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5CF5A" w14:textId="77777777" w:rsidR="009E02B8" w:rsidRDefault="009E02B8" w:rsidP="009E02B8">
      <w:pPr>
        <w:jc w:val="center"/>
        <w:rPr>
          <w:rFonts w:ascii="Century Schoolbook" w:hAnsi="Century Schoolbook"/>
          <w:b/>
          <w:sz w:val="80"/>
          <w:szCs w:val="80"/>
        </w:rPr>
      </w:pPr>
      <w:r w:rsidRPr="00471411">
        <w:rPr>
          <w:rFonts w:ascii="Century Schoolbook" w:hAnsi="Century Schoolbook"/>
          <w:b/>
          <w:sz w:val="80"/>
          <w:szCs w:val="80"/>
        </w:rPr>
        <w:t>AGREEMENT</w:t>
      </w:r>
    </w:p>
    <w:p w14:paraId="69307959" w14:textId="77777777" w:rsidR="009E02B8" w:rsidRDefault="009E02B8" w:rsidP="009E02B8">
      <w:pPr>
        <w:jc w:val="center"/>
        <w:rPr>
          <w:rFonts w:ascii="Century Schoolbook" w:hAnsi="Century Schoolbook"/>
          <w:sz w:val="32"/>
          <w:szCs w:val="32"/>
        </w:rPr>
      </w:pPr>
    </w:p>
    <w:p w14:paraId="03AC3A61" w14:textId="77777777" w:rsidR="009E02B8" w:rsidRPr="00471411" w:rsidRDefault="009E02B8" w:rsidP="009E02B8">
      <w:pPr>
        <w:jc w:val="center"/>
        <w:rPr>
          <w:rFonts w:ascii="Century Schoolbook" w:hAnsi="Century Schoolbook"/>
          <w:sz w:val="32"/>
          <w:szCs w:val="32"/>
        </w:rPr>
      </w:pPr>
      <w:r w:rsidRPr="00471411">
        <w:rPr>
          <w:rFonts w:ascii="Century Schoolbook" w:hAnsi="Century Schoolbook"/>
          <w:sz w:val="32"/>
          <w:szCs w:val="32"/>
        </w:rPr>
        <w:t>by and between</w:t>
      </w:r>
    </w:p>
    <w:p w14:paraId="01485610" w14:textId="77777777" w:rsidR="009E02B8" w:rsidRPr="00471411" w:rsidRDefault="009E02B8" w:rsidP="009E02B8">
      <w:pPr>
        <w:ind w:left="-720" w:right="-720"/>
        <w:jc w:val="center"/>
        <w:rPr>
          <w:rFonts w:ascii="Century Schoolbook" w:hAnsi="Century Schoolbook"/>
          <w:b/>
          <w:sz w:val="40"/>
          <w:szCs w:val="40"/>
        </w:rPr>
      </w:pPr>
      <w:r w:rsidRPr="00471411">
        <w:rPr>
          <w:rFonts w:ascii="Century Schoolbook" w:hAnsi="Century Schoolbook"/>
          <w:b/>
          <w:sz w:val="40"/>
          <w:szCs w:val="40"/>
        </w:rPr>
        <w:t>The Massachusetts Board of Higher Education</w:t>
      </w:r>
    </w:p>
    <w:p w14:paraId="4F1A477A" w14:textId="77777777" w:rsidR="009E02B8" w:rsidRPr="00471411" w:rsidRDefault="009E02B8" w:rsidP="009E02B8">
      <w:pPr>
        <w:jc w:val="center"/>
        <w:rPr>
          <w:rFonts w:ascii="Century Schoolbook" w:hAnsi="Century Schoolbook"/>
          <w:sz w:val="32"/>
          <w:szCs w:val="32"/>
        </w:rPr>
      </w:pPr>
      <w:r w:rsidRPr="00471411">
        <w:rPr>
          <w:rFonts w:ascii="Century Schoolbook" w:hAnsi="Century Schoolbook"/>
          <w:sz w:val="32"/>
          <w:szCs w:val="32"/>
        </w:rPr>
        <w:t>and the</w:t>
      </w:r>
    </w:p>
    <w:p w14:paraId="3E34FED8" w14:textId="77777777" w:rsidR="009E02B8" w:rsidRPr="00471411" w:rsidRDefault="009E02B8" w:rsidP="009E02B8">
      <w:pPr>
        <w:spacing w:after="0"/>
        <w:jc w:val="center"/>
        <w:rPr>
          <w:rFonts w:ascii="Century Schoolbook" w:hAnsi="Century Schoolbook"/>
          <w:b/>
          <w:sz w:val="40"/>
          <w:szCs w:val="40"/>
        </w:rPr>
      </w:pPr>
      <w:r w:rsidRPr="00471411">
        <w:rPr>
          <w:rFonts w:ascii="Century Schoolbook" w:hAnsi="Century Schoolbook"/>
          <w:b/>
          <w:sz w:val="40"/>
          <w:szCs w:val="40"/>
        </w:rPr>
        <w:t xml:space="preserve">Massachusetts Community College Council </w:t>
      </w:r>
    </w:p>
    <w:p w14:paraId="12217C83" w14:textId="77777777" w:rsidR="009E02B8" w:rsidRPr="00471411" w:rsidRDefault="009E02B8" w:rsidP="009E02B8">
      <w:pPr>
        <w:spacing w:after="0"/>
        <w:jc w:val="center"/>
        <w:rPr>
          <w:rFonts w:ascii="Century Schoolbook" w:hAnsi="Century Schoolbook"/>
          <w:b/>
          <w:sz w:val="40"/>
          <w:szCs w:val="40"/>
        </w:rPr>
      </w:pPr>
      <w:r w:rsidRPr="00471411">
        <w:rPr>
          <w:rFonts w:ascii="Century Schoolbook" w:hAnsi="Century Schoolbook"/>
          <w:b/>
          <w:sz w:val="40"/>
          <w:szCs w:val="40"/>
        </w:rPr>
        <w:t>MCCC/MTA/NEA</w:t>
      </w:r>
    </w:p>
    <w:p w14:paraId="29B2717A" w14:textId="77777777" w:rsidR="009E02B8" w:rsidRDefault="009E02B8" w:rsidP="009E02B8">
      <w:pPr>
        <w:jc w:val="center"/>
        <w:rPr>
          <w:rFonts w:ascii="Century Schoolbook" w:hAnsi="Century Schoolbook"/>
          <w:b/>
          <w:sz w:val="32"/>
          <w:szCs w:val="32"/>
        </w:rPr>
      </w:pPr>
    </w:p>
    <w:p w14:paraId="3DB81E87" w14:textId="77777777" w:rsidR="009E02B8" w:rsidRDefault="009E02B8" w:rsidP="009E02B8">
      <w:pPr>
        <w:jc w:val="center"/>
        <w:rPr>
          <w:rFonts w:ascii="Century Schoolbook" w:hAnsi="Century Schoolbook"/>
          <w:b/>
          <w:sz w:val="32"/>
          <w:szCs w:val="32"/>
        </w:rPr>
      </w:pPr>
    </w:p>
    <w:p w14:paraId="5B77E646" w14:textId="77777777" w:rsidR="009E02B8" w:rsidRPr="00C1027D" w:rsidRDefault="009E02B8" w:rsidP="009E02B8">
      <w:pPr>
        <w:jc w:val="center"/>
        <w:rPr>
          <w:rFonts w:ascii="Century Schoolbook" w:hAnsi="Century Schoolbook"/>
          <w:sz w:val="32"/>
          <w:szCs w:val="32"/>
        </w:rPr>
      </w:pPr>
      <w:r w:rsidRPr="00C1027D">
        <w:rPr>
          <w:rFonts w:ascii="Century Schoolbook" w:hAnsi="Century Schoolbook"/>
          <w:sz w:val="32"/>
          <w:szCs w:val="32"/>
        </w:rPr>
        <w:t>for</w:t>
      </w:r>
    </w:p>
    <w:p w14:paraId="21CA0557" w14:textId="77777777" w:rsidR="009E02B8" w:rsidRPr="00C1027D" w:rsidRDefault="009E02B8" w:rsidP="009E02B8">
      <w:pPr>
        <w:spacing w:after="0"/>
        <w:jc w:val="center"/>
        <w:rPr>
          <w:rFonts w:ascii="Century Schoolbook" w:hAnsi="Century Schoolbook"/>
          <w:b/>
          <w:sz w:val="40"/>
          <w:szCs w:val="40"/>
        </w:rPr>
      </w:pPr>
      <w:r w:rsidRPr="00C1027D">
        <w:rPr>
          <w:rFonts w:ascii="Century Schoolbook" w:hAnsi="Century Schoolbook"/>
          <w:b/>
          <w:sz w:val="40"/>
          <w:szCs w:val="40"/>
        </w:rPr>
        <w:t>Full-time and Part-time Day</w:t>
      </w:r>
    </w:p>
    <w:p w14:paraId="5E3BA263" w14:textId="77777777" w:rsidR="009E02B8" w:rsidRPr="00C1027D" w:rsidRDefault="009E02B8" w:rsidP="009E02B8">
      <w:pPr>
        <w:spacing w:after="0"/>
        <w:jc w:val="center"/>
        <w:rPr>
          <w:rFonts w:ascii="Century Schoolbook" w:hAnsi="Century Schoolbook"/>
          <w:b/>
          <w:sz w:val="40"/>
          <w:szCs w:val="40"/>
        </w:rPr>
      </w:pPr>
      <w:r w:rsidRPr="00C1027D">
        <w:rPr>
          <w:rFonts w:ascii="Century Schoolbook" w:hAnsi="Century Schoolbook"/>
          <w:b/>
          <w:sz w:val="40"/>
          <w:szCs w:val="40"/>
        </w:rPr>
        <w:t>Faculty and Professional Staff</w:t>
      </w:r>
    </w:p>
    <w:p w14:paraId="30D18A41" w14:textId="77777777" w:rsidR="009E02B8" w:rsidRPr="00C1027D" w:rsidRDefault="009E02B8" w:rsidP="009E02B8">
      <w:pPr>
        <w:jc w:val="center"/>
        <w:rPr>
          <w:rFonts w:ascii="Century Schoolbook" w:hAnsi="Century Schoolbook"/>
          <w:b/>
          <w:sz w:val="40"/>
          <w:szCs w:val="40"/>
        </w:rPr>
      </w:pPr>
    </w:p>
    <w:p w14:paraId="71B1B4BB" w14:textId="77777777" w:rsidR="009E02B8" w:rsidRPr="00C1027D" w:rsidRDefault="009E02B8" w:rsidP="009E02B8">
      <w:pPr>
        <w:spacing w:after="0"/>
        <w:jc w:val="center"/>
        <w:rPr>
          <w:rFonts w:ascii="Century Schoolbook" w:hAnsi="Century Schoolbook"/>
          <w:b/>
          <w:sz w:val="40"/>
          <w:szCs w:val="40"/>
        </w:rPr>
      </w:pPr>
      <w:r w:rsidRPr="00C1027D">
        <w:rPr>
          <w:rFonts w:ascii="Century Schoolbook" w:hAnsi="Century Schoolbook"/>
          <w:b/>
          <w:sz w:val="40"/>
          <w:szCs w:val="40"/>
        </w:rPr>
        <w:t>For Academic Years</w:t>
      </w:r>
    </w:p>
    <w:p w14:paraId="496F50F6" w14:textId="3E2D841E" w:rsidR="009E02B8" w:rsidRPr="00C1027D" w:rsidRDefault="0049187A" w:rsidP="0049187A">
      <w:pPr>
        <w:tabs>
          <w:tab w:val="center" w:pos="5400"/>
          <w:tab w:val="left" w:pos="9525"/>
        </w:tabs>
        <w:spacing w:after="0"/>
        <w:rPr>
          <w:rFonts w:ascii="Century Schoolbook" w:hAnsi="Century Schoolbook"/>
          <w:b/>
          <w:sz w:val="40"/>
          <w:szCs w:val="40"/>
        </w:rPr>
      </w:pPr>
      <w:r>
        <w:rPr>
          <w:rFonts w:ascii="Century Schoolbook" w:hAnsi="Century Schoolbook"/>
          <w:b/>
          <w:sz w:val="40"/>
          <w:szCs w:val="40"/>
        </w:rPr>
        <w:tab/>
      </w:r>
      <w:r w:rsidR="009E02B8" w:rsidRPr="00C1027D">
        <w:rPr>
          <w:rFonts w:ascii="Century Schoolbook" w:hAnsi="Century Schoolbook"/>
          <w:b/>
          <w:sz w:val="40"/>
          <w:szCs w:val="40"/>
        </w:rPr>
        <w:t>20</w:t>
      </w:r>
      <w:r w:rsidR="00886990">
        <w:rPr>
          <w:rFonts w:ascii="Century Schoolbook" w:hAnsi="Century Schoolbook"/>
          <w:b/>
          <w:sz w:val="40"/>
          <w:szCs w:val="40"/>
        </w:rPr>
        <w:t>2</w:t>
      </w:r>
      <w:r w:rsidR="00395154">
        <w:rPr>
          <w:rFonts w:ascii="Century Schoolbook" w:hAnsi="Century Schoolbook"/>
          <w:b/>
          <w:sz w:val="40"/>
          <w:szCs w:val="40"/>
        </w:rPr>
        <w:t>3</w:t>
      </w:r>
      <w:r>
        <w:rPr>
          <w:rFonts w:ascii="Century Schoolbook" w:hAnsi="Century Schoolbook"/>
          <w:b/>
          <w:sz w:val="40"/>
          <w:szCs w:val="40"/>
        </w:rPr>
        <w:t>-</w:t>
      </w:r>
      <w:r w:rsidR="00886990">
        <w:rPr>
          <w:rFonts w:ascii="Century Schoolbook" w:hAnsi="Century Schoolbook"/>
          <w:b/>
          <w:sz w:val="40"/>
          <w:szCs w:val="40"/>
        </w:rPr>
        <w:t>2</w:t>
      </w:r>
      <w:r w:rsidR="00395154">
        <w:rPr>
          <w:rFonts w:ascii="Century Schoolbook" w:hAnsi="Century Schoolbook"/>
          <w:b/>
          <w:sz w:val="40"/>
          <w:szCs w:val="40"/>
        </w:rPr>
        <w:t>4</w:t>
      </w:r>
      <w:r w:rsidR="009E02B8" w:rsidRPr="00C1027D">
        <w:rPr>
          <w:rFonts w:ascii="Century Schoolbook" w:hAnsi="Century Schoolbook"/>
          <w:b/>
          <w:sz w:val="40"/>
          <w:szCs w:val="40"/>
        </w:rPr>
        <w:t xml:space="preserve"> / 20</w:t>
      </w:r>
      <w:r w:rsidR="00886990">
        <w:rPr>
          <w:rFonts w:ascii="Century Schoolbook" w:hAnsi="Century Schoolbook"/>
          <w:b/>
          <w:sz w:val="40"/>
          <w:szCs w:val="40"/>
        </w:rPr>
        <w:t>2</w:t>
      </w:r>
      <w:r w:rsidR="00395154">
        <w:rPr>
          <w:rFonts w:ascii="Century Schoolbook" w:hAnsi="Century Schoolbook"/>
          <w:b/>
          <w:sz w:val="40"/>
          <w:szCs w:val="40"/>
        </w:rPr>
        <w:t>4</w:t>
      </w:r>
      <w:r w:rsidR="009E02B8" w:rsidRPr="00C1027D">
        <w:rPr>
          <w:rFonts w:ascii="Century Schoolbook" w:hAnsi="Century Schoolbook"/>
          <w:b/>
          <w:sz w:val="40"/>
          <w:szCs w:val="40"/>
        </w:rPr>
        <w:t>-</w:t>
      </w:r>
      <w:r>
        <w:rPr>
          <w:rFonts w:ascii="Century Schoolbook" w:hAnsi="Century Schoolbook"/>
          <w:b/>
          <w:sz w:val="40"/>
          <w:szCs w:val="40"/>
        </w:rPr>
        <w:t>2</w:t>
      </w:r>
      <w:r w:rsidR="00395154">
        <w:rPr>
          <w:rFonts w:ascii="Century Schoolbook" w:hAnsi="Century Schoolbook"/>
          <w:b/>
          <w:sz w:val="40"/>
          <w:szCs w:val="40"/>
        </w:rPr>
        <w:t>5</w:t>
      </w:r>
    </w:p>
    <w:p w14:paraId="4E81BDEA" w14:textId="77777777" w:rsidR="009E02B8" w:rsidRPr="00C1027D" w:rsidRDefault="009E02B8" w:rsidP="009E02B8">
      <w:pPr>
        <w:jc w:val="center"/>
        <w:rPr>
          <w:rFonts w:ascii="Century Schoolbook" w:hAnsi="Century Schoolbook"/>
          <w:b/>
          <w:sz w:val="40"/>
          <w:szCs w:val="40"/>
        </w:rPr>
      </w:pPr>
    </w:p>
    <w:p w14:paraId="625F9DF6" w14:textId="77777777" w:rsidR="009E02B8" w:rsidRPr="00C1027D" w:rsidRDefault="009E02B8" w:rsidP="009E02B8">
      <w:pPr>
        <w:rPr>
          <w:rFonts w:ascii="Century Schoolbook" w:hAnsi="Century Schoolbook"/>
          <w:b/>
          <w:sz w:val="40"/>
          <w:szCs w:val="40"/>
        </w:rPr>
      </w:pPr>
    </w:p>
    <w:p w14:paraId="093BCC0C" w14:textId="6C073CB5" w:rsidR="009E02B8" w:rsidRPr="00C1027D" w:rsidRDefault="009E02B8" w:rsidP="008022BD">
      <w:pPr>
        <w:jc w:val="center"/>
        <w:rPr>
          <w:rFonts w:ascii="Century Schoolbook" w:hAnsi="Century Schoolbook"/>
          <w:b/>
          <w:sz w:val="40"/>
          <w:szCs w:val="40"/>
        </w:rPr>
      </w:pPr>
      <w:r w:rsidRPr="00C1027D">
        <w:rPr>
          <w:rFonts w:ascii="Century Schoolbook" w:hAnsi="Century Schoolbook"/>
          <w:b/>
          <w:sz w:val="40"/>
          <w:szCs w:val="40"/>
        </w:rPr>
        <w:t>July 1, 20</w:t>
      </w:r>
      <w:r w:rsidR="00886990">
        <w:rPr>
          <w:rFonts w:ascii="Century Schoolbook" w:hAnsi="Century Schoolbook"/>
          <w:b/>
          <w:sz w:val="40"/>
          <w:szCs w:val="40"/>
        </w:rPr>
        <w:t>2</w:t>
      </w:r>
      <w:r w:rsidR="00395154">
        <w:rPr>
          <w:rFonts w:ascii="Century Schoolbook" w:hAnsi="Century Schoolbook"/>
          <w:b/>
          <w:sz w:val="40"/>
          <w:szCs w:val="40"/>
        </w:rPr>
        <w:t>3</w:t>
      </w:r>
      <w:r w:rsidRPr="00C1027D">
        <w:rPr>
          <w:rFonts w:ascii="Century Schoolbook" w:hAnsi="Century Schoolbook"/>
          <w:b/>
          <w:sz w:val="40"/>
          <w:szCs w:val="40"/>
        </w:rPr>
        <w:t xml:space="preserve"> – June 30, 20</w:t>
      </w:r>
      <w:r w:rsidR="0049187A">
        <w:rPr>
          <w:rFonts w:ascii="Century Schoolbook" w:hAnsi="Century Schoolbook"/>
          <w:b/>
          <w:sz w:val="40"/>
          <w:szCs w:val="40"/>
        </w:rPr>
        <w:t>2</w:t>
      </w:r>
      <w:r w:rsidR="00395154">
        <w:rPr>
          <w:rFonts w:ascii="Century Schoolbook" w:hAnsi="Century Schoolbook"/>
          <w:b/>
          <w:sz w:val="40"/>
          <w:szCs w:val="40"/>
        </w:rPr>
        <w:t>5</w:t>
      </w:r>
    </w:p>
    <w:p w14:paraId="560FAE7E" w14:textId="77777777" w:rsidR="0014754D" w:rsidRPr="00C1027D" w:rsidRDefault="0014754D" w:rsidP="003A7E49">
      <w:pPr>
        <w:jc w:val="center"/>
        <w:rPr>
          <w:rFonts w:ascii="Century Schoolbook" w:hAnsi="Century Schoolbook"/>
          <w:b/>
          <w:sz w:val="32"/>
          <w:szCs w:val="32"/>
        </w:rPr>
      </w:pPr>
    </w:p>
    <w:p w14:paraId="32A5F237" w14:textId="77777777" w:rsidR="00F823A2" w:rsidRPr="00C1027D" w:rsidRDefault="003A7E49" w:rsidP="003A7E49">
      <w:pPr>
        <w:jc w:val="center"/>
        <w:rPr>
          <w:rFonts w:ascii="Century Schoolbook" w:hAnsi="Century Schoolbook"/>
          <w:b/>
          <w:sz w:val="28"/>
          <w:szCs w:val="28"/>
        </w:rPr>
      </w:pPr>
      <w:r w:rsidRPr="00C1027D">
        <w:rPr>
          <w:rFonts w:ascii="Century Schoolbook" w:hAnsi="Century Schoolbook"/>
          <w:b/>
          <w:sz w:val="28"/>
          <w:szCs w:val="28"/>
        </w:rPr>
        <w:lastRenderedPageBreak/>
        <w:t>Bargaining Team Representatives</w:t>
      </w:r>
    </w:p>
    <w:p w14:paraId="2349E4AD" w14:textId="77777777" w:rsidR="003A7E49" w:rsidRPr="00C1027D" w:rsidRDefault="003A7E49" w:rsidP="003A7E49">
      <w:pPr>
        <w:rPr>
          <w:rFonts w:ascii="Century Schoolbook" w:hAnsi="Century Schoolbook"/>
          <w:b/>
          <w:sz w:val="32"/>
          <w:szCs w:val="32"/>
        </w:rPr>
      </w:pPr>
    </w:p>
    <w:p w14:paraId="64D67944" w14:textId="77777777" w:rsidR="003A7E49" w:rsidRPr="00C1027D" w:rsidRDefault="003A7E49" w:rsidP="00A11C6D">
      <w:pPr>
        <w:spacing w:after="0"/>
        <w:rPr>
          <w:rFonts w:ascii="Century Schoolbook" w:hAnsi="Century Schoolbook"/>
          <w:b/>
          <w:sz w:val="24"/>
          <w:szCs w:val="24"/>
        </w:rPr>
      </w:pPr>
      <w:r w:rsidRPr="00C1027D">
        <w:rPr>
          <w:rFonts w:ascii="Century Schoolbook" w:hAnsi="Century Schoolbook"/>
          <w:b/>
          <w:sz w:val="24"/>
          <w:szCs w:val="24"/>
        </w:rPr>
        <w:t>Massachusetts Community College Council (MCCC)</w:t>
      </w:r>
    </w:p>
    <w:p w14:paraId="12F71D4B" w14:textId="77777777" w:rsidR="00C1027D" w:rsidRDefault="00C1027D" w:rsidP="003A7E49">
      <w:pPr>
        <w:spacing w:after="0"/>
        <w:rPr>
          <w:rFonts w:ascii="Century Schoolbook" w:hAnsi="Century Schoolbook"/>
          <w:sz w:val="24"/>
          <w:szCs w:val="24"/>
        </w:rPr>
      </w:pPr>
    </w:p>
    <w:p w14:paraId="2D2B75D4" w14:textId="18FED322" w:rsidR="003A7E49" w:rsidRPr="00A11C6D" w:rsidRDefault="003A7E49" w:rsidP="003A7E49">
      <w:pPr>
        <w:spacing w:after="0"/>
        <w:rPr>
          <w:rFonts w:ascii="Century Schoolbook" w:hAnsi="Century Schoolbook"/>
        </w:rPr>
      </w:pPr>
      <w:r w:rsidRPr="00A11C6D">
        <w:rPr>
          <w:rFonts w:ascii="Century Schoolbook" w:hAnsi="Century Schoolbook"/>
        </w:rPr>
        <w:t>Claudine Barnes</w:t>
      </w:r>
      <w:r w:rsidR="003B43D8" w:rsidRPr="00A11C6D">
        <w:rPr>
          <w:rFonts w:ascii="Century Schoolbook" w:hAnsi="Century Schoolbook"/>
        </w:rPr>
        <w:t>, Professor of American History and Government,</w:t>
      </w:r>
      <w:r w:rsidR="00886990">
        <w:rPr>
          <w:rFonts w:ascii="Century Schoolbook" w:hAnsi="Century Schoolbook"/>
        </w:rPr>
        <w:t xml:space="preserve"> CCCC,</w:t>
      </w:r>
      <w:r w:rsidR="003B43D8" w:rsidRPr="00A11C6D">
        <w:rPr>
          <w:rFonts w:ascii="Century Schoolbook" w:hAnsi="Century Schoolbook"/>
        </w:rPr>
        <w:t xml:space="preserve"> </w:t>
      </w:r>
      <w:r w:rsidR="00886990">
        <w:rPr>
          <w:rFonts w:ascii="Century Schoolbook" w:hAnsi="Century Schoolbook"/>
        </w:rPr>
        <w:t xml:space="preserve">Ex-Officio as MCCC President </w:t>
      </w:r>
    </w:p>
    <w:p w14:paraId="7754069A" w14:textId="396083DC" w:rsidR="00A11C6D" w:rsidRPr="00A11C6D" w:rsidRDefault="00886990" w:rsidP="003A7E49">
      <w:pPr>
        <w:spacing w:after="0"/>
        <w:rPr>
          <w:rFonts w:ascii="Century Schoolbook" w:hAnsi="Century Schoolbook"/>
        </w:rPr>
      </w:pPr>
      <w:r>
        <w:rPr>
          <w:rFonts w:ascii="Century Schoolbook" w:hAnsi="Century Schoolbook"/>
        </w:rPr>
        <w:t xml:space="preserve">Lisa Coole, Professor of Sociology, MSCC, Team </w:t>
      </w:r>
      <w:r w:rsidR="00BA1BD7">
        <w:rPr>
          <w:rFonts w:ascii="Century Schoolbook" w:hAnsi="Century Schoolbook"/>
        </w:rPr>
        <w:t xml:space="preserve">Vice </w:t>
      </w:r>
      <w:r>
        <w:rPr>
          <w:rFonts w:ascii="Century Schoolbook" w:hAnsi="Century Schoolbook"/>
        </w:rPr>
        <w:t xml:space="preserve">Chair </w:t>
      </w:r>
    </w:p>
    <w:p w14:paraId="0A4133E8" w14:textId="46AF6337" w:rsidR="003A7E49" w:rsidRDefault="003A7E49" w:rsidP="003A7E49">
      <w:pPr>
        <w:spacing w:after="0"/>
        <w:rPr>
          <w:rFonts w:ascii="Century Schoolbook" w:hAnsi="Century Schoolbook"/>
        </w:rPr>
      </w:pPr>
      <w:r w:rsidRPr="00A11C6D">
        <w:rPr>
          <w:rFonts w:ascii="Century Schoolbook" w:hAnsi="Century Schoolbook"/>
        </w:rPr>
        <w:t>Jo</w:t>
      </w:r>
      <w:r w:rsidR="00886990">
        <w:rPr>
          <w:rFonts w:ascii="Century Schoolbook" w:hAnsi="Century Schoolbook"/>
        </w:rPr>
        <w:t xml:space="preserve">anna DelMonaco, Professor of Mathematics, MICC, Team </w:t>
      </w:r>
      <w:r w:rsidR="00BA1BD7">
        <w:rPr>
          <w:rFonts w:ascii="Century Schoolbook" w:hAnsi="Century Schoolbook"/>
        </w:rPr>
        <w:t>Chair</w:t>
      </w:r>
    </w:p>
    <w:p w14:paraId="14C630F9" w14:textId="79919F88" w:rsidR="00EF551D" w:rsidRDefault="00EF551D" w:rsidP="003A7E49">
      <w:pPr>
        <w:spacing w:after="0"/>
        <w:rPr>
          <w:rFonts w:ascii="Century Schoolbook" w:hAnsi="Century Schoolbook"/>
        </w:rPr>
      </w:pPr>
      <w:r>
        <w:rPr>
          <w:rFonts w:ascii="Century Schoolbook" w:hAnsi="Century Schoolbook"/>
        </w:rPr>
        <w:t>Michael Dubson, Professor of English</w:t>
      </w:r>
    </w:p>
    <w:p w14:paraId="62A22847" w14:textId="2AE7B9C9" w:rsidR="00EF551D" w:rsidRDefault="00EF551D" w:rsidP="003A7E49">
      <w:pPr>
        <w:spacing w:after="0"/>
        <w:rPr>
          <w:rFonts w:ascii="Century Schoolbook" w:hAnsi="Century Schoolbook"/>
        </w:rPr>
      </w:pPr>
      <w:r>
        <w:rPr>
          <w:rFonts w:ascii="Century Schoolbook" w:hAnsi="Century Schoolbook"/>
        </w:rPr>
        <w:t>Renae Gorman, Department Chair Physical Therapist Assistant Program, STCC, Team Co-Secretary</w:t>
      </w:r>
    </w:p>
    <w:p w14:paraId="16CF1DFA" w14:textId="0C3239ED" w:rsidR="00EF551D" w:rsidRDefault="00EF551D" w:rsidP="003A7E49">
      <w:pPr>
        <w:spacing w:after="0"/>
        <w:rPr>
          <w:rFonts w:ascii="Century Schoolbook" w:hAnsi="Century Schoolbook"/>
        </w:rPr>
      </w:pPr>
      <w:r>
        <w:rPr>
          <w:rFonts w:ascii="Century Schoolbook" w:hAnsi="Century Schoolbook"/>
        </w:rPr>
        <w:t>Totsaporn Intarabumrung, Coordinator of Library Services, RCC</w:t>
      </w:r>
    </w:p>
    <w:p w14:paraId="7DE4E839" w14:textId="0CC980D4" w:rsidR="00EF551D" w:rsidRDefault="00EF551D" w:rsidP="003A7E49">
      <w:pPr>
        <w:spacing w:after="0"/>
        <w:rPr>
          <w:rFonts w:ascii="Century Schoolbook" w:hAnsi="Century Schoolbook"/>
        </w:rPr>
      </w:pPr>
      <w:r>
        <w:rPr>
          <w:rFonts w:ascii="Century Schoolbook" w:hAnsi="Century Schoolbook"/>
        </w:rPr>
        <w:t xml:space="preserve">Trevor Kearns, Professor of </w:t>
      </w:r>
      <w:r w:rsidR="009D02EC">
        <w:rPr>
          <w:rFonts w:ascii="Century Schoolbook" w:hAnsi="Century Schoolbook"/>
        </w:rPr>
        <w:t>English, GCC, Team Secretary</w:t>
      </w:r>
    </w:p>
    <w:p w14:paraId="295FEFBA" w14:textId="295AF604" w:rsidR="009D02EC" w:rsidRDefault="009D02EC" w:rsidP="003A7E49">
      <w:pPr>
        <w:spacing w:after="0"/>
        <w:rPr>
          <w:rFonts w:ascii="Century Schoolbook" w:hAnsi="Century Schoolbook"/>
        </w:rPr>
      </w:pPr>
      <w:r>
        <w:rPr>
          <w:rFonts w:ascii="Century Schoolbook" w:hAnsi="Century Schoolbook"/>
        </w:rPr>
        <w:t>Joseph Nardoni, Professor of English and Creative Writing, MICC, Ex-Officiio as MCCC Vice President</w:t>
      </w:r>
    </w:p>
    <w:p w14:paraId="44C1C073" w14:textId="6DF270C2" w:rsidR="00A11C6D" w:rsidRDefault="00886990" w:rsidP="00A11C6D">
      <w:pPr>
        <w:spacing w:after="0"/>
        <w:rPr>
          <w:rFonts w:ascii="Century Schoolbook" w:hAnsi="Century Schoolbook"/>
        </w:rPr>
      </w:pPr>
      <w:r>
        <w:rPr>
          <w:rFonts w:ascii="Century Schoolbook" w:hAnsi="Century Schoolbook"/>
        </w:rPr>
        <w:t>Colleen Fitzpatrick</w:t>
      </w:r>
      <w:r w:rsidR="00A11C6D" w:rsidRPr="00A11C6D">
        <w:rPr>
          <w:rFonts w:ascii="Century Schoolbook" w:hAnsi="Century Schoolbook"/>
        </w:rPr>
        <w:t xml:space="preserve">, </w:t>
      </w:r>
      <w:bookmarkStart w:id="0" w:name="_Hlk166769702"/>
      <w:r w:rsidR="00BA1BD7">
        <w:rPr>
          <w:rFonts w:ascii="Century Schoolbook" w:hAnsi="Century Schoolbook"/>
        </w:rPr>
        <w:t>Field Representative</w:t>
      </w:r>
      <w:r w:rsidR="00EF551D">
        <w:rPr>
          <w:rFonts w:ascii="Century Schoolbook" w:hAnsi="Century Schoolbook"/>
        </w:rPr>
        <w:t xml:space="preserve"> Organizer</w:t>
      </w:r>
      <w:bookmarkEnd w:id="0"/>
      <w:r w:rsidR="00A11C6D" w:rsidRPr="00A11C6D">
        <w:rPr>
          <w:rFonts w:ascii="Century Schoolbook" w:hAnsi="Century Schoolbook"/>
        </w:rPr>
        <w:t>, MTA</w:t>
      </w:r>
    </w:p>
    <w:p w14:paraId="0B75A6A4" w14:textId="152021D3" w:rsidR="00886990" w:rsidRPr="00A11C6D" w:rsidRDefault="00EF551D" w:rsidP="00A11C6D">
      <w:pPr>
        <w:spacing w:after="0"/>
        <w:rPr>
          <w:rFonts w:ascii="Century Schoolbook" w:hAnsi="Century Schoolbook"/>
        </w:rPr>
      </w:pPr>
      <w:r>
        <w:rPr>
          <w:rFonts w:ascii="Century Schoolbook" w:hAnsi="Century Schoolbook"/>
        </w:rPr>
        <w:t>Bret Seferian</w:t>
      </w:r>
      <w:r w:rsidR="00886990">
        <w:rPr>
          <w:rFonts w:ascii="Century Schoolbook" w:hAnsi="Century Schoolbook"/>
        </w:rPr>
        <w:t xml:space="preserve">, </w:t>
      </w:r>
      <w:r>
        <w:rPr>
          <w:rFonts w:ascii="Century Schoolbook" w:hAnsi="Century Schoolbook"/>
        </w:rPr>
        <w:t>Field Representative Organizer</w:t>
      </w:r>
      <w:r w:rsidR="00886990" w:rsidRPr="00A11C6D">
        <w:rPr>
          <w:rFonts w:ascii="Century Schoolbook" w:hAnsi="Century Schoolbook"/>
        </w:rPr>
        <w:t>, MTA</w:t>
      </w:r>
    </w:p>
    <w:p w14:paraId="1BD369F7" w14:textId="77777777" w:rsidR="00886990" w:rsidRDefault="00886990" w:rsidP="00886990">
      <w:pPr>
        <w:spacing w:after="0"/>
        <w:rPr>
          <w:rFonts w:ascii="Century Schoolbook" w:hAnsi="Century Schoolbook"/>
        </w:rPr>
      </w:pPr>
    </w:p>
    <w:p w14:paraId="3C2AEB39" w14:textId="77777777" w:rsidR="00886990" w:rsidRPr="00A11C6D" w:rsidRDefault="00886990" w:rsidP="003A7E49">
      <w:pPr>
        <w:rPr>
          <w:rFonts w:ascii="Century Schoolbook" w:hAnsi="Century Schoolbook"/>
          <w:b/>
        </w:rPr>
      </w:pPr>
    </w:p>
    <w:p w14:paraId="72E5EA0D" w14:textId="77777777" w:rsidR="003A7E49" w:rsidRPr="00C1027D" w:rsidRDefault="003A7E49" w:rsidP="00A11C6D">
      <w:pPr>
        <w:spacing w:after="0"/>
        <w:rPr>
          <w:rFonts w:ascii="Century Schoolbook" w:hAnsi="Century Schoolbook"/>
          <w:b/>
          <w:sz w:val="24"/>
          <w:szCs w:val="24"/>
        </w:rPr>
      </w:pPr>
      <w:r w:rsidRPr="00C1027D">
        <w:rPr>
          <w:rFonts w:ascii="Century Schoolbook" w:hAnsi="Century Schoolbook"/>
          <w:b/>
          <w:sz w:val="24"/>
          <w:szCs w:val="24"/>
        </w:rPr>
        <w:t>Board of Higher Education/Community College Representatives</w:t>
      </w:r>
    </w:p>
    <w:p w14:paraId="7950DD05" w14:textId="77777777" w:rsidR="00C9308E" w:rsidRDefault="00C9308E" w:rsidP="00991759">
      <w:pPr>
        <w:spacing w:after="0"/>
        <w:rPr>
          <w:rFonts w:ascii="Century Schoolbook" w:hAnsi="Century Schoolbook"/>
          <w:sz w:val="24"/>
          <w:szCs w:val="24"/>
        </w:rPr>
      </w:pPr>
    </w:p>
    <w:p w14:paraId="44369A4A" w14:textId="62A9DCF1" w:rsidR="00781837" w:rsidRDefault="00781837" w:rsidP="00781837">
      <w:pPr>
        <w:spacing w:after="0"/>
        <w:rPr>
          <w:rFonts w:ascii="Century Schoolbook" w:hAnsi="Century Schoolbook"/>
        </w:rPr>
      </w:pPr>
      <w:r w:rsidRPr="006B2A20">
        <w:rPr>
          <w:rFonts w:ascii="Century Schoolbook" w:hAnsi="Century Schoolbook"/>
        </w:rPr>
        <w:t>Molly Ambrose, Associate Vice President Human R</w:t>
      </w:r>
      <w:r>
        <w:rPr>
          <w:rFonts w:ascii="Century Schoolbook" w:hAnsi="Century Schoolbook"/>
        </w:rPr>
        <w:t>e</w:t>
      </w:r>
      <w:r w:rsidRPr="006B2A20">
        <w:rPr>
          <w:rFonts w:ascii="Century Schoolbook" w:hAnsi="Century Schoolbook"/>
        </w:rPr>
        <w:t xml:space="preserve">sources &amp; Labor Relations, </w:t>
      </w:r>
      <w:r w:rsidR="00FC4051">
        <w:rPr>
          <w:rFonts w:ascii="Century Schoolbook" w:hAnsi="Century Schoolbook"/>
        </w:rPr>
        <w:t>BHCC</w:t>
      </w:r>
    </w:p>
    <w:p w14:paraId="4B674D83" w14:textId="5540883A" w:rsidR="00FC4051" w:rsidRDefault="00FC4051" w:rsidP="00781837">
      <w:pPr>
        <w:spacing w:after="0"/>
        <w:rPr>
          <w:rFonts w:ascii="Century Schoolbook" w:hAnsi="Century Schoolbook"/>
        </w:rPr>
      </w:pPr>
      <w:r>
        <w:rPr>
          <w:rFonts w:ascii="Century Schoolbook" w:hAnsi="Century Schoolbook"/>
        </w:rPr>
        <w:t>Ruben Barato, VP of Student Affairs, Massasoit Community College</w:t>
      </w:r>
    </w:p>
    <w:p w14:paraId="27B6EBA5" w14:textId="1B6D9C7C" w:rsidR="00FC4051" w:rsidRPr="006B2A20" w:rsidRDefault="00FC4051" w:rsidP="00781837">
      <w:pPr>
        <w:spacing w:after="0"/>
        <w:rPr>
          <w:rFonts w:ascii="Century Schoolbook" w:hAnsi="Century Schoolbook"/>
        </w:rPr>
      </w:pPr>
      <w:r>
        <w:rPr>
          <w:rFonts w:ascii="Century Schoolbook" w:hAnsi="Century Schoolbook"/>
        </w:rPr>
        <w:t>James Brown, Acting Director of Labor Relations, MA Department of Higher Education</w:t>
      </w:r>
    </w:p>
    <w:p w14:paraId="4F4CE0E9" w14:textId="371CBD3D" w:rsidR="00991759" w:rsidRDefault="00991759" w:rsidP="00991759">
      <w:pPr>
        <w:spacing w:after="0"/>
        <w:rPr>
          <w:rFonts w:ascii="Century Schoolbook" w:hAnsi="Century Schoolbook"/>
        </w:rPr>
      </w:pPr>
      <w:r w:rsidRPr="006B2A20">
        <w:rPr>
          <w:rFonts w:ascii="Century Schoolbook" w:hAnsi="Century Schoolbook"/>
        </w:rPr>
        <w:t>John L. Casey, Esq</w:t>
      </w:r>
      <w:r w:rsidR="002B69D8">
        <w:rPr>
          <w:rFonts w:ascii="Century Schoolbook" w:hAnsi="Century Schoolbook"/>
        </w:rPr>
        <w:t>.</w:t>
      </w:r>
      <w:r w:rsidRPr="006B2A20">
        <w:rPr>
          <w:rFonts w:ascii="Century Schoolbook" w:hAnsi="Century Schoolbook"/>
        </w:rPr>
        <w:t>,</w:t>
      </w:r>
      <w:r w:rsidR="002B69D8">
        <w:rPr>
          <w:rFonts w:ascii="Century Schoolbook" w:hAnsi="Century Schoolbook"/>
        </w:rPr>
        <w:t xml:space="preserve"> </w:t>
      </w:r>
      <w:r w:rsidR="00012BE6" w:rsidRPr="006B2A20">
        <w:rPr>
          <w:rFonts w:ascii="Century Schoolbook" w:hAnsi="Century Schoolbook"/>
        </w:rPr>
        <w:t>Labor</w:t>
      </w:r>
      <w:r w:rsidRPr="006B2A20">
        <w:rPr>
          <w:rFonts w:ascii="Century Schoolbook" w:hAnsi="Century Schoolbook"/>
        </w:rPr>
        <w:t xml:space="preserve"> Counsel, MA Community Colleges</w:t>
      </w:r>
    </w:p>
    <w:p w14:paraId="56C0206A" w14:textId="3FBA200E" w:rsidR="0079727A" w:rsidRDefault="0079727A" w:rsidP="00991759">
      <w:pPr>
        <w:spacing w:after="0"/>
        <w:rPr>
          <w:rFonts w:ascii="Century Schoolbook" w:hAnsi="Century Schoolbook"/>
        </w:rPr>
      </w:pPr>
      <w:r>
        <w:rPr>
          <w:rFonts w:ascii="Century Schoolbook" w:hAnsi="Century Schoolbook"/>
        </w:rPr>
        <w:t>John Cook, President, Springfield Technical Community College</w:t>
      </w:r>
    </w:p>
    <w:p w14:paraId="626C9F70" w14:textId="16B9AD42" w:rsidR="00EA2400" w:rsidRDefault="00EA2400" w:rsidP="00991759">
      <w:pPr>
        <w:spacing w:after="0"/>
        <w:rPr>
          <w:rFonts w:ascii="Century Schoolbook" w:hAnsi="Century Schoolbook"/>
        </w:rPr>
      </w:pPr>
      <w:r>
        <w:rPr>
          <w:rFonts w:ascii="Century Schoolbook" w:hAnsi="Century Schoolbook"/>
        </w:rPr>
        <w:t>L</w:t>
      </w:r>
      <w:r w:rsidR="00061DA5">
        <w:rPr>
          <w:rFonts w:ascii="Century Schoolbook" w:hAnsi="Century Schoolbook"/>
        </w:rPr>
        <w:t>aurie</w:t>
      </w:r>
      <w:r>
        <w:rPr>
          <w:rFonts w:ascii="Century Schoolbook" w:hAnsi="Century Schoolbook"/>
        </w:rPr>
        <w:t xml:space="preserve"> Gourdy, Interim Academic Affairs VP</w:t>
      </w:r>
      <w:r w:rsidR="00FC4051">
        <w:rPr>
          <w:rFonts w:ascii="Century Schoolbook" w:hAnsi="Century Schoolbook"/>
        </w:rPr>
        <w:t>, Berkshire Community College</w:t>
      </w:r>
    </w:p>
    <w:p w14:paraId="35040C84" w14:textId="2328F43D" w:rsidR="009D39F0" w:rsidRPr="006B2A20" w:rsidRDefault="009D39F0" w:rsidP="00991759">
      <w:pPr>
        <w:spacing w:after="0"/>
        <w:rPr>
          <w:rFonts w:ascii="Century Schoolbook" w:hAnsi="Century Schoolbook"/>
        </w:rPr>
      </w:pPr>
      <w:r>
        <w:rPr>
          <w:rFonts w:ascii="Century Schoolbook" w:hAnsi="Century Schoolbook"/>
        </w:rPr>
        <w:t xml:space="preserve">Steve Kenyon, </w:t>
      </w:r>
      <w:r w:rsidR="00997524">
        <w:rPr>
          <w:rFonts w:ascii="Century Schoolbook" w:hAnsi="Century Schoolbook"/>
        </w:rPr>
        <w:t>VP for Administration and Finance</w:t>
      </w:r>
      <w:r>
        <w:rPr>
          <w:rFonts w:ascii="Century Schoolbook" w:hAnsi="Century Schoolbook"/>
        </w:rPr>
        <w:t>, Bristol Community College</w:t>
      </w:r>
    </w:p>
    <w:p w14:paraId="25CD40EF" w14:textId="5C335F9B" w:rsidR="0079727A" w:rsidRDefault="0079727A" w:rsidP="00781837">
      <w:pPr>
        <w:spacing w:after="0"/>
        <w:rPr>
          <w:rFonts w:ascii="Century Schoolbook" w:hAnsi="Century Schoolbook"/>
        </w:rPr>
      </w:pPr>
      <w:r>
        <w:rPr>
          <w:rFonts w:ascii="Century Schoolbook" w:hAnsi="Century Schoolbook"/>
        </w:rPr>
        <w:t>Nate MacKinnon, Executive Director, MA Association of Community Colleges</w:t>
      </w:r>
    </w:p>
    <w:p w14:paraId="39E7B5F2" w14:textId="196BF3EB" w:rsidR="0079727A" w:rsidRDefault="0079727A" w:rsidP="00781837">
      <w:pPr>
        <w:spacing w:after="0"/>
        <w:rPr>
          <w:rFonts w:ascii="Century Schoolbook" w:hAnsi="Century Schoolbook"/>
        </w:rPr>
      </w:pPr>
      <w:r>
        <w:rPr>
          <w:rFonts w:ascii="Century Schoolbook" w:hAnsi="Century Schoolbook"/>
        </w:rPr>
        <w:t>Andrea Nathanson, VP of Administration, Chief Financial Officer</w:t>
      </w:r>
      <w:r w:rsidR="00FC4051">
        <w:rPr>
          <w:rFonts w:ascii="Century Schoolbook" w:hAnsi="Century Schoolbook"/>
        </w:rPr>
        <w:t>, STCC</w:t>
      </w:r>
    </w:p>
    <w:p w14:paraId="23647369" w14:textId="4EC959EA" w:rsidR="00061DA5" w:rsidRDefault="00061DA5" w:rsidP="00781837">
      <w:pPr>
        <w:spacing w:after="0"/>
        <w:rPr>
          <w:rFonts w:ascii="Century Schoolbook" w:hAnsi="Century Schoolbook"/>
        </w:rPr>
      </w:pPr>
      <w:r>
        <w:rPr>
          <w:rFonts w:ascii="Century Schoolbook" w:hAnsi="Century Schoolbook"/>
        </w:rPr>
        <w:t>Arlene Rodriguez, Chief Academic Officer, Middlesex Community College</w:t>
      </w:r>
    </w:p>
    <w:p w14:paraId="1D8B3403" w14:textId="54FBA6F3" w:rsidR="00061DA5" w:rsidRPr="006B2A20" w:rsidRDefault="00061DA5" w:rsidP="00781837">
      <w:pPr>
        <w:spacing w:after="0"/>
        <w:rPr>
          <w:rFonts w:ascii="Century Schoolbook" w:hAnsi="Century Schoolbook"/>
        </w:rPr>
      </w:pPr>
      <w:r>
        <w:rPr>
          <w:rFonts w:ascii="Century Schoolbook" w:hAnsi="Century Schoolbook"/>
        </w:rPr>
        <w:t>Peter Sennett, VP Human Resources and Payroll, Mount Wachuse</w:t>
      </w:r>
      <w:r w:rsidR="00071AEF">
        <w:rPr>
          <w:rFonts w:ascii="Century Schoolbook" w:hAnsi="Century Schoolbook"/>
        </w:rPr>
        <w:t>tt Community College</w:t>
      </w:r>
    </w:p>
    <w:p w14:paraId="152D85BE" w14:textId="0A42AD8D" w:rsidR="0006587F" w:rsidRPr="00C9308E" w:rsidRDefault="0079727A" w:rsidP="0006587F">
      <w:pPr>
        <w:spacing w:after="0"/>
        <w:rPr>
          <w:rFonts w:ascii="Century Schoolbook" w:hAnsi="Century Schoolbook"/>
        </w:rPr>
      </w:pPr>
      <w:r>
        <w:rPr>
          <w:rFonts w:ascii="Century Schoolbook" w:hAnsi="Century Schoolbook"/>
        </w:rPr>
        <w:t>Phillip Sisson, President, Middlesex Community College</w:t>
      </w:r>
    </w:p>
    <w:p w14:paraId="63AD3989" w14:textId="50430BF2" w:rsidR="009126E6" w:rsidRDefault="009126E6" w:rsidP="0006587F">
      <w:pPr>
        <w:spacing w:after="0"/>
        <w:rPr>
          <w:rFonts w:ascii="Century Schoolbook" w:hAnsi="Century Schoolbook"/>
          <w:sz w:val="24"/>
          <w:szCs w:val="24"/>
        </w:rPr>
        <w:sectPr w:rsidR="009126E6" w:rsidSect="0014754D">
          <w:footerReference w:type="first" r:id="rId8"/>
          <w:pgSz w:w="12240" w:h="15840"/>
          <w:pgMar w:top="1440" w:right="720" w:bottom="1440" w:left="720" w:header="720" w:footer="720" w:gutter="0"/>
          <w:cols w:space="720"/>
          <w:titlePg/>
          <w:docGrid w:linePitch="360"/>
        </w:sectPr>
      </w:pPr>
    </w:p>
    <w:sdt>
      <w:sdtPr>
        <w:rPr>
          <w:rFonts w:asciiTheme="minorHAnsi" w:eastAsiaTheme="minorHAnsi" w:hAnsiTheme="minorHAnsi" w:cstheme="minorBidi"/>
          <w:b w:val="0"/>
          <w:bCs w:val="0"/>
          <w:color w:val="auto"/>
          <w:sz w:val="22"/>
          <w:szCs w:val="22"/>
          <w:lang w:eastAsia="en-US"/>
        </w:rPr>
        <w:id w:val="-1908300257"/>
        <w:docPartObj>
          <w:docPartGallery w:val="Table of Contents"/>
          <w:docPartUnique/>
        </w:docPartObj>
      </w:sdtPr>
      <w:sdtEndPr>
        <w:rPr>
          <w:noProof/>
        </w:rPr>
      </w:sdtEndPr>
      <w:sdtContent>
        <w:p w14:paraId="162D53F2" w14:textId="3B9E68A2" w:rsidR="00C112F3" w:rsidRDefault="00C112F3">
          <w:pPr>
            <w:pStyle w:val="TOCHeading"/>
          </w:pPr>
          <w:r>
            <w:t>Contents</w:t>
          </w:r>
        </w:p>
        <w:p w14:paraId="57C4401D" w14:textId="4662A6C2" w:rsidR="00D01036" w:rsidRDefault="00C112F3">
          <w:pPr>
            <w:pStyle w:val="TOC1"/>
            <w:tabs>
              <w:tab w:val="right" w:leader="dot" w:pos="10790"/>
            </w:tabs>
            <w:rPr>
              <w:rFonts w:asciiTheme="minorHAnsi" w:eastAsiaTheme="minorEastAsia" w:hAnsiTheme="minorHAnsi" w:cstheme="minorBidi"/>
              <w:b w:val="0"/>
              <w:bCs w:val="0"/>
              <w:caps w:val="0"/>
              <w:noProof/>
              <w:sz w:val="22"/>
              <w:szCs w:val="22"/>
            </w:rPr>
          </w:pPr>
          <w:r>
            <w:fldChar w:fldCharType="begin"/>
          </w:r>
          <w:r>
            <w:instrText xml:space="preserve"> TOC \o "1-3" \h \z \u </w:instrText>
          </w:r>
          <w:r>
            <w:fldChar w:fldCharType="separate"/>
          </w:r>
          <w:hyperlink w:anchor="_Toc152598482" w:history="1">
            <w:r w:rsidR="00D01036" w:rsidRPr="00307893">
              <w:rPr>
                <w:rStyle w:val="Hyperlink"/>
                <w:noProof/>
              </w:rPr>
              <w:t>PREAMBLE</w:t>
            </w:r>
            <w:r w:rsidR="00D01036">
              <w:rPr>
                <w:noProof/>
                <w:webHidden/>
              </w:rPr>
              <w:tab/>
            </w:r>
            <w:r w:rsidR="00D01036">
              <w:rPr>
                <w:noProof/>
                <w:webHidden/>
              </w:rPr>
              <w:fldChar w:fldCharType="begin"/>
            </w:r>
            <w:r w:rsidR="00D01036">
              <w:rPr>
                <w:noProof/>
                <w:webHidden/>
              </w:rPr>
              <w:instrText xml:space="preserve"> PAGEREF _Toc152598482 \h </w:instrText>
            </w:r>
            <w:r w:rsidR="00D01036">
              <w:rPr>
                <w:noProof/>
                <w:webHidden/>
              </w:rPr>
            </w:r>
            <w:r w:rsidR="00D01036">
              <w:rPr>
                <w:noProof/>
                <w:webHidden/>
              </w:rPr>
              <w:fldChar w:fldCharType="separate"/>
            </w:r>
            <w:r w:rsidR="008A7741">
              <w:rPr>
                <w:noProof/>
                <w:webHidden/>
              </w:rPr>
              <w:t>9</w:t>
            </w:r>
            <w:r w:rsidR="00D01036">
              <w:rPr>
                <w:noProof/>
                <w:webHidden/>
              </w:rPr>
              <w:fldChar w:fldCharType="end"/>
            </w:r>
          </w:hyperlink>
        </w:p>
        <w:p w14:paraId="1EDC6BA2" w14:textId="2A16B9AE" w:rsidR="00D01036" w:rsidRDefault="00BF15CD">
          <w:pPr>
            <w:pStyle w:val="TOC1"/>
            <w:tabs>
              <w:tab w:val="right" w:leader="dot" w:pos="10790"/>
            </w:tabs>
            <w:rPr>
              <w:rFonts w:asciiTheme="minorHAnsi" w:eastAsiaTheme="minorEastAsia" w:hAnsiTheme="minorHAnsi" w:cstheme="minorBidi"/>
              <w:b w:val="0"/>
              <w:bCs w:val="0"/>
              <w:caps w:val="0"/>
              <w:noProof/>
              <w:sz w:val="22"/>
              <w:szCs w:val="22"/>
            </w:rPr>
          </w:pPr>
          <w:hyperlink w:anchor="_Toc152598483" w:history="1">
            <w:r w:rsidR="00D01036" w:rsidRPr="00307893">
              <w:rPr>
                <w:rStyle w:val="Hyperlink"/>
                <w:noProof/>
              </w:rPr>
              <w:t>ARTICLE I – RECOGNITION AND DEFINITIONS</w:t>
            </w:r>
            <w:r w:rsidR="00D01036">
              <w:rPr>
                <w:noProof/>
                <w:webHidden/>
              </w:rPr>
              <w:tab/>
            </w:r>
            <w:r w:rsidR="00D01036">
              <w:rPr>
                <w:noProof/>
                <w:webHidden/>
              </w:rPr>
              <w:fldChar w:fldCharType="begin"/>
            </w:r>
            <w:r w:rsidR="00D01036">
              <w:rPr>
                <w:noProof/>
                <w:webHidden/>
              </w:rPr>
              <w:instrText xml:space="preserve"> PAGEREF _Toc152598483 \h </w:instrText>
            </w:r>
            <w:r w:rsidR="00D01036">
              <w:rPr>
                <w:noProof/>
                <w:webHidden/>
              </w:rPr>
            </w:r>
            <w:r w:rsidR="00D01036">
              <w:rPr>
                <w:noProof/>
                <w:webHidden/>
              </w:rPr>
              <w:fldChar w:fldCharType="separate"/>
            </w:r>
            <w:r w:rsidR="008A7741">
              <w:rPr>
                <w:noProof/>
                <w:webHidden/>
              </w:rPr>
              <w:t>9</w:t>
            </w:r>
            <w:r w:rsidR="00D01036">
              <w:rPr>
                <w:noProof/>
                <w:webHidden/>
              </w:rPr>
              <w:fldChar w:fldCharType="end"/>
            </w:r>
          </w:hyperlink>
        </w:p>
        <w:p w14:paraId="0919EA31" w14:textId="14CDCC70" w:rsidR="00D01036" w:rsidRDefault="00BF15CD">
          <w:pPr>
            <w:pStyle w:val="TOC2"/>
            <w:tabs>
              <w:tab w:val="left" w:pos="880"/>
              <w:tab w:val="right" w:leader="dot" w:pos="10790"/>
            </w:tabs>
            <w:rPr>
              <w:rFonts w:asciiTheme="minorHAnsi" w:eastAsiaTheme="minorEastAsia" w:hAnsiTheme="minorHAnsi" w:cstheme="minorBidi"/>
              <w:smallCaps w:val="0"/>
              <w:noProof/>
              <w:sz w:val="22"/>
              <w:szCs w:val="22"/>
            </w:rPr>
          </w:pPr>
          <w:hyperlink w:anchor="_Toc152598484" w:history="1">
            <w:r w:rsidR="00D01036" w:rsidRPr="00307893">
              <w:rPr>
                <w:rStyle w:val="Hyperlink"/>
                <w:noProof/>
              </w:rPr>
              <w:t>1.01</w:t>
            </w:r>
            <w:r w:rsidR="00D01036">
              <w:rPr>
                <w:rFonts w:asciiTheme="minorHAnsi" w:eastAsiaTheme="minorEastAsia" w:hAnsiTheme="minorHAnsi" w:cstheme="minorBidi"/>
                <w:smallCaps w:val="0"/>
                <w:noProof/>
                <w:sz w:val="22"/>
                <w:szCs w:val="22"/>
              </w:rPr>
              <w:tab/>
            </w:r>
            <w:r w:rsidR="00D01036" w:rsidRPr="00307893">
              <w:rPr>
                <w:rStyle w:val="Hyperlink"/>
                <w:noProof/>
              </w:rPr>
              <w:t xml:space="preserve"> Recognition</w:t>
            </w:r>
            <w:r w:rsidR="00D01036">
              <w:rPr>
                <w:noProof/>
                <w:webHidden/>
              </w:rPr>
              <w:tab/>
            </w:r>
            <w:r w:rsidR="00D01036">
              <w:rPr>
                <w:noProof/>
                <w:webHidden/>
              </w:rPr>
              <w:fldChar w:fldCharType="begin"/>
            </w:r>
            <w:r w:rsidR="00D01036">
              <w:rPr>
                <w:noProof/>
                <w:webHidden/>
              </w:rPr>
              <w:instrText xml:space="preserve"> PAGEREF _Toc152598484 \h </w:instrText>
            </w:r>
            <w:r w:rsidR="00D01036">
              <w:rPr>
                <w:noProof/>
                <w:webHidden/>
              </w:rPr>
            </w:r>
            <w:r w:rsidR="00D01036">
              <w:rPr>
                <w:noProof/>
                <w:webHidden/>
              </w:rPr>
              <w:fldChar w:fldCharType="separate"/>
            </w:r>
            <w:r w:rsidR="008A7741">
              <w:rPr>
                <w:noProof/>
                <w:webHidden/>
              </w:rPr>
              <w:t>9</w:t>
            </w:r>
            <w:r w:rsidR="00D01036">
              <w:rPr>
                <w:noProof/>
                <w:webHidden/>
              </w:rPr>
              <w:fldChar w:fldCharType="end"/>
            </w:r>
          </w:hyperlink>
        </w:p>
        <w:p w14:paraId="423A0017" w14:textId="4FB585AB" w:rsidR="00D01036" w:rsidRDefault="00BF15CD">
          <w:pPr>
            <w:pStyle w:val="TOC2"/>
            <w:tabs>
              <w:tab w:val="left" w:pos="880"/>
              <w:tab w:val="right" w:leader="dot" w:pos="10790"/>
            </w:tabs>
            <w:rPr>
              <w:rFonts w:asciiTheme="minorHAnsi" w:eastAsiaTheme="minorEastAsia" w:hAnsiTheme="minorHAnsi" w:cstheme="minorBidi"/>
              <w:smallCaps w:val="0"/>
              <w:noProof/>
              <w:sz w:val="22"/>
              <w:szCs w:val="22"/>
            </w:rPr>
          </w:pPr>
          <w:hyperlink w:anchor="_Toc152598485" w:history="1">
            <w:r w:rsidR="00D01036" w:rsidRPr="00307893">
              <w:rPr>
                <w:rStyle w:val="Hyperlink"/>
                <w:noProof/>
              </w:rPr>
              <w:t>1.02</w:t>
            </w:r>
            <w:r w:rsidR="00D01036">
              <w:rPr>
                <w:rFonts w:asciiTheme="minorHAnsi" w:eastAsiaTheme="minorEastAsia" w:hAnsiTheme="minorHAnsi" w:cstheme="minorBidi"/>
                <w:smallCaps w:val="0"/>
                <w:noProof/>
                <w:sz w:val="22"/>
                <w:szCs w:val="22"/>
              </w:rPr>
              <w:tab/>
            </w:r>
            <w:r w:rsidR="00D01036" w:rsidRPr="00307893">
              <w:rPr>
                <w:rStyle w:val="Hyperlink"/>
                <w:noProof/>
              </w:rPr>
              <w:t xml:space="preserve"> Definitions</w:t>
            </w:r>
            <w:r w:rsidR="00D01036">
              <w:rPr>
                <w:noProof/>
                <w:webHidden/>
              </w:rPr>
              <w:tab/>
            </w:r>
            <w:r w:rsidR="00D01036">
              <w:rPr>
                <w:noProof/>
                <w:webHidden/>
              </w:rPr>
              <w:fldChar w:fldCharType="begin"/>
            </w:r>
            <w:r w:rsidR="00D01036">
              <w:rPr>
                <w:noProof/>
                <w:webHidden/>
              </w:rPr>
              <w:instrText xml:space="preserve"> PAGEREF _Toc152598485 \h </w:instrText>
            </w:r>
            <w:r w:rsidR="00D01036">
              <w:rPr>
                <w:noProof/>
                <w:webHidden/>
              </w:rPr>
            </w:r>
            <w:r w:rsidR="00D01036">
              <w:rPr>
                <w:noProof/>
                <w:webHidden/>
              </w:rPr>
              <w:fldChar w:fldCharType="separate"/>
            </w:r>
            <w:r w:rsidR="008A7741">
              <w:rPr>
                <w:noProof/>
                <w:webHidden/>
              </w:rPr>
              <w:t>9</w:t>
            </w:r>
            <w:r w:rsidR="00D01036">
              <w:rPr>
                <w:noProof/>
                <w:webHidden/>
              </w:rPr>
              <w:fldChar w:fldCharType="end"/>
            </w:r>
          </w:hyperlink>
        </w:p>
        <w:p w14:paraId="4622453A" w14:textId="03A3FC5A" w:rsidR="00D01036" w:rsidRDefault="00BF15CD">
          <w:pPr>
            <w:pStyle w:val="TOC2"/>
            <w:tabs>
              <w:tab w:val="left" w:pos="880"/>
              <w:tab w:val="right" w:leader="dot" w:pos="10790"/>
            </w:tabs>
            <w:rPr>
              <w:rFonts w:asciiTheme="minorHAnsi" w:eastAsiaTheme="minorEastAsia" w:hAnsiTheme="minorHAnsi" w:cstheme="minorBidi"/>
              <w:smallCaps w:val="0"/>
              <w:noProof/>
              <w:sz w:val="22"/>
              <w:szCs w:val="22"/>
            </w:rPr>
          </w:pPr>
          <w:hyperlink w:anchor="_Toc152598486" w:history="1">
            <w:r w:rsidR="00D01036" w:rsidRPr="00307893">
              <w:rPr>
                <w:rStyle w:val="Hyperlink"/>
                <w:noProof/>
              </w:rPr>
              <w:t>1.03</w:t>
            </w:r>
            <w:r w:rsidR="00D01036">
              <w:rPr>
                <w:rFonts w:asciiTheme="minorHAnsi" w:eastAsiaTheme="minorEastAsia" w:hAnsiTheme="minorHAnsi" w:cstheme="minorBidi"/>
                <w:smallCaps w:val="0"/>
                <w:noProof/>
                <w:sz w:val="22"/>
                <w:szCs w:val="22"/>
              </w:rPr>
              <w:tab/>
            </w:r>
            <w:r w:rsidR="00D01036" w:rsidRPr="00307893">
              <w:rPr>
                <w:rStyle w:val="Hyperlink"/>
                <w:noProof/>
              </w:rPr>
              <w:t>New Positions Added</w:t>
            </w:r>
            <w:r w:rsidR="00D01036">
              <w:rPr>
                <w:noProof/>
                <w:webHidden/>
              </w:rPr>
              <w:tab/>
            </w:r>
            <w:r w:rsidR="00D01036">
              <w:rPr>
                <w:noProof/>
                <w:webHidden/>
              </w:rPr>
              <w:fldChar w:fldCharType="begin"/>
            </w:r>
            <w:r w:rsidR="00D01036">
              <w:rPr>
                <w:noProof/>
                <w:webHidden/>
              </w:rPr>
              <w:instrText xml:space="preserve"> PAGEREF _Toc152598486 \h </w:instrText>
            </w:r>
            <w:r w:rsidR="00D01036">
              <w:rPr>
                <w:noProof/>
                <w:webHidden/>
              </w:rPr>
            </w:r>
            <w:r w:rsidR="00D01036">
              <w:rPr>
                <w:noProof/>
                <w:webHidden/>
              </w:rPr>
              <w:fldChar w:fldCharType="separate"/>
            </w:r>
            <w:r w:rsidR="008A7741">
              <w:rPr>
                <w:noProof/>
                <w:webHidden/>
              </w:rPr>
              <w:t>12</w:t>
            </w:r>
            <w:r w:rsidR="00D01036">
              <w:rPr>
                <w:noProof/>
                <w:webHidden/>
              </w:rPr>
              <w:fldChar w:fldCharType="end"/>
            </w:r>
          </w:hyperlink>
        </w:p>
        <w:p w14:paraId="2BC697DD" w14:textId="465E99D7" w:rsidR="00D01036" w:rsidRDefault="00BF15CD">
          <w:pPr>
            <w:pStyle w:val="TOC2"/>
            <w:tabs>
              <w:tab w:val="left" w:pos="880"/>
              <w:tab w:val="right" w:leader="dot" w:pos="10790"/>
            </w:tabs>
            <w:rPr>
              <w:rFonts w:asciiTheme="minorHAnsi" w:eastAsiaTheme="minorEastAsia" w:hAnsiTheme="minorHAnsi" w:cstheme="minorBidi"/>
              <w:smallCaps w:val="0"/>
              <w:noProof/>
              <w:sz w:val="22"/>
              <w:szCs w:val="22"/>
            </w:rPr>
          </w:pPr>
          <w:hyperlink w:anchor="_Toc152598487" w:history="1">
            <w:r w:rsidR="00D01036" w:rsidRPr="00307893">
              <w:rPr>
                <w:rStyle w:val="Hyperlink"/>
                <w:noProof/>
              </w:rPr>
              <w:t xml:space="preserve">1.04 </w:t>
            </w:r>
            <w:r w:rsidR="00D01036">
              <w:rPr>
                <w:rFonts w:asciiTheme="minorHAnsi" w:eastAsiaTheme="minorEastAsia" w:hAnsiTheme="minorHAnsi" w:cstheme="minorBidi"/>
                <w:smallCaps w:val="0"/>
                <w:noProof/>
                <w:sz w:val="22"/>
                <w:szCs w:val="22"/>
              </w:rPr>
              <w:tab/>
            </w:r>
            <w:r w:rsidR="00D01036" w:rsidRPr="00307893">
              <w:rPr>
                <w:rStyle w:val="Hyperlink"/>
                <w:noProof/>
              </w:rPr>
              <w:t>Jurisdiction</w:t>
            </w:r>
            <w:r w:rsidR="00D01036">
              <w:rPr>
                <w:noProof/>
                <w:webHidden/>
              </w:rPr>
              <w:tab/>
            </w:r>
            <w:r w:rsidR="00D01036">
              <w:rPr>
                <w:noProof/>
                <w:webHidden/>
              </w:rPr>
              <w:fldChar w:fldCharType="begin"/>
            </w:r>
            <w:r w:rsidR="00D01036">
              <w:rPr>
                <w:noProof/>
                <w:webHidden/>
              </w:rPr>
              <w:instrText xml:space="preserve"> PAGEREF _Toc152598487 \h </w:instrText>
            </w:r>
            <w:r w:rsidR="00D01036">
              <w:rPr>
                <w:noProof/>
                <w:webHidden/>
              </w:rPr>
            </w:r>
            <w:r w:rsidR="00D01036">
              <w:rPr>
                <w:noProof/>
                <w:webHidden/>
              </w:rPr>
              <w:fldChar w:fldCharType="separate"/>
            </w:r>
            <w:r w:rsidR="008A7741">
              <w:rPr>
                <w:noProof/>
                <w:webHidden/>
              </w:rPr>
              <w:t>12</w:t>
            </w:r>
            <w:r w:rsidR="00D01036">
              <w:rPr>
                <w:noProof/>
                <w:webHidden/>
              </w:rPr>
              <w:fldChar w:fldCharType="end"/>
            </w:r>
          </w:hyperlink>
        </w:p>
        <w:p w14:paraId="7CBCD24C" w14:textId="6B1A6F05" w:rsidR="00D01036" w:rsidRDefault="00BF15CD">
          <w:pPr>
            <w:pStyle w:val="TOC1"/>
            <w:tabs>
              <w:tab w:val="right" w:leader="dot" w:pos="10790"/>
            </w:tabs>
            <w:rPr>
              <w:rFonts w:asciiTheme="minorHAnsi" w:eastAsiaTheme="minorEastAsia" w:hAnsiTheme="minorHAnsi" w:cstheme="minorBidi"/>
              <w:b w:val="0"/>
              <w:bCs w:val="0"/>
              <w:caps w:val="0"/>
              <w:noProof/>
              <w:sz w:val="22"/>
              <w:szCs w:val="22"/>
            </w:rPr>
          </w:pPr>
          <w:hyperlink w:anchor="_Toc152598488" w:history="1">
            <w:r w:rsidR="00D01036" w:rsidRPr="00307893">
              <w:rPr>
                <w:rStyle w:val="Hyperlink"/>
                <w:noProof/>
              </w:rPr>
              <w:t>ARTICLE I—APPENDIX A</w:t>
            </w:r>
            <w:r w:rsidR="00D01036">
              <w:rPr>
                <w:noProof/>
                <w:webHidden/>
              </w:rPr>
              <w:tab/>
            </w:r>
            <w:r w:rsidR="00D01036">
              <w:rPr>
                <w:noProof/>
                <w:webHidden/>
              </w:rPr>
              <w:fldChar w:fldCharType="begin"/>
            </w:r>
            <w:r w:rsidR="00D01036">
              <w:rPr>
                <w:noProof/>
                <w:webHidden/>
              </w:rPr>
              <w:instrText xml:space="preserve"> PAGEREF _Toc152598488 \h </w:instrText>
            </w:r>
            <w:r w:rsidR="00D01036">
              <w:rPr>
                <w:noProof/>
                <w:webHidden/>
              </w:rPr>
            </w:r>
            <w:r w:rsidR="00D01036">
              <w:rPr>
                <w:noProof/>
                <w:webHidden/>
              </w:rPr>
              <w:fldChar w:fldCharType="separate"/>
            </w:r>
            <w:r w:rsidR="008A7741">
              <w:rPr>
                <w:noProof/>
                <w:webHidden/>
              </w:rPr>
              <w:t>13</w:t>
            </w:r>
            <w:r w:rsidR="00D01036">
              <w:rPr>
                <w:noProof/>
                <w:webHidden/>
              </w:rPr>
              <w:fldChar w:fldCharType="end"/>
            </w:r>
          </w:hyperlink>
        </w:p>
        <w:p w14:paraId="72DCA5B7" w14:textId="65B95E91" w:rsidR="00D01036" w:rsidRDefault="00BF15CD">
          <w:pPr>
            <w:pStyle w:val="TOC1"/>
            <w:tabs>
              <w:tab w:val="right" w:leader="dot" w:pos="10790"/>
            </w:tabs>
            <w:rPr>
              <w:rFonts w:asciiTheme="minorHAnsi" w:eastAsiaTheme="minorEastAsia" w:hAnsiTheme="minorHAnsi" w:cstheme="minorBidi"/>
              <w:b w:val="0"/>
              <w:bCs w:val="0"/>
              <w:caps w:val="0"/>
              <w:noProof/>
              <w:sz w:val="22"/>
              <w:szCs w:val="22"/>
            </w:rPr>
          </w:pPr>
          <w:hyperlink w:anchor="_Toc152598489" w:history="1">
            <w:r w:rsidR="00D01036" w:rsidRPr="00307893">
              <w:rPr>
                <w:rStyle w:val="Hyperlink"/>
                <w:noProof/>
              </w:rPr>
              <w:t>ARTICLE II – RELATIONSHIP BETWEEN ASSOCIATION AND EMPLOYER</w:t>
            </w:r>
            <w:r w:rsidR="00D01036">
              <w:rPr>
                <w:noProof/>
                <w:webHidden/>
              </w:rPr>
              <w:tab/>
            </w:r>
            <w:r w:rsidR="00D01036">
              <w:rPr>
                <w:noProof/>
                <w:webHidden/>
              </w:rPr>
              <w:fldChar w:fldCharType="begin"/>
            </w:r>
            <w:r w:rsidR="00D01036">
              <w:rPr>
                <w:noProof/>
                <w:webHidden/>
              </w:rPr>
              <w:instrText xml:space="preserve"> PAGEREF _Toc152598489 \h </w:instrText>
            </w:r>
            <w:r w:rsidR="00D01036">
              <w:rPr>
                <w:noProof/>
                <w:webHidden/>
              </w:rPr>
            </w:r>
            <w:r w:rsidR="00D01036">
              <w:rPr>
                <w:noProof/>
                <w:webHidden/>
              </w:rPr>
              <w:fldChar w:fldCharType="separate"/>
            </w:r>
            <w:r w:rsidR="008A7741">
              <w:rPr>
                <w:noProof/>
                <w:webHidden/>
              </w:rPr>
              <w:t>14</w:t>
            </w:r>
            <w:r w:rsidR="00D01036">
              <w:rPr>
                <w:noProof/>
                <w:webHidden/>
              </w:rPr>
              <w:fldChar w:fldCharType="end"/>
            </w:r>
          </w:hyperlink>
        </w:p>
        <w:p w14:paraId="15CE6448" w14:textId="73D2A909" w:rsidR="00D01036" w:rsidRDefault="00BF15CD">
          <w:pPr>
            <w:pStyle w:val="TOC2"/>
            <w:tabs>
              <w:tab w:val="left" w:pos="880"/>
              <w:tab w:val="right" w:leader="dot" w:pos="10790"/>
            </w:tabs>
            <w:rPr>
              <w:rFonts w:asciiTheme="minorHAnsi" w:eastAsiaTheme="minorEastAsia" w:hAnsiTheme="minorHAnsi" w:cstheme="minorBidi"/>
              <w:smallCaps w:val="0"/>
              <w:noProof/>
              <w:sz w:val="22"/>
              <w:szCs w:val="22"/>
            </w:rPr>
          </w:pPr>
          <w:hyperlink w:anchor="_Toc152598490" w:history="1">
            <w:r w:rsidR="00D01036" w:rsidRPr="00307893">
              <w:rPr>
                <w:rStyle w:val="Hyperlink"/>
                <w:noProof/>
              </w:rPr>
              <w:t>2.01</w:t>
            </w:r>
            <w:r w:rsidR="00D01036">
              <w:rPr>
                <w:rFonts w:asciiTheme="minorHAnsi" w:eastAsiaTheme="minorEastAsia" w:hAnsiTheme="minorHAnsi" w:cstheme="minorBidi"/>
                <w:smallCaps w:val="0"/>
                <w:noProof/>
                <w:sz w:val="22"/>
                <w:szCs w:val="22"/>
              </w:rPr>
              <w:tab/>
            </w:r>
            <w:r w:rsidR="00D01036" w:rsidRPr="00307893">
              <w:rPr>
                <w:rStyle w:val="Hyperlink"/>
                <w:noProof/>
              </w:rPr>
              <w:t xml:space="preserve"> Fair Practices</w:t>
            </w:r>
            <w:r w:rsidR="00D01036">
              <w:rPr>
                <w:noProof/>
                <w:webHidden/>
              </w:rPr>
              <w:tab/>
            </w:r>
            <w:r w:rsidR="00D01036">
              <w:rPr>
                <w:noProof/>
                <w:webHidden/>
              </w:rPr>
              <w:fldChar w:fldCharType="begin"/>
            </w:r>
            <w:r w:rsidR="00D01036">
              <w:rPr>
                <w:noProof/>
                <w:webHidden/>
              </w:rPr>
              <w:instrText xml:space="preserve"> PAGEREF _Toc152598490 \h </w:instrText>
            </w:r>
            <w:r w:rsidR="00D01036">
              <w:rPr>
                <w:noProof/>
                <w:webHidden/>
              </w:rPr>
            </w:r>
            <w:r w:rsidR="00D01036">
              <w:rPr>
                <w:noProof/>
                <w:webHidden/>
              </w:rPr>
              <w:fldChar w:fldCharType="separate"/>
            </w:r>
            <w:r w:rsidR="008A7741">
              <w:rPr>
                <w:noProof/>
                <w:webHidden/>
              </w:rPr>
              <w:t>14</w:t>
            </w:r>
            <w:r w:rsidR="00D01036">
              <w:rPr>
                <w:noProof/>
                <w:webHidden/>
              </w:rPr>
              <w:fldChar w:fldCharType="end"/>
            </w:r>
          </w:hyperlink>
        </w:p>
        <w:p w14:paraId="29E9C8F1" w14:textId="1DCB4450" w:rsidR="00D01036" w:rsidRDefault="00BF15CD">
          <w:pPr>
            <w:pStyle w:val="TOC2"/>
            <w:tabs>
              <w:tab w:val="left" w:pos="880"/>
              <w:tab w:val="right" w:leader="dot" w:pos="10790"/>
            </w:tabs>
            <w:rPr>
              <w:rFonts w:asciiTheme="minorHAnsi" w:eastAsiaTheme="minorEastAsia" w:hAnsiTheme="minorHAnsi" w:cstheme="minorBidi"/>
              <w:smallCaps w:val="0"/>
              <w:noProof/>
              <w:sz w:val="22"/>
              <w:szCs w:val="22"/>
            </w:rPr>
          </w:pPr>
          <w:hyperlink w:anchor="_Toc152598491" w:history="1">
            <w:r w:rsidR="00D01036" w:rsidRPr="00307893">
              <w:rPr>
                <w:rStyle w:val="Hyperlink"/>
                <w:noProof/>
              </w:rPr>
              <w:t xml:space="preserve">2.02 </w:t>
            </w:r>
            <w:r w:rsidR="00D01036">
              <w:rPr>
                <w:rFonts w:asciiTheme="minorHAnsi" w:eastAsiaTheme="minorEastAsia" w:hAnsiTheme="minorHAnsi" w:cstheme="minorBidi"/>
                <w:smallCaps w:val="0"/>
                <w:noProof/>
                <w:sz w:val="22"/>
                <w:szCs w:val="22"/>
              </w:rPr>
              <w:tab/>
            </w:r>
            <w:r w:rsidR="00D01036" w:rsidRPr="00307893">
              <w:rPr>
                <w:rStyle w:val="Hyperlink"/>
                <w:noProof/>
              </w:rPr>
              <w:t>Complaints</w:t>
            </w:r>
            <w:r w:rsidR="00D01036">
              <w:rPr>
                <w:noProof/>
                <w:webHidden/>
              </w:rPr>
              <w:tab/>
            </w:r>
            <w:r w:rsidR="00D01036">
              <w:rPr>
                <w:noProof/>
                <w:webHidden/>
              </w:rPr>
              <w:fldChar w:fldCharType="begin"/>
            </w:r>
            <w:r w:rsidR="00D01036">
              <w:rPr>
                <w:noProof/>
                <w:webHidden/>
              </w:rPr>
              <w:instrText xml:space="preserve"> PAGEREF _Toc152598491 \h </w:instrText>
            </w:r>
            <w:r w:rsidR="00D01036">
              <w:rPr>
                <w:noProof/>
                <w:webHidden/>
              </w:rPr>
            </w:r>
            <w:r w:rsidR="00D01036">
              <w:rPr>
                <w:noProof/>
                <w:webHidden/>
              </w:rPr>
              <w:fldChar w:fldCharType="separate"/>
            </w:r>
            <w:r w:rsidR="008A7741">
              <w:rPr>
                <w:noProof/>
                <w:webHidden/>
              </w:rPr>
              <w:t>14</w:t>
            </w:r>
            <w:r w:rsidR="00D01036">
              <w:rPr>
                <w:noProof/>
                <w:webHidden/>
              </w:rPr>
              <w:fldChar w:fldCharType="end"/>
            </w:r>
          </w:hyperlink>
        </w:p>
        <w:p w14:paraId="08CE9487" w14:textId="4EE91519" w:rsidR="00D01036" w:rsidRDefault="00BF15CD">
          <w:pPr>
            <w:pStyle w:val="TOC2"/>
            <w:tabs>
              <w:tab w:val="left" w:pos="880"/>
              <w:tab w:val="right" w:leader="dot" w:pos="10790"/>
            </w:tabs>
            <w:rPr>
              <w:rFonts w:asciiTheme="minorHAnsi" w:eastAsiaTheme="minorEastAsia" w:hAnsiTheme="minorHAnsi" w:cstheme="minorBidi"/>
              <w:smallCaps w:val="0"/>
              <w:noProof/>
              <w:sz w:val="22"/>
              <w:szCs w:val="22"/>
            </w:rPr>
          </w:pPr>
          <w:hyperlink w:anchor="_Toc152598492" w:history="1">
            <w:r w:rsidR="00D01036" w:rsidRPr="00307893">
              <w:rPr>
                <w:rStyle w:val="Hyperlink"/>
                <w:noProof/>
              </w:rPr>
              <w:t xml:space="preserve">2.03 </w:t>
            </w:r>
            <w:r w:rsidR="00D01036">
              <w:rPr>
                <w:rFonts w:asciiTheme="minorHAnsi" w:eastAsiaTheme="minorEastAsia" w:hAnsiTheme="minorHAnsi" w:cstheme="minorBidi"/>
                <w:smallCaps w:val="0"/>
                <w:noProof/>
                <w:sz w:val="22"/>
                <w:szCs w:val="22"/>
              </w:rPr>
              <w:tab/>
            </w:r>
            <w:r w:rsidR="00D01036" w:rsidRPr="00307893">
              <w:rPr>
                <w:rStyle w:val="Hyperlink"/>
                <w:noProof/>
              </w:rPr>
              <w:t>Safety</w:t>
            </w:r>
            <w:r w:rsidR="00D01036">
              <w:rPr>
                <w:noProof/>
                <w:webHidden/>
              </w:rPr>
              <w:tab/>
            </w:r>
            <w:r w:rsidR="00D01036">
              <w:rPr>
                <w:noProof/>
                <w:webHidden/>
              </w:rPr>
              <w:fldChar w:fldCharType="begin"/>
            </w:r>
            <w:r w:rsidR="00D01036">
              <w:rPr>
                <w:noProof/>
                <w:webHidden/>
              </w:rPr>
              <w:instrText xml:space="preserve"> PAGEREF _Toc152598492 \h </w:instrText>
            </w:r>
            <w:r w:rsidR="00D01036">
              <w:rPr>
                <w:noProof/>
                <w:webHidden/>
              </w:rPr>
            </w:r>
            <w:r w:rsidR="00D01036">
              <w:rPr>
                <w:noProof/>
                <w:webHidden/>
              </w:rPr>
              <w:fldChar w:fldCharType="separate"/>
            </w:r>
            <w:r w:rsidR="008A7741">
              <w:rPr>
                <w:noProof/>
                <w:webHidden/>
              </w:rPr>
              <w:t>14</w:t>
            </w:r>
            <w:r w:rsidR="00D01036">
              <w:rPr>
                <w:noProof/>
                <w:webHidden/>
              </w:rPr>
              <w:fldChar w:fldCharType="end"/>
            </w:r>
          </w:hyperlink>
        </w:p>
        <w:p w14:paraId="7824C3C0" w14:textId="1BA5E045" w:rsidR="00D01036" w:rsidRDefault="00BF15CD">
          <w:pPr>
            <w:pStyle w:val="TOC2"/>
            <w:tabs>
              <w:tab w:val="left" w:pos="880"/>
              <w:tab w:val="right" w:leader="dot" w:pos="10790"/>
            </w:tabs>
            <w:rPr>
              <w:rFonts w:asciiTheme="minorHAnsi" w:eastAsiaTheme="minorEastAsia" w:hAnsiTheme="minorHAnsi" w:cstheme="minorBidi"/>
              <w:smallCaps w:val="0"/>
              <w:noProof/>
              <w:sz w:val="22"/>
              <w:szCs w:val="22"/>
            </w:rPr>
          </w:pPr>
          <w:hyperlink w:anchor="_Toc152598493" w:history="1">
            <w:r w:rsidR="00D01036" w:rsidRPr="00307893">
              <w:rPr>
                <w:rStyle w:val="Hyperlink"/>
                <w:noProof/>
              </w:rPr>
              <w:t xml:space="preserve">2.04 </w:t>
            </w:r>
            <w:r w:rsidR="00D01036">
              <w:rPr>
                <w:rFonts w:asciiTheme="minorHAnsi" w:eastAsiaTheme="minorEastAsia" w:hAnsiTheme="minorHAnsi" w:cstheme="minorBidi"/>
                <w:smallCaps w:val="0"/>
                <w:noProof/>
                <w:sz w:val="22"/>
                <w:szCs w:val="22"/>
              </w:rPr>
              <w:tab/>
            </w:r>
            <w:r w:rsidR="00D01036" w:rsidRPr="00307893">
              <w:rPr>
                <w:rStyle w:val="Hyperlink"/>
                <w:noProof/>
              </w:rPr>
              <w:t>Individual Contracts</w:t>
            </w:r>
            <w:r w:rsidR="00D01036">
              <w:rPr>
                <w:noProof/>
                <w:webHidden/>
              </w:rPr>
              <w:tab/>
            </w:r>
            <w:r w:rsidR="00D01036">
              <w:rPr>
                <w:noProof/>
                <w:webHidden/>
              </w:rPr>
              <w:fldChar w:fldCharType="begin"/>
            </w:r>
            <w:r w:rsidR="00D01036">
              <w:rPr>
                <w:noProof/>
                <w:webHidden/>
              </w:rPr>
              <w:instrText xml:space="preserve"> PAGEREF _Toc152598493 \h </w:instrText>
            </w:r>
            <w:r w:rsidR="00D01036">
              <w:rPr>
                <w:noProof/>
                <w:webHidden/>
              </w:rPr>
            </w:r>
            <w:r w:rsidR="00D01036">
              <w:rPr>
                <w:noProof/>
                <w:webHidden/>
              </w:rPr>
              <w:fldChar w:fldCharType="separate"/>
            </w:r>
            <w:r w:rsidR="008A7741">
              <w:rPr>
                <w:noProof/>
                <w:webHidden/>
              </w:rPr>
              <w:t>14</w:t>
            </w:r>
            <w:r w:rsidR="00D01036">
              <w:rPr>
                <w:noProof/>
                <w:webHidden/>
              </w:rPr>
              <w:fldChar w:fldCharType="end"/>
            </w:r>
          </w:hyperlink>
        </w:p>
        <w:p w14:paraId="35768C3F" w14:textId="2CC3C3B3" w:rsidR="00D01036" w:rsidRDefault="00BF15CD">
          <w:pPr>
            <w:pStyle w:val="TOC2"/>
            <w:tabs>
              <w:tab w:val="left" w:pos="880"/>
              <w:tab w:val="right" w:leader="dot" w:pos="10790"/>
            </w:tabs>
            <w:rPr>
              <w:rFonts w:asciiTheme="minorHAnsi" w:eastAsiaTheme="minorEastAsia" w:hAnsiTheme="minorHAnsi" w:cstheme="minorBidi"/>
              <w:smallCaps w:val="0"/>
              <w:noProof/>
              <w:sz w:val="22"/>
              <w:szCs w:val="22"/>
            </w:rPr>
          </w:pPr>
          <w:hyperlink w:anchor="_Toc152598494" w:history="1">
            <w:r w:rsidR="00D01036" w:rsidRPr="00307893">
              <w:rPr>
                <w:rStyle w:val="Hyperlink"/>
                <w:noProof/>
              </w:rPr>
              <w:t xml:space="preserve">2.05 </w:t>
            </w:r>
            <w:r w:rsidR="00D01036">
              <w:rPr>
                <w:rFonts w:asciiTheme="minorHAnsi" w:eastAsiaTheme="minorEastAsia" w:hAnsiTheme="minorHAnsi" w:cstheme="minorBidi"/>
                <w:smallCaps w:val="0"/>
                <w:noProof/>
                <w:sz w:val="22"/>
                <w:szCs w:val="22"/>
              </w:rPr>
              <w:tab/>
            </w:r>
            <w:r w:rsidR="00D01036" w:rsidRPr="00307893">
              <w:rPr>
                <w:rStyle w:val="Hyperlink"/>
                <w:noProof/>
              </w:rPr>
              <w:t>Association Representatives</w:t>
            </w:r>
            <w:r w:rsidR="00D01036">
              <w:rPr>
                <w:noProof/>
                <w:webHidden/>
              </w:rPr>
              <w:tab/>
            </w:r>
            <w:r w:rsidR="00D01036">
              <w:rPr>
                <w:noProof/>
                <w:webHidden/>
              </w:rPr>
              <w:fldChar w:fldCharType="begin"/>
            </w:r>
            <w:r w:rsidR="00D01036">
              <w:rPr>
                <w:noProof/>
                <w:webHidden/>
              </w:rPr>
              <w:instrText xml:space="preserve"> PAGEREF _Toc152598494 \h </w:instrText>
            </w:r>
            <w:r w:rsidR="00D01036">
              <w:rPr>
                <w:noProof/>
                <w:webHidden/>
              </w:rPr>
            </w:r>
            <w:r w:rsidR="00D01036">
              <w:rPr>
                <w:noProof/>
                <w:webHidden/>
              </w:rPr>
              <w:fldChar w:fldCharType="separate"/>
            </w:r>
            <w:r w:rsidR="008A7741">
              <w:rPr>
                <w:noProof/>
                <w:webHidden/>
              </w:rPr>
              <w:t>14</w:t>
            </w:r>
            <w:r w:rsidR="00D01036">
              <w:rPr>
                <w:noProof/>
                <w:webHidden/>
              </w:rPr>
              <w:fldChar w:fldCharType="end"/>
            </w:r>
          </w:hyperlink>
        </w:p>
        <w:p w14:paraId="1FEF0B28" w14:textId="040A4180" w:rsidR="00D01036" w:rsidRDefault="00BF15CD">
          <w:pPr>
            <w:pStyle w:val="TOC2"/>
            <w:tabs>
              <w:tab w:val="left" w:pos="880"/>
              <w:tab w:val="right" w:leader="dot" w:pos="10790"/>
            </w:tabs>
            <w:rPr>
              <w:rFonts w:asciiTheme="minorHAnsi" w:eastAsiaTheme="minorEastAsia" w:hAnsiTheme="minorHAnsi" w:cstheme="minorBidi"/>
              <w:smallCaps w:val="0"/>
              <w:noProof/>
              <w:sz w:val="22"/>
              <w:szCs w:val="22"/>
            </w:rPr>
          </w:pPr>
          <w:hyperlink w:anchor="_Toc152598495" w:history="1">
            <w:r w:rsidR="00D01036" w:rsidRPr="00307893">
              <w:rPr>
                <w:rStyle w:val="Hyperlink"/>
                <w:noProof/>
              </w:rPr>
              <w:t xml:space="preserve">2.06 </w:t>
            </w:r>
            <w:r w:rsidR="00D01036">
              <w:rPr>
                <w:rFonts w:asciiTheme="minorHAnsi" w:eastAsiaTheme="minorEastAsia" w:hAnsiTheme="minorHAnsi" w:cstheme="minorBidi"/>
                <w:smallCaps w:val="0"/>
                <w:noProof/>
                <w:sz w:val="22"/>
                <w:szCs w:val="22"/>
              </w:rPr>
              <w:tab/>
            </w:r>
            <w:r w:rsidR="00D01036" w:rsidRPr="00307893">
              <w:rPr>
                <w:rStyle w:val="Hyperlink"/>
                <w:noProof/>
              </w:rPr>
              <w:t>Relevant Information</w:t>
            </w:r>
            <w:r w:rsidR="00D01036">
              <w:rPr>
                <w:noProof/>
                <w:webHidden/>
              </w:rPr>
              <w:tab/>
            </w:r>
            <w:r w:rsidR="00D01036">
              <w:rPr>
                <w:noProof/>
                <w:webHidden/>
              </w:rPr>
              <w:fldChar w:fldCharType="begin"/>
            </w:r>
            <w:r w:rsidR="00D01036">
              <w:rPr>
                <w:noProof/>
                <w:webHidden/>
              </w:rPr>
              <w:instrText xml:space="preserve"> PAGEREF _Toc152598495 \h </w:instrText>
            </w:r>
            <w:r w:rsidR="00D01036">
              <w:rPr>
                <w:noProof/>
                <w:webHidden/>
              </w:rPr>
            </w:r>
            <w:r w:rsidR="00D01036">
              <w:rPr>
                <w:noProof/>
                <w:webHidden/>
              </w:rPr>
              <w:fldChar w:fldCharType="separate"/>
            </w:r>
            <w:r w:rsidR="008A7741">
              <w:rPr>
                <w:noProof/>
                <w:webHidden/>
              </w:rPr>
              <w:t>15</w:t>
            </w:r>
            <w:r w:rsidR="00D01036">
              <w:rPr>
                <w:noProof/>
                <w:webHidden/>
              </w:rPr>
              <w:fldChar w:fldCharType="end"/>
            </w:r>
          </w:hyperlink>
        </w:p>
        <w:p w14:paraId="308BAED6" w14:textId="6CC71F0B" w:rsidR="00D01036" w:rsidRDefault="00BF15CD">
          <w:pPr>
            <w:pStyle w:val="TOC2"/>
            <w:tabs>
              <w:tab w:val="left" w:pos="880"/>
              <w:tab w:val="right" w:leader="dot" w:pos="10790"/>
            </w:tabs>
            <w:rPr>
              <w:rFonts w:asciiTheme="minorHAnsi" w:eastAsiaTheme="minorEastAsia" w:hAnsiTheme="minorHAnsi" w:cstheme="minorBidi"/>
              <w:smallCaps w:val="0"/>
              <w:noProof/>
              <w:sz w:val="22"/>
              <w:szCs w:val="22"/>
            </w:rPr>
          </w:pPr>
          <w:hyperlink w:anchor="_Toc152598496" w:history="1">
            <w:r w:rsidR="00D01036" w:rsidRPr="00307893">
              <w:rPr>
                <w:rStyle w:val="Hyperlink"/>
                <w:noProof/>
              </w:rPr>
              <w:t xml:space="preserve">2.07 </w:t>
            </w:r>
            <w:r w:rsidR="00D01036">
              <w:rPr>
                <w:rFonts w:asciiTheme="minorHAnsi" w:eastAsiaTheme="minorEastAsia" w:hAnsiTheme="minorHAnsi" w:cstheme="minorBidi"/>
                <w:smallCaps w:val="0"/>
                <w:noProof/>
                <w:sz w:val="22"/>
                <w:szCs w:val="22"/>
              </w:rPr>
              <w:tab/>
            </w:r>
            <w:r w:rsidR="00D01036" w:rsidRPr="00307893">
              <w:rPr>
                <w:rStyle w:val="Hyperlink"/>
                <w:noProof/>
              </w:rPr>
              <w:t>Association Leave</w:t>
            </w:r>
            <w:r w:rsidR="00D01036">
              <w:rPr>
                <w:noProof/>
                <w:webHidden/>
              </w:rPr>
              <w:tab/>
            </w:r>
            <w:r w:rsidR="00D01036">
              <w:rPr>
                <w:noProof/>
                <w:webHidden/>
              </w:rPr>
              <w:fldChar w:fldCharType="begin"/>
            </w:r>
            <w:r w:rsidR="00D01036">
              <w:rPr>
                <w:noProof/>
                <w:webHidden/>
              </w:rPr>
              <w:instrText xml:space="preserve"> PAGEREF _Toc152598496 \h </w:instrText>
            </w:r>
            <w:r w:rsidR="00D01036">
              <w:rPr>
                <w:noProof/>
                <w:webHidden/>
              </w:rPr>
            </w:r>
            <w:r w:rsidR="00D01036">
              <w:rPr>
                <w:noProof/>
                <w:webHidden/>
              </w:rPr>
              <w:fldChar w:fldCharType="separate"/>
            </w:r>
            <w:r w:rsidR="008A7741">
              <w:rPr>
                <w:noProof/>
                <w:webHidden/>
              </w:rPr>
              <w:t>15</w:t>
            </w:r>
            <w:r w:rsidR="00D01036">
              <w:rPr>
                <w:noProof/>
                <w:webHidden/>
              </w:rPr>
              <w:fldChar w:fldCharType="end"/>
            </w:r>
          </w:hyperlink>
        </w:p>
        <w:p w14:paraId="79BF0F25" w14:textId="25C3EC9B" w:rsidR="00D01036" w:rsidRDefault="00BF15CD">
          <w:pPr>
            <w:pStyle w:val="TOC2"/>
            <w:tabs>
              <w:tab w:val="left" w:pos="880"/>
              <w:tab w:val="right" w:leader="dot" w:pos="10790"/>
            </w:tabs>
            <w:rPr>
              <w:rFonts w:asciiTheme="minorHAnsi" w:eastAsiaTheme="minorEastAsia" w:hAnsiTheme="minorHAnsi" w:cstheme="minorBidi"/>
              <w:smallCaps w:val="0"/>
              <w:noProof/>
              <w:sz w:val="22"/>
              <w:szCs w:val="22"/>
            </w:rPr>
          </w:pPr>
          <w:hyperlink w:anchor="_Toc152598497" w:history="1">
            <w:r w:rsidR="00D01036" w:rsidRPr="00307893">
              <w:rPr>
                <w:rStyle w:val="Hyperlink"/>
                <w:noProof/>
              </w:rPr>
              <w:t xml:space="preserve">2.08 </w:t>
            </w:r>
            <w:r w:rsidR="00D01036">
              <w:rPr>
                <w:rFonts w:asciiTheme="minorHAnsi" w:eastAsiaTheme="minorEastAsia" w:hAnsiTheme="minorHAnsi" w:cstheme="minorBidi"/>
                <w:smallCaps w:val="0"/>
                <w:noProof/>
                <w:sz w:val="22"/>
                <w:szCs w:val="22"/>
              </w:rPr>
              <w:tab/>
            </w:r>
            <w:r w:rsidR="00D01036" w:rsidRPr="00307893">
              <w:rPr>
                <w:rStyle w:val="Hyperlink"/>
                <w:noProof/>
              </w:rPr>
              <w:t>Grievance Meetings</w:t>
            </w:r>
            <w:r w:rsidR="00D01036">
              <w:rPr>
                <w:noProof/>
                <w:webHidden/>
              </w:rPr>
              <w:tab/>
            </w:r>
            <w:r w:rsidR="00D01036">
              <w:rPr>
                <w:noProof/>
                <w:webHidden/>
              </w:rPr>
              <w:fldChar w:fldCharType="begin"/>
            </w:r>
            <w:r w:rsidR="00D01036">
              <w:rPr>
                <w:noProof/>
                <w:webHidden/>
              </w:rPr>
              <w:instrText xml:space="preserve"> PAGEREF _Toc152598497 \h </w:instrText>
            </w:r>
            <w:r w:rsidR="00D01036">
              <w:rPr>
                <w:noProof/>
                <w:webHidden/>
              </w:rPr>
            </w:r>
            <w:r w:rsidR="00D01036">
              <w:rPr>
                <w:noProof/>
                <w:webHidden/>
              </w:rPr>
              <w:fldChar w:fldCharType="separate"/>
            </w:r>
            <w:r w:rsidR="008A7741">
              <w:rPr>
                <w:noProof/>
                <w:webHidden/>
              </w:rPr>
              <w:t>16</w:t>
            </w:r>
            <w:r w:rsidR="00D01036">
              <w:rPr>
                <w:noProof/>
                <w:webHidden/>
              </w:rPr>
              <w:fldChar w:fldCharType="end"/>
            </w:r>
          </w:hyperlink>
        </w:p>
        <w:p w14:paraId="31B5029E" w14:textId="2FB51051" w:rsidR="00D01036" w:rsidRDefault="00BF15CD">
          <w:pPr>
            <w:pStyle w:val="TOC2"/>
            <w:tabs>
              <w:tab w:val="left" w:pos="880"/>
              <w:tab w:val="right" w:leader="dot" w:pos="10790"/>
            </w:tabs>
            <w:rPr>
              <w:rFonts w:asciiTheme="minorHAnsi" w:eastAsiaTheme="minorEastAsia" w:hAnsiTheme="minorHAnsi" w:cstheme="minorBidi"/>
              <w:smallCaps w:val="0"/>
              <w:noProof/>
              <w:sz w:val="22"/>
              <w:szCs w:val="22"/>
            </w:rPr>
          </w:pPr>
          <w:hyperlink w:anchor="_Toc152598498" w:history="1">
            <w:r w:rsidR="00D01036" w:rsidRPr="00307893">
              <w:rPr>
                <w:rStyle w:val="Hyperlink"/>
                <w:noProof/>
              </w:rPr>
              <w:t>2.09</w:t>
            </w:r>
            <w:r w:rsidR="00D01036">
              <w:rPr>
                <w:rFonts w:asciiTheme="minorHAnsi" w:eastAsiaTheme="minorEastAsia" w:hAnsiTheme="minorHAnsi" w:cstheme="minorBidi"/>
                <w:smallCaps w:val="0"/>
                <w:noProof/>
                <w:sz w:val="22"/>
                <w:szCs w:val="22"/>
              </w:rPr>
              <w:tab/>
            </w:r>
            <w:r w:rsidR="00D01036" w:rsidRPr="00307893">
              <w:rPr>
                <w:rStyle w:val="Hyperlink"/>
                <w:noProof/>
              </w:rPr>
              <w:t>Orientation</w:t>
            </w:r>
            <w:r w:rsidR="00D01036">
              <w:rPr>
                <w:noProof/>
                <w:webHidden/>
              </w:rPr>
              <w:tab/>
            </w:r>
            <w:r w:rsidR="00D01036">
              <w:rPr>
                <w:noProof/>
                <w:webHidden/>
              </w:rPr>
              <w:fldChar w:fldCharType="begin"/>
            </w:r>
            <w:r w:rsidR="00D01036">
              <w:rPr>
                <w:noProof/>
                <w:webHidden/>
              </w:rPr>
              <w:instrText xml:space="preserve"> PAGEREF _Toc152598498 \h </w:instrText>
            </w:r>
            <w:r w:rsidR="00D01036">
              <w:rPr>
                <w:noProof/>
                <w:webHidden/>
              </w:rPr>
            </w:r>
            <w:r w:rsidR="00D01036">
              <w:rPr>
                <w:noProof/>
                <w:webHidden/>
              </w:rPr>
              <w:fldChar w:fldCharType="separate"/>
            </w:r>
            <w:r w:rsidR="008A7741">
              <w:rPr>
                <w:noProof/>
                <w:webHidden/>
              </w:rPr>
              <w:t>16</w:t>
            </w:r>
            <w:r w:rsidR="00D01036">
              <w:rPr>
                <w:noProof/>
                <w:webHidden/>
              </w:rPr>
              <w:fldChar w:fldCharType="end"/>
            </w:r>
          </w:hyperlink>
        </w:p>
        <w:p w14:paraId="08322AC3" w14:textId="3A5F1F20" w:rsidR="00D01036" w:rsidRDefault="00BF15CD">
          <w:pPr>
            <w:pStyle w:val="TOC1"/>
            <w:tabs>
              <w:tab w:val="right" w:leader="dot" w:pos="10790"/>
            </w:tabs>
            <w:rPr>
              <w:rFonts w:asciiTheme="minorHAnsi" w:eastAsiaTheme="minorEastAsia" w:hAnsiTheme="minorHAnsi" w:cstheme="minorBidi"/>
              <w:b w:val="0"/>
              <w:bCs w:val="0"/>
              <w:caps w:val="0"/>
              <w:noProof/>
              <w:sz w:val="22"/>
              <w:szCs w:val="22"/>
            </w:rPr>
          </w:pPr>
          <w:hyperlink w:anchor="_Toc152598499" w:history="1">
            <w:r w:rsidR="00D01036" w:rsidRPr="00307893">
              <w:rPr>
                <w:rStyle w:val="Hyperlink"/>
                <w:noProof/>
              </w:rPr>
              <w:t>ARTICLE II-A — SPECIAL JOINT STUDY COMMITTEE</w:t>
            </w:r>
            <w:r w:rsidR="00D01036">
              <w:rPr>
                <w:noProof/>
                <w:webHidden/>
              </w:rPr>
              <w:tab/>
            </w:r>
            <w:r w:rsidR="00D01036">
              <w:rPr>
                <w:noProof/>
                <w:webHidden/>
              </w:rPr>
              <w:fldChar w:fldCharType="begin"/>
            </w:r>
            <w:r w:rsidR="00D01036">
              <w:rPr>
                <w:noProof/>
                <w:webHidden/>
              </w:rPr>
              <w:instrText xml:space="preserve"> PAGEREF _Toc152598499 \h </w:instrText>
            </w:r>
            <w:r w:rsidR="00D01036">
              <w:rPr>
                <w:noProof/>
                <w:webHidden/>
              </w:rPr>
            </w:r>
            <w:r w:rsidR="00D01036">
              <w:rPr>
                <w:noProof/>
                <w:webHidden/>
              </w:rPr>
              <w:fldChar w:fldCharType="separate"/>
            </w:r>
            <w:r w:rsidR="008A7741">
              <w:rPr>
                <w:noProof/>
                <w:webHidden/>
              </w:rPr>
              <w:t>16</w:t>
            </w:r>
            <w:r w:rsidR="00D01036">
              <w:rPr>
                <w:noProof/>
                <w:webHidden/>
              </w:rPr>
              <w:fldChar w:fldCharType="end"/>
            </w:r>
          </w:hyperlink>
        </w:p>
        <w:p w14:paraId="079F39A2" w14:textId="3F30480C" w:rsidR="00D01036" w:rsidRDefault="00BF15CD">
          <w:pPr>
            <w:pStyle w:val="TOC2"/>
            <w:tabs>
              <w:tab w:val="right" w:leader="dot" w:pos="10790"/>
            </w:tabs>
            <w:rPr>
              <w:rFonts w:asciiTheme="minorHAnsi" w:eastAsiaTheme="minorEastAsia" w:hAnsiTheme="minorHAnsi" w:cstheme="minorBidi"/>
              <w:smallCaps w:val="0"/>
              <w:noProof/>
              <w:sz w:val="22"/>
              <w:szCs w:val="22"/>
            </w:rPr>
          </w:pPr>
          <w:hyperlink w:anchor="_Toc152598500" w:history="1">
            <w:r w:rsidR="00D01036" w:rsidRPr="00307893">
              <w:rPr>
                <w:rStyle w:val="Hyperlink"/>
                <w:noProof/>
              </w:rPr>
              <w:t>2A.01</w:t>
            </w:r>
            <w:r w:rsidR="00D01036">
              <w:rPr>
                <w:noProof/>
                <w:webHidden/>
              </w:rPr>
              <w:tab/>
            </w:r>
            <w:r w:rsidR="00D01036">
              <w:rPr>
                <w:noProof/>
                <w:webHidden/>
              </w:rPr>
              <w:fldChar w:fldCharType="begin"/>
            </w:r>
            <w:r w:rsidR="00D01036">
              <w:rPr>
                <w:noProof/>
                <w:webHidden/>
              </w:rPr>
              <w:instrText xml:space="preserve"> PAGEREF _Toc152598500 \h </w:instrText>
            </w:r>
            <w:r w:rsidR="00D01036">
              <w:rPr>
                <w:noProof/>
                <w:webHidden/>
              </w:rPr>
            </w:r>
            <w:r w:rsidR="00D01036">
              <w:rPr>
                <w:noProof/>
                <w:webHidden/>
              </w:rPr>
              <w:fldChar w:fldCharType="separate"/>
            </w:r>
            <w:r w:rsidR="008A7741">
              <w:rPr>
                <w:noProof/>
                <w:webHidden/>
              </w:rPr>
              <w:t>16</w:t>
            </w:r>
            <w:r w:rsidR="00D01036">
              <w:rPr>
                <w:noProof/>
                <w:webHidden/>
              </w:rPr>
              <w:fldChar w:fldCharType="end"/>
            </w:r>
          </w:hyperlink>
        </w:p>
        <w:p w14:paraId="0272B793" w14:textId="17D0388B" w:rsidR="00D01036" w:rsidRDefault="00BF15CD">
          <w:pPr>
            <w:pStyle w:val="TOC2"/>
            <w:tabs>
              <w:tab w:val="right" w:leader="dot" w:pos="10790"/>
            </w:tabs>
            <w:rPr>
              <w:rFonts w:asciiTheme="minorHAnsi" w:eastAsiaTheme="minorEastAsia" w:hAnsiTheme="minorHAnsi" w:cstheme="minorBidi"/>
              <w:smallCaps w:val="0"/>
              <w:noProof/>
              <w:sz w:val="22"/>
              <w:szCs w:val="22"/>
            </w:rPr>
          </w:pPr>
          <w:hyperlink w:anchor="_Toc152598501" w:history="1">
            <w:r w:rsidR="00D01036" w:rsidRPr="00307893">
              <w:rPr>
                <w:rStyle w:val="Hyperlink"/>
                <w:noProof/>
              </w:rPr>
              <w:t>2A.02</w:t>
            </w:r>
            <w:r w:rsidR="00D01036">
              <w:rPr>
                <w:noProof/>
                <w:webHidden/>
              </w:rPr>
              <w:tab/>
            </w:r>
            <w:r w:rsidR="00D01036">
              <w:rPr>
                <w:noProof/>
                <w:webHidden/>
              </w:rPr>
              <w:fldChar w:fldCharType="begin"/>
            </w:r>
            <w:r w:rsidR="00D01036">
              <w:rPr>
                <w:noProof/>
                <w:webHidden/>
              </w:rPr>
              <w:instrText xml:space="preserve"> PAGEREF _Toc152598501 \h </w:instrText>
            </w:r>
            <w:r w:rsidR="00D01036">
              <w:rPr>
                <w:noProof/>
                <w:webHidden/>
              </w:rPr>
            </w:r>
            <w:r w:rsidR="00D01036">
              <w:rPr>
                <w:noProof/>
                <w:webHidden/>
              </w:rPr>
              <w:fldChar w:fldCharType="separate"/>
            </w:r>
            <w:r w:rsidR="008A7741">
              <w:rPr>
                <w:noProof/>
                <w:webHidden/>
              </w:rPr>
              <w:t>16</w:t>
            </w:r>
            <w:r w:rsidR="00D01036">
              <w:rPr>
                <w:noProof/>
                <w:webHidden/>
              </w:rPr>
              <w:fldChar w:fldCharType="end"/>
            </w:r>
          </w:hyperlink>
        </w:p>
        <w:p w14:paraId="05F92CF7" w14:textId="2809B96B" w:rsidR="00D01036" w:rsidRDefault="00BF15CD">
          <w:pPr>
            <w:pStyle w:val="TOC2"/>
            <w:tabs>
              <w:tab w:val="right" w:leader="dot" w:pos="10790"/>
            </w:tabs>
            <w:rPr>
              <w:rFonts w:asciiTheme="minorHAnsi" w:eastAsiaTheme="minorEastAsia" w:hAnsiTheme="minorHAnsi" w:cstheme="minorBidi"/>
              <w:smallCaps w:val="0"/>
              <w:noProof/>
              <w:sz w:val="22"/>
              <w:szCs w:val="22"/>
            </w:rPr>
          </w:pPr>
          <w:hyperlink w:anchor="_Toc152598502" w:history="1">
            <w:r w:rsidR="00D01036" w:rsidRPr="00307893">
              <w:rPr>
                <w:rStyle w:val="Hyperlink"/>
                <w:noProof/>
              </w:rPr>
              <w:t>2A.03</w:t>
            </w:r>
            <w:r w:rsidR="00D01036">
              <w:rPr>
                <w:noProof/>
                <w:webHidden/>
              </w:rPr>
              <w:tab/>
            </w:r>
            <w:r w:rsidR="00D01036">
              <w:rPr>
                <w:noProof/>
                <w:webHidden/>
              </w:rPr>
              <w:fldChar w:fldCharType="begin"/>
            </w:r>
            <w:r w:rsidR="00D01036">
              <w:rPr>
                <w:noProof/>
                <w:webHidden/>
              </w:rPr>
              <w:instrText xml:space="preserve"> PAGEREF _Toc152598502 \h </w:instrText>
            </w:r>
            <w:r w:rsidR="00D01036">
              <w:rPr>
                <w:noProof/>
                <w:webHidden/>
              </w:rPr>
            </w:r>
            <w:r w:rsidR="00D01036">
              <w:rPr>
                <w:noProof/>
                <w:webHidden/>
              </w:rPr>
              <w:fldChar w:fldCharType="separate"/>
            </w:r>
            <w:r w:rsidR="008A7741">
              <w:rPr>
                <w:noProof/>
                <w:webHidden/>
              </w:rPr>
              <w:t>16</w:t>
            </w:r>
            <w:r w:rsidR="00D01036">
              <w:rPr>
                <w:noProof/>
                <w:webHidden/>
              </w:rPr>
              <w:fldChar w:fldCharType="end"/>
            </w:r>
          </w:hyperlink>
        </w:p>
        <w:p w14:paraId="433EB9CD" w14:textId="609207FF" w:rsidR="00D01036" w:rsidRDefault="00BF15CD">
          <w:pPr>
            <w:pStyle w:val="TOC2"/>
            <w:tabs>
              <w:tab w:val="right" w:leader="dot" w:pos="10790"/>
            </w:tabs>
            <w:rPr>
              <w:rFonts w:asciiTheme="minorHAnsi" w:eastAsiaTheme="minorEastAsia" w:hAnsiTheme="minorHAnsi" w:cstheme="minorBidi"/>
              <w:smallCaps w:val="0"/>
              <w:noProof/>
              <w:sz w:val="22"/>
              <w:szCs w:val="22"/>
            </w:rPr>
          </w:pPr>
          <w:hyperlink w:anchor="_Toc152598503" w:history="1">
            <w:r w:rsidR="00D01036" w:rsidRPr="00307893">
              <w:rPr>
                <w:rStyle w:val="Hyperlink"/>
                <w:noProof/>
              </w:rPr>
              <w:t>2A.04</w:t>
            </w:r>
            <w:r w:rsidR="00D01036">
              <w:rPr>
                <w:noProof/>
                <w:webHidden/>
              </w:rPr>
              <w:tab/>
            </w:r>
            <w:r w:rsidR="00D01036">
              <w:rPr>
                <w:noProof/>
                <w:webHidden/>
              </w:rPr>
              <w:fldChar w:fldCharType="begin"/>
            </w:r>
            <w:r w:rsidR="00D01036">
              <w:rPr>
                <w:noProof/>
                <w:webHidden/>
              </w:rPr>
              <w:instrText xml:space="preserve"> PAGEREF _Toc152598503 \h </w:instrText>
            </w:r>
            <w:r w:rsidR="00D01036">
              <w:rPr>
                <w:noProof/>
                <w:webHidden/>
              </w:rPr>
            </w:r>
            <w:r w:rsidR="00D01036">
              <w:rPr>
                <w:noProof/>
                <w:webHidden/>
              </w:rPr>
              <w:fldChar w:fldCharType="separate"/>
            </w:r>
            <w:r w:rsidR="008A7741">
              <w:rPr>
                <w:noProof/>
                <w:webHidden/>
              </w:rPr>
              <w:t>16</w:t>
            </w:r>
            <w:r w:rsidR="00D01036">
              <w:rPr>
                <w:noProof/>
                <w:webHidden/>
              </w:rPr>
              <w:fldChar w:fldCharType="end"/>
            </w:r>
          </w:hyperlink>
        </w:p>
        <w:p w14:paraId="586AD58A" w14:textId="6F5980E6" w:rsidR="00D01036" w:rsidRDefault="00BF15CD">
          <w:pPr>
            <w:pStyle w:val="TOC2"/>
            <w:tabs>
              <w:tab w:val="right" w:leader="dot" w:pos="10790"/>
            </w:tabs>
            <w:rPr>
              <w:rFonts w:asciiTheme="minorHAnsi" w:eastAsiaTheme="minorEastAsia" w:hAnsiTheme="minorHAnsi" w:cstheme="minorBidi"/>
              <w:smallCaps w:val="0"/>
              <w:noProof/>
              <w:sz w:val="22"/>
              <w:szCs w:val="22"/>
            </w:rPr>
          </w:pPr>
          <w:hyperlink w:anchor="_Toc152598504" w:history="1">
            <w:r w:rsidR="00D01036" w:rsidRPr="00307893">
              <w:rPr>
                <w:rStyle w:val="Hyperlink"/>
                <w:noProof/>
              </w:rPr>
              <w:t>2A.05</w:t>
            </w:r>
            <w:r w:rsidR="00D01036">
              <w:rPr>
                <w:noProof/>
                <w:webHidden/>
              </w:rPr>
              <w:tab/>
            </w:r>
            <w:r w:rsidR="00D01036">
              <w:rPr>
                <w:noProof/>
                <w:webHidden/>
              </w:rPr>
              <w:fldChar w:fldCharType="begin"/>
            </w:r>
            <w:r w:rsidR="00D01036">
              <w:rPr>
                <w:noProof/>
                <w:webHidden/>
              </w:rPr>
              <w:instrText xml:space="preserve"> PAGEREF _Toc152598504 \h </w:instrText>
            </w:r>
            <w:r w:rsidR="00D01036">
              <w:rPr>
                <w:noProof/>
                <w:webHidden/>
              </w:rPr>
            </w:r>
            <w:r w:rsidR="00D01036">
              <w:rPr>
                <w:noProof/>
                <w:webHidden/>
              </w:rPr>
              <w:fldChar w:fldCharType="separate"/>
            </w:r>
            <w:r w:rsidR="008A7741">
              <w:rPr>
                <w:noProof/>
                <w:webHidden/>
              </w:rPr>
              <w:t>17</w:t>
            </w:r>
            <w:r w:rsidR="00D01036">
              <w:rPr>
                <w:noProof/>
                <w:webHidden/>
              </w:rPr>
              <w:fldChar w:fldCharType="end"/>
            </w:r>
          </w:hyperlink>
        </w:p>
        <w:p w14:paraId="158EE527" w14:textId="060BB3EB" w:rsidR="00D01036" w:rsidRDefault="00BF15CD">
          <w:pPr>
            <w:pStyle w:val="TOC1"/>
            <w:tabs>
              <w:tab w:val="right" w:leader="dot" w:pos="10790"/>
            </w:tabs>
            <w:rPr>
              <w:rFonts w:asciiTheme="minorHAnsi" w:eastAsiaTheme="minorEastAsia" w:hAnsiTheme="minorHAnsi" w:cstheme="minorBidi"/>
              <w:b w:val="0"/>
              <w:bCs w:val="0"/>
              <w:caps w:val="0"/>
              <w:noProof/>
              <w:sz w:val="22"/>
              <w:szCs w:val="22"/>
            </w:rPr>
          </w:pPr>
          <w:hyperlink w:anchor="_Toc152598505" w:history="1">
            <w:r w:rsidR="00D01036" w:rsidRPr="00307893">
              <w:rPr>
                <w:rStyle w:val="Hyperlink"/>
                <w:noProof/>
              </w:rPr>
              <w:t>ARTICLE III – USE OF EMPLOYER FACILITIES</w:t>
            </w:r>
            <w:r w:rsidR="00D01036">
              <w:rPr>
                <w:noProof/>
                <w:webHidden/>
              </w:rPr>
              <w:tab/>
            </w:r>
            <w:r w:rsidR="00D01036">
              <w:rPr>
                <w:noProof/>
                <w:webHidden/>
              </w:rPr>
              <w:fldChar w:fldCharType="begin"/>
            </w:r>
            <w:r w:rsidR="00D01036">
              <w:rPr>
                <w:noProof/>
                <w:webHidden/>
              </w:rPr>
              <w:instrText xml:space="preserve"> PAGEREF _Toc152598505 \h </w:instrText>
            </w:r>
            <w:r w:rsidR="00D01036">
              <w:rPr>
                <w:noProof/>
                <w:webHidden/>
              </w:rPr>
            </w:r>
            <w:r w:rsidR="00D01036">
              <w:rPr>
                <w:noProof/>
                <w:webHidden/>
              </w:rPr>
              <w:fldChar w:fldCharType="separate"/>
            </w:r>
            <w:r w:rsidR="008A7741">
              <w:rPr>
                <w:noProof/>
                <w:webHidden/>
              </w:rPr>
              <w:t>18</w:t>
            </w:r>
            <w:r w:rsidR="00D01036">
              <w:rPr>
                <w:noProof/>
                <w:webHidden/>
              </w:rPr>
              <w:fldChar w:fldCharType="end"/>
            </w:r>
          </w:hyperlink>
        </w:p>
        <w:p w14:paraId="25F9D0BA" w14:textId="09B5EBD7" w:rsidR="00D01036" w:rsidRDefault="00BF15CD">
          <w:pPr>
            <w:pStyle w:val="TOC2"/>
            <w:tabs>
              <w:tab w:val="left" w:pos="880"/>
              <w:tab w:val="right" w:leader="dot" w:pos="10790"/>
            </w:tabs>
            <w:rPr>
              <w:rFonts w:asciiTheme="minorHAnsi" w:eastAsiaTheme="minorEastAsia" w:hAnsiTheme="minorHAnsi" w:cstheme="minorBidi"/>
              <w:smallCaps w:val="0"/>
              <w:noProof/>
              <w:sz w:val="22"/>
              <w:szCs w:val="22"/>
            </w:rPr>
          </w:pPr>
          <w:hyperlink w:anchor="_Toc152598506" w:history="1">
            <w:r w:rsidR="00D01036" w:rsidRPr="00307893">
              <w:rPr>
                <w:rStyle w:val="Hyperlink"/>
                <w:noProof/>
              </w:rPr>
              <w:t xml:space="preserve">3.01 </w:t>
            </w:r>
            <w:r w:rsidR="00D01036">
              <w:rPr>
                <w:rFonts w:asciiTheme="minorHAnsi" w:eastAsiaTheme="minorEastAsia" w:hAnsiTheme="minorHAnsi" w:cstheme="minorBidi"/>
                <w:smallCaps w:val="0"/>
                <w:noProof/>
                <w:sz w:val="22"/>
                <w:szCs w:val="22"/>
              </w:rPr>
              <w:tab/>
            </w:r>
            <w:r w:rsidR="00D01036" w:rsidRPr="00307893">
              <w:rPr>
                <w:rStyle w:val="Hyperlink"/>
                <w:noProof/>
              </w:rPr>
              <w:t>Facility Use</w:t>
            </w:r>
            <w:r w:rsidR="00D01036">
              <w:rPr>
                <w:noProof/>
                <w:webHidden/>
              </w:rPr>
              <w:tab/>
            </w:r>
            <w:r w:rsidR="00D01036">
              <w:rPr>
                <w:noProof/>
                <w:webHidden/>
              </w:rPr>
              <w:fldChar w:fldCharType="begin"/>
            </w:r>
            <w:r w:rsidR="00D01036">
              <w:rPr>
                <w:noProof/>
                <w:webHidden/>
              </w:rPr>
              <w:instrText xml:space="preserve"> PAGEREF _Toc152598506 \h </w:instrText>
            </w:r>
            <w:r w:rsidR="00D01036">
              <w:rPr>
                <w:noProof/>
                <w:webHidden/>
              </w:rPr>
            </w:r>
            <w:r w:rsidR="00D01036">
              <w:rPr>
                <w:noProof/>
                <w:webHidden/>
              </w:rPr>
              <w:fldChar w:fldCharType="separate"/>
            </w:r>
            <w:r w:rsidR="008A7741">
              <w:rPr>
                <w:noProof/>
                <w:webHidden/>
              </w:rPr>
              <w:t>18</w:t>
            </w:r>
            <w:r w:rsidR="00D01036">
              <w:rPr>
                <w:noProof/>
                <w:webHidden/>
              </w:rPr>
              <w:fldChar w:fldCharType="end"/>
            </w:r>
          </w:hyperlink>
        </w:p>
        <w:p w14:paraId="7BC934F3" w14:textId="6A90D1F1" w:rsidR="00D01036" w:rsidRDefault="00BF15CD">
          <w:pPr>
            <w:pStyle w:val="TOC2"/>
            <w:tabs>
              <w:tab w:val="left" w:pos="880"/>
              <w:tab w:val="right" w:leader="dot" w:pos="10790"/>
            </w:tabs>
            <w:rPr>
              <w:rFonts w:asciiTheme="minorHAnsi" w:eastAsiaTheme="minorEastAsia" w:hAnsiTheme="minorHAnsi" w:cstheme="minorBidi"/>
              <w:smallCaps w:val="0"/>
              <w:noProof/>
              <w:sz w:val="22"/>
              <w:szCs w:val="22"/>
            </w:rPr>
          </w:pPr>
          <w:hyperlink w:anchor="_Toc152598507" w:history="1">
            <w:r w:rsidR="00D01036" w:rsidRPr="00307893">
              <w:rPr>
                <w:rStyle w:val="Hyperlink"/>
                <w:noProof/>
              </w:rPr>
              <w:t xml:space="preserve">3.02 </w:t>
            </w:r>
            <w:r w:rsidR="00D01036">
              <w:rPr>
                <w:rFonts w:asciiTheme="minorHAnsi" w:eastAsiaTheme="minorEastAsia" w:hAnsiTheme="minorHAnsi" w:cstheme="minorBidi"/>
                <w:smallCaps w:val="0"/>
                <w:noProof/>
                <w:sz w:val="22"/>
                <w:szCs w:val="22"/>
              </w:rPr>
              <w:tab/>
            </w:r>
            <w:r w:rsidR="00D01036" w:rsidRPr="00307893">
              <w:rPr>
                <w:rStyle w:val="Hyperlink"/>
                <w:noProof/>
              </w:rPr>
              <w:t>Bulletin Boards</w:t>
            </w:r>
            <w:r w:rsidR="00D01036">
              <w:rPr>
                <w:noProof/>
                <w:webHidden/>
              </w:rPr>
              <w:tab/>
            </w:r>
            <w:r w:rsidR="00D01036">
              <w:rPr>
                <w:noProof/>
                <w:webHidden/>
              </w:rPr>
              <w:fldChar w:fldCharType="begin"/>
            </w:r>
            <w:r w:rsidR="00D01036">
              <w:rPr>
                <w:noProof/>
                <w:webHidden/>
              </w:rPr>
              <w:instrText xml:space="preserve"> PAGEREF _Toc152598507 \h </w:instrText>
            </w:r>
            <w:r w:rsidR="00D01036">
              <w:rPr>
                <w:noProof/>
                <w:webHidden/>
              </w:rPr>
            </w:r>
            <w:r w:rsidR="00D01036">
              <w:rPr>
                <w:noProof/>
                <w:webHidden/>
              </w:rPr>
              <w:fldChar w:fldCharType="separate"/>
            </w:r>
            <w:r w:rsidR="008A7741">
              <w:rPr>
                <w:noProof/>
                <w:webHidden/>
              </w:rPr>
              <w:t>18</w:t>
            </w:r>
            <w:r w:rsidR="00D01036">
              <w:rPr>
                <w:noProof/>
                <w:webHidden/>
              </w:rPr>
              <w:fldChar w:fldCharType="end"/>
            </w:r>
          </w:hyperlink>
        </w:p>
        <w:p w14:paraId="7101561F" w14:textId="4A5C0AC7" w:rsidR="00D01036" w:rsidRDefault="00BF15CD">
          <w:pPr>
            <w:pStyle w:val="TOC2"/>
            <w:tabs>
              <w:tab w:val="left" w:pos="880"/>
              <w:tab w:val="right" w:leader="dot" w:pos="10790"/>
            </w:tabs>
            <w:rPr>
              <w:rFonts w:asciiTheme="minorHAnsi" w:eastAsiaTheme="minorEastAsia" w:hAnsiTheme="minorHAnsi" w:cstheme="minorBidi"/>
              <w:smallCaps w:val="0"/>
              <w:noProof/>
              <w:sz w:val="22"/>
              <w:szCs w:val="22"/>
            </w:rPr>
          </w:pPr>
          <w:hyperlink w:anchor="_Toc152598508" w:history="1">
            <w:r w:rsidR="00D01036" w:rsidRPr="00307893">
              <w:rPr>
                <w:rStyle w:val="Hyperlink"/>
                <w:noProof/>
              </w:rPr>
              <w:t>3.03</w:t>
            </w:r>
            <w:r w:rsidR="00D01036">
              <w:rPr>
                <w:rFonts w:asciiTheme="minorHAnsi" w:eastAsiaTheme="minorEastAsia" w:hAnsiTheme="minorHAnsi" w:cstheme="minorBidi"/>
                <w:smallCaps w:val="0"/>
                <w:noProof/>
                <w:sz w:val="22"/>
                <w:szCs w:val="22"/>
              </w:rPr>
              <w:tab/>
            </w:r>
            <w:r w:rsidR="00D01036" w:rsidRPr="00307893">
              <w:rPr>
                <w:rStyle w:val="Hyperlink"/>
                <w:noProof/>
              </w:rPr>
              <w:t xml:space="preserve"> Intra-College Mail</w:t>
            </w:r>
            <w:r w:rsidR="00D01036">
              <w:rPr>
                <w:noProof/>
                <w:webHidden/>
              </w:rPr>
              <w:tab/>
            </w:r>
            <w:r w:rsidR="00D01036">
              <w:rPr>
                <w:noProof/>
                <w:webHidden/>
              </w:rPr>
              <w:fldChar w:fldCharType="begin"/>
            </w:r>
            <w:r w:rsidR="00D01036">
              <w:rPr>
                <w:noProof/>
                <w:webHidden/>
              </w:rPr>
              <w:instrText xml:space="preserve"> PAGEREF _Toc152598508 \h </w:instrText>
            </w:r>
            <w:r w:rsidR="00D01036">
              <w:rPr>
                <w:noProof/>
                <w:webHidden/>
              </w:rPr>
            </w:r>
            <w:r w:rsidR="00D01036">
              <w:rPr>
                <w:noProof/>
                <w:webHidden/>
              </w:rPr>
              <w:fldChar w:fldCharType="separate"/>
            </w:r>
            <w:r w:rsidR="008A7741">
              <w:rPr>
                <w:noProof/>
                <w:webHidden/>
              </w:rPr>
              <w:t>18</w:t>
            </w:r>
            <w:r w:rsidR="00D01036">
              <w:rPr>
                <w:noProof/>
                <w:webHidden/>
              </w:rPr>
              <w:fldChar w:fldCharType="end"/>
            </w:r>
          </w:hyperlink>
        </w:p>
        <w:p w14:paraId="5B51C93D" w14:textId="1B6F9823" w:rsidR="00D01036" w:rsidRDefault="00BF15CD">
          <w:pPr>
            <w:pStyle w:val="TOC2"/>
            <w:tabs>
              <w:tab w:val="left" w:pos="880"/>
              <w:tab w:val="right" w:leader="dot" w:pos="10790"/>
            </w:tabs>
            <w:rPr>
              <w:rFonts w:asciiTheme="minorHAnsi" w:eastAsiaTheme="minorEastAsia" w:hAnsiTheme="minorHAnsi" w:cstheme="minorBidi"/>
              <w:smallCaps w:val="0"/>
              <w:noProof/>
              <w:sz w:val="22"/>
              <w:szCs w:val="22"/>
            </w:rPr>
          </w:pPr>
          <w:hyperlink w:anchor="_Toc152598509" w:history="1">
            <w:r w:rsidR="00D01036" w:rsidRPr="00307893">
              <w:rPr>
                <w:rStyle w:val="Hyperlink"/>
                <w:noProof/>
              </w:rPr>
              <w:t xml:space="preserve">3.04 </w:t>
            </w:r>
            <w:r w:rsidR="00D01036">
              <w:rPr>
                <w:rFonts w:asciiTheme="minorHAnsi" w:eastAsiaTheme="minorEastAsia" w:hAnsiTheme="minorHAnsi" w:cstheme="minorBidi"/>
                <w:smallCaps w:val="0"/>
                <w:noProof/>
                <w:sz w:val="22"/>
                <w:szCs w:val="22"/>
              </w:rPr>
              <w:tab/>
            </w:r>
            <w:r w:rsidR="00D01036" w:rsidRPr="00307893">
              <w:rPr>
                <w:rStyle w:val="Hyperlink"/>
                <w:noProof/>
              </w:rPr>
              <w:t>Unit Facilities and Services</w:t>
            </w:r>
            <w:r w:rsidR="00D01036">
              <w:rPr>
                <w:noProof/>
                <w:webHidden/>
              </w:rPr>
              <w:tab/>
            </w:r>
            <w:r w:rsidR="00D01036">
              <w:rPr>
                <w:noProof/>
                <w:webHidden/>
              </w:rPr>
              <w:fldChar w:fldCharType="begin"/>
            </w:r>
            <w:r w:rsidR="00D01036">
              <w:rPr>
                <w:noProof/>
                <w:webHidden/>
              </w:rPr>
              <w:instrText xml:space="preserve"> PAGEREF _Toc152598509 \h </w:instrText>
            </w:r>
            <w:r w:rsidR="00D01036">
              <w:rPr>
                <w:noProof/>
                <w:webHidden/>
              </w:rPr>
            </w:r>
            <w:r w:rsidR="00D01036">
              <w:rPr>
                <w:noProof/>
                <w:webHidden/>
              </w:rPr>
              <w:fldChar w:fldCharType="separate"/>
            </w:r>
            <w:r w:rsidR="008A7741">
              <w:rPr>
                <w:noProof/>
                <w:webHidden/>
              </w:rPr>
              <w:t>18</w:t>
            </w:r>
            <w:r w:rsidR="00D01036">
              <w:rPr>
                <w:noProof/>
                <w:webHidden/>
              </w:rPr>
              <w:fldChar w:fldCharType="end"/>
            </w:r>
          </w:hyperlink>
        </w:p>
        <w:p w14:paraId="6BA20B3D" w14:textId="72DC6EA1" w:rsidR="00D01036" w:rsidRDefault="00BF15CD">
          <w:pPr>
            <w:pStyle w:val="TOC2"/>
            <w:tabs>
              <w:tab w:val="left" w:pos="880"/>
              <w:tab w:val="right" w:leader="dot" w:pos="10790"/>
            </w:tabs>
            <w:rPr>
              <w:rFonts w:asciiTheme="minorHAnsi" w:eastAsiaTheme="minorEastAsia" w:hAnsiTheme="minorHAnsi" w:cstheme="minorBidi"/>
              <w:smallCaps w:val="0"/>
              <w:noProof/>
              <w:sz w:val="22"/>
              <w:szCs w:val="22"/>
            </w:rPr>
          </w:pPr>
          <w:hyperlink w:anchor="_Toc152598510" w:history="1">
            <w:r w:rsidR="00D01036" w:rsidRPr="00307893">
              <w:rPr>
                <w:rStyle w:val="Hyperlink"/>
                <w:noProof/>
              </w:rPr>
              <w:t>3.05</w:t>
            </w:r>
            <w:r w:rsidR="00D01036">
              <w:rPr>
                <w:rFonts w:asciiTheme="minorHAnsi" w:eastAsiaTheme="minorEastAsia" w:hAnsiTheme="minorHAnsi" w:cstheme="minorBidi"/>
                <w:smallCaps w:val="0"/>
                <w:noProof/>
                <w:sz w:val="22"/>
                <w:szCs w:val="22"/>
              </w:rPr>
              <w:tab/>
            </w:r>
            <w:r w:rsidR="00D01036" w:rsidRPr="00307893">
              <w:rPr>
                <w:rStyle w:val="Hyperlink"/>
                <w:noProof/>
              </w:rPr>
              <w:t>Access to College Facilities</w:t>
            </w:r>
            <w:r w:rsidR="00D01036">
              <w:rPr>
                <w:noProof/>
                <w:webHidden/>
              </w:rPr>
              <w:tab/>
            </w:r>
            <w:r w:rsidR="00D01036">
              <w:rPr>
                <w:noProof/>
                <w:webHidden/>
              </w:rPr>
              <w:fldChar w:fldCharType="begin"/>
            </w:r>
            <w:r w:rsidR="00D01036">
              <w:rPr>
                <w:noProof/>
                <w:webHidden/>
              </w:rPr>
              <w:instrText xml:space="preserve"> PAGEREF _Toc152598510 \h </w:instrText>
            </w:r>
            <w:r w:rsidR="00D01036">
              <w:rPr>
                <w:noProof/>
                <w:webHidden/>
              </w:rPr>
            </w:r>
            <w:r w:rsidR="00D01036">
              <w:rPr>
                <w:noProof/>
                <w:webHidden/>
              </w:rPr>
              <w:fldChar w:fldCharType="separate"/>
            </w:r>
            <w:r w:rsidR="008A7741">
              <w:rPr>
                <w:noProof/>
                <w:webHidden/>
              </w:rPr>
              <w:t>18</w:t>
            </w:r>
            <w:r w:rsidR="00D01036">
              <w:rPr>
                <w:noProof/>
                <w:webHidden/>
              </w:rPr>
              <w:fldChar w:fldCharType="end"/>
            </w:r>
          </w:hyperlink>
        </w:p>
        <w:p w14:paraId="42961A72" w14:textId="78DD33C5" w:rsidR="00D01036" w:rsidRDefault="00BF15CD">
          <w:pPr>
            <w:pStyle w:val="TOC1"/>
            <w:tabs>
              <w:tab w:val="right" w:leader="dot" w:pos="10790"/>
            </w:tabs>
            <w:rPr>
              <w:rFonts w:asciiTheme="minorHAnsi" w:eastAsiaTheme="minorEastAsia" w:hAnsiTheme="minorHAnsi" w:cstheme="minorBidi"/>
              <w:b w:val="0"/>
              <w:bCs w:val="0"/>
              <w:caps w:val="0"/>
              <w:noProof/>
              <w:sz w:val="22"/>
              <w:szCs w:val="22"/>
            </w:rPr>
          </w:pPr>
          <w:hyperlink w:anchor="_Toc152598511" w:history="1">
            <w:r w:rsidR="00D01036" w:rsidRPr="00307893">
              <w:rPr>
                <w:rStyle w:val="Hyperlink"/>
                <w:noProof/>
              </w:rPr>
              <w:t>ARTICLE IV – THE RIGHTS &amp; RESPONSIBILITIES OF THE EMPLOYER</w:t>
            </w:r>
            <w:r w:rsidR="00D01036">
              <w:rPr>
                <w:noProof/>
                <w:webHidden/>
              </w:rPr>
              <w:tab/>
            </w:r>
            <w:r w:rsidR="00D01036">
              <w:rPr>
                <w:noProof/>
                <w:webHidden/>
              </w:rPr>
              <w:fldChar w:fldCharType="begin"/>
            </w:r>
            <w:r w:rsidR="00D01036">
              <w:rPr>
                <w:noProof/>
                <w:webHidden/>
              </w:rPr>
              <w:instrText xml:space="preserve"> PAGEREF _Toc152598511 \h </w:instrText>
            </w:r>
            <w:r w:rsidR="00D01036">
              <w:rPr>
                <w:noProof/>
                <w:webHidden/>
              </w:rPr>
            </w:r>
            <w:r w:rsidR="00D01036">
              <w:rPr>
                <w:noProof/>
                <w:webHidden/>
              </w:rPr>
              <w:fldChar w:fldCharType="separate"/>
            </w:r>
            <w:r w:rsidR="008A7741">
              <w:rPr>
                <w:noProof/>
                <w:webHidden/>
              </w:rPr>
              <w:t>18</w:t>
            </w:r>
            <w:r w:rsidR="00D01036">
              <w:rPr>
                <w:noProof/>
                <w:webHidden/>
              </w:rPr>
              <w:fldChar w:fldCharType="end"/>
            </w:r>
          </w:hyperlink>
        </w:p>
        <w:p w14:paraId="138167DA" w14:textId="0B9D48A8" w:rsidR="00D01036" w:rsidRDefault="00BF15CD">
          <w:pPr>
            <w:pStyle w:val="TOC2"/>
            <w:tabs>
              <w:tab w:val="right" w:leader="dot" w:pos="10790"/>
            </w:tabs>
            <w:rPr>
              <w:rFonts w:asciiTheme="minorHAnsi" w:eastAsiaTheme="minorEastAsia" w:hAnsiTheme="minorHAnsi" w:cstheme="minorBidi"/>
              <w:smallCaps w:val="0"/>
              <w:noProof/>
              <w:sz w:val="22"/>
              <w:szCs w:val="22"/>
            </w:rPr>
          </w:pPr>
          <w:hyperlink w:anchor="_Toc152598512" w:history="1">
            <w:r w:rsidR="00D01036" w:rsidRPr="00307893">
              <w:rPr>
                <w:rStyle w:val="Hyperlink"/>
                <w:noProof/>
              </w:rPr>
              <w:t>4.01</w:t>
            </w:r>
            <w:r w:rsidR="00D01036">
              <w:rPr>
                <w:noProof/>
                <w:webHidden/>
              </w:rPr>
              <w:tab/>
            </w:r>
            <w:r w:rsidR="00D01036">
              <w:rPr>
                <w:noProof/>
                <w:webHidden/>
              </w:rPr>
              <w:fldChar w:fldCharType="begin"/>
            </w:r>
            <w:r w:rsidR="00D01036">
              <w:rPr>
                <w:noProof/>
                <w:webHidden/>
              </w:rPr>
              <w:instrText xml:space="preserve"> PAGEREF _Toc152598512 \h </w:instrText>
            </w:r>
            <w:r w:rsidR="00D01036">
              <w:rPr>
                <w:noProof/>
                <w:webHidden/>
              </w:rPr>
            </w:r>
            <w:r w:rsidR="00D01036">
              <w:rPr>
                <w:noProof/>
                <w:webHidden/>
              </w:rPr>
              <w:fldChar w:fldCharType="separate"/>
            </w:r>
            <w:r w:rsidR="008A7741">
              <w:rPr>
                <w:noProof/>
                <w:webHidden/>
              </w:rPr>
              <w:t>18</w:t>
            </w:r>
            <w:r w:rsidR="00D01036">
              <w:rPr>
                <w:noProof/>
                <w:webHidden/>
              </w:rPr>
              <w:fldChar w:fldCharType="end"/>
            </w:r>
          </w:hyperlink>
        </w:p>
        <w:p w14:paraId="6679C0E7" w14:textId="0E493810" w:rsidR="00D01036" w:rsidRDefault="00BF15CD">
          <w:pPr>
            <w:pStyle w:val="TOC2"/>
            <w:tabs>
              <w:tab w:val="right" w:leader="dot" w:pos="10790"/>
            </w:tabs>
            <w:rPr>
              <w:rFonts w:asciiTheme="minorHAnsi" w:eastAsiaTheme="minorEastAsia" w:hAnsiTheme="minorHAnsi" w:cstheme="minorBidi"/>
              <w:smallCaps w:val="0"/>
              <w:noProof/>
              <w:sz w:val="22"/>
              <w:szCs w:val="22"/>
            </w:rPr>
          </w:pPr>
          <w:hyperlink w:anchor="_Toc152598513" w:history="1">
            <w:r w:rsidR="00D01036" w:rsidRPr="00307893">
              <w:rPr>
                <w:rStyle w:val="Hyperlink"/>
                <w:noProof/>
              </w:rPr>
              <w:t>4.02</w:t>
            </w:r>
            <w:r w:rsidR="00D01036">
              <w:rPr>
                <w:noProof/>
                <w:webHidden/>
              </w:rPr>
              <w:tab/>
            </w:r>
            <w:r w:rsidR="00D01036">
              <w:rPr>
                <w:noProof/>
                <w:webHidden/>
              </w:rPr>
              <w:fldChar w:fldCharType="begin"/>
            </w:r>
            <w:r w:rsidR="00D01036">
              <w:rPr>
                <w:noProof/>
                <w:webHidden/>
              </w:rPr>
              <w:instrText xml:space="preserve"> PAGEREF _Toc152598513 \h </w:instrText>
            </w:r>
            <w:r w:rsidR="00D01036">
              <w:rPr>
                <w:noProof/>
                <w:webHidden/>
              </w:rPr>
            </w:r>
            <w:r w:rsidR="00D01036">
              <w:rPr>
                <w:noProof/>
                <w:webHidden/>
              </w:rPr>
              <w:fldChar w:fldCharType="separate"/>
            </w:r>
            <w:r w:rsidR="008A7741">
              <w:rPr>
                <w:noProof/>
                <w:webHidden/>
              </w:rPr>
              <w:t>19</w:t>
            </w:r>
            <w:r w:rsidR="00D01036">
              <w:rPr>
                <w:noProof/>
                <w:webHidden/>
              </w:rPr>
              <w:fldChar w:fldCharType="end"/>
            </w:r>
          </w:hyperlink>
        </w:p>
        <w:p w14:paraId="67EA4C49" w14:textId="3B4FD35B" w:rsidR="00D01036" w:rsidRDefault="00BF15CD">
          <w:pPr>
            <w:pStyle w:val="TOC2"/>
            <w:tabs>
              <w:tab w:val="right" w:leader="dot" w:pos="10790"/>
            </w:tabs>
            <w:rPr>
              <w:rFonts w:asciiTheme="minorHAnsi" w:eastAsiaTheme="minorEastAsia" w:hAnsiTheme="minorHAnsi" w:cstheme="minorBidi"/>
              <w:smallCaps w:val="0"/>
              <w:noProof/>
              <w:sz w:val="22"/>
              <w:szCs w:val="22"/>
            </w:rPr>
          </w:pPr>
          <w:hyperlink w:anchor="_Toc152598514" w:history="1">
            <w:r w:rsidR="00D01036" w:rsidRPr="00307893">
              <w:rPr>
                <w:rStyle w:val="Hyperlink"/>
                <w:noProof/>
              </w:rPr>
              <w:t>4.03</w:t>
            </w:r>
            <w:r w:rsidR="00D01036">
              <w:rPr>
                <w:noProof/>
                <w:webHidden/>
              </w:rPr>
              <w:tab/>
            </w:r>
            <w:r w:rsidR="00D01036">
              <w:rPr>
                <w:noProof/>
                <w:webHidden/>
              </w:rPr>
              <w:fldChar w:fldCharType="begin"/>
            </w:r>
            <w:r w:rsidR="00D01036">
              <w:rPr>
                <w:noProof/>
                <w:webHidden/>
              </w:rPr>
              <w:instrText xml:space="preserve"> PAGEREF _Toc152598514 \h </w:instrText>
            </w:r>
            <w:r w:rsidR="00D01036">
              <w:rPr>
                <w:noProof/>
                <w:webHidden/>
              </w:rPr>
            </w:r>
            <w:r w:rsidR="00D01036">
              <w:rPr>
                <w:noProof/>
                <w:webHidden/>
              </w:rPr>
              <w:fldChar w:fldCharType="separate"/>
            </w:r>
            <w:r w:rsidR="008A7741">
              <w:rPr>
                <w:noProof/>
                <w:webHidden/>
              </w:rPr>
              <w:t>19</w:t>
            </w:r>
            <w:r w:rsidR="00D01036">
              <w:rPr>
                <w:noProof/>
                <w:webHidden/>
              </w:rPr>
              <w:fldChar w:fldCharType="end"/>
            </w:r>
          </w:hyperlink>
        </w:p>
        <w:p w14:paraId="227D7BB7" w14:textId="5098957E" w:rsidR="00D01036" w:rsidRDefault="00BF15CD">
          <w:pPr>
            <w:pStyle w:val="TOC1"/>
            <w:tabs>
              <w:tab w:val="right" w:leader="dot" w:pos="10790"/>
            </w:tabs>
            <w:rPr>
              <w:rFonts w:asciiTheme="minorHAnsi" w:eastAsiaTheme="minorEastAsia" w:hAnsiTheme="minorHAnsi" w:cstheme="minorBidi"/>
              <w:b w:val="0"/>
              <w:bCs w:val="0"/>
              <w:caps w:val="0"/>
              <w:noProof/>
              <w:sz w:val="22"/>
              <w:szCs w:val="22"/>
            </w:rPr>
          </w:pPr>
          <w:hyperlink w:anchor="_Toc152598515" w:history="1">
            <w:r w:rsidR="00D01036" w:rsidRPr="00307893">
              <w:rPr>
                <w:rStyle w:val="Hyperlink"/>
                <w:noProof/>
              </w:rPr>
              <w:t>ARTICLE IV-A – COLLEGE GOVERNANCE</w:t>
            </w:r>
            <w:r w:rsidR="00D01036">
              <w:rPr>
                <w:noProof/>
                <w:webHidden/>
              </w:rPr>
              <w:tab/>
            </w:r>
            <w:r w:rsidR="00D01036">
              <w:rPr>
                <w:noProof/>
                <w:webHidden/>
              </w:rPr>
              <w:fldChar w:fldCharType="begin"/>
            </w:r>
            <w:r w:rsidR="00D01036">
              <w:rPr>
                <w:noProof/>
                <w:webHidden/>
              </w:rPr>
              <w:instrText xml:space="preserve"> PAGEREF _Toc152598515 \h </w:instrText>
            </w:r>
            <w:r w:rsidR="00D01036">
              <w:rPr>
                <w:noProof/>
                <w:webHidden/>
              </w:rPr>
            </w:r>
            <w:r w:rsidR="00D01036">
              <w:rPr>
                <w:noProof/>
                <w:webHidden/>
              </w:rPr>
              <w:fldChar w:fldCharType="separate"/>
            </w:r>
            <w:r w:rsidR="008A7741">
              <w:rPr>
                <w:noProof/>
                <w:webHidden/>
              </w:rPr>
              <w:t>19</w:t>
            </w:r>
            <w:r w:rsidR="00D01036">
              <w:rPr>
                <w:noProof/>
                <w:webHidden/>
              </w:rPr>
              <w:fldChar w:fldCharType="end"/>
            </w:r>
          </w:hyperlink>
        </w:p>
        <w:p w14:paraId="42FFE43C" w14:textId="44A5AB63" w:rsidR="00D01036" w:rsidRDefault="00BF15CD">
          <w:pPr>
            <w:pStyle w:val="TOC2"/>
            <w:tabs>
              <w:tab w:val="right" w:leader="dot" w:pos="10790"/>
            </w:tabs>
            <w:rPr>
              <w:rFonts w:asciiTheme="minorHAnsi" w:eastAsiaTheme="minorEastAsia" w:hAnsiTheme="minorHAnsi" w:cstheme="minorBidi"/>
              <w:smallCaps w:val="0"/>
              <w:noProof/>
              <w:sz w:val="22"/>
              <w:szCs w:val="22"/>
            </w:rPr>
          </w:pPr>
          <w:hyperlink w:anchor="_Toc152598516" w:history="1">
            <w:r w:rsidR="00D01036" w:rsidRPr="00307893">
              <w:rPr>
                <w:rStyle w:val="Hyperlink"/>
                <w:noProof/>
              </w:rPr>
              <w:t>4A.01</w:t>
            </w:r>
            <w:r w:rsidR="00D01036">
              <w:rPr>
                <w:noProof/>
                <w:webHidden/>
              </w:rPr>
              <w:tab/>
            </w:r>
            <w:r w:rsidR="00D01036">
              <w:rPr>
                <w:noProof/>
                <w:webHidden/>
              </w:rPr>
              <w:fldChar w:fldCharType="begin"/>
            </w:r>
            <w:r w:rsidR="00D01036">
              <w:rPr>
                <w:noProof/>
                <w:webHidden/>
              </w:rPr>
              <w:instrText xml:space="preserve"> PAGEREF _Toc152598516 \h </w:instrText>
            </w:r>
            <w:r w:rsidR="00D01036">
              <w:rPr>
                <w:noProof/>
                <w:webHidden/>
              </w:rPr>
            </w:r>
            <w:r w:rsidR="00D01036">
              <w:rPr>
                <w:noProof/>
                <w:webHidden/>
              </w:rPr>
              <w:fldChar w:fldCharType="separate"/>
            </w:r>
            <w:r w:rsidR="008A7741">
              <w:rPr>
                <w:noProof/>
                <w:webHidden/>
              </w:rPr>
              <w:t>19</w:t>
            </w:r>
            <w:r w:rsidR="00D01036">
              <w:rPr>
                <w:noProof/>
                <w:webHidden/>
              </w:rPr>
              <w:fldChar w:fldCharType="end"/>
            </w:r>
          </w:hyperlink>
        </w:p>
        <w:p w14:paraId="6DE3B9F2" w14:textId="59671370" w:rsidR="00D01036" w:rsidRDefault="00BF15CD">
          <w:pPr>
            <w:pStyle w:val="TOC2"/>
            <w:tabs>
              <w:tab w:val="right" w:leader="dot" w:pos="10790"/>
            </w:tabs>
            <w:rPr>
              <w:rFonts w:asciiTheme="minorHAnsi" w:eastAsiaTheme="minorEastAsia" w:hAnsiTheme="minorHAnsi" w:cstheme="minorBidi"/>
              <w:smallCaps w:val="0"/>
              <w:noProof/>
              <w:sz w:val="22"/>
              <w:szCs w:val="22"/>
            </w:rPr>
          </w:pPr>
          <w:hyperlink w:anchor="_Toc152598517" w:history="1">
            <w:r w:rsidR="00D01036" w:rsidRPr="00307893">
              <w:rPr>
                <w:rStyle w:val="Hyperlink"/>
                <w:noProof/>
              </w:rPr>
              <w:t>4A.02</w:t>
            </w:r>
            <w:r w:rsidR="00D01036">
              <w:rPr>
                <w:noProof/>
                <w:webHidden/>
              </w:rPr>
              <w:tab/>
            </w:r>
            <w:r w:rsidR="00D01036">
              <w:rPr>
                <w:noProof/>
                <w:webHidden/>
              </w:rPr>
              <w:fldChar w:fldCharType="begin"/>
            </w:r>
            <w:r w:rsidR="00D01036">
              <w:rPr>
                <w:noProof/>
                <w:webHidden/>
              </w:rPr>
              <w:instrText xml:space="preserve"> PAGEREF _Toc152598517 \h </w:instrText>
            </w:r>
            <w:r w:rsidR="00D01036">
              <w:rPr>
                <w:noProof/>
                <w:webHidden/>
              </w:rPr>
            </w:r>
            <w:r w:rsidR="00D01036">
              <w:rPr>
                <w:noProof/>
                <w:webHidden/>
              </w:rPr>
              <w:fldChar w:fldCharType="separate"/>
            </w:r>
            <w:r w:rsidR="008A7741">
              <w:rPr>
                <w:noProof/>
                <w:webHidden/>
              </w:rPr>
              <w:t>19</w:t>
            </w:r>
            <w:r w:rsidR="00D01036">
              <w:rPr>
                <w:noProof/>
                <w:webHidden/>
              </w:rPr>
              <w:fldChar w:fldCharType="end"/>
            </w:r>
          </w:hyperlink>
        </w:p>
        <w:p w14:paraId="5461652F" w14:textId="5718E159" w:rsidR="00D01036" w:rsidRDefault="00BF15CD">
          <w:pPr>
            <w:pStyle w:val="TOC1"/>
            <w:tabs>
              <w:tab w:val="right" w:leader="dot" w:pos="10790"/>
            </w:tabs>
            <w:rPr>
              <w:rFonts w:asciiTheme="minorHAnsi" w:eastAsiaTheme="minorEastAsia" w:hAnsiTheme="minorHAnsi" w:cstheme="minorBidi"/>
              <w:b w:val="0"/>
              <w:bCs w:val="0"/>
              <w:caps w:val="0"/>
              <w:noProof/>
              <w:sz w:val="22"/>
              <w:szCs w:val="22"/>
            </w:rPr>
          </w:pPr>
          <w:hyperlink w:anchor="_Toc152598518" w:history="1">
            <w:r w:rsidR="00D01036" w:rsidRPr="00307893">
              <w:rPr>
                <w:rStyle w:val="Hyperlink"/>
                <w:noProof/>
              </w:rPr>
              <w:t>ARTICLE V – MAINTENANCE OF RECORDS</w:t>
            </w:r>
            <w:r w:rsidR="00D01036">
              <w:rPr>
                <w:noProof/>
                <w:webHidden/>
              </w:rPr>
              <w:tab/>
            </w:r>
            <w:r w:rsidR="00D01036">
              <w:rPr>
                <w:noProof/>
                <w:webHidden/>
              </w:rPr>
              <w:fldChar w:fldCharType="begin"/>
            </w:r>
            <w:r w:rsidR="00D01036">
              <w:rPr>
                <w:noProof/>
                <w:webHidden/>
              </w:rPr>
              <w:instrText xml:space="preserve"> PAGEREF _Toc152598518 \h </w:instrText>
            </w:r>
            <w:r w:rsidR="00D01036">
              <w:rPr>
                <w:noProof/>
                <w:webHidden/>
              </w:rPr>
            </w:r>
            <w:r w:rsidR="00D01036">
              <w:rPr>
                <w:noProof/>
                <w:webHidden/>
              </w:rPr>
              <w:fldChar w:fldCharType="separate"/>
            </w:r>
            <w:r w:rsidR="008A7741">
              <w:rPr>
                <w:noProof/>
                <w:webHidden/>
              </w:rPr>
              <w:t>19</w:t>
            </w:r>
            <w:r w:rsidR="00D01036">
              <w:rPr>
                <w:noProof/>
                <w:webHidden/>
              </w:rPr>
              <w:fldChar w:fldCharType="end"/>
            </w:r>
          </w:hyperlink>
        </w:p>
        <w:p w14:paraId="3773A80C" w14:textId="75488F12" w:rsidR="00D01036" w:rsidRDefault="00BF15CD">
          <w:pPr>
            <w:pStyle w:val="TOC2"/>
            <w:tabs>
              <w:tab w:val="right" w:leader="dot" w:pos="10790"/>
            </w:tabs>
            <w:rPr>
              <w:rFonts w:asciiTheme="minorHAnsi" w:eastAsiaTheme="minorEastAsia" w:hAnsiTheme="minorHAnsi" w:cstheme="minorBidi"/>
              <w:smallCaps w:val="0"/>
              <w:noProof/>
              <w:sz w:val="22"/>
              <w:szCs w:val="22"/>
            </w:rPr>
          </w:pPr>
          <w:hyperlink w:anchor="_Toc152598519" w:history="1">
            <w:r w:rsidR="00D01036" w:rsidRPr="00307893">
              <w:rPr>
                <w:rStyle w:val="Hyperlink"/>
                <w:noProof/>
              </w:rPr>
              <w:t>5.01</w:t>
            </w:r>
            <w:r w:rsidR="00D01036">
              <w:rPr>
                <w:noProof/>
                <w:webHidden/>
              </w:rPr>
              <w:tab/>
            </w:r>
            <w:r w:rsidR="00D01036">
              <w:rPr>
                <w:noProof/>
                <w:webHidden/>
              </w:rPr>
              <w:fldChar w:fldCharType="begin"/>
            </w:r>
            <w:r w:rsidR="00D01036">
              <w:rPr>
                <w:noProof/>
                <w:webHidden/>
              </w:rPr>
              <w:instrText xml:space="preserve"> PAGEREF _Toc152598519 \h </w:instrText>
            </w:r>
            <w:r w:rsidR="00D01036">
              <w:rPr>
                <w:noProof/>
                <w:webHidden/>
              </w:rPr>
            </w:r>
            <w:r w:rsidR="00D01036">
              <w:rPr>
                <w:noProof/>
                <w:webHidden/>
              </w:rPr>
              <w:fldChar w:fldCharType="separate"/>
            </w:r>
            <w:r w:rsidR="008A7741">
              <w:rPr>
                <w:noProof/>
                <w:webHidden/>
              </w:rPr>
              <w:t>19</w:t>
            </w:r>
            <w:r w:rsidR="00D01036">
              <w:rPr>
                <w:noProof/>
                <w:webHidden/>
              </w:rPr>
              <w:fldChar w:fldCharType="end"/>
            </w:r>
          </w:hyperlink>
        </w:p>
        <w:p w14:paraId="6B02A461" w14:textId="18D4E9D0" w:rsidR="00D01036" w:rsidRDefault="00BF15CD">
          <w:pPr>
            <w:pStyle w:val="TOC2"/>
            <w:tabs>
              <w:tab w:val="right" w:leader="dot" w:pos="10790"/>
            </w:tabs>
            <w:rPr>
              <w:rFonts w:asciiTheme="minorHAnsi" w:eastAsiaTheme="minorEastAsia" w:hAnsiTheme="minorHAnsi" w:cstheme="minorBidi"/>
              <w:smallCaps w:val="0"/>
              <w:noProof/>
              <w:sz w:val="22"/>
              <w:szCs w:val="22"/>
            </w:rPr>
          </w:pPr>
          <w:hyperlink w:anchor="_Toc152598520" w:history="1">
            <w:r w:rsidR="00D01036" w:rsidRPr="00307893">
              <w:rPr>
                <w:rStyle w:val="Hyperlink"/>
                <w:noProof/>
              </w:rPr>
              <w:t>5.02</w:t>
            </w:r>
            <w:r w:rsidR="00D01036">
              <w:rPr>
                <w:noProof/>
                <w:webHidden/>
              </w:rPr>
              <w:tab/>
            </w:r>
            <w:r w:rsidR="00D01036">
              <w:rPr>
                <w:noProof/>
                <w:webHidden/>
              </w:rPr>
              <w:fldChar w:fldCharType="begin"/>
            </w:r>
            <w:r w:rsidR="00D01036">
              <w:rPr>
                <w:noProof/>
                <w:webHidden/>
              </w:rPr>
              <w:instrText xml:space="preserve"> PAGEREF _Toc152598520 \h </w:instrText>
            </w:r>
            <w:r w:rsidR="00D01036">
              <w:rPr>
                <w:noProof/>
                <w:webHidden/>
              </w:rPr>
            </w:r>
            <w:r w:rsidR="00D01036">
              <w:rPr>
                <w:noProof/>
                <w:webHidden/>
              </w:rPr>
              <w:fldChar w:fldCharType="separate"/>
            </w:r>
            <w:r w:rsidR="008A7741">
              <w:rPr>
                <w:noProof/>
                <w:webHidden/>
              </w:rPr>
              <w:t>20</w:t>
            </w:r>
            <w:r w:rsidR="00D01036">
              <w:rPr>
                <w:noProof/>
                <w:webHidden/>
              </w:rPr>
              <w:fldChar w:fldCharType="end"/>
            </w:r>
          </w:hyperlink>
        </w:p>
        <w:p w14:paraId="5F691D24" w14:textId="05A9A9E4" w:rsidR="00D01036" w:rsidRDefault="00BF15CD">
          <w:pPr>
            <w:pStyle w:val="TOC2"/>
            <w:tabs>
              <w:tab w:val="right" w:leader="dot" w:pos="10790"/>
            </w:tabs>
            <w:rPr>
              <w:rFonts w:asciiTheme="minorHAnsi" w:eastAsiaTheme="minorEastAsia" w:hAnsiTheme="minorHAnsi" w:cstheme="minorBidi"/>
              <w:smallCaps w:val="0"/>
              <w:noProof/>
              <w:sz w:val="22"/>
              <w:szCs w:val="22"/>
            </w:rPr>
          </w:pPr>
          <w:hyperlink w:anchor="_Toc152598521" w:history="1">
            <w:r w:rsidR="00D01036" w:rsidRPr="00307893">
              <w:rPr>
                <w:rStyle w:val="Hyperlink"/>
                <w:noProof/>
              </w:rPr>
              <w:t>5.03</w:t>
            </w:r>
            <w:r w:rsidR="00D01036">
              <w:rPr>
                <w:noProof/>
                <w:webHidden/>
              </w:rPr>
              <w:tab/>
            </w:r>
            <w:r w:rsidR="00D01036">
              <w:rPr>
                <w:noProof/>
                <w:webHidden/>
              </w:rPr>
              <w:fldChar w:fldCharType="begin"/>
            </w:r>
            <w:r w:rsidR="00D01036">
              <w:rPr>
                <w:noProof/>
                <w:webHidden/>
              </w:rPr>
              <w:instrText xml:space="preserve"> PAGEREF _Toc152598521 \h </w:instrText>
            </w:r>
            <w:r w:rsidR="00D01036">
              <w:rPr>
                <w:noProof/>
                <w:webHidden/>
              </w:rPr>
            </w:r>
            <w:r w:rsidR="00D01036">
              <w:rPr>
                <w:noProof/>
                <w:webHidden/>
              </w:rPr>
              <w:fldChar w:fldCharType="separate"/>
            </w:r>
            <w:r w:rsidR="008A7741">
              <w:rPr>
                <w:noProof/>
                <w:webHidden/>
              </w:rPr>
              <w:t>20</w:t>
            </w:r>
            <w:r w:rsidR="00D01036">
              <w:rPr>
                <w:noProof/>
                <w:webHidden/>
              </w:rPr>
              <w:fldChar w:fldCharType="end"/>
            </w:r>
          </w:hyperlink>
        </w:p>
        <w:p w14:paraId="5E8FCA50" w14:textId="3C4A0AC8" w:rsidR="00D01036" w:rsidRDefault="00BF15CD">
          <w:pPr>
            <w:pStyle w:val="TOC2"/>
            <w:tabs>
              <w:tab w:val="right" w:leader="dot" w:pos="10790"/>
            </w:tabs>
            <w:rPr>
              <w:rFonts w:asciiTheme="minorHAnsi" w:eastAsiaTheme="minorEastAsia" w:hAnsiTheme="minorHAnsi" w:cstheme="minorBidi"/>
              <w:smallCaps w:val="0"/>
              <w:noProof/>
              <w:sz w:val="22"/>
              <w:szCs w:val="22"/>
            </w:rPr>
          </w:pPr>
          <w:hyperlink w:anchor="_Toc152598522" w:history="1">
            <w:r w:rsidR="00D01036" w:rsidRPr="00307893">
              <w:rPr>
                <w:rStyle w:val="Hyperlink"/>
                <w:noProof/>
              </w:rPr>
              <w:t>5.04</w:t>
            </w:r>
            <w:r w:rsidR="00D01036">
              <w:rPr>
                <w:noProof/>
                <w:webHidden/>
              </w:rPr>
              <w:tab/>
            </w:r>
            <w:r w:rsidR="00D01036">
              <w:rPr>
                <w:noProof/>
                <w:webHidden/>
              </w:rPr>
              <w:fldChar w:fldCharType="begin"/>
            </w:r>
            <w:r w:rsidR="00D01036">
              <w:rPr>
                <w:noProof/>
                <w:webHidden/>
              </w:rPr>
              <w:instrText xml:space="preserve"> PAGEREF _Toc152598522 \h </w:instrText>
            </w:r>
            <w:r w:rsidR="00D01036">
              <w:rPr>
                <w:noProof/>
                <w:webHidden/>
              </w:rPr>
            </w:r>
            <w:r w:rsidR="00D01036">
              <w:rPr>
                <w:noProof/>
                <w:webHidden/>
              </w:rPr>
              <w:fldChar w:fldCharType="separate"/>
            </w:r>
            <w:r w:rsidR="008A7741">
              <w:rPr>
                <w:noProof/>
                <w:webHidden/>
              </w:rPr>
              <w:t>20</w:t>
            </w:r>
            <w:r w:rsidR="00D01036">
              <w:rPr>
                <w:noProof/>
                <w:webHidden/>
              </w:rPr>
              <w:fldChar w:fldCharType="end"/>
            </w:r>
          </w:hyperlink>
        </w:p>
        <w:p w14:paraId="4D514FE7" w14:textId="4B5AF26D" w:rsidR="00D01036" w:rsidRDefault="00BF15CD">
          <w:pPr>
            <w:pStyle w:val="TOC1"/>
            <w:tabs>
              <w:tab w:val="right" w:leader="dot" w:pos="10790"/>
            </w:tabs>
            <w:rPr>
              <w:rFonts w:asciiTheme="minorHAnsi" w:eastAsiaTheme="minorEastAsia" w:hAnsiTheme="minorHAnsi" w:cstheme="minorBidi"/>
              <w:b w:val="0"/>
              <w:bCs w:val="0"/>
              <w:caps w:val="0"/>
              <w:noProof/>
              <w:sz w:val="22"/>
              <w:szCs w:val="22"/>
            </w:rPr>
          </w:pPr>
          <w:hyperlink w:anchor="_Toc152598523" w:history="1">
            <w:r w:rsidR="00D01036" w:rsidRPr="00307893">
              <w:rPr>
                <w:rStyle w:val="Hyperlink"/>
                <w:noProof/>
              </w:rPr>
              <w:t>ARTICLE VI – DEDUCTION OF DUES</w:t>
            </w:r>
            <w:r w:rsidR="00D01036">
              <w:rPr>
                <w:noProof/>
                <w:webHidden/>
              </w:rPr>
              <w:tab/>
            </w:r>
            <w:r w:rsidR="00D01036">
              <w:rPr>
                <w:noProof/>
                <w:webHidden/>
              </w:rPr>
              <w:fldChar w:fldCharType="begin"/>
            </w:r>
            <w:r w:rsidR="00D01036">
              <w:rPr>
                <w:noProof/>
                <w:webHidden/>
              </w:rPr>
              <w:instrText xml:space="preserve"> PAGEREF _Toc152598523 \h </w:instrText>
            </w:r>
            <w:r w:rsidR="00D01036">
              <w:rPr>
                <w:noProof/>
                <w:webHidden/>
              </w:rPr>
            </w:r>
            <w:r w:rsidR="00D01036">
              <w:rPr>
                <w:noProof/>
                <w:webHidden/>
              </w:rPr>
              <w:fldChar w:fldCharType="separate"/>
            </w:r>
            <w:r w:rsidR="008A7741">
              <w:rPr>
                <w:noProof/>
                <w:webHidden/>
              </w:rPr>
              <w:t>20</w:t>
            </w:r>
            <w:r w:rsidR="00D01036">
              <w:rPr>
                <w:noProof/>
                <w:webHidden/>
              </w:rPr>
              <w:fldChar w:fldCharType="end"/>
            </w:r>
          </w:hyperlink>
        </w:p>
        <w:p w14:paraId="43733FE3" w14:textId="29DD0BAB" w:rsidR="00D01036" w:rsidRDefault="00BF15CD">
          <w:pPr>
            <w:pStyle w:val="TOC2"/>
            <w:tabs>
              <w:tab w:val="left" w:pos="880"/>
              <w:tab w:val="right" w:leader="dot" w:pos="10790"/>
            </w:tabs>
            <w:rPr>
              <w:rFonts w:asciiTheme="minorHAnsi" w:eastAsiaTheme="minorEastAsia" w:hAnsiTheme="minorHAnsi" w:cstheme="minorBidi"/>
              <w:smallCaps w:val="0"/>
              <w:noProof/>
              <w:sz w:val="22"/>
              <w:szCs w:val="22"/>
            </w:rPr>
          </w:pPr>
          <w:hyperlink w:anchor="_Toc152598524" w:history="1">
            <w:r w:rsidR="00D01036" w:rsidRPr="00307893">
              <w:rPr>
                <w:rStyle w:val="Hyperlink"/>
                <w:noProof/>
              </w:rPr>
              <w:t xml:space="preserve">6.01 </w:t>
            </w:r>
            <w:r w:rsidR="00D01036">
              <w:rPr>
                <w:rFonts w:asciiTheme="minorHAnsi" w:eastAsiaTheme="minorEastAsia" w:hAnsiTheme="minorHAnsi" w:cstheme="minorBidi"/>
                <w:smallCaps w:val="0"/>
                <w:noProof/>
                <w:sz w:val="22"/>
                <w:szCs w:val="22"/>
              </w:rPr>
              <w:tab/>
            </w:r>
            <w:r w:rsidR="00D01036" w:rsidRPr="00307893">
              <w:rPr>
                <w:rStyle w:val="Hyperlink"/>
                <w:noProof/>
              </w:rPr>
              <w:t>Dues Deductions</w:t>
            </w:r>
            <w:r w:rsidR="00D01036">
              <w:rPr>
                <w:noProof/>
                <w:webHidden/>
              </w:rPr>
              <w:tab/>
            </w:r>
            <w:r w:rsidR="00D01036">
              <w:rPr>
                <w:noProof/>
                <w:webHidden/>
              </w:rPr>
              <w:fldChar w:fldCharType="begin"/>
            </w:r>
            <w:r w:rsidR="00D01036">
              <w:rPr>
                <w:noProof/>
                <w:webHidden/>
              </w:rPr>
              <w:instrText xml:space="preserve"> PAGEREF _Toc152598524 \h </w:instrText>
            </w:r>
            <w:r w:rsidR="00D01036">
              <w:rPr>
                <w:noProof/>
                <w:webHidden/>
              </w:rPr>
            </w:r>
            <w:r w:rsidR="00D01036">
              <w:rPr>
                <w:noProof/>
                <w:webHidden/>
              </w:rPr>
              <w:fldChar w:fldCharType="separate"/>
            </w:r>
            <w:r w:rsidR="008A7741">
              <w:rPr>
                <w:noProof/>
                <w:webHidden/>
              </w:rPr>
              <w:t>20</w:t>
            </w:r>
            <w:r w:rsidR="00D01036">
              <w:rPr>
                <w:noProof/>
                <w:webHidden/>
              </w:rPr>
              <w:fldChar w:fldCharType="end"/>
            </w:r>
          </w:hyperlink>
        </w:p>
        <w:p w14:paraId="3766C1AE" w14:textId="6F08727D" w:rsidR="00D01036" w:rsidRDefault="00BF15CD">
          <w:pPr>
            <w:pStyle w:val="TOC1"/>
            <w:tabs>
              <w:tab w:val="right" w:leader="dot" w:pos="10790"/>
            </w:tabs>
            <w:rPr>
              <w:rFonts w:asciiTheme="minorHAnsi" w:eastAsiaTheme="minorEastAsia" w:hAnsiTheme="minorHAnsi" w:cstheme="minorBidi"/>
              <w:b w:val="0"/>
              <w:bCs w:val="0"/>
              <w:caps w:val="0"/>
              <w:noProof/>
              <w:sz w:val="22"/>
              <w:szCs w:val="22"/>
            </w:rPr>
          </w:pPr>
          <w:hyperlink w:anchor="_Toc152598525" w:history="1">
            <w:r w:rsidR="00D01036" w:rsidRPr="00307893">
              <w:rPr>
                <w:rStyle w:val="Hyperlink"/>
                <w:noProof/>
              </w:rPr>
              <w:t>ARTICLE VII – ACADEMIC FREEDOM AND RESPONSIBILITY</w:t>
            </w:r>
            <w:r w:rsidR="00D01036">
              <w:rPr>
                <w:noProof/>
                <w:webHidden/>
              </w:rPr>
              <w:tab/>
            </w:r>
            <w:r w:rsidR="00D01036">
              <w:rPr>
                <w:noProof/>
                <w:webHidden/>
              </w:rPr>
              <w:fldChar w:fldCharType="begin"/>
            </w:r>
            <w:r w:rsidR="00D01036">
              <w:rPr>
                <w:noProof/>
                <w:webHidden/>
              </w:rPr>
              <w:instrText xml:space="preserve"> PAGEREF _Toc152598525 \h </w:instrText>
            </w:r>
            <w:r w:rsidR="00D01036">
              <w:rPr>
                <w:noProof/>
                <w:webHidden/>
              </w:rPr>
            </w:r>
            <w:r w:rsidR="00D01036">
              <w:rPr>
                <w:noProof/>
                <w:webHidden/>
              </w:rPr>
              <w:fldChar w:fldCharType="separate"/>
            </w:r>
            <w:r w:rsidR="008A7741">
              <w:rPr>
                <w:noProof/>
                <w:webHidden/>
              </w:rPr>
              <w:t>20</w:t>
            </w:r>
            <w:r w:rsidR="00D01036">
              <w:rPr>
                <w:noProof/>
                <w:webHidden/>
              </w:rPr>
              <w:fldChar w:fldCharType="end"/>
            </w:r>
          </w:hyperlink>
        </w:p>
        <w:p w14:paraId="7C20FE5C" w14:textId="23B1845A" w:rsidR="00D01036" w:rsidRDefault="00BF15CD">
          <w:pPr>
            <w:pStyle w:val="TOC2"/>
            <w:tabs>
              <w:tab w:val="left" w:pos="880"/>
              <w:tab w:val="right" w:leader="dot" w:pos="10790"/>
            </w:tabs>
            <w:rPr>
              <w:rFonts w:asciiTheme="minorHAnsi" w:eastAsiaTheme="minorEastAsia" w:hAnsiTheme="minorHAnsi" w:cstheme="minorBidi"/>
              <w:smallCaps w:val="0"/>
              <w:noProof/>
              <w:sz w:val="22"/>
              <w:szCs w:val="22"/>
            </w:rPr>
          </w:pPr>
          <w:hyperlink w:anchor="_Toc152598526" w:history="1">
            <w:r w:rsidR="00D01036" w:rsidRPr="00307893">
              <w:rPr>
                <w:rStyle w:val="Hyperlink"/>
                <w:noProof/>
              </w:rPr>
              <w:t xml:space="preserve">7.01 </w:t>
            </w:r>
            <w:r w:rsidR="00D01036">
              <w:rPr>
                <w:rFonts w:asciiTheme="minorHAnsi" w:eastAsiaTheme="minorEastAsia" w:hAnsiTheme="minorHAnsi" w:cstheme="minorBidi"/>
                <w:smallCaps w:val="0"/>
                <w:noProof/>
                <w:sz w:val="22"/>
                <w:szCs w:val="22"/>
              </w:rPr>
              <w:tab/>
            </w:r>
            <w:r w:rsidR="00D01036" w:rsidRPr="00307893">
              <w:rPr>
                <w:rStyle w:val="Hyperlink"/>
                <w:noProof/>
              </w:rPr>
              <w:t>Academic Freedom</w:t>
            </w:r>
            <w:r w:rsidR="00D01036">
              <w:rPr>
                <w:noProof/>
                <w:webHidden/>
              </w:rPr>
              <w:tab/>
            </w:r>
            <w:r w:rsidR="00D01036">
              <w:rPr>
                <w:noProof/>
                <w:webHidden/>
              </w:rPr>
              <w:fldChar w:fldCharType="begin"/>
            </w:r>
            <w:r w:rsidR="00D01036">
              <w:rPr>
                <w:noProof/>
                <w:webHidden/>
              </w:rPr>
              <w:instrText xml:space="preserve"> PAGEREF _Toc152598526 \h </w:instrText>
            </w:r>
            <w:r w:rsidR="00D01036">
              <w:rPr>
                <w:noProof/>
                <w:webHidden/>
              </w:rPr>
            </w:r>
            <w:r w:rsidR="00D01036">
              <w:rPr>
                <w:noProof/>
                <w:webHidden/>
              </w:rPr>
              <w:fldChar w:fldCharType="separate"/>
            </w:r>
            <w:r w:rsidR="008A7741">
              <w:rPr>
                <w:noProof/>
                <w:webHidden/>
              </w:rPr>
              <w:t>20</w:t>
            </w:r>
            <w:r w:rsidR="00D01036">
              <w:rPr>
                <w:noProof/>
                <w:webHidden/>
              </w:rPr>
              <w:fldChar w:fldCharType="end"/>
            </w:r>
          </w:hyperlink>
        </w:p>
        <w:p w14:paraId="18CAFA92" w14:textId="6B543212" w:rsidR="00D01036" w:rsidRDefault="00BF15CD">
          <w:pPr>
            <w:pStyle w:val="TOC2"/>
            <w:tabs>
              <w:tab w:val="left" w:pos="880"/>
              <w:tab w:val="right" w:leader="dot" w:pos="10790"/>
            </w:tabs>
            <w:rPr>
              <w:rFonts w:asciiTheme="minorHAnsi" w:eastAsiaTheme="minorEastAsia" w:hAnsiTheme="minorHAnsi" w:cstheme="minorBidi"/>
              <w:smallCaps w:val="0"/>
              <w:noProof/>
              <w:sz w:val="22"/>
              <w:szCs w:val="22"/>
            </w:rPr>
          </w:pPr>
          <w:hyperlink w:anchor="_Toc152598527" w:history="1">
            <w:r w:rsidR="00D01036" w:rsidRPr="00307893">
              <w:rPr>
                <w:rStyle w:val="Hyperlink"/>
                <w:noProof/>
              </w:rPr>
              <w:t xml:space="preserve">7.02 </w:t>
            </w:r>
            <w:r w:rsidR="00D01036">
              <w:rPr>
                <w:rFonts w:asciiTheme="minorHAnsi" w:eastAsiaTheme="minorEastAsia" w:hAnsiTheme="minorHAnsi" w:cstheme="minorBidi"/>
                <w:smallCaps w:val="0"/>
                <w:noProof/>
                <w:sz w:val="22"/>
                <w:szCs w:val="22"/>
              </w:rPr>
              <w:tab/>
            </w:r>
            <w:r w:rsidR="00D01036" w:rsidRPr="00307893">
              <w:rPr>
                <w:rStyle w:val="Hyperlink"/>
                <w:noProof/>
              </w:rPr>
              <w:t>Academic Responsibilities</w:t>
            </w:r>
            <w:r w:rsidR="00D01036">
              <w:rPr>
                <w:noProof/>
                <w:webHidden/>
              </w:rPr>
              <w:tab/>
            </w:r>
            <w:r w:rsidR="00D01036">
              <w:rPr>
                <w:noProof/>
                <w:webHidden/>
              </w:rPr>
              <w:fldChar w:fldCharType="begin"/>
            </w:r>
            <w:r w:rsidR="00D01036">
              <w:rPr>
                <w:noProof/>
                <w:webHidden/>
              </w:rPr>
              <w:instrText xml:space="preserve"> PAGEREF _Toc152598527 \h </w:instrText>
            </w:r>
            <w:r w:rsidR="00D01036">
              <w:rPr>
                <w:noProof/>
                <w:webHidden/>
              </w:rPr>
            </w:r>
            <w:r w:rsidR="00D01036">
              <w:rPr>
                <w:noProof/>
                <w:webHidden/>
              </w:rPr>
              <w:fldChar w:fldCharType="separate"/>
            </w:r>
            <w:r w:rsidR="008A7741">
              <w:rPr>
                <w:noProof/>
                <w:webHidden/>
              </w:rPr>
              <w:t>21</w:t>
            </w:r>
            <w:r w:rsidR="00D01036">
              <w:rPr>
                <w:noProof/>
                <w:webHidden/>
              </w:rPr>
              <w:fldChar w:fldCharType="end"/>
            </w:r>
          </w:hyperlink>
        </w:p>
        <w:p w14:paraId="3DFB834A" w14:textId="7F17C4BC" w:rsidR="00D01036" w:rsidRDefault="00BF15CD">
          <w:pPr>
            <w:pStyle w:val="TOC1"/>
            <w:tabs>
              <w:tab w:val="right" w:leader="dot" w:pos="10790"/>
            </w:tabs>
            <w:rPr>
              <w:rFonts w:asciiTheme="minorHAnsi" w:eastAsiaTheme="minorEastAsia" w:hAnsiTheme="minorHAnsi" w:cstheme="minorBidi"/>
              <w:b w:val="0"/>
              <w:bCs w:val="0"/>
              <w:caps w:val="0"/>
              <w:noProof/>
              <w:sz w:val="22"/>
              <w:szCs w:val="22"/>
            </w:rPr>
          </w:pPr>
          <w:hyperlink w:anchor="_Toc152598528" w:history="1">
            <w:r w:rsidR="00D01036" w:rsidRPr="00307893">
              <w:rPr>
                <w:rStyle w:val="Hyperlink"/>
                <w:noProof/>
              </w:rPr>
              <w:t>ARTICLE VIII – AFFIRMATIVE ACTION</w:t>
            </w:r>
            <w:r w:rsidR="00D01036">
              <w:rPr>
                <w:noProof/>
                <w:webHidden/>
              </w:rPr>
              <w:tab/>
            </w:r>
            <w:r w:rsidR="00D01036">
              <w:rPr>
                <w:noProof/>
                <w:webHidden/>
              </w:rPr>
              <w:fldChar w:fldCharType="begin"/>
            </w:r>
            <w:r w:rsidR="00D01036">
              <w:rPr>
                <w:noProof/>
                <w:webHidden/>
              </w:rPr>
              <w:instrText xml:space="preserve"> PAGEREF _Toc152598528 \h </w:instrText>
            </w:r>
            <w:r w:rsidR="00D01036">
              <w:rPr>
                <w:noProof/>
                <w:webHidden/>
              </w:rPr>
            </w:r>
            <w:r w:rsidR="00D01036">
              <w:rPr>
                <w:noProof/>
                <w:webHidden/>
              </w:rPr>
              <w:fldChar w:fldCharType="separate"/>
            </w:r>
            <w:r w:rsidR="008A7741">
              <w:rPr>
                <w:noProof/>
                <w:webHidden/>
              </w:rPr>
              <w:t>21</w:t>
            </w:r>
            <w:r w:rsidR="00D01036">
              <w:rPr>
                <w:noProof/>
                <w:webHidden/>
              </w:rPr>
              <w:fldChar w:fldCharType="end"/>
            </w:r>
          </w:hyperlink>
        </w:p>
        <w:p w14:paraId="74E875F6" w14:textId="25A98F74" w:rsidR="00D01036" w:rsidRDefault="00BF15CD">
          <w:pPr>
            <w:pStyle w:val="TOC2"/>
            <w:tabs>
              <w:tab w:val="right" w:leader="dot" w:pos="10790"/>
            </w:tabs>
            <w:rPr>
              <w:rFonts w:asciiTheme="minorHAnsi" w:eastAsiaTheme="minorEastAsia" w:hAnsiTheme="minorHAnsi" w:cstheme="minorBidi"/>
              <w:smallCaps w:val="0"/>
              <w:noProof/>
              <w:sz w:val="22"/>
              <w:szCs w:val="22"/>
            </w:rPr>
          </w:pPr>
          <w:hyperlink w:anchor="_Toc152598529" w:history="1">
            <w:r w:rsidR="00D01036" w:rsidRPr="00307893">
              <w:rPr>
                <w:rStyle w:val="Hyperlink"/>
                <w:noProof/>
              </w:rPr>
              <w:t>8.01</w:t>
            </w:r>
            <w:r w:rsidR="00D01036">
              <w:rPr>
                <w:noProof/>
                <w:webHidden/>
              </w:rPr>
              <w:tab/>
            </w:r>
            <w:r w:rsidR="00D01036">
              <w:rPr>
                <w:noProof/>
                <w:webHidden/>
              </w:rPr>
              <w:fldChar w:fldCharType="begin"/>
            </w:r>
            <w:r w:rsidR="00D01036">
              <w:rPr>
                <w:noProof/>
                <w:webHidden/>
              </w:rPr>
              <w:instrText xml:space="preserve"> PAGEREF _Toc152598529 \h </w:instrText>
            </w:r>
            <w:r w:rsidR="00D01036">
              <w:rPr>
                <w:noProof/>
                <w:webHidden/>
              </w:rPr>
            </w:r>
            <w:r w:rsidR="00D01036">
              <w:rPr>
                <w:noProof/>
                <w:webHidden/>
              </w:rPr>
              <w:fldChar w:fldCharType="separate"/>
            </w:r>
            <w:r w:rsidR="008A7741">
              <w:rPr>
                <w:noProof/>
                <w:webHidden/>
              </w:rPr>
              <w:t>21</w:t>
            </w:r>
            <w:r w:rsidR="00D01036">
              <w:rPr>
                <w:noProof/>
                <w:webHidden/>
              </w:rPr>
              <w:fldChar w:fldCharType="end"/>
            </w:r>
          </w:hyperlink>
        </w:p>
        <w:p w14:paraId="15025488" w14:textId="632E4A28" w:rsidR="00D01036" w:rsidRDefault="00BF15CD">
          <w:pPr>
            <w:pStyle w:val="TOC2"/>
            <w:tabs>
              <w:tab w:val="right" w:leader="dot" w:pos="10790"/>
            </w:tabs>
            <w:rPr>
              <w:rFonts w:asciiTheme="minorHAnsi" w:eastAsiaTheme="minorEastAsia" w:hAnsiTheme="minorHAnsi" w:cstheme="minorBidi"/>
              <w:smallCaps w:val="0"/>
              <w:noProof/>
              <w:sz w:val="22"/>
              <w:szCs w:val="22"/>
            </w:rPr>
          </w:pPr>
          <w:hyperlink w:anchor="_Toc152598530" w:history="1">
            <w:r w:rsidR="00D01036" w:rsidRPr="00307893">
              <w:rPr>
                <w:rStyle w:val="Hyperlink"/>
                <w:noProof/>
              </w:rPr>
              <w:t>8.02</w:t>
            </w:r>
            <w:r w:rsidR="00D01036">
              <w:rPr>
                <w:noProof/>
                <w:webHidden/>
              </w:rPr>
              <w:tab/>
            </w:r>
            <w:r w:rsidR="00D01036">
              <w:rPr>
                <w:noProof/>
                <w:webHidden/>
              </w:rPr>
              <w:fldChar w:fldCharType="begin"/>
            </w:r>
            <w:r w:rsidR="00D01036">
              <w:rPr>
                <w:noProof/>
                <w:webHidden/>
              </w:rPr>
              <w:instrText xml:space="preserve"> PAGEREF _Toc152598530 \h </w:instrText>
            </w:r>
            <w:r w:rsidR="00D01036">
              <w:rPr>
                <w:noProof/>
                <w:webHidden/>
              </w:rPr>
            </w:r>
            <w:r w:rsidR="00D01036">
              <w:rPr>
                <w:noProof/>
                <w:webHidden/>
              </w:rPr>
              <w:fldChar w:fldCharType="separate"/>
            </w:r>
            <w:r w:rsidR="008A7741">
              <w:rPr>
                <w:noProof/>
                <w:webHidden/>
              </w:rPr>
              <w:t>21</w:t>
            </w:r>
            <w:r w:rsidR="00D01036">
              <w:rPr>
                <w:noProof/>
                <w:webHidden/>
              </w:rPr>
              <w:fldChar w:fldCharType="end"/>
            </w:r>
          </w:hyperlink>
        </w:p>
        <w:p w14:paraId="1571AA1E" w14:textId="01424610" w:rsidR="00D01036" w:rsidRDefault="00BF15CD">
          <w:pPr>
            <w:pStyle w:val="TOC2"/>
            <w:tabs>
              <w:tab w:val="right" w:leader="dot" w:pos="10790"/>
            </w:tabs>
            <w:rPr>
              <w:rFonts w:asciiTheme="minorHAnsi" w:eastAsiaTheme="minorEastAsia" w:hAnsiTheme="minorHAnsi" w:cstheme="minorBidi"/>
              <w:smallCaps w:val="0"/>
              <w:noProof/>
              <w:sz w:val="22"/>
              <w:szCs w:val="22"/>
            </w:rPr>
          </w:pPr>
          <w:hyperlink w:anchor="_Toc152598531" w:history="1">
            <w:r w:rsidR="00D01036" w:rsidRPr="00307893">
              <w:rPr>
                <w:rStyle w:val="Hyperlink"/>
                <w:noProof/>
              </w:rPr>
              <w:t>8.03</w:t>
            </w:r>
            <w:r w:rsidR="00D01036">
              <w:rPr>
                <w:noProof/>
                <w:webHidden/>
              </w:rPr>
              <w:tab/>
            </w:r>
            <w:r w:rsidR="00D01036">
              <w:rPr>
                <w:noProof/>
                <w:webHidden/>
              </w:rPr>
              <w:fldChar w:fldCharType="begin"/>
            </w:r>
            <w:r w:rsidR="00D01036">
              <w:rPr>
                <w:noProof/>
                <w:webHidden/>
              </w:rPr>
              <w:instrText xml:space="preserve"> PAGEREF _Toc152598531 \h </w:instrText>
            </w:r>
            <w:r w:rsidR="00D01036">
              <w:rPr>
                <w:noProof/>
                <w:webHidden/>
              </w:rPr>
            </w:r>
            <w:r w:rsidR="00D01036">
              <w:rPr>
                <w:noProof/>
                <w:webHidden/>
              </w:rPr>
              <w:fldChar w:fldCharType="separate"/>
            </w:r>
            <w:r w:rsidR="008A7741">
              <w:rPr>
                <w:noProof/>
                <w:webHidden/>
              </w:rPr>
              <w:t>21</w:t>
            </w:r>
            <w:r w:rsidR="00D01036">
              <w:rPr>
                <w:noProof/>
                <w:webHidden/>
              </w:rPr>
              <w:fldChar w:fldCharType="end"/>
            </w:r>
          </w:hyperlink>
        </w:p>
        <w:p w14:paraId="44980A07" w14:textId="53AA7769" w:rsidR="00D01036" w:rsidRDefault="00BF15CD">
          <w:pPr>
            <w:pStyle w:val="TOC1"/>
            <w:tabs>
              <w:tab w:val="right" w:leader="dot" w:pos="10790"/>
            </w:tabs>
            <w:rPr>
              <w:rFonts w:asciiTheme="minorHAnsi" w:eastAsiaTheme="minorEastAsia" w:hAnsiTheme="minorHAnsi" w:cstheme="minorBidi"/>
              <w:b w:val="0"/>
              <w:bCs w:val="0"/>
              <w:caps w:val="0"/>
              <w:noProof/>
              <w:sz w:val="22"/>
              <w:szCs w:val="22"/>
            </w:rPr>
          </w:pPr>
          <w:hyperlink w:anchor="_Toc152598532" w:history="1">
            <w:r w:rsidR="00D01036" w:rsidRPr="00307893">
              <w:rPr>
                <w:rStyle w:val="Hyperlink"/>
                <w:noProof/>
              </w:rPr>
              <w:t>ARTICLE IX – SUPPLEMENTAL BENEFITS</w:t>
            </w:r>
            <w:r w:rsidR="00D01036">
              <w:rPr>
                <w:noProof/>
                <w:webHidden/>
              </w:rPr>
              <w:tab/>
            </w:r>
            <w:r w:rsidR="00D01036">
              <w:rPr>
                <w:noProof/>
                <w:webHidden/>
              </w:rPr>
              <w:fldChar w:fldCharType="begin"/>
            </w:r>
            <w:r w:rsidR="00D01036">
              <w:rPr>
                <w:noProof/>
                <w:webHidden/>
              </w:rPr>
              <w:instrText xml:space="preserve"> PAGEREF _Toc152598532 \h </w:instrText>
            </w:r>
            <w:r w:rsidR="00D01036">
              <w:rPr>
                <w:noProof/>
                <w:webHidden/>
              </w:rPr>
            </w:r>
            <w:r w:rsidR="00D01036">
              <w:rPr>
                <w:noProof/>
                <w:webHidden/>
              </w:rPr>
              <w:fldChar w:fldCharType="separate"/>
            </w:r>
            <w:r w:rsidR="008A7741">
              <w:rPr>
                <w:noProof/>
                <w:webHidden/>
              </w:rPr>
              <w:t>22</w:t>
            </w:r>
            <w:r w:rsidR="00D01036">
              <w:rPr>
                <w:noProof/>
                <w:webHidden/>
              </w:rPr>
              <w:fldChar w:fldCharType="end"/>
            </w:r>
          </w:hyperlink>
        </w:p>
        <w:p w14:paraId="17C5932D" w14:textId="08704DAF" w:rsidR="00D01036" w:rsidRDefault="00BF15CD">
          <w:pPr>
            <w:pStyle w:val="TOC2"/>
            <w:tabs>
              <w:tab w:val="left" w:pos="880"/>
              <w:tab w:val="right" w:leader="dot" w:pos="10790"/>
            </w:tabs>
            <w:rPr>
              <w:rFonts w:asciiTheme="minorHAnsi" w:eastAsiaTheme="minorEastAsia" w:hAnsiTheme="minorHAnsi" w:cstheme="minorBidi"/>
              <w:smallCaps w:val="0"/>
              <w:noProof/>
              <w:sz w:val="22"/>
              <w:szCs w:val="22"/>
            </w:rPr>
          </w:pPr>
          <w:hyperlink w:anchor="_Toc152598533" w:history="1">
            <w:r w:rsidR="00D01036" w:rsidRPr="00307893">
              <w:rPr>
                <w:rStyle w:val="Hyperlink"/>
                <w:noProof/>
              </w:rPr>
              <w:t xml:space="preserve">9.01 </w:t>
            </w:r>
            <w:r w:rsidR="00D01036">
              <w:rPr>
                <w:rFonts w:asciiTheme="minorHAnsi" w:eastAsiaTheme="minorEastAsia" w:hAnsiTheme="minorHAnsi" w:cstheme="minorBidi"/>
                <w:smallCaps w:val="0"/>
                <w:noProof/>
                <w:sz w:val="22"/>
                <w:szCs w:val="22"/>
              </w:rPr>
              <w:tab/>
            </w:r>
            <w:r w:rsidR="00D01036" w:rsidRPr="00307893">
              <w:rPr>
                <w:rStyle w:val="Hyperlink"/>
                <w:noProof/>
              </w:rPr>
              <w:t>Authorized Leaves with Pay</w:t>
            </w:r>
            <w:r w:rsidR="00D01036">
              <w:rPr>
                <w:noProof/>
                <w:webHidden/>
              </w:rPr>
              <w:tab/>
            </w:r>
            <w:r w:rsidR="00D01036">
              <w:rPr>
                <w:noProof/>
                <w:webHidden/>
              </w:rPr>
              <w:fldChar w:fldCharType="begin"/>
            </w:r>
            <w:r w:rsidR="00D01036">
              <w:rPr>
                <w:noProof/>
                <w:webHidden/>
              </w:rPr>
              <w:instrText xml:space="preserve"> PAGEREF _Toc152598533 \h </w:instrText>
            </w:r>
            <w:r w:rsidR="00D01036">
              <w:rPr>
                <w:noProof/>
                <w:webHidden/>
              </w:rPr>
            </w:r>
            <w:r w:rsidR="00D01036">
              <w:rPr>
                <w:noProof/>
                <w:webHidden/>
              </w:rPr>
              <w:fldChar w:fldCharType="separate"/>
            </w:r>
            <w:r w:rsidR="008A7741">
              <w:rPr>
                <w:noProof/>
                <w:webHidden/>
              </w:rPr>
              <w:t>22</w:t>
            </w:r>
            <w:r w:rsidR="00D01036">
              <w:rPr>
                <w:noProof/>
                <w:webHidden/>
              </w:rPr>
              <w:fldChar w:fldCharType="end"/>
            </w:r>
          </w:hyperlink>
        </w:p>
        <w:p w14:paraId="11ABD6A7" w14:textId="3DEA356D" w:rsidR="00D01036" w:rsidRDefault="00BF15CD">
          <w:pPr>
            <w:pStyle w:val="TOC3"/>
            <w:tabs>
              <w:tab w:val="left" w:pos="880"/>
              <w:tab w:val="right" w:leader="dot" w:pos="10790"/>
            </w:tabs>
            <w:rPr>
              <w:rFonts w:asciiTheme="minorHAnsi" w:eastAsiaTheme="minorEastAsia" w:hAnsiTheme="minorHAnsi" w:cstheme="minorBidi"/>
              <w:i w:val="0"/>
              <w:iCs w:val="0"/>
              <w:noProof/>
              <w:sz w:val="22"/>
              <w:szCs w:val="22"/>
            </w:rPr>
          </w:pPr>
          <w:hyperlink w:anchor="_Toc152598534" w:history="1">
            <w:r w:rsidR="00D01036" w:rsidRPr="00307893">
              <w:rPr>
                <w:rStyle w:val="Hyperlink"/>
                <w:noProof/>
              </w:rPr>
              <w:t>A.</w:t>
            </w:r>
            <w:r w:rsidR="00D01036">
              <w:rPr>
                <w:rFonts w:asciiTheme="minorHAnsi" w:eastAsiaTheme="minorEastAsia" w:hAnsiTheme="minorHAnsi" w:cstheme="minorBidi"/>
                <w:i w:val="0"/>
                <w:iCs w:val="0"/>
                <w:noProof/>
                <w:sz w:val="22"/>
                <w:szCs w:val="22"/>
              </w:rPr>
              <w:tab/>
            </w:r>
            <w:r w:rsidR="00D01036" w:rsidRPr="00307893">
              <w:rPr>
                <w:rStyle w:val="Hyperlink"/>
                <w:noProof/>
              </w:rPr>
              <w:t>Sick Leave</w:t>
            </w:r>
            <w:r w:rsidR="00D01036">
              <w:rPr>
                <w:noProof/>
                <w:webHidden/>
              </w:rPr>
              <w:tab/>
            </w:r>
            <w:r w:rsidR="00D01036">
              <w:rPr>
                <w:noProof/>
                <w:webHidden/>
              </w:rPr>
              <w:fldChar w:fldCharType="begin"/>
            </w:r>
            <w:r w:rsidR="00D01036">
              <w:rPr>
                <w:noProof/>
                <w:webHidden/>
              </w:rPr>
              <w:instrText xml:space="preserve"> PAGEREF _Toc152598534 \h </w:instrText>
            </w:r>
            <w:r w:rsidR="00D01036">
              <w:rPr>
                <w:noProof/>
                <w:webHidden/>
              </w:rPr>
            </w:r>
            <w:r w:rsidR="00D01036">
              <w:rPr>
                <w:noProof/>
                <w:webHidden/>
              </w:rPr>
              <w:fldChar w:fldCharType="separate"/>
            </w:r>
            <w:r w:rsidR="008A7741">
              <w:rPr>
                <w:noProof/>
                <w:webHidden/>
              </w:rPr>
              <w:t>22</w:t>
            </w:r>
            <w:r w:rsidR="00D01036">
              <w:rPr>
                <w:noProof/>
                <w:webHidden/>
              </w:rPr>
              <w:fldChar w:fldCharType="end"/>
            </w:r>
          </w:hyperlink>
        </w:p>
        <w:p w14:paraId="08568C14" w14:textId="5A490F46" w:rsidR="00D01036" w:rsidRDefault="00BF15CD">
          <w:pPr>
            <w:pStyle w:val="TOC3"/>
            <w:tabs>
              <w:tab w:val="left" w:pos="880"/>
              <w:tab w:val="right" w:leader="dot" w:pos="10790"/>
            </w:tabs>
            <w:rPr>
              <w:rFonts w:asciiTheme="minorHAnsi" w:eastAsiaTheme="minorEastAsia" w:hAnsiTheme="minorHAnsi" w:cstheme="minorBidi"/>
              <w:i w:val="0"/>
              <w:iCs w:val="0"/>
              <w:noProof/>
              <w:sz w:val="22"/>
              <w:szCs w:val="22"/>
            </w:rPr>
          </w:pPr>
          <w:hyperlink w:anchor="_Toc152598535" w:history="1">
            <w:r w:rsidR="00D01036" w:rsidRPr="00307893">
              <w:rPr>
                <w:rStyle w:val="Hyperlink"/>
                <w:noProof/>
              </w:rPr>
              <w:t>B.</w:t>
            </w:r>
            <w:r w:rsidR="00D01036">
              <w:rPr>
                <w:rFonts w:asciiTheme="minorHAnsi" w:eastAsiaTheme="minorEastAsia" w:hAnsiTheme="minorHAnsi" w:cstheme="minorBidi"/>
                <w:i w:val="0"/>
                <w:iCs w:val="0"/>
                <w:noProof/>
                <w:sz w:val="22"/>
                <w:szCs w:val="22"/>
              </w:rPr>
              <w:tab/>
            </w:r>
            <w:r w:rsidR="00D01036" w:rsidRPr="00307893">
              <w:rPr>
                <w:rStyle w:val="Hyperlink"/>
                <w:noProof/>
              </w:rPr>
              <w:t>Bereavement Leave</w:t>
            </w:r>
            <w:r w:rsidR="00D01036">
              <w:rPr>
                <w:noProof/>
                <w:webHidden/>
              </w:rPr>
              <w:tab/>
            </w:r>
            <w:r w:rsidR="00D01036">
              <w:rPr>
                <w:noProof/>
                <w:webHidden/>
              </w:rPr>
              <w:fldChar w:fldCharType="begin"/>
            </w:r>
            <w:r w:rsidR="00D01036">
              <w:rPr>
                <w:noProof/>
                <w:webHidden/>
              </w:rPr>
              <w:instrText xml:space="preserve"> PAGEREF _Toc152598535 \h </w:instrText>
            </w:r>
            <w:r w:rsidR="00D01036">
              <w:rPr>
                <w:noProof/>
                <w:webHidden/>
              </w:rPr>
            </w:r>
            <w:r w:rsidR="00D01036">
              <w:rPr>
                <w:noProof/>
                <w:webHidden/>
              </w:rPr>
              <w:fldChar w:fldCharType="separate"/>
            </w:r>
            <w:r w:rsidR="008A7741">
              <w:rPr>
                <w:noProof/>
                <w:webHidden/>
              </w:rPr>
              <w:t>24</w:t>
            </w:r>
            <w:r w:rsidR="00D01036">
              <w:rPr>
                <w:noProof/>
                <w:webHidden/>
              </w:rPr>
              <w:fldChar w:fldCharType="end"/>
            </w:r>
          </w:hyperlink>
        </w:p>
        <w:p w14:paraId="7B4892B6" w14:textId="6E530614" w:rsidR="00D01036" w:rsidRDefault="00BF15CD">
          <w:pPr>
            <w:pStyle w:val="TOC3"/>
            <w:tabs>
              <w:tab w:val="left" w:pos="880"/>
              <w:tab w:val="right" w:leader="dot" w:pos="10790"/>
            </w:tabs>
            <w:rPr>
              <w:rFonts w:asciiTheme="minorHAnsi" w:eastAsiaTheme="minorEastAsia" w:hAnsiTheme="minorHAnsi" w:cstheme="minorBidi"/>
              <w:i w:val="0"/>
              <w:iCs w:val="0"/>
              <w:noProof/>
              <w:sz w:val="22"/>
              <w:szCs w:val="22"/>
            </w:rPr>
          </w:pPr>
          <w:hyperlink w:anchor="_Toc152598536" w:history="1">
            <w:r w:rsidR="00D01036" w:rsidRPr="00307893">
              <w:rPr>
                <w:rStyle w:val="Hyperlink"/>
                <w:noProof/>
              </w:rPr>
              <w:t xml:space="preserve">C. </w:t>
            </w:r>
            <w:r w:rsidR="00D01036">
              <w:rPr>
                <w:rFonts w:asciiTheme="minorHAnsi" w:eastAsiaTheme="minorEastAsia" w:hAnsiTheme="minorHAnsi" w:cstheme="minorBidi"/>
                <w:i w:val="0"/>
                <w:iCs w:val="0"/>
                <w:noProof/>
                <w:sz w:val="22"/>
                <w:szCs w:val="22"/>
              </w:rPr>
              <w:tab/>
            </w:r>
            <w:r w:rsidR="00D01036" w:rsidRPr="00307893">
              <w:rPr>
                <w:rStyle w:val="Hyperlink"/>
                <w:noProof/>
              </w:rPr>
              <w:t>Military Leave</w:t>
            </w:r>
            <w:r w:rsidR="00D01036">
              <w:rPr>
                <w:noProof/>
                <w:webHidden/>
              </w:rPr>
              <w:tab/>
            </w:r>
            <w:r w:rsidR="00D01036">
              <w:rPr>
                <w:noProof/>
                <w:webHidden/>
              </w:rPr>
              <w:fldChar w:fldCharType="begin"/>
            </w:r>
            <w:r w:rsidR="00D01036">
              <w:rPr>
                <w:noProof/>
                <w:webHidden/>
              </w:rPr>
              <w:instrText xml:space="preserve"> PAGEREF _Toc152598536 \h </w:instrText>
            </w:r>
            <w:r w:rsidR="00D01036">
              <w:rPr>
                <w:noProof/>
                <w:webHidden/>
              </w:rPr>
            </w:r>
            <w:r w:rsidR="00D01036">
              <w:rPr>
                <w:noProof/>
                <w:webHidden/>
              </w:rPr>
              <w:fldChar w:fldCharType="separate"/>
            </w:r>
            <w:r w:rsidR="008A7741">
              <w:rPr>
                <w:noProof/>
                <w:webHidden/>
              </w:rPr>
              <w:t>24</w:t>
            </w:r>
            <w:r w:rsidR="00D01036">
              <w:rPr>
                <w:noProof/>
                <w:webHidden/>
              </w:rPr>
              <w:fldChar w:fldCharType="end"/>
            </w:r>
          </w:hyperlink>
        </w:p>
        <w:p w14:paraId="2A3139D8" w14:textId="35185E53" w:rsidR="00D01036" w:rsidRDefault="00BF15CD">
          <w:pPr>
            <w:pStyle w:val="TOC3"/>
            <w:tabs>
              <w:tab w:val="left" w:pos="880"/>
              <w:tab w:val="right" w:leader="dot" w:pos="10790"/>
            </w:tabs>
            <w:rPr>
              <w:rFonts w:asciiTheme="minorHAnsi" w:eastAsiaTheme="minorEastAsia" w:hAnsiTheme="minorHAnsi" w:cstheme="minorBidi"/>
              <w:i w:val="0"/>
              <w:iCs w:val="0"/>
              <w:noProof/>
              <w:sz w:val="22"/>
              <w:szCs w:val="22"/>
            </w:rPr>
          </w:pPr>
          <w:hyperlink w:anchor="_Toc152598537" w:history="1">
            <w:r w:rsidR="00D01036" w:rsidRPr="00307893">
              <w:rPr>
                <w:rStyle w:val="Hyperlink"/>
                <w:noProof/>
              </w:rPr>
              <w:t xml:space="preserve">D. </w:t>
            </w:r>
            <w:r w:rsidR="00D01036">
              <w:rPr>
                <w:rFonts w:asciiTheme="minorHAnsi" w:eastAsiaTheme="minorEastAsia" w:hAnsiTheme="minorHAnsi" w:cstheme="minorBidi"/>
                <w:i w:val="0"/>
                <w:iCs w:val="0"/>
                <w:noProof/>
                <w:sz w:val="22"/>
                <w:szCs w:val="22"/>
              </w:rPr>
              <w:tab/>
            </w:r>
            <w:r w:rsidR="00D01036" w:rsidRPr="00307893">
              <w:rPr>
                <w:rStyle w:val="Hyperlink"/>
                <w:noProof/>
              </w:rPr>
              <w:t>Court Leave</w:t>
            </w:r>
            <w:r w:rsidR="00D01036">
              <w:rPr>
                <w:noProof/>
                <w:webHidden/>
              </w:rPr>
              <w:tab/>
            </w:r>
            <w:r w:rsidR="00D01036">
              <w:rPr>
                <w:noProof/>
                <w:webHidden/>
              </w:rPr>
              <w:fldChar w:fldCharType="begin"/>
            </w:r>
            <w:r w:rsidR="00D01036">
              <w:rPr>
                <w:noProof/>
                <w:webHidden/>
              </w:rPr>
              <w:instrText xml:space="preserve"> PAGEREF _Toc152598537 \h </w:instrText>
            </w:r>
            <w:r w:rsidR="00D01036">
              <w:rPr>
                <w:noProof/>
                <w:webHidden/>
              </w:rPr>
            </w:r>
            <w:r w:rsidR="00D01036">
              <w:rPr>
                <w:noProof/>
                <w:webHidden/>
              </w:rPr>
              <w:fldChar w:fldCharType="separate"/>
            </w:r>
            <w:r w:rsidR="008A7741">
              <w:rPr>
                <w:noProof/>
                <w:webHidden/>
              </w:rPr>
              <w:t>24</w:t>
            </w:r>
            <w:r w:rsidR="00D01036">
              <w:rPr>
                <w:noProof/>
                <w:webHidden/>
              </w:rPr>
              <w:fldChar w:fldCharType="end"/>
            </w:r>
          </w:hyperlink>
        </w:p>
        <w:p w14:paraId="3D84D256" w14:textId="00EECC6A" w:rsidR="00D01036" w:rsidRDefault="00BF15CD">
          <w:pPr>
            <w:pStyle w:val="TOC3"/>
            <w:tabs>
              <w:tab w:val="left" w:pos="880"/>
              <w:tab w:val="right" w:leader="dot" w:pos="10790"/>
            </w:tabs>
            <w:rPr>
              <w:rFonts w:asciiTheme="minorHAnsi" w:eastAsiaTheme="minorEastAsia" w:hAnsiTheme="minorHAnsi" w:cstheme="minorBidi"/>
              <w:i w:val="0"/>
              <w:iCs w:val="0"/>
              <w:noProof/>
              <w:sz w:val="22"/>
              <w:szCs w:val="22"/>
            </w:rPr>
          </w:pPr>
          <w:hyperlink w:anchor="_Toc152598538" w:history="1">
            <w:r w:rsidR="00D01036" w:rsidRPr="00307893">
              <w:rPr>
                <w:rStyle w:val="Hyperlink"/>
                <w:noProof/>
              </w:rPr>
              <w:t>E.</w:t>
            </w:r>
            <w:r w:rsidR="00D01036">
              <w:rPr>
                <w:rFonts w:asciiTheme="minorHAnsi" w:eastAsiaTheme="minorEastAsia" w:hAnsiTheme="minorHAnsi" w:cstheme="minorBidi"/>
                <w:i w:val="0"/>
                <w:iCs w:val="0"/>
                <w:noProof/>
                <w:sz w:val="22"/>
                <w:szCs w:val="22"/>
              </w:rPr>
              <w:tab/>
            </w:r>
            <w:r w:rsidR="00D01036" w:rsidRPr="00307893">
              <w:rPr>
                <w:rStyle w:val="Hyperlink"/>
                <w:noProof/>
              </w:rPr>
              <w:t>Other Leaves</w:t>
            </w:r>
            <w:r w:rsidR="00D01036">
              <w:rPr>
                <w:noProof/>
                <w:webHidden/>
              </w:rPr>
              <w:tab/>
            </w:r>
            <w:r w:rsidR="00D01036">
              <w:rPr>
                <w:noProof/>
                <w:webHidden/>
              </w:rPr>
              <w:fldChar w:fldCharType="begin"/>
            </w:r>
            <w:r w:rsidR="00D01036">
              <w:rPr>
                <w:noProof/>
                <w:webHidden/>
              </w:rPr>
              <w:instrText xml:space="preserve"> PAGEREF _Toc152598538 \h </w:instrText>
            </w:r>
            <w:r w:rsidR="00D01036">
              <w:rPr>
                <w:noProof/>
                <w:webHidden/>
              </w:rPr>
            </w:r>
            <w:r w:rsidR="00D01036">
              <w:rPr>
                <w:noProof/>
                <w:webHidden/>
              </w:rPr>
              <w:fldChar w:fldCharType="separate"/>
            </w:r>
            <w:r w:rsidR="008A7741">
              <w:rPr>
                <w:noProof/>
                <w:webHidden/>
              </w:rPr>
              <w:t>25</w:t>
            </w:r>
            <w:r w:rsidR="00D01036">
              <w:rPr>
                <w:noProof/>
                <w:webHidden/>
              </w:rPr>
              <w:fldChar w:fldCharType="end"/>
            </w:r>
          </w:hyperlink>
        </w:p>
        <w:p w14:paraId="2B85EFEE" w14:textId="6D294C18" w:rsidR="00D01036" w:rsidRDefault="00BF15CD">
          <w:pPr>
            <w:pStyle w:val="TOC3"/>
            <w:tabs>
              <w:tab w:val="left" w:pos="880"/>
              <w:tab w:val="right" w:leader="dot" w:pos="10790"/>
            </w:tabs>
            <w:rPr>
              <w:rFonts w:asciiTheme="minorHAnsi" w:eastAsiaTheme="minorEastAsia" w:hAnsiTheme="minorHAnsi" w:cstheme="minorBidi"/>
              <w:i w:val="0"/>
              <w:iCs w:val="0"/>
              <w:noProof/>
              <w:sz w:val="22"/>
              <w:szCs w:val="22"/>
            </w:rPr>
          </w:pPr>
          <w:hyperlink w:anchor="_Toc152598539" w:history="1">
            <w:r w:rsidR="00D01036" w:rsidRPr="00307893">
              <w:rPr>
                <w:rStyle w:val="Hyperlink"/>
                <w:noProof/>
              </w:rPr>
              <w:t>F.</w:t>
            </w:r>
            <w:r w:rsidR="00D01036">
              <w:rPr>
                <w:rFonts w:asciiTheme="minorHAnsi" w:eastAsiaTheme="minorEastAsia" w:hAnsiTheme="minorHAnsi" w:cstheme="minorBidi"/>
                <w:i w:val="0"/>
                <w:iCs w:val="0"/>
                <w:noProof/>
                <w:sz w:val="22"/>
                <w:szCs w:val="22"/>
              </w:rPr>
              <w:tab/>
            </w:r>
            <w:bookmarkStart w:id="1" w:name="_Hlk179276171"/>
            <w:r w:rsidR="00D01036" w:rsidRPr="00307893">
              <w:rPr>
                <w:rStyle w:val="Hyperlink"/>
                <w:noProof/>
              </w:rPr>
              <w:t>Vacation Leave for Professional Staff Memb</w:t>
            </w:r>
            <w:bookmarkEnd w:id="1"/>
            <w:r w:rsidR="00D01036" w:rsidRPr="00307893">
              <w:rPr>
                <w:rStyle w:val="Hyperlink"/>
                <w:noProof/>
              </w:rPr>
              <w:t>ers</w:t>
            </w:r>
            <w:r w:rsidR="00D01036">
              <w:rPr>
                <w:noProof/>
                <w:webHidden/>
              </w:rPr>
              <w:tab/>
            </w:r>
            <w:r w:rsidR="00D01036">
              <w:rPr>
                <w:noProof/>
                <w:webHidden/>
              </w:rPr>
              <w:fldChar w:fldCharType="begin"/>
            </w:r>
            <w:r w:rsidR="00D01036">
              <w:rPr>
                <w:noProof/>
                <w:webHidden/>
              </w:rPr>
              <w:instrText xml:space="preserve"> PAGEREF _Toc152598539 \h </w:instrText>
            </w:r>
            <w:r w:rsidR="00D01036">
              <w:rPr>
                <w:noProof/>
                <w:webHidden/>
              </w:rPr>
            </w:r>
            <w:r w:rsidR="00D01036">
              <w:rPr>
                <w:noProof/>
                <w:webHidden/>
              </w:rPr>
              <w:fldChar w:fldCharType="separate"/>
            </w:r>
            <w:r w:rsidR="008A7741">
              <w:rPr>
                <w:noProof/>
                <w:webHidden/>
              </w:rPr>
              <w:t>25</w:t>
            </w:r>
            <w:r w:rsidR="00D01036">
              <w:rPr>
                <w:noProof/>
                <w:webHidden/>
              </w:rPr>
              <w:fldChar w:fldCharType="end"/>
            </w:r>
          </w:hyperlink>
        </w:p>
        <w:p w14:paraId="4C524A43" w14:textId="4CF4179E" w:rsidR="00D01036" w:rsidRDefault="00BF15CD" w:rsidP="0098084A">
          <w:pPr>
            <w:pStyle w:val="TOC3"/>
            <w:tabs>
              <w:tab w:val="left" w:pos="1100"/>
              <w:tab w:val="right" w:leader="dot" w:pos="10790"/>
            </w:tabs>
            <w:rPr>
              <w:rFonts w:asciiTheme="minorHAnsi" w:eastAsiaTheme="minorEastAsia" w:hAnsiTheme="minorHAnsi" w:cstheme="minorBidi"/>
              <w:i w:val="0"/>
              <w:iCs w:val="0"/>
              <w:noProof/>
              <w:sz w:val="22"/>
              <w:szCs w:val="22"/>
            </w:rPr>
          </w:pPr>
          <w:hyperlink w:anchor="_Toc152598540" w:history="1">
            <w:r w:rsidR="00D01036" w:rsidRPr="00307893">
              <w:rPr>
                <w:rStyle w:val="Hyperlink"/>
                <w:noProof/>
              </w:rPr>
              <w:t xml:space="preserve">G. </w:t>
            </w:r>
            <w:r w:rsidR="0098084A">
              <w:rPr>
                <w:rStyle w:val="Hyperlink"/>
                <w:noProof/>
              </w:rPr>
              <w:t xml:space="preserve">     </w:t>
            </w:r>
            <w:r w:rsidR="00D01036" w:rsidRPr="00307893">
              <w:rPr>
                <w:rStyle w:val="Hyperlink"/>
                <w:noProof/>
              </w:rPr>
              <w:t>Holiday Pay</w:t>
            </w:r>
            <w:r w:rsidR="00D01036">
              <w:rPr>
                <w:noProof/>
                <w:webHidden/>
              </w:rPr>
              <w:tab/>
            </w:r>
            <w:r w:rsidR="00D01036">
              <w:rPr>
                <w:noProof/>
                <w:webHidden/>
              </w:rPr>
              <w:fldChar w:fldCharType="begin"/>
            </w:r>
            <w:r w:rsidR="00D01036">
              <w:rPr>
                <w:noProof/>
                <w:webHidden/>
              </w:rPr>
              <w:instrText xml:space="preserve"> PAGEREF _Toc152598540 \h </w:instrText>
            </w:r>
            <w:r w:rsidR="00D01036">
              <w:rPr>
                <w:noProof/>
                <w:webHidden/>
              </w:rPr>
            </w:r>
            <w:r w:rsidR="00D01036">
              <w:rPr>
                <w:noProof/>
                <w:webHidden/>
              </w:rPr>
              <w:fldChar w:fldCharType="separate"/>
            </w:r>
            <w:r w:rsidR="008A7741">
              <w:rPr>
                <w:noProof/>
                <w:webHidden/>
              </w:rPr>
              <w:t>27</w:t>
            </w:r>
            <w:r w:rsidR="00D01036">
              <w:rPr>
                <w:noProof/>
                <w:webHidden/>
              </w:rPr>
              <w:fldChar w:fldCharType="end"/>
            </w:r>
          </w:hyperlink>
        </w:p>
        <w:p w14:paraId="0BF7CD27" w14:textId="3084079D" w:rsidR="00D01036" w:rsidRDefault="00BF15CD" w:rsidP="0098084A">
          <w:pPr>
            <w:pStyle w:val="TOC3"/>
            <w:tabs>
              <w:tab w:val="left" w:pos="1100"/>
              <w:tab w:val="right" w:leader="dot" w:pos="10790"/>
            </w:tabs>
            <w:rPr>
              <w:rFonts w:asciiTheme="minorHAnsi" w:eastAsiaTheme="minorEastAsia" w:hAnsiTheme="minorHAnsi" w:cstheme="minorBidi"/>
              <w:i w:val="0"/>
              <w:iCs w:val="0"/>
              <w:noProof/>
              <w:sz w:val="22"/>
              <w:szCs w:val="22"/>
            </w:rPr>
          </w:pPr>
          <w:hyperlink w:anchor="_Toc152598541" w:history="1">
            <w:r w:rsidR="00D01036" w:rsidRPr="00307893">
              <w:rPr>
                <w:rStyle w:val="Hyperlink"/>
                <w:noProof/>
              </w:rPr>
              <w:t xml:space="preserve">H.  </w:t>
            </w:r>
            <w:r w:rsidR="0098084A">
              <w:rPr>
                <w:rStyle w:val="Hyperlink"/>
                <w:noProof/>
              </w:rPr>
              <w:t xml:space="preserve">    </w:t>
            </w:r>
            <w:r w:rsidR="00D01036" w:rsidRPr="00307893">
              <w:rPr>
                <w:rStyle w:val="Hyperlink"/>
                <w:noProof/>
              </w:rPr>
              <w:t>Personal Leave</w:t>
            </w:r>
            <w:r w:rsidR="00D01036">
              <w:rPr>
                <w:noProof/>
                <w:webHidden/>
              </w:rPr>
              <w:tab/>
            </w:r>
            <w:r w:rsidR="00D01036">
              <w:rPr>
                <w:noProof/>
                <w:webHidden/>
              </w:rPr>
              <w:fldChar w:fldCharType="begin"/>
            </w:r>
            <w:r w:rsidR="00D01036">
              <w:rPr>
                <w:noProof/>
                <w:webHidden/>
              </w:rPr>
              <w:instrText xml:space="preserve"> PAGEREF _Toc152598541 \h </w:instrText>
            </w:r>
            <w:r w:rsidR="00D01036">
              <w:rPr>
                <w:noProof/>
                <w:webHidden/>
              </w:rPr>
            </w:r>
            <w:r w:rsidR="00D01036">
              <w:rPr>
                <w:noProof/>
                <w:webHidden/>
              </w:rPr>
              <w:fldChar w:fldCharType="separate"/>
            </w:r>
            <w:r w:rsidR="008A7741">
              <w:rPr>
                <w:noProof/>
                <w:webHidden/>
              </w:rPr>
              <w:t>27</w:t>
            </w:r>
            <w:r w:rsidR="00D01036">
              <w:rPr>
                <w:noProof/>
                <w:webHidden/>
              </w:rPr>
              <w:fldChar w:fldCharType="end"/>
            </w:r>
          </w:hyperlink>
        </w:p>
        <w:p w14:paraId="3C85F85B" w14:textId="250FBDDB" w:rsidR="00D01036" w:rsidRDefault="00BF15CD">
          <w:pPr>
            <w:pStyle w:val="TOC3"/>
            <w:tabs>
              <w:tab w:val="left" w:pos="880"/>
              <w:tab w:val="right" w:leader="dot" w:pos="10790"/>
            </w:tabs>
            <w:rPr>
              <w:rFonts w:asciiTheme="minorHAnsi" w:eastAsiaTheme="minorEastAsia" w:hAnsiTheme="minorHAnsi" w:cstheme="minorBidi"/>
              <w:i w:val="0"/>
              <w:iCs w:val="0"/>
              <w:noProof/>
              <w:sz w:val="22"/>
              <w:szCs w:val="22"/>
            </w:rPr>
          </w:pPr>
          <w:hyperlink w:anchor="_Toc152598542" w:history="1">
            <w:r w:rsidR="00D01036" w:rsidRPr="00307893">
              <w:rPr>
                <w:rStyle w:val="Hyperlink"/>
                <w:noProof/>
              </w:rPr>
              <w:t>I.</w:t>
            </w:r>
            <w:r w:rsidR="00D01036">
              <w:rPr>
                <w:rFonts w:asciiTheme="minorHAnsi" w:eastAsiaTheme="minorEastAsia" w:hAnsiTheme="minorHAnsi" w:cstheme="minorBidi"/>
                <w:i w:val="0"/>
                <w:iCs w:val="0"/>
                <w:noProof/>
                <w:sz w:val="22"/>
                <w:szCs w:val="22"/>
              </w:rPr>
              <w:tab/>
            </w:r>
            <w:r w:rsidR="00D01036" w:rsidRPr="00307893">
              <w:rPr>
                <w:rStyle w:val="Hyperlink"/>
                <w:noProof/>
              </w:rPr>
              <w:t>Sabbatical Leave</w:t>
            </w:r>
            <w:r w:rsidR="00D01036">
              <w:rPr>
                <w:noProof/>
                <w:webHidden/>
              </w:rPr>
              <w:tab/>
            </w:r>
            <w:r w:rsidR="00D01036">
              <w:rPr>
                <w:noProof/>
                <w:webHidden/>
              </w:rPr>
              <w:fldChar w:fldCharType="begin"/>
            </w:r>
            <w:r w:rsidR="00D01036">
              <w:rPr>
                <w:noProof/>
                <w:webHidden/>
              </w:rPr>
              <w:instrText xml:space="preserve"> PAGEREF _Toc152598542 \h </w:instrText>
            </w:r>
            <w:r w:rsidR="00D01036">
              <w:rPr>
                <w:noProof/>
                <w:webHidden/>
              </w:rPr>
            </w:r>
            <w:r w:rsidR="00D01036">
              <w:rPr>
                <w:noProof/>
                <w:webHidden/>
              </w:rPr>
              <w:fldChar w:fldCharType="separate"/>
            </w:r>
            <w:r w:rsidR="008A7741">
              <w:rPr>
                <w:noProof/>
                <w:webHidden/>
              </w:rPr>
              <w:t>28</w:t>
            </w:r>
            <w:r w:rsidR="00D01036">
              <w:rPr>
                <w:noProof/>
                <w:webHidden/>
              </w:rPr>
              <w:fldChar w:fldCharType="end"/>
            </w:r>
          </w:hyperlink>
        </w:p>
        <w:p w14:paraId="7A9594D2" w14:textId="77B57B61" w:rsidR="00D01036" w:rsidRDefault="00BF15CD">
          <w:pPr>
            <w:pStyle w:val="TOC2"/>
            <w:tabs>
              <w:tab w:val="right" w:leader="dot" w:pos="10790"/>
            </w:tabs>
            <w:rPr>
              <w:rFonts w:asciiTheme="minorHAnsi" w:eastAsiaTheme="minorEastAsia" w:hAnsiTheme="minorHAnsi" w:cstheme="minorBidi"/>
              <w:smallCaps w:val="0"/>
              <w:noProof/>
              <w:sz w:val="22"/>
              <w:szCs w:val="22"/>
            </w:rPr>
          </w:pPr>
          <w:hyperlink w:anchor="_Toc152598543" w:history="1">
            <w:r w:rsidR="00D01036" w:rsidRPr="00307893">
              <w:rPr>
                <w:rStyle w:val="Hyperlink"/>
                <w:noProof/>
              </w:rPr>
              <w:t>FORM SUPPLEMENT</w:t>
            </w:r>
            <w:r w:rsidR="00D01036">
              <w:rPr>
                <w:noProof/>
                <w:webHidden/>
              </w:rPr>
              <w:tab/>
            </w:r>
            <w:r w:rsidR="00D01036">
              <w:rPr>
                <w:noProof/>
                <w:webHidden/>
              </w:rPr>
              <w:fldChar w:fldCharType="begin"/>
            </w:r>
            <w:r w:rsidR="00D01036">
              <w:rPr>
                <w:noProof/>
                <w:webHidden/>
              </w:rPr>
              <w:instrText xml:space="preserve"> PAGEREF _Toc152598543 \h </w:instrText>
            </w:r>
            <w:r w:rsidR="00D01036">
              <w:rPr>
                <w:noProof/>
                <w:webHidden/>
              </w:rPr>
            </w:r>
            <w:r w:rsidR="00D01036">
              <w:rPr>
                <w:noProof/>
                <w:webHidden/>
              </w:rPr>
              <w:fldChar w:fldCharType="separate"/>
            </w:r>
            <w:r w:rsidR="008A7741">
              <w:rPr>
                <w:noProof/>
                <w:webHidden/>
              </w:rPr>
              <w:t>31</w:t>
            </w:r>
            <w:r w:rsidR="00D01036">
              <w:rPr>
                <w:noProof/>
                <w:webHidden/>
              </w:rPr>
              <w:fldChar w:fldCharType="end"/>
            </w:r>
          </w:hyperlink>
        </w:p>
        <w:p w14:paraId="577B2D5B" w14:textId="4520A27F" w:rsidR="00D01036" w:rsidRDefault="00BF15CD">
          <w:pPr>
            <w:pStyle w:val="TOC3"/>
            <w:tabs>
              <w:tab w:val="left" w:pos="880"/>
              <w:tab w:val="right" w:leader="dot" w:pos="10790"/>
            </w:tabs>
            <w:rPr>
              <w:rFonts w:asciiTheme="minorHAnsi" w:eastAsiaTheme="minorEastAsia" w:hAnsiTheme="minorHAnsi" w:cstheme="minorBidi"/>
              <w:i w:val="0"/>
              <w:iCs w:val="0"/>
              <w:noProof/>
              <w:sz w:val="22"/>
              <w:szCs w:val="22"/>
            </w:rPr>
          </w:pPr>
          <w:hyperlink w:anchor="_Toc152598544" w:history="1">
            <w:r w:rsidR="00D01036" w:rsidRPr="00307893">
              <w:rPr>
                <w:rStyle w:val="Hyperlink"/>
                <w:noProof/>
              </w:rPr>
              <w:t xml:space="preserve">J. </w:t>
            </w:r>
            <w:r w:rsidR="00D01036">
              <w:rPr>
                <w:rFonts w:asciiTheme="minorHAnsi" w:eastAsiaTheme="minorEastAsia" w:hAnsiTheme="minorHAnsi" w:cstheme="minorBidi"/>
                <w:i w:val="0"/>
                <w:iCs w:val="0"/>
                <w:noProof/>
                <w:sz w:val="22"/>
                <w:szCs w:val="22"/>
              </w:rPr>
              <w:tab/>
            </w:r>
            <w:r w:rsidR="00D01036" w:rsidRPr="00307893">
              <w:rPr>
                <w:rStyle w:val="Hyperlink"/>
                <w:noProof/>
              </w:rPr>
              <w:t>Child Care Leave (moved to 9.08.B.1)</w:t>
            </w:r>
            <w:r w:rsidR="00D01036">
              <w:rPr>
                <w:noProof/>
                <w:webHidden/>
              </w:rPr>
              <w:tab/>
            </w:r>
            <w:r w:rsidR="00D01036">
              <w:rPr>
                <w:noProof/>
                <w:webHidden/>
              </w:rPr>
              <w:fldChar w:fldCharType="begin"/>
            </w:r>
            <w:r w:rsidR="00D01036">
              <w:rPr>
                <w:noProof/>
                <w:webHidden/>
              </w:rPr>
              <w:instrText xml:space="preserve"> PAGEREF _Toc152598544 \h </w:instrText>
            </w:r>
            <w:r w:rsidR="00D01036">
              <w:rPr>
                <w:noProof/>
                <w:webHidden/>
              </w:rPr>
            </w:r>
            <w:r w:rsidR="00D01036">
              <w:rPr>
                <w:noProof/>
                <w:webHidden/>
              </w:rPr>
              <w:fldChar w:fldCharType="separate"/>
            </w:r>
            <w:r w:rsidR="008A7741">
              <w:rPr>
                <w:noProof/>
                <w:webHidden/>
              </w:rPr>
              <w:t>31</w:t>
            </w:r>
            <w:r w:rsidR="00D01036">
              <w:rPr>
                <w:noProof/>
                <w:webHidden/>
              </w:rPr>
              <w:fldChar w:fldCharType="end"/>
            </w:r>
          </w:hyperlink>
        </w:p>
        <w:p w14:paraId="2B87D9A5" w14:textId="6B976C50" w:rsidR="00D01036" w:rsidRDefault="00BF15CD">
          <w:pPr>
            <w:pStyle w:val="TOC3"/>
            <w:tabs>
              <w:tab w:val="left" w:pos="880"/>
              <w:tab w:val="right" w:leader="dot" w:pos="10790"/>
            </w:tabs>
            <w:rPr>
              <w:rFonts w:asciiTheme="minorHAnsi" w:eastAsiaTheme="minorEastAsia" w:hAnsiTheme="minorHAnsi" w:cstheme="minorBidi"/>
              <w:i w:val="0"/>
              <w:iCs w:val="0"/>
              <w:noProof/>
              <w:sz w:val="22"/>
              <w:szCs w:val="22"/>
            </w:rPr>
          </w:pPr>
          <w:hyperlink w:anchor="_Toc152598545" w:history="1">
            <w:r w:rsidR="00D01036" w:rsidRPr="00307893">
              <w:rPr>
                <w:rStyle w:val="Hyperlink"/>
                <w:noProof/>
              </w:rPr>
              <w:t>K.</w:t>
            </w:r>
            <w:r w:rsidR="00D01036">
              <w:rPr>
                <w:rFonts w:asciiTheme="minorHAnsi" w:eastAsiaTheme="minorEastAsia" w:hAnsiTheme="minorHAnsi" w:cstheme="minorBidi"/>
                <w:i w:val="0"/>
                <w:iCs w:val="0"/>
                <w:noProof/>
                <w:sz w:val="22"/>
                <w:szCs w:val="22"/>
              </w:rPr>
              <w:tab/>
            </w:r>
            <w:r w:rsidR="00D01036" w:rsidRPr="00307893">
              <w:rPr>
                <w:rStyle w:val="Hyperlink"/>
                <w:noProof/>
              </w:rPr>
              <w:t>Domestic Violence Leave</w:t>
            </w:r>
            <w:r w:rsidR="00D01036">
              <w:rPr>
                <w:noProof/>
                <w:webHidden/>
              </w:rPr>
              <w:tab/>
            </w:r>
            <w:r w:rsidR="00D01036">
              <w:rPr>
                <w:noProof/>
                <w:webHidden/>
              </w:rPr>
              <w:fldChar w:fldCharType="begin"/>
            </w:r>
            <w:r w:rsidR="00D01036">
              <w:rPr>
                <w:noProof/>
                <w:webHidden/>
              </w:rPr>
              <w:instrText xml:space="preserve"> PAGEREF _Toc152598545 \h </w:instrText>
            </w:r>
            <w:r w:rsidR="00D01036">
              <w:rPr>
                <w:noProof/>
                <w:webHidden/>
              </w:rPr>
            </w:r>
            <w:r w:rsidR="00D01036">
              <w:rPr>
                <w:noProof/>
                <w:webHidden/>
              </w:rPr>
              <w:fldChar w:fldCharType="separate"/>
            </w:r>
            <w:r w:rsidR="008A7741">
              <w:rPr>
                <w:noProof/>
                <w:webHidden/>
              </w:rPr>
              <w:t>31</w:t>
            </w:r>
            <w:r w:rsidR="00D01036">
              <w:rPr>
                <w:noProof/>
                <w:webHidden/>
              </w:rPr>
              <w:fldChar w:fldCharType="end"/>
            </w:r>
          </w:hyperlink>
        </w:p>
        <w:p w14:paraId="15B563C3" w14:textId="7D39C6D6" w:rsidR="00D01036" w:rsidRDefault="00BF15CD">
          <w:pPr>
            <w:pStyle w:val="TOC2"/>
            <w:tabs>
              <w:tab w:val="left" w:pos="880"/>
              <w:tab w:val="right" w:leader="dot" w:pos="10790"/>
            </w:tabs>
            <w:rPr>
              <w:rFonts w:asciiTheme="minorHAnsi" w:eastAsiaTheme="minorEastAsia" w:hAnsiTheme="minorHAnsi" w:cstheme="minorBidi"/>
              <w:smallCaps w:val="0"/>
              <w:noProof/>
              <w:sz w:val="22"/>
              <w:szCs w:val="22"/>
            </w:rPr>
          </w:pPr>
          <w:hyperlink w:anchor="_Toc152598546" w:history="1">
            <w:r w:rsidR="00D01036" w:rsidRPr="00307893">
              <w:rPr>
                <w:rStyle w:val="Hyperlink"/>
                <w:noProof/>
              </w:rPr>
              <w:t xml:space="preserve">9.02 </w:t>
            </w:r>
            <w:r w:rsidR="00D01036">
              <w:rPr>
                <w:rFonts w:asciiTheme="minorHAnsi" w:eastAsiaTheme="minorEastAsia" w:hAnsiTheme="minorHAnsi" w:cstheme="minorBidi"/>
                <w:smallCaps w:val="0"/>
                <w:noProof/>
                <w:sz w:val="22"/>
                <w:szCs w:val="22"/>
              </w:rPr>
              <w:tab/>
            </w:r>
            <w:r w:rsidR="00D01036" w:rsidRPr="00307893">
              <w:rPr>
                <w:rStyle w:val="Hyperlink"/>
                <w:noProof/>
              </w:rPr>
              <w:t>Unpaid Leaves of Absence</w:t>
            </w:r>
            <w:r w:rsidR="00D01036">
              <w:rPr>
                <w:noProof/>
                <w:webHidden/>
              </w:rPr>
              <w:tab/>
            </w:r>
            <w:r w:rsidR="00D01036">
              <w:rPr>
                <w:noProof/>
                <w:webHidden/>
              </w:rPr>
              <w:fldChar w:fldCharType="begin"/>
            </w:r>
            <w:r w:rsidR="00D01036">
              <w:rPr>
                <w:noProof/>
                <w:webHidden/>
              </w:rPr>
              <w:instrText xml:space="preserve"> PAGEREF _Toc152598546 \h </w:instrText>
            </w:r>
            <w:r w:rsidR="00D01036">
              <w:rPr>
                <w:noProof/>
                <w:webHidden/>
              </w:rPr>
            </w:r>
            <w:r w:rsidR="00D01036">
              <w:rPr>
                <w:noProof/>
                <w:webHidden/>
              </w:rPr>
              <w:fldChar w:fldCharType="separate"/>
            </w:r>
            <w:r w:rsidR="008A7741">
              <w:rPr>
                <w:noProof/>
                <w:webHidden/>
              </w:rPr>
              <w:t>33</w:t>
            </w:r>
            <w:r w:rsidR="00D01036">
              <w:rPr>
                <w:noProof/>
                <w:webHidden/>
              </w:rPr>
              <w:fldChar w:fldCharType="end"/>
            </w:r>
          </w:hyperlink>
        </w:p>
        <w:p w14:paraId="6AC0FAFE" w14:textId="5B3F7FA9" w:rsidR="00D01036" w:rsidRDefault="00BF15CD">
          <w:pPr>
            <w:pStyle w:val="TOC3"/>
            <w:tabs>
              <w:tab w:val="left" w:pos="880"/>
              <w:tab w:val="right" w:leader="dot" w:pos="10790"/>
            </w:tabs>
            <w:rPr>
              <w:rFonts w:asciiTheme="minorHAnsi" w:eastAsiaTheme="minorEastAsia" w:hAnsiTheme="minorHAnsi" w:cstheme="minorBidi"/>
              <w:i w:val="0"/>
              <w:iCs w:val="0"/>
              <w:noProof/>
              <w:sz w:val="22"/>
              <w:szCs w:val="22"/>
            </w:rPr>
          </w:pPr>
          <w:hyperlink w:anchor="_Toc152598547" w:history="1">
            <w:r w:rsidR="00D01036" w:rsidRPr="00307893">
              <w:rPr>
                <w:rStyle w:val="Hyperlink"/>
                <w:noProof/>
              </w:rPr>
              <w:t xml:space="preserve">A. </w:t>
            </w:r>
            <w:r w:rsidR="00D01036">
              <w:rPr>
                <w:rFonts w:asciiTheme="minorHAnsi" w:eastAsiaTheme="minorEastAsia" w:hAnsiTheme="minorHAnsi" w:cstheme="minorBidi"/>
                <w:i w:val="0"/>
                <w:iCs w:val="0"/>
                <w:noProof/>
                <w:sz w:val="22"/>
                <w:szCs w:val="22"/>
              </w:rPr>
              <w:tab/>
            </w:r>
            <w:r w:rsidR="00D01036" w:rsidRPr="00307893">
              <w:rPr>
                <w:rStyle w:val="Hyperlink"/>
                <w:noProof/>
              </w:rPr>
              <w:t>Professional Leave</w:t>
            </w:r>
            <w:r w:rsidR="00D01036">
              <w:rPr>
                <w:noProof/>
                <w:webHidden/>
              </w:rPr>
              <w:tab/>
            </w:r>
            <w:r w:rsidR="00D01036">
              <w:rPr>
                <w:noProof/>
                <w:webHidden/>
              </w:rPr>
              <w:fldChar w:fldCharType="begin"/>
            </w:r>
            <w:r w:rsidR="00D01036">
              <w:rPr>
                <w:noProof/>
                <w:webHidden/>
              </w:rPr>
              <w:instrText xml:space="preserve"> PAGEREF _Toc152598547 \h </w:instrText>
            </w:r>
            <w:r w:rsidR="00D01036">
              <w:rPr>
                <w:noProof/>
                <w:webHidden/>
              </w:rPr>
            </w:r>
            <w:r w:rsidR="00D01036">
              <w:rPr>
                <w:noProof/>
                <w:webHidden/>
              </w:rPr>
              <w:fldChar w:fldCharType="separate"/>
            </w:r>
            <w:r w:rsidR="008A7741">
              <w:rPr>
                <w:noProof/>
                <w:webHidden/>
              </w:rPr>
              <w:t>33</w:t>
            </w:r>
            <w:r w:rsidR="00D01036">
              <w:rPr>
                <w:noProof/>
                <w:webHidden/>
              </w:rPr>
              <w:fldChar w:fldCharType="end"/>
            </w:r>
          </w:hyperlink>
        </w:p>
        <w:p w14:paraId="0869C33C" w14:textId="6D30D213" w:rsidR="00D01036" w:rsidRDefault="00BF15CD">
          <w:pPr>
            <w:pStyle w:val="TOC3"/>
            <w:tabs>
              <w:tab w:val="left" w:pos="880"/>
              <w:tab w:val="right" w:leader="dot" w:pos="10790"/>
            </w:tabs>
            <w:rPr>
              <w:rFonts w:asciiTheme="minorHAnsi" w:eastAsiaTheme="minorEastAsia" w:hAnsiTheme="minorHAnsi" w:cstheme="minorBidi"/>
              <w:i w:val="0"/>
              <w:iCs w:val="0"/>
              <w:noProof/>
              <w:sz w:val="22"/>
              <w:szCs w:val="22"/>
            </w:rPr>
          </w:pPr>
          <w:hyperlink w:anchor="_Toc152598548" w:history="1">
            <w:r w:rsidR="00D01036" w:rsidRPr="00307893">
              <w:rPr>
                <w:rStyle w:val="Hyperlink"/>
                <w:noProof/>
              </w:rPr>
              <w:t>B.</w:t>
            </w:r>
            <w:r w:rsidR="00D01036">
              <w:rPr>
                <w:rFonts w:asciiTheme="minorHAnsi" w:eastAsiaTheme="minorEastAsia" w:hAnsiTheme="minorHAnsi" w:cstheme="minorBidi"/>
                <w:i w:val="0"/>
                <w:iCs w:val="0"/>
                <w:noProof/>
                <w:sz w:val="22"/>
                <w:szCs w:val="22"/>
              </w:rPr>
              <w:tab/>
            </w:r>
            <w:r w:rsidR="00D01036" w:rsidRPr="00307893">
              <w:rPr>
                <w:rStyle w:val="Hyperlink"/>
                <w:noProof/>
              </w:rPr>
              <w:t>Family Leave</w:t>
            </w:r>
            <w:r w:rsidR="00D01036">
              <w:rPr>
                <w:noProof/>
                <w:webHidden/>
              </w:rPr>
              <w:tab/>
            </w:r>
            <w:r w:rsidR="00D01036">
              <w:rPr>
                <w:noProof/>
                <w:webHidden/>
              </w:rPr>
              <w:fldChar w:fldCharType="begin"/>
            </w:r>
            <w:r w:rsidR="00D01036">
              <w:rPr>
                <w:noProof/>
                <w:webHidden/>
              </w:rPr>
              <w:instrText xml:space="preserve"> PAGEREF _Toc152598548 \h </w:instrText>
            </w:r>
            <w:r w:rsidR="00D01036">
              <w:rPr>
                <w:noProof/>
                <w:webHidden/>
              </w:rPr>
            </w:r>
            <w:r w:rsidR="00D01036">
              <w:rPr>
                <w:noProof/>
                <w:webHidden/>
              </w:rPr>
              <w:fldChar w:fldCharType="separate"/>
            </w:r>
            <w:r w:rsidR="008A7741">
              <w:rPr>
                <w:noProof/>
                <w:webHidden/>
              </w:rPr>
              <w:t>34</w:t>
            </w:r>
            <w:r w:rsidR="00D01036">
              <w:rPr>
                <w:noProof/>
                <w:webHidden/>
              </w:rPr>
              <w:fldChar w:fldCharType="end"/>
            </w:r>
          </w:hyperlink>
        </w:p>
        <w:p w14:paraId="5C7389EB" w14:textId="3A48A3F2" w:rsidR="00D01036" w:rsidRDefault="00BF15CD" w:rsidP="00152A78">
          <w:pPr>
            <w:pStyle w:val="TOC3"/>
            <w:tabs>
              <w:tab w:val="right" w:leader="dot" w:pos="10790"/>
            </w:tabs>
            <w:rPr>
              <w:rFonts w:asciiTheme="minorHAnsi" w:eastAsiaTheme="minorEastAsia" w:hAnsiTheme="minorHAnsi" w:cstheme="minorBidi"/>
              <w:i w:val="0"/>
              <w:iCs w:val="0"/>
              <w:noProof/>
              <w:sz w:val="22"/>
              <w:szCs w:val="22"/>
            </w:rPr>
          </w:pPr>
          <w:hyperlink w:anchor="_Toc152598549" w:history="1">
            <w:r w:rsidR="00D01036" w:rsidRPr="00307893">
              <w:rPr>
                <w:rStyle w:val="Hyperlink"/>
                <w:noProof/>
              </w:rPr>
              <w:t xml:space="preserve">C. </w:t>
            </w:r>
            <w:r w:rsidR="00152A78">
              <w:rPr>
                <w:rStyle w:val="Hyperlink"/>
                <w:noProof/>
              </w:rPr>
              <w:t xml:space="preserve">     </w:t>
            </w:r>
            <w:r w:rsidR="00D01036" w:rsidRPr="00307893">
              <w:rPr>
                <w:rStyle w:val="Hyperlink"/>
                <w:bCs/>
                <w:noProof/>
              </w:rPr>
              <w:t>The Employer agrees to comply with the Family and Medical Leave Act</w:t>
            </w:r>
            <w:r w:rsidR="00D01036">
              <w:rPr>
                <w:noProof/>
                <w:webHidden/>
              </w:rPr>
              <w:tab/>
            </w:r>
            <w:r w:rsidR="00D01036">
              <w:rPr>
                <w:noProof/>
                <w:webHidden/>
              </w:rPr>
              <w:fldChar w:fldCharType="begin"/>
            </w:r>
            <w:r w:rsidR="00D01036">
              <w:rPr>
                <w:noProof/>
                <w:webHidden/>
              </w:rPr>
              <w:instrText xml:space="preserve"> PAGEREF _Toc152598549 \h </w:instrText>
            </w:r>
            <w:r w:rsidR="00D01036">
              <w:rPr>
                <w:noProof/>
                <w:webHidden/>
              </w:rPr>
            </w:r>
            <w:r w:rsidR="00D01036">
              <w:rPr>
                <w:noProof/>
                <w:webHidden/>
              </w:rPr>
              <w:fldChar w:fldCharType="separate"/>
            </w:r>
            <w:r w:rsidR="008A7741">
              <w:rPr>
                <w:noProof/>
                <w:webHidden/>
              </w:rPr>
              <w:t>34</w:t>
            </w:r>
            <w:r w:rsidR="00D01036">
              <w:rPr>
                <w:noProof/>
                <w:webHidden/>
              </w:rPr>
              <w:fldChar w:fldCharType="end"/>
            </w:r>
          </w:hyperlink>
        </w:p>
        <w:p w14:paraId="577EF441" w14:textId="434D08B6" w:rsidR="00D01036" w:rsidRDefault="00BF15CD">
          <w:pPr>
            <w:pStyle w:val="TOC2"/>
            <w:tabs>
              <w:tab w:val="right" w:leader="dot" w:pos="10790"/>
            </w:tabs>
            <w:rPr>
              <w:rFonts w:asciiTheme="minorHAnsi" w:eastAsiaTheme="minorEastAsia" w:hAnsiTheme="minorHAnsi" w:cstheme="minorBidi"/>
              <w:smallCaps w:val="0"/>
              <w:noProof/>
              <w:sz w:val="22"/>
              <w:szCs w:val="22"/>
            </w:rPr>
          </w:pPr>
          <w:hyperlink w:anchor="_Toc152598550" w:history="1">
            <w:r w:rsidR="00D01036" w:rsidRPr="00307893">
              <w:rPr>
                <w:rStyle w:val="Hyperlink"/>
                <w:noProof/>
              </w:rPr>
              <w:t>FORM SUPPLEMENT</w:t>
            </w:r>
            <w:r w:rsidR="00D01036">
              <w:rPr>
                <w:noProof/>
                <w:webHidden/>
              </w:rPr>
              <w:tab/>
            </w:r>
            <w:r w:rsidR="00D01036">
              <w:rPr>
                <w:noProof/>
                <w:webHidden/>
              </w:rPr>
              <w:fldChar w:fldCharType="begin"/>
            </w:r>
            <w:r w:rsidR="00D01036">
              <w:rPr>
                <w:noProof/>
                <w:webHidden/>
              </w:rPr>
              <w:instrText xml:space="preserve"> PAGEREF _Toc152598550 \h </w:instrText>
            </w:r>
            <w:r w:rsidR="00D01036">
              <w:rPr>
                <w:noProof/>
                <w:webHidden/>
              </w:rPr>
            </w:r>
            <w:r w:rsidR="00D01036">
              <w:rPr>
                <w:noProof/>
                <w:webHidden/>
              </w:rPr>
              <w:fldChar w:fldCharType="separate"/>
            </w:r>
            <w:r w:rsidR="008A7741">
              <w:rPr>
                <w:noProof/>
                <w:webHidden/>
              </w:rPr>
              <w:t>34</w:t>
            </w:r>
            <w:r w:rsidR="00D01036">
              <w:rPr>
                <w:noProof/>
                <w:webHidden/>
              </w:rPr>
              <w:fldChar w:fldCharType="end"/>
            </w:r>
          </w:hyperlink>
        </w:p>
        <w:p w14:paraId="3C6D536E" w14:textId="1D9C5E57" w:rsidR="00D01036" w:rsidRDefault="00BF15CD">
          <w:pPr>
            <w:pStyle w:val="TOC3"/>
            <w:tabs>
              <w:tab w:val="left" w:pos="880"/>
              <w:tab w:val="right" w:leader="dot" w:pos="10790"/>
            </w:tabs>
            <w:rPr>
              <w:rFonts w:asciiTheme="minorHAnsi" w:eastAsiaTheme="minorEastAsia" w:hAnsiTheme="minorHAnsi" w:cstheme="minorBidi"/>
              <w:i w:val="0"/>
              <w:iCs w:val="0"/>
              <w:noProof/>
              <w:sz w:val="22"/>
              <w:szCs w:val="22"/>
            </w:rPr>
          </w:pPr>
          <w:hyperlink w:anchor="_Toc152598551" w:history="1">
            <w:r w:rsidR="00D01036" w:rsidRPr="00307893">
              <w:rPr>
                <w:rStyle w:val="Hyperlink"/>
                <w:noProof/>
              </w:rPr>
              <w:t xml:space="preserve">D. </w:t>
            </w:r>
            <w:r w:rsidR="00D01036">
              <w:rPr>
                <w:rFonts w:asciiTheme="minorHAnsi" w:eastAsiaTheme="minorEastAsia" w:hAnsiTheme="minorHAnsi" w:cstheme="minorBidi"/>
                <w:i w:val="0"/>
                <w:iCs w:val="0"/>
                <w:noProof/>
                <w:sz w:val="22"/>
                <w:szCs w:val="22"/>
              </w:rPr>
              <w:tab/>
            </w:r>
            <w:r w:rsidR="00D01036" w:rsidRPr="00307893">
              <w:rPr>
                <w:rStyle w:val="Hyperlink"/>
                <w:noProof/>
              </w:rPr>
              <w:t>Exchange Teaching</w:t>
            </w:r>
            <w:r w:rsidR="00D01036">
              <w:rPr>
                <w:noProof/>
                <w:webHidden/>
              </w:rPr>
              <w:tab/>
            </w:r>
            <w:r w:rsidR="00D01036">
              <w:rPr>
                <w:noProof/>
                <w:webHidden/>
              </w:rPr>
              <w:fldChar w:fldCharType="begin"/>
            </w:r>
            <w:r w:rsidR="00D01036">
              <w:rPr>
                <w:noProof/>
                <w:webHidden/>
              </w:rPr>
              <w:instrText xml:space="preserve"> PAGEREF _Toc152598551 \h </w:instrText>
            </w:r>
            <w:r w:rsidR="00D01036">
              <w:rPr>
                <w:noProof/>
                <w:webHidden/>
              </w:rPr>
            </w:r>
            <w:r w:rsidR="00D01036">
              <w:rPr>
                <w:noProof/>
                <w:webHidden/>
              </w:rPr>
              <w:fldChar w:fldCharType="separate"/>
            </w:r>
            <w:r w:rsidR="008A7741">
              <w:rPr>
                <w:noProof/>
                <w:webHidden/>
              </w:rPr>
              <w:t>34</w:t>
            </w:r>
            <w:r w:rsidR="00D01036">
              <w:rPr>
                <w:noProof/>
                <w:webHidden/>
              </w:rPr>
              <w:fldChar w:fldCharType="end"/>
            </w:r>
          </w:hyperlink>
        </w:p>
        <w:p w14:paraId="4926796E" w14:textId="1A2A5CB7" w:rsidR="00D01036" w:rsidRDefault="00BF15CD">
          <w:pPr>
            <w:pStyle w:val="TOC3"/>
            <w:tabs>
              <w:tab w:val="left" w:pos="880"/>
              <w:tab w:val="right" w:leader="dot" w:pos="10790"/>
            </w:tabs>
            <w:rPr>
              <w:rFonts w:asciiTheme="minorHAnsi" w:eastAsiaTheme="minorEastAsia" w:hAnsiTheme="minorHAnsi" w:cstheme="minorBidi"/>
              <w:i w:val="0"/>
              <w:iCs w:val="0"/>
              <w:noProof/>
              <w:sz w:val="22"/>
              <w:szCs w:val="22"/>
            </w:rPr>
          </w:pPr>
          <w:hyperlink w:anchor="_Toc152598552" w:history="1">
            <w:r w:rsidR="00D01036" w:rsidRPr="00307893">
              <w:rPr>
                <w:rStyle w:val="Hyperlink"/>
                <w:noProof/>
              </w:rPr>
              <w:t xml:space="preserve">E. </w:t>
            </w:r>
            <w:r w:rsidR="00D01036">
              <w:rPr>
                <w:rFonts w:asciiTheme="minorHAnsi" w:eastAsiaTheme="minorEastAsia" w:hAnsiTheme="minorHAnsi" w:cstheme="minorBidi"/>
                <w:i w:val="0"/>
                <w:iCs w:val="0"/>
                <w:noProof/>
                <w:sz w:val="22"/>
                <w:szCs w:val="22"/>
              </w:rPr>
              <w:tab/>
            </w:r>
            <w:r w:rsidR="00D01036" w:rsidRPr="00307893">
              <w:rPr>
                <w:rStyle w:val="Hyperlink"/>
                <w:noProof/>
              </w:rPr>
              <w:t>Professional Staff Leave</w:t>
            </w:r>
            <w:r w:rsidR="00D01036">
              <w:rPr>
                <w:noProof/>
                <w:webHidden/>
              </w:rPr>
              <w:tab/>
            </w:r>
            <w:r w:rsidR="00D01036">
              <w:rPr>
                <w:noProof/>
                <w:webHidden/>
              </w:rPr>
              <w:fldChar w:fldCharType="begin"/>
            </w:r>
            <w:r w:rsidR="00D01036">
              <w:rPr>
                <w:noProof/>
                <w:webHidden/>
              </w:rPr>
              <w:instrText xml:space="preserve"> PAGEREF _Toc152598552 \h </w:instrText>
            </w:r>
            <w:r w:rsidR="00D01036">
              <w:rPr>
                <w:noProof/>
                <w:webHidden/>
              </w:rPr>
            </w:r>
            <w:r w:rsidR="00D01036">
              <w:rPr>
                <w:noProof/>
                <w:webHidden/>
              </w:rPr>
              <w:fldChar w:fldCharType="separate"/>
            </w:r>
            <w:r w:rsidR="008A7741">
              <w:rPr>
                <w:noProof/>
                <w:webHidden/>
              </w:rPr>
              <w:t>35</w:t>
            </w:r>
            <w:r w:rsidR="00D01036">
              <w:rPr>
                <w:noProof/>
                <w:webHidden/>
              </w:rPr>
              <w:fldChar w:fldCharType="end"/>
            </w:r>
          </w:hyperlink>
        </w:p>
        <w:p w14:paraId="640D3BF6" w14:textId="64BAAE96" w:rsidR="00D01036" w:rsidRDefault="00BF15CD">
          <w:pPr>
            <w:pStyle w:val="TOC2"/>
            <w:tabs>
              <w:tab w:val="left" w:pos="880"/>
              <w:tab w:val="right" w:leader="dot" w:pos="10790"/>
            </w:tabs>
            <w:rPr>
              <w:rFonts w:asciiTheme="minorHAnsi" w:eastAsiaTheme="minorEastAsia" w:hAnsiTheme="minorHAnsi" w:cstheme="minorBidi"/>
              <w:smallCaps w:val="0"/>
              <w:noProof/>
              <w:sz w:val="22"/>
              <w:szCs w:val="22"/>
            </w:rPr>
          </w:pPr>
          <w:hyperlink w:anchor="_Toc152598553" w:history="1">
            <w:r w:rsidR="00D01036" w:rsidRPr="00307893">
              <w:rPr>
                <w:rStyle w:val="Hyperlink"/>
                <w:noProof/>
              </w:rPr>
              <w:t xml:space="preserve">9.03 </w:t>
            </w:r>
            <w:r w:rsidR="00D01036">
              <w:rPr>
                <w:rFonts w:asciiTheme="minorHAnsi" w:eastAsiaTheme="minorEastAsia" w:hAnsiTheme="minorHAnsi" w:cstheme="minorBidi"/>
                <w:smallCaps w:val="0"/>
                <w:noProof/>
                <w:sz w:val="22"/>
                <w:szCs w:val="22"/>
              </w:rPr>
              <w:tab/>
            </w:r>
            <w:r w:rsidR="00D01036" w:rsidRPr="00307893">
              <w:rPr>
                <w:rStyle w:val="Hyperlink"/>
                <w:noProof/>
              </w:rPr>
              <w:t>Insurance and Other Benefits</w:t>
            </w:r>
            <w:r w:rsidR="00D01036">
              <w:rPr>
                <w:noProof/>
                <w:webHidden/>
              </w:rPr>
              <w:tab/>
            </w:r>
            <w:r w:rsidR="00D01036">
              <w:rPr>
                <w:noProof/>
                <w:webHidden/>
              </w:rPr>
              <w:fldChar w:fldCharType="begin"/>
            </w:r>
            <w:r w:rsidR="00D01036">
              <w:rPr>
                <w:noProof/>
                <w:webHidden/>
              </w:rPr>
              <w:instrText xml:space="preserve"> PAGEREF _Toc152598553 \h </w:instrText>
            </w:r>
            <w:r w:rsidR="00D01036">
              <w:rPr>
                <w:noProof/>
                <w:webHidden/>
              </w:rPr>
            </w:r>
            <w:r w:rsidR="00D01036">
              <w:rPr>
                <w:noProof/>
                <w:webHidden/>
              </w:rPr>
              <w:fldChar w:fldCharType="separate"/>
            </w:r>
            <w:r w:rsidR="008A7741">
              <w:rPr>
                <w:noProof/>
                <w:webHidden/>
              </w:rPr>
              <w:t>35</w:t>
            </w:r>
            <w:r w:rsidR="00D01036">
              <w:rPr>
                <w:noProof/>
                <w:webHidden/>
              </w:rPr>
              <w:fldChar w:fldCharType="end"/>
            </w:r>
          </w:hyperlink>
        </w:p>
        <w:p w14:paraId="6AC245C0" w14:textId="714A26B8" w:rsidR="00D01036" w:rsidRDefault="00BF15CD">
          <w:pPr>
            <w:pStyle w:val="TOC3"/>
            <w:tabs>
              <w:tab w:val="left" w:pos="880"/>
              <w:tab w:val="right" w:leader="dot" w:pos="10790"/>
            </w:tabs>
            <w:rPr>
              <w:rFonts w:asciiTheme="minorHAnsi" w:eastAsiaTheme="minorEastAsia" w:hAnsiTheme="minorHAnsi" w:cstheme="minorBidi"/>
              <w:i w:val="0"/>
              <w:iCs w:val="0"/>
              <w:noProof/>
              <w:sz w:val="22"/>
              <w:szCs w:val="22"/>
            </w:rPr>
          </w:pPr>
          <w:hyperlink w:anchor="_Toc152598554" w:history="1">
            <w:r w:rsidR="00D01036" w:rsidRPr="00307893">
              <w:rPr>
                <w:rStyle w:val="Hyperlink"/>
                <w:noProof/>
              </w:rPr>
              <w:t xml:space="preserve">A. </w:t>
            </w:r>
            <w:r w:rsidR="00D01036">
              <w:rPr>
                <w:rFonts w:asciiTheme="minorHAnsi" w:eastAsiaTheme="minorEastAsia" w:hAnsiTheme="minorHAnsi" w:cstheme="minorBidi"/>
                <w:i w:val="0"/>
                <w:iCs w:val="0"/>
                <w:noProof/>
                <w:sz w:val="22"/>
                <w:szCs w:val="22"/>
              </w:rPr>
              <w:tab/>
            </w:r>
            <w:r w:rsidR="00D01036" w:rsidRPr="00307893">
              <w:rPr>
                <w:rStyle w:val="Hyperlink"/>
                <w:noProof/>
              </w:rPr>
              <w:t>Health and Accident Insurance</w:t>
            </w:r>
            <w:r w:rsidR="00D01036">
              <w:rPr>
                <w:noProof/>
                <w:webHidden/>
              </w:rPr>
              <w:tab/>
            </w:r>
            <w:r w:rsidR="00D01036">
              <w:rPr>
                <w:noProof/>
                <w:webHidden/>
              </w:rPr>
              <w:fldChar w:fldCharType="begin"/>
            </w:r>
            <w:r w:rsidR="00D01036">
              <w:rPr>
                <w:noProof/>
                <w:webHidden/>
              </w:rPr>
              <w:instrText xml:space="preserve"> PAGEREF _Toc152598554 \h </w:instrText>
            </w:r>
            <w:r w:rsidR="00D01036">
              <w:rPr>
                <w:noProof/>
                <w:webHidden/>
              </w:rPr>
            </w:r>
            <w:r w:rsidR="00D01036">
              <w:rPr>
                <w:noProof/>
                <w:webHidden/>
              </w:rPr>
              <w:fldChar w:fldCharType="separate"/>
            </w:r>
            <w:r w:rsidR="008A7741">
              <w:rPr>
                <w:noProof/>
                <w:webHidden/>
              </w:rPr>
              <w:t>35</w:t>
            </w:r>
            <w:r w:rsidR="00D01036">
              <w:rPr>
                <w:noProof/>
                <w:webHidden/>
              </w:rPr>
              <w:fldChar w:fldCharType="end"/>
            </w:r>
          </w:hyperlink>
        </w:p>
        <w:p w14:paraId="39FABA7B" w14:textId="08E126C0" w:rsidR="00D01036" w:rsidRDefault="00BF15CD">
          <w:pPr>
            <w:pStyle w:val="TOC3"/>
            <w:tabs>
              <w:tab w:val="left" w:pos="880"/>
              <w:tab w:val="right" w:leader="dot" w:pos="10790"/>
            </w:tabs>
            <w:rPr>
              <w:rFonts w:asciiTheme="minorHAnsi" w:eastAsiaTheme="minorEastAsia" w:hAnsiTheme="minorHAnsi" w:cstheme="minorBidi"/>
              <w:i w:val="0"/>
              <w:iCs w:val="0"/>
              <w:noProof/>
              <w:sz w:val="22"/>
              <w:szCs w:val="22"/>
            </w:rPr>
          </w:pPr>
          <w:hyperlink w:anchor="_Toc152598555" w:history="1">
            <w:r w:rsidR="00D01036" w:rsidRPr="00307893">
              <w:rPr>
                <w:rStyle w:val="Hyperlink"/>
                <w:noProof/>
              </w:rPr>
              <w:t xml:space="preserve">B. </w:t>
            </w:r>
            <w:r w:rsidR="00D01036">
              <w:rPr>
                <w:rFonts w:asciiTheme="minorHAnsi" w:eastAsiaTheme="minorEastAsia" w:hAnsiTheme="minorHAnsi" w:cstheme="minorBidi"/>
                <w:i w:val="0"/>
                <w:iCs w:val="0"/>
                <w:noProof/>
                <w:sz w:val="22"/>
                <w:szCs w:val="22"/>
              </w:rPr>
              <w:tab/>
            </w:r>
            <w:r w:rsidR="00D01036" w:rsidRPr="00307893">
              <w:rPr>
                <w:rStyle w:val="Hyperlink"/>
                <w:noProof/>
              </w:rPr>
              <w:t>Pension</w:t>
            </w:r>
            <w:r w:rsidR="00D01036">
              <w:rPr>
                <w:noProof/>
                <w:webHidden/>
              </w:rPr>
              <w:tab/>
            </w:r>
            <w:r w:rsidR="00D01036">
              <w:rPr>
                <w:noProof/>
                <w:webHidden/>
              </w:rPr>
              <w:fldChar w:fldCharType="begin"/>
            </w:r>
            <w:r w:rsidR="00D01036">
              <w:rPr>
                <w:noProof/>
                <w:webHidden/>
              </w:rPr>
              <w:instrText xml:space="preserve"> PAGEREF _Toc152598555 \h </w:instrText>
            </w:r>
            <w:r w:rsidR="00D01036">
              <w:rPr>
                <w:noProof/>
                <w:webHidden/>
              </w:rPr>
            </w:r>
            <w:r w:rsidR="00D01036">
              <w:rPr>
                <w:noProof/>
                <w:webHidden/>
              </w:rPr>
              <w:fldChar w:fldCharType="separate"/>
            </w:r>
            <w:r w:rsidR="008A7741">
              <w:rPr>
                <w:noProof/>
                <w:webHidden/>
              </w:rPr>
              <w:t>35</w:t>
            </w:r>
            <w:r w:rsidR="00D01036">
              <w:rPr>
                <w:noProof/>
                <w:webHidden/>
              </w:rPr>
              <w:fldChar w:fldCharType="end"/>
            </w:r>
          </w:hyperlink>
        </w:p>
        <w:p w14:paraId="62D0D174" w14:textId="2C02B87A" w:rsidR="00D01036" w:rsidRDefault="00BF15CD">
          <w:pPr>
            <w:pStyle w:val="TOC3"/>
            <w:tabs>
              <w:tab w:val="left" w:pos="880"/>
              <w:tab w:val="right" w:leader="dot" w:pos="10790"/>
            </w:tabs>
            <w:rPr>
              <w:rFonts w:asciiTheme="minorHAnsi" w:eastAsiaTheme="minorEastAsia" w:hAnsiTheme="minorHAnsi" w:cstheme="minorBidi"/>
              <w:i w:val="0"/>
              <w:iCs w:val="0"/>
              <w:noProof/>
              <w:sz w:val="22"/>
              <w:szCs w:val="22"/>
            </w:rPr>
          </w:pPr>
          <w:hyperlink w:anchor="_Toc152598556" w:history="1">
            <w:r w:rsidR="00D01036" w:rsidRPr="00307893">
              <w:rPr>
                <w:rStyle w:val="Hyperlink"/>
                <w:noProof/>
              </w:rPr>
              <w:t>C.</w:t>
            </w:r>
            <w:r w:rsidR="00D01036">
              <w:rPr>
                <w:rFonts w:asciiTheme="minorHAnsi" w:eastAsiaTheme="minorEastAsia" w:hAnsiTheme="minorHAnsi" w:cstheme="minorBidi"/>
                <w:i w:val="0"/>
                <w:iCs w:val="0"/>
                <w:noProof/>
                <w:sz w:val="22"/>
                <w:szCs w:val="22"/>
              </w:rPr>
              <w:tab/>
            </w:r>
            <w:r w:rsidR="00D01036" w:rsidRPr="00307893">
              <w:rPr>
                <w:rStyle w:val="Hyperlink"/>
                <w:noProof/>
              </w:rPr>
              <w:t>Worker's Compensation</w:t>
            </w:r>
            <w:r w:rsidR="00D01036">
              <w:rPr>
                <w:noProof/>
                <w:webHidden/>
              </w:rPr>
              <w:tab/>
            </w:r>
            <w:r w:rsidR="00D01036">
              <w:rPr>
                <w:noProof/>
                <w:webHidden/>
              </w:rPr>
              <w:fldChar w:fldCharType="begin"/>
            </w:r>
            <w:r w:rsidR="00D01036">
              <w:rPr>
                <w:noProof/>
                <w:webHidden/>
              </w:rPr>
              <w:instrText xml:space="preserve"> PAGEREF _Toc152598556 \h </w:instrText>
            </w:r>
            <w:r w:rsidR="00D01036">
              <w:rPr>
                <w:noProof/>
                <w:webHidden/>
              </w:rPr>
            </w:r>
            <w:r w:rsidR="00D01036">
              <w:rPr>
                <w:noProof/>
                <w:webHidden/>
              </w:rPr>
              <w:fldChar w:fldCharType="separate"/>
            </w:r>
            <w:r w:rsidR="008A7741">
              <w:rPr>
                <w:noProof/>
                <w:webHidden/>
              </w:rPr>
              <w:t>35</w:t>
            </w:r>
            <w:r w:rsidR="00D01036">
              <w:rPr>
                <w:noProof/>
                <w:webHidden/>
              </w:rPr>
              <w:fldChar w:fldCharType="end"/>
            </w:r>
          </w:hyperlink>
        </w:p>
        <w:p w14:paraId="00004801" w14:textId="6BDBEEE7" w:rsidR="00D01036" w:rsidRDefault="00BF15CD">
          <w:pPr>
            <w:pStyle w:val="TOC3"/>
            <w:tabs>
              <w:tab w:val="left" w:pos="880"/>
              <w:tab w:val="right" w:leader="dot" w:pos="10790"/>
            </w:tabs>
            <w:rPr>
              <w:rFonts w:asciiTheme="minorHAnsi" w:eastAsiaTheme="minorEastAsia" w:hAnsiTheme="minorHAnsi" w:cstheme="minorBidi"/>
              <w:i w:val="0"/>
              <w:iCs w:val="0"/>
              <w:noProof/>
              <w:sz w:val="22"/>
              <w:szCs w:val="22"/>
            </w:rPr>
          </w:pPr>
          <w:hyperlink w:anchor="_Toc152598557" w:history="1">
            <w:r w:rsidR="00D01036" w:rsidRPr="00307893">
              <w:rPr>
                <w:rStyle w:val="Hyperlink"/>
                <w:noProof/>
              </w:rPr>
              <w:t>D.</w:t>
            </w:r>
            <w:r w:rsidR="00D01036">
              <w:rPr>
                <w:rFonts w:asciiTheme="minorHAnsi" w:eastAsiaTheme="minorEastAsia" w:hAnsiTheme="minorHAnsi" w:cstheme="minorBidi"/>
                <w:i w:val="0"/>
                <w:iCs w:val="0"/>
                <w:noProof/>
                <w:sz w:val="22"/>
                <w:szCs w:val="22"/>
              </w:rPr>
              <w:tab/>
            </w:r>
            <w:r w:rsidR="00D01036" w:rsidRPr="00307893">
              <w:rPr>
                <w:rStyle w:val="Hyperlink"/>
                <w:noProof/>
              </w:rPr>
              <w:t>Tax-Sheltered Annuities</w:t>
            </w:r>
            <w:r w:rsidR="00D01036">
              <w:rPr>
                <w:noProof/>
                <w:webHidden/>
              </w:rPr>
              <w:tab/>
            </w:r>
            <w:r w:rsidR="00D01036">
              <w:rPr>
                <w:noProof/>
                <w:webHidden/>
              </w:rPr>
              <w:fldChar w:fldCharType="begin"/>
            </w:r>
            <w:r w:rsidR="00D01036">
              <w:rPr>
                <w:noProof/>
                <w:webHidden/>
              </w:rPr>
              <w:instrText xml:space="preserve"> PAGEREF _Toc152598557 \h </w:instrText>
            </w:r>
            <w:r w:rsidR="00D01036">
              <w:rPr>
                <w:noProof/>
                <w:webHidden/>
              </w:rPr>
            </w:r>
            <w:r w:rsidR="00D01036">
              <w:rPr>
                <w:noProof/>
                <w:webHidden/>
              </w:rPr>
              <w:fldChar w:fldCharType="separate"/>
            </w:r>
            <w:r w:rsidR="008A7741">
              <w:rPr>
                <w:noProof/>
                <w:webHidden/>
              </w:rPr>
              <w:t>35</w:t>
            </w:r>
            <w:r w:rsidR="00D01036">
              <w:rPr>
                <w:noProof/>
                <w:webHidden/>
              </w:rPr>
              <w:fldChar w:fldCharType="end"/>
            </w:r>
          </w:hyperlink>
        </w:p>
        <w:p w14:paraId="25D70151" w14:textId="28EBAC6A" w:rsidR="00D01036" w:rsidRDefault="00BF15CD">
          <w:pPr>
            <w:pStyle w:val="TOC3"/>
            <w:tabs>
              <w:tab w:val="left" w:pos="880"/>
              <w:tab w:val="right" w:leader="dot" w:pos="10790"/>
            </w:tabs>
            <w:rPr>
              <w:rFonts w:asciiTheme="minorHAnsi" w:eastAsiaTheme="minorEastAsia" w:hAnsiTheme="minorHAnsi" w:cstheme="minorBidi"/>
              <w:i w:val="0"/>
              <w:iCs w:val="0"/>
              <w:noProof/>
              <w:sz w:val="22"/>
              <w:szCs w:val="22"/>
            </w:rPr>
          </w:pPr>
          <w:hyperlink w:anchor="_Toc152598558" w:history="1">
            <w:r w:rsidR="00D01036" w:rsidRPr="00307893">
              <w:rPr>
                <w:rStyle w:val="Hyperlink"/>
                <w:noProof/>
              </w:rPr>
              <w:t>E.</w:t>
            </w:r>
            <w:r w:rsidR="00D01036">
              <w:rPr>
                <w:rFonts w:asciiTheme="minorHAnsi" w:eastAsiaTheme="minorEastAsia" w:hAnsiTheme="minorHAnsi" w:cstheme="minorBidi"/>
                <w:i w:val="0"/>
                <w:iCs w:val="0"/>
                <w:noProof/>
                <w:sz w:val="22"/>
                <w:szCs w:val="22"/>
              </w:rPr>
              <w:tab/>
            </w:r>
            <w:r w:rsidR="00D01036" w:rsidRPr="00307893">
              <w:rPr>
                <w:rStyle w:val="Hyperlink"/>
                <w:noProof/>
              </w:rPr>
              <w:t>Tuition Waiver</w:t>
            </w:r>
            <w:r w:rsidR="00D01036">
              <w:rPr>
                <w:noProof/>
                <w:webHidden/>
              </w:rPr>
              <w:tab/>
            </w:r>
            <w:r w:rsidR="00D01036">
              <w:rPr>
                <w:noProof/>
                <w:webHidden/>
              </w:rPr>
              <w:fldChar w:fldCharType="begin"/>
            </w:r>
            <w:r w:rsidR="00D01036">
              <w:rPr>
                <w:noProof/>
                <w:webHidden/>
              </w:rPr>
              <w:instrText xml:space="preserve"> PAGEREF _Toc152598558 \h </w:instrText>
            </w:r>
            <w:r w:rsidR="00D01036">
              <w:rPr>
                <w:noProof/>
                <w:webHidden/>
              </w:rPr>
            </w:r>
            <w:r w:rsidR="00D01036">
              <w:rPr>
                <w:noProof/>
                <w:webHidden/>
              </w:rPr>
              <w:fldChar w:fldCharType="separate"/>
            </w:r>
            <w:r w:rsidR="008A7741">
              <w:rPr>
                <w:noProof/>
                <w:webHidden/>
              </w:rPr>
              <w:t>35</w:t>
            </w:r>
            <w:r w:rsidR="00D01036">
              <w:rPr>
                <w:noProof/>
                <w:webHidden/>
              </w:rPr>
              <w:fldChar w:fldCharType="end"/>
            </w:r>
          </w:hyperlink>
        </w:p>
        <w:p w14:paraId="445A47AF" w14:textId="26E97483" w:rsidR="00D01036" w:rsidRDefault="00BF15CD">
          <w:pPr>
            <w:pStyle w:val="TOC3"/>
            <w:tabs>
              <w:tab w:val="left" w:pos="880"/>
              <w:tab w:val="right" w:leader="dot" w:pos="10790"/>
            </w:tabs>
            <w:rPr>
              <w:rFonts w:asciiTheme="minorHAnsi" w:eastAsiaTheme="minorEastAsia" w:hAnsiTheme="minorHAnsi" w:cstheme="minorBidi"/>
              <w:i w:val="0"/>
              <w:iCs w:val="0"/>
              <w:noProof/>
              <w:sz w:val="22"/>
              <w:szCs w:val="22"/>
            </w:rPr>
          </w:pPr>
          <w:hyperlink w:anchor="_Toc152598559" w:history="1">
            <w:r w:rsidR="00D01036" w:rsidRPr="00307893">
              <w:rPr>
                <w:rStyle w:val="Hyperlink"/>
                <w:bCs/>
                <w:noProof/>
              </w:rPr>
              <w:t>F.</w:t>
            </w:r>
            <w:r w:rsidR="00D01036" w:rsidRPr="00307893">
              <w:rPr>
                <w:rStyle w:val="Hyperlink"/>
                <w:noProof/>
              </w:rPr>
              <w:t xml:space="preserve"> </w:t>
            </w:r>
            <w:r w:rsidR="00D01036">
              <w:rPr>
                <w:rFonts w:asciiTheme="minorHAnsi" w:eastAsiaTheme="minorEastAsia" w:hAnsiTheme="minorHAnsi" w:cstheme="minorBidi"/>
                <w:i w:val="0"/>
                <w:iCs w:val="0"/>
                <w:noProof/>
                <w:sz w:val="22"/>
                <w:szCs w:val="22"/>
              </w:rPr>
              <w:tab/>
            </w:r>
            <w:r w:rsidR="00D01036" w:rsidRPr="00307893">
              <w:rPr>
                <w:rStyle w:val="Hyperlink"/>
                <w:noProof/>
              </w:rPr>
              <w:t>Travel and Conference Expenses</w:t>
            </w:r>
            <w:r w:rsidR="00D01036">
              <w:rPr>
                <w:noProof/>
                <w:webHidden/>
              </w:rPr>
              <w:tab/>
            </w:r>
            <w:r w:rsidR="00D01036">
              <w:rPr>
                <w:noProof/>
                <w:webHidden/>
              </w:rPr>
              <w:fldChar w:fldCharType="begin"/>
            </w:r>
            <w:r w:rsidR="00D01036">
              <w:rPr>
                <w:noProof/>
                <w:webHidden/>
              </w:rPr>
              <w:instrText xml:space="preserve"> PAGEREF _Toc152598559 \h </w:instrText>
            </w:r>
            <w:r w:rsidR="00D01036">
              <w:rPr>
                <w:noProof/>
                <w:webHidden/>
              </w:rPr>
            </w:r>
            <w:r w:rsidR="00D01036">
              <w:rPr>
                <w:noProof/>
                <w:webHidden/>
              </w:rPr>
              <w:fldChar w:fldCharType="separate"/>
            </w:r>
            <w:r w:rsidR="008A7741">
              <w:rPr>
                <w:noProof/>
                <w:webHidden/>
              </w:rPr>
              <w:t>36</w:t>
            </w:r>
            <w:r w:rsidR="00D01036">
              <w:rPr>
                <w:noProof/>
                <w:webHidden/>
              </w:rPr>
              <w:fldChar w:fldCharType="end"/>
            </w:r>
          </w:hyperlink>
        </w:p>
        <w:p w14:paraId="567CE23C" w14:textId="39D1AB04" w:rsidR="00D01036" w:rsidRDefault="00BF15CD">
          <w:pPr>
            <w:pStyle w:val="TOC3"/>
            <w:tabs>
              <w:tab w:val="left" w:pos="880"/>
              <w:tab w:val="right" w:leader="dot" w:pos="10790"/>
            </w:tabs>
            <w:rPr>
              <w:rFonts w:asciiTheme="minorHAnsi" w:eastAsiaTheme="minorEastAsia" w:hAnsiTheme="minorHAnsi" w:cstheme="minorBidi"/>
              <w:i w:val="0"/>
              <w:iCs w:val="0"/>
              <w:noProof/>
              <w:sz w:val="22"/>
              <w:szCs w:val="22"/>
            </w:rPr>
          </w:pPr>
          <w:hyperlink w:anchor="_Toc152598560" w:history="1">
            <w:r w:rsidR="00D01036" w:rsidRPr="00307893">
              <w:rPr>
                <w:rStyle w:val="Hyperlink"/>
                <w:bCs/>
                <w:noProof/>
              </w:rPr>
              <w:t>G.</w:t>
            </w:r>
            <w:r w:rsidR="00D01036">
              <w:rPr>
                <w:rFonts w:asciiTheme="minorHAnsi" w:eastAsiaTheme="minorEastAsia" w:hAnsiTheme="minorHAnsi" w:cstheme="minorBidi"/>
                <w:i w:val="0"/>
                <w:iCs w:val="0"/>
                <w:noProof/>
                <w:sz w:val="22"/>
                <w:szCs w:val="22"/>
              </w:rPr>
              <w:tab/>
            </w:r>
            <w:r w:rsidR="00D01036" w:rsidRPr="00307893">
              <w:rPr>
                <w:rStyle w:val="Hyperlink"/>
                <w:noProof/>
              </w:rPr>
              <w:t>Reimbursement for Drug Testing</w:t>
            </w:r>
            <w:r w:rsidR="00D01036">
              <w:rPr>
                <w:noProof/>
                <w:webHidden/>
              </w:rPr>
              <w:tab/>
            </w:r>
            <w:r w:rsidR="00D01036">
              <w:rPr>
                <w:noProof/>
                <w:webHidden/>
              </w:rPr>
              <w:fldChar w:fldCharType="begin"/>
            </w:r>
            <w:r w:rsidR="00D01036">
              <w:rPr>
                <w:noProof/>
                <w:webHidden/>
              </w:rPr>
              <w:instrText xml:space="preserve"> PAGEREF _Toc152598560 \h </w:instrText>
            </w:r>
            <w:r w:rsidR="00D01036">
              <w:rPr>
                <w:noProof/>
                <w:webHidden/>
              </w:rPr>
            </w:r>
            <w:r w:rsidR="00D01036">
              <w:rPr>
                <w:noProof/>
                <w:webHidden/>
              </w:rPr>
              <w:fldChar w:fldCharType="separate"/>
            </w:r>
            <w:r w:rsidR="008A7741">
              <w:rPr>
                <w:noProof/>
                <w:webHidden/>
              </w:rPr>
              <w:t>37</w:t>
            </w:r>
            <w:r w:rsidR="00D01036">
              <w:rPr>
                <w:noProof/>
                <w:webHidden/>
              </w:rPr>
              <w:fldChar w:fldCharType="end"/>
            </w:r>
          </w:hyperlink>
        </w:p>
        <w:p w14:paraId="0FFFF396" w14:textId="335B5F63" w:rsidR="00D01036" w:rsidRDefault="00BF15CD">
          <w:pPr>
            <w:pStyle w:val="TOC3"/>
            <w:tabs>
              <w:tab w:val="left" w:pos="1100"/>
              <w:tab w:val="right" w:leader="dot" w:pos="10790"/>
            </w:tabs>
            <w:rPr>
              <w:rFonts w:asciiTheme="minorHAnsi" w:eastAsiaTheme="minorEastAsia" w:hAnsiTheme="minorHAnsi" w:cstheme="minorBidi"/>
              <w:i w:val="0"/>
              <w:iCs w:val="0"/>
              <w:noProof/>
              <w:sz w:val="22"/>
              <w:szCs w:val="22"/>
            </w:rPr>
          </w:pPr>
          <w:hyperlink w:anchor="_Toc152598561" w:history="1">
            <w:r w:rsidR="00D01036" w:rsidRPr="00307893">
              <w:rPr>
                <w:rStyle w:val="Hyperlink"/>
                <w:noProof/>
              </w:rPr>
              <w:t xml:space="preserve">H. </w:t>
            </w:r>
            <w:r w:rsidR="00D01036">
              <w:rPr>
                <w:rFonts w:asciiTheme="minorHAnsi" w:eastAsiaTheme="minorEastAsia" w:hAnsiTheme="minorHAnsi" w:cstheme="minorBidi"/>
                <w:i w:val="0"/>
                <w:iCs w:val="0"/>
                <w:noProof/>
                <w:sz w:val="22"/>
                <w:szCs w:val="22"/>
              </w:rPr>
              <w:tab/>
            </w:r>
            <w:r w:rsidR="00D01036" w:rsidRPr="00307893">
              <w:rPr>
                <w:rStyle w:val="Hyperlink"/>
                <w:noProof/>
              </w:rPr>
              <w:t>Health and Welfare Fund</w:t>
            </w:r>
            <w:r w:rsidR="00D01036">
              <w:rPr>
                <w:noProof/>
                <w:webHidden/>
              </w:rPr>
              <w:tab/>
            </w:r>
            <w:r w:rsidR="00D01036">
              <w:rPr>
                <w:noProof/>
                <w:webHidden/>
              </w:rPr>
              <w:fldChar w:fldCharType="begin"/>
            </w:r>
            <w:r w:rsidR="00D01036">
              <w:rPr>
                <w:noProof/>
                <w:webHidden/>
              </w:rPr>
              <w:instrText xml:space="preserve"> PAGEREF _Toc152598561 \h </w:instrText>
            </w:r>
            <w:r w:rsidR="00D01036">
              <w:rPr>
                <w:noProof/>
                <w:webHidden/>
              </w:rPr>
            </w:r>
            <w:r w:rsidR="00D01036">
              <w:rPr>
                <w:noProof/>
                <w:webHidden/>
              </w:rPr>
              <w:fldChar w:fldCharType="separate"/>
            </w:r>
            <w:r w:rsidR="008A7741">
              <w:rPr>
                <w:noProof/>
                <w:webHidden/>
              </w:rPr>
              <w:t>37</w:t>
            </w:r>
            <w:r w:rsidR="00D01036">
              <w:rPr>
                <w:noProof/>
                <w:webHidden/>
              </w:rPr>
              <w:fldChar w:fldCharType="end"/>
            </w:r>
          </w:hyperlink>
        </w:p>
        <w:p w14:paraId="69308886" w14:textId="356604ED" w:rsidR="00D01036" w:rsidRDefault="00BF15CD">
          <w:pPr>
            <w:pStyle w:val="TOC2"/>
            <w:tabs>
              <w:tab w:val="left" w:pos="880"/>
              <w:tab w:val="right" w:leader="dot" w:pos="10790"/>
            </w:tabs>
            <w:rPr>
              <w:rFonts w:asciiTheme="minorHAnsi" w:eastAsiaTheme="minorEastAsia" w:hAnsiTheme="minorHAnsi" w:cstheme="minorBidi"/>
              <w:smallCaps w:val="0"/>
              <w:noProof/>
              <w:sz w:val="22"/>
              <w:szCs w:val="22"/>
            </w:rPr>
          </w:pPr>
          <w:hyperlink w:anchor="_Toc152598562" w:history="1">
            <w:r w:rsidR="00D01036" w:rsidRPr="00307893">
              <w:rPr>
                <w:rStyle w:val="Hyperlink"/>
                <w:noProof/>
              </w:rPr>
              <w:t xml:space="preserve">9.04 </w:t>
            </w:r>
            <w:r w:rsidR="00D01036">
              <w:rPr>
                <w:rFonts w:asciiTheme="minorHAnsi" w:eastAsiaTheme="minorEastAsia" w:hAnsiTheme="minorHAnsi" w:cstheme="minorBidi"/>
                <w:smallCaps w:val="0"/>
                <w:noProof/>
                <w:sz w:val="22"/>
                <w:szCs w:val="22"/>
              </w:rPr>
              <w:tab/>
            </w:r>
            <w:r w:rsidR="00D01036" w:rsidRPr="00307893">
              <w:rPr>
                <w:rStyle w:val="Hyperlink"/>
                <w:noProof/>
              </w:rPr>
              <w:t>Early Retirement Incentive</w:t>
            </w:r>
            <w:r w:rsidR="00D01036">
              <w:rPr>
                <w:noProof/>
                <w:webHidden/>
              </w:rPr>
              <w:tab/>
            </w:r>
            <w:r w:rsidR="00D01036">
              <w:rPr>
                <w:noProof/>
                <w:webHidden/>
              </w:rPr>
              <w:fldChar w:fldCharType="begin"/>
            </w:r>
            <w:r w:rsidR="00D01036">
              <w:rPr>
                <w:noProof/>
                <w:webHidden/>
              </w:rPr>
              <w:instrText xml:space="preserve"> PAGEREF _Toc152598562 \h </w:instrText>
            </w:r>
            <w:r w:rsidR="00D01036">
              <w:rPr>
                <w:noProof/>
                <w:webHidden/>
              </w:rPr>
            </w:r>
            <w:r w:rsidR="00D01036">
              <w:rPr>
                <w:noProof/>
                <w:webHidden/>
              </w:rPr>
              <w:fldChar w:fldCharType="separate"/>
            </w:r>
            <w:r w:rsidR="008A7741">
              <w:rPr>
                <w:noProof/>
                <w:webHidden/>
              </w:rPr>
              <w:t>37</w:t>
            </w:r>
            <w:r w:rsidR="00D01036">
              <w:rPr>
                <w:noProof/>
                <w:webHidden/>
              </w:rPr>
              <w:fldChar w:fldCharType="end"/>
            </w:r>
          </w:hyperlink>
        </w:p>
        <w:p w14:paraId="05F25E04" w14:textId="64E5671D" w:rsidR="00D01036" w:rsidRDefault="00BF15CD">
          <w:pPr>
            <w:pStyle w:val="TOC3"/>
            <w:tabs>
              <w:tab w:val="left" w:pos="880"/>
              <w:tab w:val="right" w:leader="dot" w:pos="10790"/>
            </w:tabs>
            <w:rPr>
              <w:rFonts w:asciiTheme="minorHAnsi" w:eastAsiaTheme="minorEastAsia" w:hAnsiTheme="minorHAnsi" w:cstheme="minorBidi"/>
              <w:i w:val="0"/>
              <w:iCs w:val="0"/>
              <w:noProof/>
              <w:sz w:val="22"/>
              <w:szCs w:val="22"/>
            </w:rPr>
          </w:pPr>
          <w:hyperlink w:anchor="_Toc152598563" w:history="1">
            <w:r w:rsidR="00D01036" w:rsidRPr="00307893">
              <w:rPr>
                <w:rStyle w:val="Hyperlink"/>
                <w:noProof/>
              </w:rPr>
              <w:t>A.</w:t>
            </w:r>
            <w:r w:rsidR="00D01036">
              <w:rPr>
                <w:rFonts w:asciiTheme="minorHAnsi" w:eastAsiaTheme="minorEastAsia" w:hAnsiTheme="minorHAnsi" w:cstheme="minorBidi"/>
                <w:i w:val="0"/>
                <w:iCs w:val="0"/>
                <w:noProof/>
                <w:sz w:val="22"/>
                <w:szCs w:val="22"/>
              </w:rPr>
              <w:tab/>
            </w:r>
            <w:r w:rsidR="00D01036" w:rsidRPr="00307893">
              <w:rPr>
                <w:rStyle w:val="Hyperlink"/>
                <w:noProof/>
              </w:rPr>
              <w:t xml:space="preserve"> Eligibility</w:t>
            </w:r>
            <w:r w:rsidR="00D01036">
              <w:rPr>
                <w:noProof/>
                <w:webHidden/>
              </w:rPr>
              <w:tab/>
            </w:r>
            <w:r w:rsidR="00D01036">
              <w:rPr>
                <w:noProof/>
                <w:webHidden/>
              </w:rPr>
              <w:fldChar w:fldCharType="begin"/>
            </w:r>
            <w:r w:rsidR="00D01036">
              <w:rPr>
                <w:noProof/>
                <w:webHidden/>
              </w:rPr>
              <w:instrText xml:space="preserve"> PAGEREF _Toc152598563 \h </w:instrText>
            </w:r>
            <w:r w:rsidR="00D01036">
              <w:rPr>
                <w:noProof/>
                <w:webHidden/>
              </w:rPr>
            </w:r>
            <w:r w:rsidR="00D01036">
              <w:rPr>
                <w:noProof/>
                <w:webHidden/>
              </w:rPr>
              <w:fldChar w:fldCharType="separate"/>
            </w:r>
            <w:r w:rsidR="008A7741">
              <w:rPr>
                <w:noProof/>
                <w:webHidden/>
              </w:rPr>
              <w:t>37</w:t>
            </w:r>
            <w:r w:rsidR="00D01036">
              <w:rPr>
                <w:noProof/>
                <w:webHidden/>
              </w:rPr>
              <w:fldChar w:fldCharType="end"/>
            </w:r>
          </w:hyperlink>
        </w:p>
        <w:p w14:paraId="3E0D710E" w14:textId="70338C67" w:rsidR="00D01036" w:rsidRDefault="00BF15CD">
          <w:pPr>
            <w:pStyle w:val="TOC3"/>
            <w:tabs>
              <w:tab w:val="left" w:pos="880"/>
              <w:tab w:val="right" w:leader="dot" w:pos="10790"/>
            </w:tabs>
            <w:rPr>
              <w:rFonts w:asciiTheme="minorHAnsi" w:eastAsiaTheme="minorEastAsia" w:hAnsiTheme="minorHAnsi" w:cstheme="minorBidi"/>
              <w:i w:val="0"/>
              <w:iCs w:val="0"/>
              <w:noProof/>
              <w:sz w:val="22"/>
              <w:szCs w:val="22"/>
            </w:rPr>
          </w:pPr>
          <w:hyperlink w:anchor="_Toc152598564" w:history="1">
            <w:r w:rsidR="00D01036" w:rsidRPr="00307893">
              <w:rPr>
                <w:rStyle w:val="Hyperlink"/>
                <w:noProof/>
              </w:rPr>
              <w:t xml:space="preserve">B. </w:t>
            </w:r>
            <w:r w:rsidR="00D01036">
              <w:rPr>
                <w:rFonts w:asciiTheme="minorHAnsi" w:eastAsiaTheme="minorEastAsia" w:hAnsiTheme="minorHAnsi" w:cstheme="minorBidi"/>
                <w:i w:val="0"/>
                <w:iCs w:val="0"/>
                <w:noProof/>
                <w:sz w:val="22"/>
                <w:szCs w:val="22"/>
              </w:rPr>
              <w:tab/>
            </w:r>
            <w:r w:rsidR="00D01036" w:rsidRPr="00307893">
              <w:rPr>
                <w:rStyle w:val="Hyperlink"/>
                <w:noProof/>
              </w:rPr>
              <w:t>Notification</w:t>
            </w:r>
            <w:r w:rsidR="00D01036">
              <w:rPr>
                <w:noProof/>
                <w:webHidden/>
              </w:rPr>
              <w:tab/>
            </w:r>
            <w:r w:rsidR="00D01036">
              <w:rPr>
                <w:noProof/>
                <w:webHidden/>
              </w:rPr>
              <w:fldChar w:fldCharType="begin"/>
            </w:r>
            <w:r w:rsidR="00D01036">
              <w:rPr>
                <w:noProof/>
                <w:webHidden/>
              </w:rPr>
              <w:instrText xml:space="preserve"> PAGEREF _Toc152598564 \h </w:instrText>
            </w:r>
            <w:r w:rsidR="00D01036">
              <w:rPr>
                <w:noProof/>
                <w:webHidden/>
              </w:rPr>
            </w:r>
            <w:r w:rsidR="00D01036">
              <w:rPr>
                <w:noProof/>
                <w:webHidden/>
              </w:rPr>
              <w:fldChar w:fldCharType="separate"/>
            </w:r>
            <w:r w:rsidR="008A7741">
              <w:rPr>
                <w:noProof/>
                <w:webHidden/>
              </w:rPr>
              <w:t>37</w:t>
            </w:r>
            <w:r w:rsidR="00D01036">
              <w:rPr>
                <w:noProof/>
                <w:webHidden/>
              </w:rPr>
              <w:fldChar w:fldCharType="end"/>
            </w:r>
          </w:hyperlink>
        </w:p>
        <w:p w14:paraId="24B7095E" w14:textId="42FF5B9A" w:rsidR="00D01036" w:rsidRDefault="00BF15CD">
          <w:pPr>
            <w:pStyle w:val="TOC3"/>
            <w:tabs>
              <w:tab w:val="left" w:pos="880"/>
              <w:tab w:val="right" w:leader="dot" w:pos="10790"/>
            </w:tabs>
            <w:rPr>
              <w:rFonts w:asciiTheme="minorHAnsi" w:eastAsiaTheme="minorEastAsia" w:hAnsiTheme="minorHAnsi" w:cstheme="minorBidi"/>
              <w:i w:val="0"/>
              <w:iCs w:val="0"/>
              <w:noProof/>
              <w:sz w:val="22"/>
              <w:szCs w:val="22"/>
            </w:rPr>
          </w:pPr>
          <w:hyperlink w:anchor="_Toc152598565" w:history="1">
            <w:r w:rsidR="00D01036" w:rsidRPr="00307893">
              <w:rPr>
                <w:rStyle w:val="Hyperlink"/>
                <w:noProof/>
              </w:rPr>
              <w:t xml:space="preserve">C. </w:t>
            </w:r>
            <w:r w:rsidR="00D01036">
              <w:rPr>
                <w:rFonts w:asciiTheme="minorHAnsi" w:eastAsiaTheme="minorEastAsia" w:hAnsiTheme="minorHAnsi" w:cstheme="minorBidi"/>
                <w:i w:val="0"/>
                <w:iCs w:val="0"/>
                <w:noProof/>
                <w:sz w:val="22"/>
                <w:szCs w:val="22"/>
              </w:rPr>
              <w:tab/>
            </w:r>
            <w:r w:rsidR="00D01036" w:rsidRPr="00307893">
              <w:rPr>
                <w:rStyle w:val="Hyperlink"/>
                <w:noProof/>
              </w:rPr>
              <w:t>Compensation</w:t>
            </w:r>
            <w:r w:rsidR="00D01036">
              <w:rPr>
                <w:noProof/>
                <w:webHidden/>
              </w:rPr>
              <w:tab/>
            </w:r>
            <w:r w:rsidR="00D01036">
              <w:rPr>
                <w:noProof/>
                <w:webHidden/>
              </w:rPr>
              <w:fldChar w:fldCharType="begin"/>
            </w:r>
            <w:r w:rsidR="00D01036">
              <w:rPr>
                <w:noProof/>
                <w:webHidden/>
              </w:rPr>
              <w:instrText xml:space="preserve"> PAGEREF _Toc152598565 \h </w:instrText>
            </w:r>
            <w:r w:rsidR="00D01036">
              <w:rPr>
                <w:noProof/>
                <w:webHidden/>
              </w:rPr>
            </w:r>
            <w:r w:rsidR="00D01036">
              <w:rPr>
                <w:noProof/>
                <w:webHidden/>
              </w:rPr>
              <w:fldChar w:fldCharType="separate"/>
            </w:r>
            <w:r w:rsidR="008A7741">
              <w:rPr>
                <w:noProof/>
                <w:webHidden/>
              </w:rPr>
              <w:t>38</w:t>
            </w:r>
            <w:r w:rsidR="00D01036">
              <w:rPr>
                <w:noProof/>
                <w:webHidden/>
              </w:rPr>
              <w:fldChar w:fldCharType="end"/>
            </w:r>
          </w:hyperlink>
        </w:p>
        <w:p w14:paraId="1CEF287A" w14:textId="51AEE138" w:rsidR="00D01036" w:rsidRDefault="00BF15CD">
          <w:pPr>
            <w:pStyle w:val="TOC3"/>
            <w:tabs>
              <w:tab w:val="left" w:pos="880"/>
              <w:tab w:val="right" w:leader="dot" w:pos="10790"/>
            </w:tabs>
            <w:rPr>
              <w:rFonts w:asciiTheme="minorHAnsi" w:eastAsiaTheme="minorEastAsia" w:hAnsiTheme="minorHAnsi" w:cstheme="minorBidi"/>
              <w:i w:val="0"/>
              <w:iCs w:val="0"/>
              <w:noProof/>
              <w:sz w:val="22"/>
              <w:szCs w:val="22"/>
            </w:rPr>
          </w:pPr>
          <w:hyperlink w:anchor="_Toc152598566" w:history="1">
            <w:r w:rsidR="00D01036" w:rsidRPr="00307893">
              <w:rPr>
                <w:rStyle w:val="Hyperlink"/>
                <w:noProof/>
              </w:rPr>
              <w:t xml:space="preserve">D. </w:t>
            </w:r>
            <w:r w:rsidR="00D01036">
              <w:rPr>
                <w:rFonts w:asciiTheme="minorHAnsi" w:eastAsiaTheme="minorEastAsia" w:hAnsiTheme="minorHAnsi" w:cstheme="minorBidi"/>
                <w:i w:val="0"/>
                <w:iCs w:val="0"/>
                <w:noProof/>
                <w:sz w:val="22"/>
                <w:szCs w:val="22"/>
              </w:rPr>
              <w:tab/>
            </w:r>
            <w:r w:rsidR="00D01036" w:rsidRPr="00307893">
              <w:rPr>
                <w:rStyle w:val="Hyperlink"/>
                <w:noProof/>
              </w:rPr>
              <w:t>Maximum Payment</w:t>
            </w:r>
            <w:r w:rsidR="00D01036">
              <w:rPr>
                <w:noProof/>
                <w:webHidden/>
              </w:rPr>
              <w:tab/>
            </w:r>
            <w:r w:rsidR="00D01036">
              <w:rPr>
                <w:noProof/>
                <w:webHidden/>
              </w:rPr>
              <w:fldChar w:fldCharType="begin"/>
            </w:r>
            <w:r w:rsidR="00D01036">
              <w:rPr>
                <w:noProof/>
                <w:webHidden/>
              </w:rPr>
              <w:instrText xml:space="preserve"> PAGEREF _Toc152598566 \h </w:instrText>
            </w:r>
            <w:r w:rsidR="00D01036">
              <w:rPr>
                <w:noProof/>
                <w:webHidden/>
              </w:rPr>
            </w:r>
            <w:r w:rsidR="00D01036">
              <w:rPr>
                <w:noProof/>
                <w:webHidden/>
              </w:rPr>
              <w:fldChar w:fldCharType="separate"/>
            </w:r>
            <w:r w:rsidR="008A7741">
              <w:rPr>
                <w:noProof/>
                <w:webHidden/>
              </w:rPr>
              <w:t>38</w:t>
            </w:r>
            <w:r w:rsidR="00D01036">
              <w:rPr>
                <w:noProof/>
                <w:webHidden/>
              </w:rPr>
              <w:fldChar w:fldCharType="end"/>
            </w:r>
          </w:hyperlink>
        </w:p>
        <w:p w14:paraId="1DF0952F" w14:textId="34F83C6E" w:rsidR="00D01036" w:rsidRDefault="00BF15CD">
          <w:pPr>
            <w:pStyle w:val="TOC3"/>
            <w:tabs>
              <w:tab w:val="left" w:pos="880"/>
              <w:tab w:val="right" w:leader="dot" w:pos="10790"/>
            </w:tabs>
            <w:rPr>
              <w:rFonts w:asciiTheme="minorHAnsi" w:eastAsiaTheme="minorEastAsia" w:hAnsiTheme="minorHAnsi" w:cstheme="minorBidi"/>
              <w:i w:val="0"/>
              <w:iCs w:val="0"/>
              <w:noProof/>
              <w:sz w:val="22"/>
              <w:szCs w:val="22"/>
            </w:rPr>
          </w:pPr>
          <w:hyperlink w:anchor="_Toc152598567" w:history="1">
            <w:r w:rsidR="00D01036" w:rsidRPr="00307893">
              <w:rPr>
                <w:rStyle w:val="Hyperlink"/>
                <w:noProof/>
              </w:rPr>
              <w:t xml:space="preserve">E. </w:t>
            </w:r>
            <w:r w:rsidR="00D01036">
              <w:rPr>
                <w:rFonts w:asciiTheme="minorHAnsi" w:eastAsiaTheme="minorEastAsia" w:hAnsiTheme="minorHAnsi" w:cstheme="minorBidi"/>
                <w:i w:val="0"/>
                <w:iCs w:val="0"/>
                <w:noProof/>
                <w:sz w:val="22"/>
                <w:szCs w:val="22"/>
              </w:rPr>
              <w:tab/>
            </w:r>
            <w:r w:rsidR="00D01036" w:rsidRPr="00307893">
              <w:rPr>
                <w:rStyle w:val="Hyperlink"/>
                <w:noProof/>
              </w:rPr>
              <w:t>Retrenchment</w:t>
            </w:r>
            <w:r w:rsidR="00D01036">
              <w:rPr>
                <w:noProof/>
                <w:webHidden/>
              </w:rPr>
              <w:tab/>
            </w:r>
            <w:r w:rsidR="00D01036">
              <w:rPr>
                <w:noProof/>
                <w:webHidden/>
              </w:rPr>
              <w:fldChar w:fldCharType="begin"/>
            </w:r>
            <w:r w:rsidR="00D01036">
              <w:rPr>
                <w:noProof/>
                <w:webHidden/>
              </w:rPr>
              <w:instrText xml:space="preserve"> PAGEREF _Toc152598567 \h </w:instrText>
            </w:r>
            <w:r w:rsidR="00D01036">
              <w:rPr>
                <w:noProof/>
                <w:webHidden/>
              </w:rPr>
            </w:r>
            <w:r w:rsidR="00D01036">
              <w:rPr>
                <w:noProof/>
                <w:webHidden/>
              </w:rPr>
              <w:fldChar w:fldCharType="separate"/>
            </w:r>
            <w:r w:rsidR="008A7741">
              <w:rPr>
                <w:noProof/>
                <w:webHidden/>
              </w:rPr>
              <w:t>38</w:t>
            </w:r>
            <w:r w:rsidR="00D01036">
              <w:rPr>
                <w:noProof/>
                <w:webHidden/>
              </w:rPr>
              <w:fldChar w:fldCharType="end"/>
            </w:r>
          </w:hyperlink>
        </w:p>
        <w:p w14:paraId="3197DCC7" w14:textId="6DC1715C" w:rsidR="00D01036" w:rsidRDefault="00BF15CD">
          <w:pPr>
            <w:pStyle w:val="TOC2"/>
            <w:tabs>
              <w:tab w:val="left" w:pos="880"/>
              <w:tab w:val="right" w:leader="dot" w:pos="10790"/>
            </w:tabs>
            <w:rPr>
              <w:rFonts w:asciiTheme="minorHAnsi" w:eastAsiaTheme="minorEastAsia" w:hAnsiTheme="minorHAnsi" w:cstheme="minorBidi"/>
              <w:smallCaps w:val="0"/>
              <w:noProof/>
              <w:sz w:val="22"/>
              <w:szCs w:val="22"/>
            </w:rPr>
          </w:pPr>
          <w:hyperlink w:anchor="_Toc152598568" w:history="1">
            <w:r w:rsidR="00D01036" w:rsidRPr="00307893">
              <w:rPr>
                <w:rStyle w:val="Hyperlink"/>
                <w:noProof/>
              </w:rPr>
              <w:t xml:space="preserve">9.05 </w:t>
            </w:r>
            <w:r w:rsidR="00D01036">
              <w:rPr>
                <w:rFonts w:asciiTheme="minorHAnsi" w:eastAsiaTheme="minorEastAsia" w:hAnsiTheme="minorHAnsi" w:cstheme="minorBidi"/>
                <w:smallCaps w:val="0"/>
                <w:noProof/>
                <w:sz w:val="22"/>
                <w:szCs w:val="22"/>
              </w:rPr>
              <w:tab/>
            </w:r>
            <w:r w:rsidR="00D01036" w:rsidRPr="00307893">
              <w:rPr>
                <w:rStyle w:val="Hyperlink"/>
                <w:noProof/>
              </w:rPr>
              <w:t>Unit Member Resources, Assistance, and Protection</w:t>
            </w:r>
            <w:r w:rsidR="00D01036">
              <w:rPr>
                <w:noProof/>
                <w:webHidden/>
              </w:rPr>
              <w:tab/>
            </w:r>
            <w:r w:rsidR="00D01036">
              <w:rPr>
                <w:noProof/>
                <w:webHidden/>
              </w:rPr>
              <w:fldChar w:fldCharType="begin"/>
            </w:r>
            <w:r w:rsidR="00D01036">
              <w:rPr>
                <w:noProof/>
                <w:webHidden/>
              </w:rPr>
              <w:instrText xml:space="preserve"> PAGEREF _Toc152598568 \h </w:instrText>
            </w:r>
            <w:r w:rsidR="00D01036">
              <w:rPr>
                <w:noProof/>
                <w:webHidden/>
              </w:rPr>
            </w:r>
            <w:r w:rsidR="00D01036">
              <w:rPr>
                <w:noProof/>
                <w:webHidden/>
              </w:rPr>
              <w:fldChar w:fldCharType="separate"/>
            </w:r>
            <w:r w:rsidR="008A7741">
              <w:rPr>
                <w:noProof/>
                <w:webHidden/>
              </w:rPr>
              <w:t>38</w:t>
            </w:r>
            <w:r w:rsidR="00D01036">
              <w:rPr>
                <w:noProof/>
                <w:webHidden/>
              </w:rPr>
              <w:fldChar w:fldCharType="end"/>
            </w:r>
          </w:hyperlink>
        </w:p>
        <w:p w14:paraId="29FD9AAE" w14:textId="36FF4CBC" w:rsidR="00D01036" w:rsidRDefault="00BF15CD">
          <w:pPr>
            <w:pStyle w:val="TOC2"/>
            <w:tabs>
              <w:tab w:val="left" w:pos="880"/>
              <w:tab w:val="right" w:leader="dot" w:pos="10790"/>
            </w:tabs>
            <w:rPr>
              <w:rFonts w:asciiTheme="minorHAnsi" w:eastAsiaTheme="minorEastAsia" w:hAnsiTheme="minorHAnsi" w:cstheme="minorBidi"/>
              <w:smallCaps w:val="0"/>
              <w:noProof/>
              <w:sz w:val="22"/>
              <w:szCs w:val="22"/>
            </w:rPr>
          </w:pPr>
          <w:hyperlink w:anchor="_Toc152598569" w:history="1">
            <w:r w:rsidR="00D01036" w:rsidRPr="00307893">
              <w:rPr>
                <w:rStyle w:val="Hyperlink"/>
                <w:noProof/>
              </w:rPr>
              <w:t xml:space="preserve">9.06 </w:t>
            </w:r>
            <w:r w:rsidR="00D01036">
              <w:rPr>
                <w:rFonts w:asciiTheme="minorHAnsi" w:eastAsiaTheme="minorEastAsia" w:hAnsiTheme="minorHAnsi" w:cstheme="minorBidi"/>
                <w:smallCaps w:val="0"/>
                <w:noProof/>
                <w:sz w:val="22"/>
                <w:szCs w:val="22"/>
              </w:rPr>
              <w:tab/>
            </w:r>
            <w:r w:rsidR="00D01036" w:rsidRPr="00307893">
              <w:rPr>
                <w:rStyle w:val="Hyperlink"/>
                <w:noProof/>
              </w:rPr>
              <w:t>Dependent Care Assistance Plan</w:t>
            </w:r>
            <w:r w:rsidR="00D01036">
              <w:rPr>
                <w:noProof/>
                <w:webHidden/>
              </w:rPr>
              <w:tab/>
            </w:r>
            <w:r w:rsidR="00D01036">
              <w:rPr>
                <w:noProof/>
                <w:webHidden/>
              </w:rPr>
              <w:fldChar w:fldCharType="begin"/>
            </w:r>
            <w:r w:rsidR="00D01036">
              <w:rPr>
                <w:noProof/>
                <w:webHidden/>
              </w:rPr>
              <w:instrText xml:space="preserve"> PAGEREF _Toc152598569 \h </w:instrText>
            </w:r>
            <w:r w:rsidR="00D01036">
              <w:rPr>
                <w:noProof/>
                <w:webHidden/>
              </w:rPr>
            </w:r>
            <w:r w:rsidR="00D01036">
              <w:rPr>
                <w:noProof/>
                <w:webHidden/>
              </w:rPr>
              <w:fldChar w:fldCharType="separate"/>
            </w:r>
            <w:r w:rsidR="008A7741">
              <w:rPr>
                <w:noProof/>
                <w:webHidden/>
              </w:rPr>
              <w:t>38</w:t>
            </w:r>
            <w:r w:rsidR="00D01036">
              <w:rPr>
                <w:noProof/>
                <w:webHidden/>
              </w:rPr>
              <w:fldChar w:fldCharType="end"/>
            </w:r>
          </w:hyperlink>
        </w:p>
        <w:p w14:paraId="0123DDA1" w14:textId="6ED8F9F6" w:rsidR="00D01036" w:rsidRDefault="00BF15CD">
          <w:pPr>
            <w:pStyle w:val="TOC3"/>
            <w:tabs>
              <w:tab w:val="left" w:pos="880"/>
              <w:tab w:val="right" w:leader="dot" w:pos="10790"/>
            </w:tabs>
            <w:rPr>
              <w:rFonts w:asciiTheme="minorHAnsi" w:eastAsiaTheme="minorEastAsia" w:hAnsiTheme="minorHAnsi" w:cstheme="minorBidi"/>
              <w:i w:val="0"/>
              <w:iCs w:val="0"/>
              <w:noProof/>
              <w:sz w:val="22"/>
              <w:szCs w:val="22"/>
            </w:rPr>
          </w:pPr>
          <w:hyperlink w:anchor="_Toc152598570" w:history="1">
            <w:r w:rsidR="00D01036" w:rsidRPr="00307893">
              <w:rPr>
                <w:rStyle w:val="Hyperlink"/>
                <w:noProof/>
              </w:rPr>
              <w:t xml:space="preserve">A. </w:t>
            </w:r>
            <w:r w:rsidR="00D01036">
              <w:rPr>
                <w:rFonts w:asciiTheme="minorHAnsi" w:eastAsiaTheme="minorEastAsia" w:hAnsiTheme="minorHAnsi" w:cstheme="minorBidi"/>
                <w:i w:val="0"/>
                <w:iCs w:val="0"/>
                <w:noProof/>
                <w:sz w:val="22"/>
                <w:szCs w:val="22"/>
              </w:rPr>
              <w:tab/>
            </w:r>
            <w:r w:rsidR="00D01036" w:rsidRPr="00307893">
              <w:rPr>
                <w:rStyle w:val="Hyperlink"/>
                <w:noProof/>
              </w:rPr>
              <w:t>Dependent Care Assistance Plan</w:t>
            </w:r>
            <w:r w:rsidR="00D01036">
              <w:rPr>
                <w:noProof/>
                <w:webHidden/>
              </w:rPr>
              <w:tab/>
            </w:r>
            <w:r w:rsidR="00D01036">
              <w:rPr>
                <w:noProof/>
                <w:webHidden/>
              </w:rPr>
              <w:fldChar w:fldCharType="begin"/>
            </w:r>
            <w:r w:rsidR="00D01036">
              <w:rPr>
                <w:noProof/>
                <w:webHidden/>
              </w:rPr>
              <w:instrText xml:space="preserve"> PAGEREF _Toc152598570 \h </w:instrText>
            </w:r>
            <w:r w:rsidR="00D01036">
              <w:rPr>
                <w:noProof/>
                <w:webHidden/>
              </w:rPr>
            </w:r>
            <w:r w:rsidR="00D01036">
              <w:rPr>
                <w:noProof/>
                <w:webHidden/>
              </w:rPr>
              <w:fldChar w:fldCharType="separate"/>
            </w:r>
            <w:r w:rsidR="008A7741">
              <w:rPr>
                <w:noProof/>
                <w:webHidden/>
              </w:rPr>
              <w:t>38</w:t>
            </w:r>
            <w:r w:rsidR="00D01036">
              <w:rPr>
                <w:noProof/>
                <w:webHidden/>
              </w:rPr>
              <w:fldChar w:fldCharType="end"/>
            </w:r>
          </w:hyperlink>
        </w:p>
        <w:p w14:paraId="57FA29DA" w14:textId="5E7E67FB" w:rsidR="00D01036" w:rsidRDefault="00BF15CD">
          <w:pPr>
            <w:pStyle w:val="TOC3"/>
            <w:tabs>
              <w:tab w:val="left" w:pos="880"/>
              <w:tab w:val="right" w:leader="dot" w:pos="10790"/>
            </w:tabs>
            <w:rPr>
              <w:rFonts w:asciiTheme="minorHAnsi" w:eastAsiaTheme="minorEastAsia" w:hAnsiTheme="minorHAnsi" w:cstheme="minorBidi"/>
              <w:i w:val="0"/>
              <w:iCs w:val="0"/>
              <w:noProof/>
              <w:sz w:val="22"/>
              <w:szCs w:val="22"/>
            </w:rPr>
          </w:pPr>
          <w:hyperlink w:anchor="_Toc152598571" w:history="1">
            <w:r w:rsidR="00D01036" w:rsidRPr="00307893">
              <w:rPr>
                <w:rStyle w:val="Hyperlink"/>
                <w:noProof/>
              </w:rPr>
              <w:t xml:space="preserve">B. </w:t>
            </w:r>
            <w:r w:rsidR="00D01036">
              <w:rPr>
                <w:rFonts w:asciiTheme="minorHAnsi" w:eastAsiaTheme="minorEastAsia" w:hAnsiTheme="minorHAnsi" w:cstheme="minorBidi"/>
                <w:i w:val="0"/>
                <w:iCs w:val="0"/>
                <w:noProof/>
                <w:sz w:val="22"/>
                <w:szCs w:val="22"/>
              </w:rPr>
              <w:tab/>
            </w:r>
            <w:r w:rsidR="00D01036" w:rsidRPr="00307893">
              <w:rPr>
                <w:rStyle w:val="Hyperlink"/>
                <w:noProof/>
              </w:rPr>
              <w:t>Non-Grievability</w:t>
            </w:r>
            <w:r w:rsidR="00D01036">
              <w:rPr>
                <w:noProof/>
                <w:webHidden/>
              </w:rPr>
              <w:tab/>
            </w:r>
            <w:r w:rsidR="00D01036">
              <w:rPr>
                <w:noProof/>
                <w:webHidden/>
              </w:rPr>
              <w:fldChar w:fldCharType="begin"/>
            </w:r>
            <w:r w:rsidR="00D01036">
              <w:rPr>
                <w:noProof/>
                <w:webHidden/>
              </w:rPr>
              <w:instrText xml:space="preserve"> PAGEREF _Toc152598571 \h </w:instrText>
            </w:r>
            <w:r w:rsidR="00D01036">
              <w:rPr>
                <w:noProof/>
                <w:webHidden/>
              </w:rPr>
            </w:r>
            <w:r w:rsidR="00D01036">
              <w:rPr>
                <w:noProof/>
                <w:webHidden/>
              </w:rPr>
              <w:fldChar w:fldCharType="separate"/>
            </w:r>
            <w:r w:rsidR="008A7741">
              <w:rPr>
                <w:noProof/>
                <w:webHidden/>
              </w:rPr>
              <w:t>38</w:t>
            </w:r>
            <w:r w:rsidR="00D01036">
              <w:rPr>
                <w:noProof/>
                <w:webHidden/>
              </w:rPr>
              <w:fldChar w:fldCharType="end"/>
            </w:r>
          </w:hyperlink>
        </w:p>
        <w:p w14:paraId="33246B29" w14:textId="569EAE9E" w:rsidR="00D01036" w:rsidRDefault="00BF15CD">
          <w:pPr>
            <w:pStyle w:val="TOC3"/>
            <w:tabs>
              <w:tab w:val="left" w:pos="880"/>
              <w:tab w:val="right" w:leader="dot" w:pos="10790"/>
            </w:tabs>
            <w:rPr>
              <w:rFonts w:asciiTheme="minorHAnsi" w:eastAsiaTheme="minorEastAsia" w:hAnsiTheme="minorHAnsi" w:cstheme="minorBidi"/>
              <w:i w:val="0"/>
              <w:iCs w:val="0"/>
              <w:noProof/>
              <w:sz w:val="22"/>
              <w:szCs w:val="22"/>
            </w:rPr>
          </w:pPr>
          <w:hyperlink w:anchor="_Toc152598572" w:history="1">
            <w:r w:rsidR="00D01036" w:rsidRPr="00307893">
              <w:rPr>
                <w:rStyle w:val="Hyperlink"/>
                <w:noProof/>
              </w:rPr>
              <w:t xml:space="preserve">C. </w:t>
            </w:r>
            <w:r w:rsidR="00D01036">
              <w:rPr>
                <w:rFonts w:asciiTheme="minorHAnsi" w:eastAsiaTheme="minorEastAsia" w:hAnsiTheme="minorHAnsi" w:cstheme="minorBidi"/>
                <w:i w:val="0"/>
                <w:iCs w:val="0"/>
                <w:noProof/>
                <w:sz w:val="22"/>
                <w:szCs w:val="22"/>
              </w:rPr>
              <w:tab/>
            </w:r>
            <w:r w:rsidR="00D01036" w:rsidRPr="00307893">
              <w:rPr>
                <w:rStyle w:val="Hyperlink"/>
                <w:noProof/>
              </w:rPr>
              <w:t>Employer's Liability</w:t>
            </w:r>
            <w:r w:rsidR="00D01036">
              <w:rPr>
                <w:noProof/>
                <w:webHidden/>
              </w:rPr>
              <w:tab/>
            </w:r>
            <w:r w:rsidR="00D01036">
              <w:rPr>
                <w:noProof/>
                <w:webHidden/>
              </w:rPr>
              <w:fldChar w:fldCharType="begin"/>
            </w:r>
            <w:r w:rsidR="00D01036">
              <w:rPr>
                <w:noProof/>
                <w:webHidden/>
              </w:rPr>
              <w:instrText xml:space="preserve"> PAGEREF _Toc152598572 \h </w:instrText>
            </w:r>
            <w:r w:rsidR="00D01036">
              <w:rPr>
                <w:noProof/>
                <w:webHidden/>
              </w:rPr>
            </w:r>
            <w:r w:rsidR="00D01036">
              <w:rPr>
                <w:noProof/>
                <w:webHidden/>
              </w:rPr>
              <w:fldChar w:fldCharType="separate"/>
            </w:r>
            <w:r w:rsidR="008A7741">
              <w:rPr>
                <w:noProof/>
                <w:webHidden/>
              </w:rPr>
              <w:t>39</w:t>
            </w:r>
            <w:r w:rsidR="00D01036">
              <w:rPr>
                <w:noProof/>
                <w:webHidden/>
              </w:rPr>
              <w:fldChar w:fldCharType="end"/>
            </w:r>
          </w:hyperlink>
        </w:p>
        <w:p w14:paraId="172FD678" w14:textId="602F2AC9" w:rsidR="00D01036" w:rsidRPr="00A90DCE" w:rsidRDefault="00BF15CD">
          <w:pPr>
            <w:pStyle w:val="TOC2"/>
            <w:tabs>
              <w:tab w:val="left" w:pos="880"/>
              <w:tab w:val="right" w:leader="dot" w:pos="10790"/>
            </w:tabs>
            <w:rPr>
              <w:rFonts w:asciiTheme="minorHAnsi" w:eastAsiaTheme="minorEastAsia" w:hAnsiTheme="minorHAnsi" w:cstheme="minorHAnsi"/>
              <w:smallCaps w:val="0"/>
              <w:noProof/>
              <w:sz w:val="22"/>
              <w:szCs w:val="22"/>
            </w:rPr>
          </w:pPr>
          <w:hyperlink w:anchor="_Toc152598573" w:history="1">
            <w:r w:rsidR="00D01036" w:rsidRPr="00A90DCE">
              <w:rPr>
                <w:rStyle w:val="Hyperlink"/>
                <w:rFonts w:asciiTheme="minorHAnsi" w:hAnsiTheme="minorHAnsi" w:cstheme="minorHAnsi"/>
                <w:noProof/>
              </w:rPr>
              <w:t xml:space="preserve">9.07 </w:t>
            </w:r>
            <w:r w:rsidR="00D01036" w:rsidRPr="00A90DCE">
              <w:rPr>
                <w:rFonts w:asciiTheme="minorHAnsi" w:eastAsiaTheme="minorEastAsia" w:hAnsiTheme="minorHAnsi" w:cstheme="minorHAnsi"/>
                <w:smallCaps w:val="0"/>
                <w:noProof/>
                <w:sz w:val="22"/>
                <w:szCs w:val="22"/>
              </w:rPr>
              <w:tab/>
            </w:r>
            <w:r w:rsidR="00D01036" w:rsidRPr="00A90DCE">
              <w:rPr>
                <w:rStyle w:val="Hyperlink"/>
                <w:rFonts w:asciiTheme="minorHAnsi" w:hAnsiTheme="minorHAnsi" w:cstheme="minorHAnsi"/>
                <w:noProof/>
              </w:rPr>
              <w:t>All Purpose Paid Leave for Hourly Part-Time Unit Professional Staff Members</w:t>
            </w:r>
            <w:r w:rsidR="00D01036" w:rsidRPr="00A90DCE">
              <w:rPr>
                <w:rFonts w:asciiTheme="minorHAnsi" w:hAnsiTheme="minorHAnsi" w:cstheme="minorHAnsi"/>
                <w:noProof/>
                <w:webHidden/>
              </w:rPr>
              <w:tab/>
            </w:r>
            <w:r w:rsidR="00D01036" w:rsidRPr="00A90DCE">
              <w:rPr>
                <w:rFonts w:asciiTheme="minorHAnsi" w:hAnsiTheme="minorHAnsi" w:cstheme="minorHAnsi"/>
                <w:noProof/>
                <w:webHidden/>
              </w:rPr>
              <w:fldChar w:fldCharType="begin"/>
            </w:r>
            <w:r w:rsidR="00D01036" w:rsidRPr="00A90DCE">
              <w:rPr>
                <w:rFonts w:asciiTheme="minorHAnsi" w:hAnsiTheme="minorHAnsi" w:cstheme="minorHAnsi"/>
                <w:noProof/>
                <w:webHidden/>
              </w:rPr>
              <w:instrText xml:space="preserve"> PAGEREF _Toc152598573 \h </w:instrText>
            </w:r>
            <w:r w:rsidR="00D01036" w:rsidRPr="00A90DCE">
              <w:rPr>
                <w:rFonts w:asciiTheme="minorHAnsi" w:hAnsiTheme="minorHAnsi" w:cstheme="minorHAnsi"/>
                <w:noProof/>
                <w:webHidden/>
              </w:rPr>
            </w:r>
            <w:r w:rsidR="00D01036" w:rsidRPr="00A90DCE">
              <w:rPr>
                <w:rFonts w:asciiTheme="minorHAnsi" w:hAnsiTheme="minorHAnsi" w:cstheme="minorHAnsi"/>
                <w:noProof/>
                <w:webHidden/>
              </w:rPr>
              <w:fldChar w:fldCharType="separate"/>
            </w:r>
            <w:r w:rsidR="008A7741">
              <w:rPr>
                <w:rFonts w:asciiTheme="minorHAnsi" w:hAnsiTheme="minorHAnsi" w:cstheme="minorHAnsi"/>
                <w:noProof/>
                <w:webHidden/>
              </w:rPr>
              <w:t>39</w:t>
            </w:r>
            <w:r w:rsidR="00D01036" w:rsidRPr="00A90DCE">
              <w:rPr>
                <w:rFonts w:asciiTheme="minorHAnsi" w:hAnsiTheme="minorHAnsi" w:cstheme="minorHAnsi"/>
                <w:noProof/>
                <w:webHidden/>
              </w:rPr>
              <w:fldChar w:fldCharType="end"/>
            </w:r>
          </w:hyperlink>
        </w:p>
        <w:p w14:paraId="21437384" w14:textId="09952539" w:rsidR="00D01036" w:rsidRDefault="00BF15CD">
          <w:pPr>
            <w:pStyle w:val="TOC3"/>
            <w:tabs>
              <w:tab w:val="right" w:leader="dot" w:pos="10790"/>
            </w:tabs>
            <w:rPr>
              <w:rFonts w:asciiTheme="minorHAnsi" w:eastAsiaTheme="minorEastAsia" w:hAnsiTheme="minorHAnsi" w:cstheme="minorBidi"/>
              <w:i w:val="0"/>
              <w:iCs w:val="0"/>
              <w:noProof/>
              <w:sz w:val="22"/>
              <w:szCs w:val="22"/>
            </w:rPr>
          </w:pPr>
          <w:hyperlink w:anchor="_Toc152598574" w:history="1">
            <w:r w:rsidR="00D01036" w:rsidRPr="00307893">
              <w:rPr>
                <w:rStyle w:val="Hyperlink"/>
                <w:noProof/>
              </w:rPr>
              <w:t>A.</w:t>
            </w:r>
            <w:r w:rsidR="00D01036">
              <w:rPr>
                <w:noProof/>
                <w:webHidden/>
              </w:rPr>
              <w:tab/>
            </w:r>
            <w:r w:rsidR="00D01036">
              <w:rPr>
                <w:noProof/>
                <w:webHidden/>
              </w:rPr>
              <w:fldChar w:fldCharType="begin"/>
            </w:r>
            <w:r w:rsidR="00D01036">
              <w:rPr>
                <w:noProof/>
                <w:webHidden/>
              </w:rPr>
              <w:instrText xml:space="preserve"> PAGEREF _Toc152598574 \h </w:instrText>
            </w:r>
            <w:r w:rsidR="00D01036">
              <w:rPr>
                <w:noProof/>
                <w:webHidden/>
              </w:rPr>
            </w:r>
            <w:r w:rsidR="00D01036">
              <w:rPr>
                <w:noProof/>
                <w:webHidden/>
              </w:rPr>
              <w:fldChar w:fldCharType="separate"/>
            </w:r>
            <w:r w:rsidR="008A7741">
              <w:rPr>
                <w:noProof/>
                <w:webHidden/>
              </w:rPr>
              <w:t>39</w:t>
            </w:r>
            <w:r w:rsidR="00D01036">
              <w:rPr>
                <w:noProof/>
                <w:webHidden/>
              </w:rPr>
              <w:fldChar w:fldCharType="end"/>
            </w:r>
          </w:hyperlink>
        </w:p>
        <w:p w14:paraId="33B35217" w14:textId="58BD74F9" w:rsidR="00D01036" w:rsidRDefault="00BF15CD">
          <w:pPr>
            <w:pStyle w:val="TOC3"/>
            <w:tabs>
              <w:tab w:val="right" w:leader="dot" w:pos="10790"/>
            </w:tabs>
            <w:rPr>
              <w:rFonts w:asciiTheme="minorHAnsi" w:eastAsiaTheme="minorEastAsia" w:hAnsiTheme="minorHAnsi" w:cstheme="minorBidi"/>
              <w:i w:val="0"/>
              <w:iCs w:val="0"/>
              <w:noProof/>
              <w:sz w:val="22"/>
              <w:szCs w:val="22"/>
            </w:rPr>
          </w:pPr>
          <w:hyperlink w:anchor="_Toc152598575" w:history="1">
            <w:r w:rsidR="00D01036" w:rsidRPr="00307893">
              <w:rPr>
                <w:rStyle w:val="Hyperlink"/>
                <w:noProof/>
              </w:rPr>
              <w:t>B.</w:t>
            </w:r>
            <w:r w:rsidR="00D01036">
              <w:rPr>
                <w:noProof/>
                <w:webHidden/>
              </w:rPr>
              <w:tab/>
            </w:r>
            <w:r w:rsidR="00D01036">
              <w:rPr>
                <w:noProof/>
                <w:webHidden/>
              </w:rPr>
              <w:fldChar w:fldCharType="begin"/>
            </w:r>
            <w:r w:rsidR="00D01036">
              <w:rPr>
                <w:noProof/>
                <w:webHidden/>
              </w:rPr>
              <w:instrText xml:space="preserve"> PAGEREF _Toc152598575 \h </w:instrText>
            </w:r>
            <w:r w:rsidR="00D01036">
              <w:rPr>
                <w:noProof/>
                <w:webHidden/>
              </w:rPr>
            </w:r>
            <w:r w:rsidR="00D01036">
              <w:rPr>
                <w:noProof/>
                <w:webHidden/>
              </w:rPr>
              <w:fldChar w:fldCharType="separate"/>
            </w:r>
            <w:r w:rsidR="008A7741">
              <w:rPr>
                <w:noProof/>
                <w:webHidden/>
              </w:rPr>
              <w:t>39</w:t>
            </w:r>
            <w:r w:rsidR="00D01036">
              <w:rPr>
                <w:noProof/>
                <w:webHidden/>
              </w:rPr>
              <w:fldChar w:fldCharType="end"/>
            </w:r>
          </w:hyperlink>
        </w:p>
        <w:p w14:paraId="01610C9C" w14:textId="0A44397F" w:rsidR="00D01036" w:rsidRPr="00A90DCE" w:rsidRDefault="00BF15CD">
          <w:pPr>
            <w:pStyle w:val="TOC2"/>
            <w:tabs>
              <w:tab w:val="left" w:pos="880"/>
              <w:tab w:val="right" w:leader="dot" w:pos="10790"/>
            </w:tabs>
            <w:rPr>
              <w:rFonts w:asciiTheme="minorHAnsi" w:eastAsiaTheme="minorEastAsia" w:hAnsiTheme="minorHAnsi" w:cstheme="minorHAnsi"/>
              <w:smallCaps w:val="0"/>
              <w:noProof/>
              <w:sz w:val="22"/>
              <w:szCs w:val="22"/>
            </w:rPr>
          </w:pPr>
          <w:hyperlink w:anchor="_Toc152598576" w:history="1">
            <w:r w:rsidR="00D01036" w:rsidRPr="00A90DCE">
              <w:rPr>
                <w:rStyle w:val="Hyperlink"/>
                <w:rFonts w:asciiTheme="minorHAnsi" w:hAnsiTheme="minorHAnsi" w:cstheme="minorHAnsi"/>
                <w:noProof/>
              </w:rPr>
              <w:t xml:space="preserve">9.08 </w:t>
            </w:r>
            <w:r w:rsidR="00D01036" w:rsidRPr="00A90DCE">
              <w:rPr>
                <w:rFonts w:asciiTheme="minorHAnsi" w:eastAsiaTheme="minorEastAsia" w:hAnsiTheme="minorHAnsi" w:cstheme="minorHAnsi"/>
                <w:smallCaps w:val="0"/>
                <w:noProof/>
                <w:sz w:val="22"/>
                <w:szCs w:val="22"/>
              </w:rPr>
              <w:tab/>
            </w:r>
            <w:bookmarkStart w:id="2" w:name="_Hlk179278929"/>
            <w:r w:rsidR="00D01036" w:rsidRPr="00A90DCE">
              <w:rPr>
                <w:rStyle w:val="Hyperlink"/>
                <w:rFonts w:asciiTheme="minorHAnsi" w:hAnsiTheme="minorHAnsi" w:cstheme="minorHAnsi"/>
                <w:noProof/>
              </w:rPr>
              <w:t>Parental and Childcare Leave</w:t>
            </w:r>
            <w:bookmarkEnd w:id="2"/>
            <w:r w:rsidR="00D01036" w:rsidRPr="00A90DCE">
              <w:rPr>
                <w:rFonts w:asciiTheme="minorHAnsi" w:hAnsiTheme="minorHAnsi" w:cstheme="minorHAnsi"/>
                <w:noProof/>
                <w:webHidden/>
              </w:rPr>
              <w:tab/>
            </w:r>
            <w:r w:rsidR="00D01036" w:rsidRPr="00A90DCE">
              <w:rPr>
                <w:rFonts w:asciiTheme="minorHAnsi" w:hAnsiTheme="minorHAnsi" w:cstheme="minorHAnsi"/>
                <w:noProof/>
                <w:webHidden/>
              </w:rPr>
              <w:fldChar w:fldCharType="begin"/>
            </w:r>
            <w:r w:rsidR="00D01036" w:rsidRPr="00A90DCE">
              <w:rPr>
                <w:rFonts w:asciiTheme="minorHAnsi" w:hAnsiTheme="minorHAnsi" w:cstheme="minorHAnsi"/>
                <w:noProof/>
                <w:webHidden/>
              </w:rPr>
              <w:instrText xml:space="preserve"> PAGEREF _Toc152598576 \h </w:instrText>
            </w:r>
            <w:r w:rsidR="00D01036" w:rsidRPr="00A90DCE">
              <w:rPr>
                <w:rFonts w:asciiTheme="minorHAnsi" w:hAnsiTheme="minorHAnsi" w:cstheme="minorHAnsi"/>
                <w:noProof/>
                <w:webHidden/>
              </w:rPr>
            </w:r>
            <w:r w:rsidR="00D01036" w:rsidRPr="00A90DCE">
              <w:rPr>
                <w:rFonts w:asciiTheme="minorHAnsi" w:hAnsiTheme="minorHAnsi" w:cstheme="minorHAnsi"/>
                <w:noProof/>
                <w:webHidden/>
              </w:rPr>
              <w:fldChar w:fldCharType="separate"/>
            </w:r>
            <w:r w:rsidR="008A7741">
              <w:rPr>
                <w:rFonts w:asciiTheme="minorHAnsi" w:hAnsiTheme="minorHAnsi" w:cstheme="minorHAnsi"/>
                <w:noProof/>
                <w:webHidden/>
              </w:rPr>
              <w:t>39</w:t>
            </w:r>
            <w:r w:rsidR="00D01036" w:rsidRPr="00A90DCE">
              <w:rPr>
                <w:rFonts w:asciiTheme="minorHAnsi" w:hAnsiTheme="minorHAnsi" w:cstheme="minorHAnsi"/>
                <w:noProof/>
                <w:webHidden/>
              </w:rPr>
              <w:fldChar w:fldCharType="end"/>
            </w:r>
          </w:hyperlink>
        </w:p>
        <w:p w14:paraId="032D5E65" w14:textId="1DF6A106" w:rsidR="00D01036" w:rsidRDefault="00BF15CD">
          <w:pPr>
            <w:pStyle w:val="TOC3"/>
            <w:tabs>
              <w:tab w:val="left" w:pos="1100"/>
              <w:tab w:val="right" w:leader="dot" w:pos="10790"/>
            </w:tabs>
            <w:rPr>
              <w:rFonts w:asciiTheme="minorHAnsi" w:eastAsiaTheme="minorEastAsia" w:hAnsiTheme="minorHAnsi" w:cstheme="minorBidi"/>
              <w:i w:val="0"/>
              <w:iCs w:val="0"/>
              <w:noProof/>
              <w:sz w:val="22"/>
              <w:szCs w:val="22"/>
            </w:rPr>
          </w:pPr>
          <w:hyperlink w:anchor="_Toc152598577" w:history="1">
            <w:r w:rsidR="00D01036" w:rsidRPr="00307893">
              <w:rPr>
                <w:rStyle w:val="Hyperlink"/>
                <w:noProof/>
              </w:rPr>
              <w:t xml:space="preserve">A.   </w:t>
            </w:r>
            <w:r w:rsidR="00D01036">
              <w:rPr>
                <w:rFonts w:asciiTheme="minorHAnsi" w:eastAsiaTheme="minorEastAsia" w:hAnsiTheme="minorHAnsi" w:cstheme="minorBidi"/>
                <w:i w:val="0"/>
                <w:iCs w:val="0"/>
                <w:noProof/>
                <w:sz w:val="22"/>
                <w:szCs w:val="22"/>
              </w:rPr>
              <w:tab/>
            </w:r>
            <w:r w:rsidR="00D01036" w:rsidRPr="00307893">
              <w:rPr>
                <w:rStyle w:val="Hyperlink"/>
                <w:noProof/>
                <w:w w:val="102"/>
              </w:rPr>
              <w:t>En</w:t>
            </w:r>
            <w:r w:rsidR="00D01036" w:rsidRPr="00307893">
              <w:rPr>
                <w:rStyle w:val="Hyperlink"/>
                <w:noProof/>
                <w:spacing w:val="1"/>
                <w:w w:val="102"/>
              </w:rPr>
              <w:t>titl</w:t>
            </w:r>
            <w:r w:rsidR="00D01036" w:rsidRPr="00307893">
              <w:rPr>
                <w:rStyle w:val="Hyperlink"/>
                <w:noProof/>
                <w:w w:val="102"/>
              </w:rPr>
              <w:t>e</w:t>
            </w:r>
            <w:r w:rsidR="00D01036" w:rsidRPr="00307893">
              <w:rPr>
                <w:rStyle w:val="Hyperlink"/>
                <w:noProof/>
                <w:spacing w:val="3"/>
                <w:w w:val="102"/>
              </w:rPr>
              <w:t>m</w:t>
            </w:r>
            <w:r w:rsidR="00D01036" w:rsidRPr="00307893">
              <w:rPr>
                <w:rStyle w:val="Hyperlink"/>
                <w:noProof/>
                <w:w w:val="102"/>
              </w:rPr>
              <w:t>ent</w:t>
            </w:r>
            <w:r w:rsidR="00D01036">
              <w:rPr>
                <w:noProof/>
                <w:webHidden/>
              </w:rPr>
              <w:tab/>
            </w:r>
            <w:r w:rsidR="00D01036">
              <w:rPr>
                <w:noProof/>
                <w:webHidden/>
              </w:rPr>
              <w:fldChar w:fldCharType="begin"/>
            </w:r>
            <w:r w:rsidR="00D01036">
              <w:rPr>
                <w:noProof/>
                <w:webHidden/>
              </w:rPr>
              <w:instrText xml:space="preserve"> PAGEREF _Toc152598577 \h </w:instrText>
            </w:r>
            <w:r w:rsidR="00D01036">
              <w:rPr>
                <w:noProof/>
                <w:webHidden/>
              </w:rPr>
            </w:r>
            <w:r w:rsidR="00D01036">
              <w:rPr>
                <w:noProof/>
                <w:webHidden/>
              </w:rPr>
              <w:fldChar w:fldCharType="separate"/>
            </w:r>
            <w:r w:rsidR="008A7741">
              <w:rPr>
                <w:noProof/>
                <w:webHidden/>
              </w:rPr>
              <w:t>39</w:t>
            </w:r>
            <w:r w:rsidR="00D01036">
              <w:rPr>
                <w:noProof/>
                <w:webHidden/>
              </w:rPr>
              <w:fldChar w:fldCharType="end"/>
            </w:r>
          </w:hyperlink>
        </w:p>
        <w:p w14:paraId="7E8AF220" w14:textId="2F61F04A" w:rsidR="00D01036" w:rsidRDefault="00BF15CD">
          <w:pPr>
            <w:pStyle w:val="TOC3"/>
            <w:tabs>
              <w:tab w:val="left" w:pos="1100"/>
              <w:tab w:val="right" w:leader="dot" w:pos="10790"/>
            </w:tabs>
            <w:rPr>
              <w:rFonts w:asciiTheme="minorHAnsi" w:eastAsiaTheme="minorEastAsia" w:hAnsiTheme="minorHAnsi" w:cstheme="minorBidi"/>
              <w:i w:val="0"/>
              <w:iCs w:val="0"/>
              <w:noProof/>
              <w:sz w:val="22"/>
              <w:szCs w:val="22"/>
            </w:rPr>
          </w:pPr>
          <w:hyperlink w:anchor="_Toc152598578" w:history="1">
            <w:r w:rsidR="00D01036" w:rsidRPr="00307893">
              <w:rPr>
                <w:rStyle w:val="Hyperlink"/>
                <w:noProof/>
              </w:rPr>
              <w:t xml:space="preserve">B.  </w:t>
            </w:r>
            <w:r w:rsidR="00D01036">
              <w:rPr>
                <w:rFonts w:asciiTheme="minorHAnsi" w:eastAsiaTheme="minorEastAsia" w:hAnsiTheme="minorHAnsi" w:cstheme="minorBidi"/>
                <w:i w:val="0"/>
                <w:iCs w:val="0"/>
                <w:noProof/>
                <w:sz w:val="22"/>
                <w:szCs w:val="22"/>
              </w:rPr>
              <w:tab/>
            </w:r>
            <w:r w:rsidR="00D01036" w:rsidRPr="00307893">
              <w:rPr>
                <w:rStyle w:val="Hyperlink"/>
                <w:noProof/>
              </w:rPr>
              <w:t>Leave Provisions</w:t>
            </w:r>
            <w:r w:rsidR="00D01036">
              <w:rPr>
                <w:noProof/>
                <w:webHidden/>
              </w:rPr>
              <w:tab/>
            </w:r>
            <w:r w:rsidR="00D01036">
              <w:rPr>
                <w:noProof/>
                <w:webHidden/>
              </w:rPr>
              <w:fldChar w:fldCharType="begin"/>
            </w:r>
            <w:r w:rsidR="00D01036">
              <w:rPr>
                <w:noProof/>
                <w:webHidden/>
              </w:rPr>
              <w:instrText xml:space="preserve"> PAGEREF _Toc152598578 \h </w:instrText>
            </w:r>
            <w:r w:rsidR="00D01036">
              <w:rPr>
                <w:noProof/>
                <w:webHidden/>
              </w:rPr>
            </w:r>
            <w:r w:rsidR="00D01036">
              <w:rPr>
                <w:noProof/>
                <w:webHidden/>
              </w:rPr>
              <w:fldChar w:fldCharType="separate"/>
            </w:r>
            <w:r w:rsidR="008A7741">
              <w:rPr>
                <w:noProof/>
                <w:webHidden/>
              </w:rPr>
              <w:t>40</w:t>
            </w:r>
            <w:r w:rsidR="00D01036">
              <w:rPr>
                <w:noProof/>
                <w:webHidden/>
              </w:rPr>
              <w:fldChar w:fldCharType="end"/>
            </w:r>
          </w:hyperlink>
        </w:p>
        <w:p w14:paraId="3377AC1F" w14:textId="10B3005A" w:rsidR="00D01036" w:rsidRDefault="00BF15CD">
          <w:pPr>
            <w:pStyle w:val="TOC3"/>
            <w:tabs>
              <w:tab w:val="left" w:pos="1100"/>
              <w:tab w:val="right" w:leader="dot" w:pos="10790"/>
            </w:tabs>
            <w:rPr>
              <w:rFonts w:asciiTheme="minorHAnsi" w:eastAsiaTheme="minorEastAsia" w:hAnsiTheme="minorHAnsi" w:cstheme="minorBidi"/>
              <w:i w:val="0"/>
              <w:iCs w:val="0"/>
              <w:noProof/>
              <w:sz w:val="22"/>
              <w:szCs w:val="22"/>
            </w:rPr>
          </w:pPr>
          <w:hyperlink w:anchor="_Toc152598579" w:history="1">
            <w:r w:rsidR="00D01036" w:rsidRPr="00307893">
              <w:rPr>
                <w:rStyle w:val="Hyperlink"/>
                <w:noProof/>
              </w:rPr>
              <w:t xml:space="preserve">C.  </w:t>
            </w:r>
            <w:r w:rsidR="00D01036" w:rsidRPr="00307893">
              <w:rPr>
                <w:rStyle w:val="Hyperlink"/>
                <w:noProof/>
                <w:spacing w:val="42"/>
              </w:rPr>
              <w:t xml:space="preserve"> </w:t>
            </w:r>
            <w:r w:rsidR="00D01036">
              <w:rPr>
                <w:rFonts w:asciiTheme="minorHAnsi" w:eastAsiaTheme="minorEastAsia" w:hAnsiTheme="minorHAnsi" w:cstheme="minorBidi"/>
                <w:i w:val="0"/>
                <w:iCs w:val="0"/>
                <w:noProof/>
                <w:sz w:val="22"/>
                <w:szCs w:val="22"/>
              </w:rPr>
              <w:tab/>
            </w:r>
            <w:r w:rsidR="00D01036" w:rsidRPr="00307893">
              <w:rPr>
                <w:rStyle w:val="Hyperlink"/>
                <w:noProof/>
                <w:spacing w:val="3"/>
                <w:w w:val="102"/>
              </w:rPr>
              <w:t>R</w:t>
            </w:r>
            <w:r w:rsidR="00D01036" w:rsidRPr="00307893">
              <w:rPr>
                <w:rStyle w:val="Hyperlink"/>
                <w:noProof/>
                <w:w w:val="102"/>
              </w:rPr>
              <w:t>e</w:t>
            </w:r>
            <w:r w:rsidR="00D01036" w:rsidRPr="00307893">
              <w:rPr>
                <w:rStyle w:val="Hyperlink"/>
                <w:noProof/>
                <w:spacing w:val="1"/>
                <w:w w:val="102"/>
              </w:rPr>
              <w:t>i</w:t>
            </w:r>
            <w:r w:rsidR="00D01036" w:rsidRPr="00307893">
              <w:rPr>
                <w:rStyle w:val="Hyperlink"/>
                <w:noProof/>
                <w:w w:val="102"/>
              </w:rPr>
              <w:t>ns</w:t>
            </w:r>
            <w:r w:rsidR="00D01036" w:rsidRPr="00307893">
              <w:rPr>
                <w:rStyle w:val="Hyperlink"/>
                <w:noProof/>
                <w:spacing w:val="1"/>
                <w:w w:val="102"/>
              </w:rPr>
              <w:t>t</w:t>
            </w:r>
            <w:r w:rsidR="00D01036" w:rsidRPr="00307893">
              <w:rPr>
                <w:rStyle w:val="Hyperlink"/>
                <w:noProof/>
                <w:w w:val="102"/>
              </w:rPr>
              <w:t>a</w:t>
            </w:r>
            <w:r w:rsidR="00D01036" w:rsidRPr="00307893">
              <w:rPr>
                <w:rStyle w:val="Hyperlink"/>
                <w:noProof/>
                <w:spacing w:val="1"/>
                <w:w w:val="102"/>
              </w:rPr>
              <w:t>t</w:t>
            </w:r>
            <w:r w:rsidR="00D01036" w:rsidRPr="00307893">
              <w:rPr>
                <w:rStyle w:val="Hyperlink"/>
                <w:noProof/>
                <w:w w:val="102"/>
              </w:rPr>
              <w:t>e</w:t>
            </w:r>
            <w:r w:rsidR="00D01036" w:rsidRPr="00307893">
              <w:rPr>
                <w:rStyle w:val="Hyperlink"/>
                <w:noProof/>
                <w:spacing w:val="3"/>
                <w:w w:val="102"/>
              </w:rPr>
              <w:t>m</w:t>
            </w:r>
            <w:r w:rsidR="00D01036" w:rsidRPr="00307893">
              <w:rPr>
                <w:rStyle w:val="Hyperlink"/>
                <w:noProof/>
                <w:w w:val="102"/>
              </w:rPr>
              <w:t>ent</w:t>
            </w:r>
            <w:r w:rsidR="00D01036">
              <w:rPr>
                <w:noProof/>
                <w:webHidden/>
              </w:rPr>
              <w:tab/>
            </w:r>
            <w:r w:rsidR="00D01036">
              <w:rPr>
                <w:noProof/>
                <w:webHidden/>
              </w:rPr>
              <w:fldChar w:fldCharType="begin"/>
            </w:r>
            <w:r w:rsidR="00D01036">
              <w:rPr>
                <w:noProof/>
                <w:webHidden/>
              </w:rPr>
              <w:instrText xml:space="preserve"> PAGEREF _Toc152598579 \h </w:instrText>
            </w:r>
            <w:r w:rsidR="00D01036">
              <w:rPr>
                <w:noProof/>
                <w:webHidden/>
              </w:rPr>
            </w:r>
            <w:r w:rsidR="00D01036">
              <w:rPr>
                <w:noProof/>
                <w:webHidden/>
              </w:rPr>
              <w:fldChar w:fldCharType="separate"/>
            </w:r>
            <w:r w:rsidR="008A7741">
              <w:rPr>
                <w:noProof/>
                <w:webHidden/>
              </w:rPr>
              <w:t>40</w:t>
            </w:r>
            <w:r w:rsidR="00D01036">
              <w:rPr>
                <w:noProof/>
                <w:webHidden/>
              </w:rPr>
              <w:fldChar w:fldCharType="end"/>
            </w:r>
          </w:hyperlink>
        </w:p>
        <w:p w14:paraId="1113018C" w14:textId="1939658F" w:rsidR="00D01036" w:rsidRDefault="00A90DCE" w:rsidP="00A90DCE">
          <w:pPr>
            <w:pStyle w:val="TOC3"/>
            <w:tabs>
              <w:tab w:val="left" w:pos="1320"/>
              <w:tab w:val="right" w:leader="dot" w:pos="10790"/>
            </w:tabs>
            <w:ind w:left="0"/>
            <w:rPr>
              <w:rFonts w:asciiTheme="minorHAnsi" w:eastAsiaTheme="minorEastAsia" w:hAnsiTheme="minorHAnsi" w:cstheme="minorBidi"/>
              <w:i w:val="0"/>
              <w:iCs w:val="0"/>
              <w:noProof/>
              <w:sz w:val="22"/>
              <w:szCs w:val="22"/>
            </w:rPr>
          </w:pPr>
          <w:r>
            <w:rPr>
              <w:noProof/>
            </w:rPr>
            <w:t xml:space="preserve">     </w:t>
          </w:r>
          <w:r>
            <w:rPr>
              <w:i w:val="0"/>
              <w:iCs w:val="0"/>
              <w:noProof/>
            </w:rPr>
            <w:t>9.09</w:t>
          </w:r>
          <w:hyperlink w:anchor="_Toc152598580" w:history="1">
            <w:r w:rsidR="00D01036" w:rsidRPr="00307893">
              <w:rPr>
                <w:rStyle w:val="Hyperlink"/>
                <w:noProof/>
              </w:rPr>
              <w:t xml:space="preserve">  </w:t>
            </w:r>
            <w:r w:rsidR="00D01036" w:rsidRPr="00307893">
              <w:rPr>
                <w:rStyle w:val="Hyperlink"/>
                <w:noProof/>
                <w:spacing w:val="42"/>
              </w:rPr>
              <w:t xml:space="preserve"> </w:t>
            </w:r>
            <w:r>
              <w:rPr>
                <w:rStyle w:val="Hyperlink"/>
                <w:noProof/>
                <w:spacing w:val="42"/>
              </w:rPr>
              <w:t xml:space="preserve"> </w:t>
            </w:r>
            <w:r w:rsidR="00D01036" w:rsidRPr="00A90DCE">
              <w:rPr>
                <w:rStyle w:val="Hyperlink"/>
                <w:rFonts w:asciiTheme="minorHAnsi" w:hAnsiTheme="minorHAnsi" w:cstheme="minorHAnsi"/>
                <w:i w:val="0"/>
                <w:iCs w:val="0"/>
                <w:noProof/>
                <w:spacing w:val="3"/>
                <w:w w:val="102"/>
              </w:rPr>
              <w:t>Paid Family and Medical Leave</w:t>
            </w:r>
            <w:r w:rsidR="00D01036">
              <w:rPr>
                <w:noProof/>
                <w:webHidden/>
              </w:rPr>
              <w:tab/>
            </w:r>
            <w:r w:rsidR="00D01036">
              <w:rPr>
                <w:noProof/>
                <w:webHidden/>
              </w:rPr>
              <w:fldChar w:fldCharType="begin"/>
            </w:r>
            <w:r w:rsidR="00D01036">
              <w:rPr>
                <w:noProof/>
                <w:webHidden/>
              </w:rPr>
              <w:instrText xml:space="preserve"> PAGEREF _Toc152598580 \h </w:instrText>
            </w:r>
            <w:r w:rsidR="00D01036">
              <w:rPr>
                <w:noProof/>
                <w:webHidden/>
              </w:rPr>
            </w:r>
            <w:r w:rsidR="00D01036">
              <w:rPr>
                <w:noProof/>
                <w:webHidden/>
              </w:rPr>
              <w:fldChar w:fldCharType="separate"/>
            </w:r>
            <w:r w:rsidR="008A7741">
              <w:rPr>
                <w:noProof/>
                <w:webHidden/>
              </w:rPr>
              <w:t>40</w:t>
            </w:r>
            <w:r w:rsidR="00D01036">
              <w:rPr>
                <w:noProof/>
                <w:webHidden/>
              </w:rPr>
              <w:fldChar w:fldCharType="end"/>
            </w:r>
          </w:hyperlink>
        </w:p>
        <w:p w14:paraId="212F1AFF" w14:textId="0F4CB9CF" w:rsidR="00D01036" w:rsidRDefault="00BF15CD">
          <w:pPr>
            <w:pStyle w:val="TOC3"/>
            <w:tabs>
              <w:tab w:val="right" w:leader="dot" w:pos="10790"/>
            </w:tabs>
            <w:rPr>
              <w:rFonts w:asciiTheme="minorHAnsi" w:eastAsiaTheme="minorEastAsia" w:hAnsiTheme="minorHAnsi" w:cstheme="minorBidi"/>
              <w:i w:val="0"/>
              <w:iCs w:val="0"/>
              <w:noProof/>
              <w:sz w:val="22"/>
              <w:szCs w:val="22"/>
            </w:rPr>
          </w:pPr>
          <w:hyperlink w:anchor="_Toc152598581" w:history="1">
            <w:r w:rsidR="00D01036" w:rsidRPr="00307893">
              <w:rPr>
                <w:rStyle w:val="Hyperlink"/>
                <w:noProof/>
              </w:rPr>
              <w:t>A.</w:t>
            </w:r>
            <w:r w:rsidR="00D01036">
              <w:rPr>
                <w:noProof/>
                <w:webHidden/>
              </w:rPr>
              <w:tab/>
            </w:r>
            <w:r w:rsidR="00D01036">
              <w:rPr>
                <w:noProof/>
                <w:webHidden/>
              </w:rPr>
              <w:fldChar w:fldCharType="begin"/>
            </w:r>
            <w:r w:rsidR="00D01036">
              <w:rPr>
                <w:noProof/>
                <w:webHidden/>
              </w:rPr>
              <w:instrText xml:space="preserve"> PAGEREF _Toc152598581 \h </w:instrText>
            </w:r>
            <w:r w:rsidR="00D01036">
              <w:rPr>
                <w:noProof/>
                <w:webHidden/>
              </w:rPr>
            </w:r>
            <w:r w:rsidR="00D01036">
              <w:rPr>
                <w:noProof/>
                <w:webHidden/>
              </w:rPr>
              <w:fldChar w:fldCharType="separate"/>
            </w:r>
            <w:r w:rsidR="008A7741">
              <w:rPr>
                <w:noProof/>
                <w:webHidden/>
              </w:rPr>
              <w:t>40</w:t>
            </w:r>
            <w:r w:rsidR="00D01036">
              <w:rPr>
                <w:noProof/>
                <w:webHidden/>
              </w:rPr>
              <w:fldChar w:fldCharType="end"/>
            </w:r>
          </w:hyperlink>
        </w:p>
        <w:p w14:paraId="272B78E3" w14:textId="269DD259" w:rsidR="00D01036" w:rsidRDefault="00BF15CD">
          <w:pPr>
            <w:pStyle w:val="TOC3"/>
            <w:tabs>
              <w:tab w:val="right" w:leader="dot" w:pos="10790"/>
            </w:tabs>
            <w:rPr>
              <w:rFonts w:asciiTheme="minorHAnsi" w:eastAsiaTheme="minorEastAsia" w:hAnsiTheme="minorHAnsi" w:cstheme="minorBidi"/>
              <w:i w:val="0"/>
              <w:iCs w:val="0"/>
              <w:noProof/>
              <w:sz w:val="22"/>
              <w:szCs w:val="22"/>
            </w:rPr>
          </w:pPr>
          <w:hyperlink w:anchor="_Toc152598582" w:history="1">
            <w:r w:rsidR="00D01036" w:rsidRPr="00307893">
              <w:rPr>
                <w:rStyle w:val="Hyperlink"/>
                <w:noProof/>
              </w:rPr>
              <w:t>B.</w:t>
            </w:r>
            <w:r w:rsidR="00D01036">
              <w:rPr>
                <w:noProof/>
                <w:webHidden/>
              </w:rPr>
              <w:tab/>
            </w:r>
            <w:r w:rsidR="00D01036">
              <w:rPr>
                <w:noProof/>
                <w:webHidden/>
              </w:rPr>
              <w:fldChar w:fldCharType="begin"/>
            </w:r>
            <w:r w:rsidR="00D01036">
              <w:rPr>
                <w:noProof/>
                <w:webHidden/>
              </w:rPr>
              <w:instrText xml:space="preserve"> PAGEREF _Toc152598582 \h </w:instrText>
            </w:r>
            <w:r w:rsidR="00D01036">
              <w:rPr>
                <w:noProof/>
                <w:webHidden/>
              </w:rPr>
            </w:r>
            <w:r w:rsidR="00D01036">
              <w:rPr>
                <w:noProof/>
                <w:webHidden/>
              </w:rPr>
              <w:fldChar w:fldCharType="separate"/>
            </w:r>
            <w:r w:rsidR="008A7741">
              <w:rPr>
                <w:noProof/>
                <w:webHidden/>
              </w:rPr>
              <w:t>41</w:t>
            </w:r>
            <w:r w:rsidR="00D01036">
              <w:rPr>
                <w:noProof/>
                <w:webHidden/>
              </w:rPr>
              <w:fldChar w:fldCharType="end"/>
            </w:r>
          </w:hyperlink>
        </w:p>
        <w:p w14:paraId="49C9648C" w14:textId="58E49017" w:rsidR="00D01036" w:rsidRDefault="00BF15CD">
          <w:pPr>
            <w:pStyle w:val="TOC3"/>
            <w:tabs>
              <w:tab w:val="right" w:leader="dot" w:pos="10790"/>
            </w:tabs>
            <w:rPr>
              <w:rFonts w:asciiTheme="minorHAnsi" w:eastAsiaTheme="minorEastAsia" w:hAnsiTheme="minorHAnsi" w:cstheme="minorBidi"/>
              <w:i w:val="0"/>
              <w:iCs w:val="0"/>
              <w:noProof/>
              <w:sz w:val="22"/>
              <w:szCs w:val="22"/>
            </w:rPr>
          </w:pPr>
          <w:hyperlink w:anchor="_Toc152598583" w:history="1">
            <w:r w:rsidR="00D01036" w:rsidRPr="00307893">
              <w:rPr>
                <w:rStyle w:val="Hyperlink"/>
                <w:noProof/>
              </w:rPr>
              <w:t>C.</w:t>
            </w:r>
            <w:r w:rsidR="00D01036">
              <w:rPr>
                <w:noProof/>
                <w:webHidden/>
              </w:rPr>
              <w:tab/>
            </w:r>
            <w:r w:rsidR="00D01036">
              <w:rPr>
                <w:noProof/>
                <w:webHidden/>
              </w:rPr>
              <w:fldChar w:fldCharType="begin"/>
            </w:r>
            <w:r w:rsidR="00D01036">
              <w:rPr>
                <w:noProof/>
                <w:webHidden/>
              </w:rPr>
              <w:instrText xml:space="preserve"> PAGEREF _Toc152598583 \h </w:instrText>
            </w:r>
            <w:r w:rsidR="00D01036">
              <w:rPr>
                <w:noProof/>
                <w:webHidden/>
              </w:rPr>
            </w:r>
            <w:r w:rsidR="00D01036">
              <w:rPr>
                <w:noProof/>
                <w:webHidden/>
              </w:rPr>
              <w:fldChar w:fldCharType="separate"/>
            </w:r>
            <w:r w:rsidR="008A7741">
              <w:rPr>
                <w:noProof/>
                <w:webHidden/>
              </w:rPr>
              <w:t>41</w:t>
            </w:r>
            <w:r w:rsidR="00D01036">
              <w:rPr>
                <w:noProof/>
                <w:webHidden/>
              </w:rPr>
              <w:fldChar w:fldCharType="end"/>
            </w:r>
          </w:hyperlink>
        </w:p>
        <w:p w14:paraId="4E231EA8" w14:textId="54D37E6C" w:rsidR="00D01036" w:rsidRDefault="00BF15CD">
          <w:pPr>
            <w:pStyle w:val="TOC1"/>
            <w:tabs>
              <w:tab w:val="right" w:leader="dot" w:pos="10790"/>
            </w:tabs>
            <w:rPr>
              <w:rFonts w:asciiTheme="minorHAnsi" w:eastAsiaTheme="minorEastAsia" w:hAnsiTheme="minorHAnsi" w:cstheme="minorBidi"/>
              <w:b w:val="0"/>
              <w:bCs w:val="0"/>
              <w:caps w:val="0"/>
              <w:noProof/>
              <w:sz w:val="22"/>
              <w:szCs w:val="22"/>
            </w:rPr>
          </w:pPr>
          <w:hyperlink w:anchor="_Toc152598584" w:history="1">
            <w:r w:rsidR="00D01036" w:rsidRPr="00307893">
              <w:rPr>
                <w:rStyle w:val="Hyperlink"/>
                <w:noProof/>
              </w:rPr>
              <w:t>ARTICLE X – GRIEVANCE PROCEDURE</w:t>
            </w:r>
            <w:r w:rsidR="00D01036">
              <w:rPr>
                <w:noProof/>
                <w:webHidden/>
              </w:rPr>
              <w:tab/>
            </w:r>
            <w:r w:rsidR="00D01036">
              <w:rPr>
                <w:noProof/>
                <w:webHidden/>
              </w:rPr>
              <w:fldChar w:fldCharType="begin"/>
            </w:r>
            <w:r w:rsidR="00D01036">
              <w:rPr>
                <w:noProof/>
                <w:webHidden/>
              </w:rPr>
              <w:instrText xml:space="preserve"> PAGEREF _Toc152598584 \h </w:instrText>
            </w:r>
            <w:r w:rsidR="00D01036">
              <w:rPr>
                <w:noProof/>
                <w:webHidden/>
              </w:rPr>
            </w:r>
            <w:r w:rsidR="00D01036">
              <w:rPr>
                <w:noProof/>
                <w:webHidden/>
              </w:rPr>
              <w:fldChar w:fldCharType="separate"/>
            </w:r>
            <w:r w:rsidR="008A7741">
              <w:rPr>
                <w:noProof/>
                <w:webHidden/>
              </w:rPr>
              <w:t>41</w:t>
            </w:r>
            <w:r w:rsidR="00D01036">
              <w:rPr>
                <w:noProof/>
                <w:webHidden/>
              </w:rPr>
              <w:fldChar w:fldCharType="end"/>
            </w:r>
          </w:hyperlink>
        </w:p>
        <w:p w14:paraId="345BFE08" w14:textId="04CF1486" w:rsidR="00D01036" w:rsidRDefault="00BF15CD">
          <w:pPr>
            <w:pStyle w:val="TOC2"/>
            <w:tabs>
              <w:tab w:val="left" w:pos="1100"/>
              <w:tab w:val="right" w:leader="dot" w:pos="10790"/>
            </w:tabs>
            <w:rPr>
              <w:rFonts w:asciiTheme="minorHAnsi" w:eastAsiaTheme="minorEastAsia" w:hAnsiTheme="minorHAnsi" w:cstheme="minorBidi"/>
              <w:smallCaps w:val="0"/>
              <w:noProof/>
              <w:sz w:val="22"/>
              <w:szCs w:val="22"/>
            </w:rPr>
          </w:pPr>
          <w:hyperlink w:anchor="_Toc152598585" w:history="1">
            <w:r w:rsidR="00D01036" w:rsidRPr="00307893">
              <w:rPr>
                <w:rStyle w:val="Hyperlink"/>
                <w:noProof/>
              </w:rPr>
              <w:t xml:space="preserve">10.01 </w:t>
            </w:r>
            <w:r w:rsidR="00D01036">
              <w:rPr>
                <w:rFonts w:asciiTheme="minorHAnsi" w:eastAsiaTheme="minorEastAsia" w:hAnsiTheme="minorHAnsi" w:cstheme="minorBidi"/>
                <w:smallCaps w:val="0"/>
                <w:noProof/>
                <w:sz w:val="22"/>
                <w:szCs w:val="22"/>
              </w:rPr>
              <w:tab/>
            </w:r>
            <w:r w:rsidR="00D01036" w:rsidRPr="00307893">
              <w:rPr>
                <w:rStyle w:val="Hyperlink"/>
                <w:noProof/>
              </w:rPr>
              <w:t>Intent of the Parties</w:t>
            </w:r>
            <w:r w:rsidR="00D01036">
              <w:rPr>
                <w:noProof/>
                <w:webHidden/>
              </w:rPr>
              <w:tab/>
            </w:r>
            <w:r w:rsidR="00D01036">
              <w:rPr>
                <w:noProof/>
                <w:webHidden/>
              </w:rPr>
              <w:fldChar w:fldCharType="begin"/>
            </w:r>
            <w:r w:rsidR="00D01036">
              <w:rPr>
                <w:noProof/>
                <w:webHidden/>
              </w:rPr>
              <w:instrText xml:space="preserve"> PAGEREF _Toc152598585 \h </w:instrText>
            </w:r>
            <w:r w:rsidR="00D01036">
              <w:rPr>
                <w:noProof/>
                <w:webHidden/>
              </w:rPr>
            </w:r>
            <w:r w:rsidR="00D01036">
              <w:rPr>
                <w:noProof/>
                <w:webHidden/>
              </w:rPr>
              <w:fldChar w:fldCharType="separate"/>
            </w:r>
            <w:r w:rsidR="008A7741">
              <w:rPr>
                <w:noProof/>
                <w:webHidden/>
              </w:rPr>
              <w:t>41</w:t>
            </w:r>
            <w:r w:rsidR="00D01036">
              <w:rPr>
                <w:noProof/>
                <w:webHidden/>
              </w:rPr>
              <w:fldChar w:fldCharType="end"/>
            </w:r>
          </w:hyperlink>
        </w:p>
        <w:p w14:paraId="482D3B11" w14:textId="6AB80D2A" w:rsidR="00D01036" w:rsidRDefault="00BF15CD">
          <w:pPr>
            <w:pStyle w:val="TOC2"/>
            <w:tabs>
              <w:tab w:val="left" w:pos="1100"/>
              <w:tab w:val="right" w:leader="dot" w:pos="10790"/>
            </w:tabs>
            <w:rPr>
              <w:rFonts w:asciiTheme="minorHAnsi" w:eastAsiaTheme="minorEastAsia" w:hAnsiTheme="minorHAnsi" w:cstheme="minorBidi"/>
              <w:smallCaps w:val="0"/>
              <w:noProof/>
              <w:sz w:val="22"/>
              <w:szCs w:val="22"/>
            </w:rPr>
          </w:pPr>
          <w:hyperlink w:anchor="_Toc152598586" w:history="1">
            <w:r w:rsidR="00D01036" w:rsidRPr="00307893">
              <w:rPr>
                <w:rStyle w:val="Hyperlink"/>
                <w:noProof/>
              </w:rPr>
              <w:t xml:space="preserve">10.02 </w:t>
            </w:r>
            <w:r w:rsidR="00D01036">
              <w:rPr>
                <w:rFonts w:asciiTheme="minorHAnsi" w:eastAsiaTheme="minorEastAsia" w:hAnsiTheme="minorHAnsi" w:cstheme="minorBidi"/>
                <w:smallCaps w:val="0"/>
                <w:noProof/>
                <w:sz w:val="22"/>
                <w:szCs w:val="22"/>
              </w:rPr>
              <w:tab/>
            </w:r>
            <w:r w:rsidR="00D01036" w:rsidRPr="00307893">
              <w:rPr>
                <w:rStyle w:val="Hyperlink"/>
                <w:noProof/>
              </w:rPr>
              <w:t>General Provisions</w:t>
            </w:r>
            <w:r w:rsidR="00D01036">
              <w:rPr>
                <w:noProof/>
                <w:webHidden/>
              </w:rPr>
              <w:tab/>
            </w:r>
            <w:r w:rsidR="00D01036">
              <w:rPr>
                <w:noProof/>
                <w:webHidden/>
              </w:rPr>
              <w:fldChar w:fldCharType="begin"/>
            </w:r>
            <w:r w:rsidR="00D01036">
              <w:rPr>
                <w:noProof/>
                <w:webHidden/>
              </w:rPr>
              <w:instrText xml:space="preserve"> PAGEREF _Toc152598586 \h </w:instrText>
            </w:r>
            <w:r w:rsidR="00D01036">
              <w:rPr>
                <w:noProof/>
                <w:webHidden/>
              </w:rPr>
            </w:r>
            <w:r w:rsidR="00D01036">
              <w:rPr>
                <w:noProof/>
                <w:webHidden/>
              </w:rPr>
              <w:fldChar w:fldCharType="separate"/>
            </w:r>
            <w:r w:rsidR="008A7741">
              <w:rPr>
                <w:noProof/>
                <w:webHidden/>
              </w:rPr>
              <w:t>41</w:t>
            </w:r>
            <w:r w:rsidR="00D01036">
              <w:rPr>
                <w:noProof/>
                <w:webHidden/>
              </w:rPr>
              <w:fldChar w:fldCharType="end"/>
            </w:r>
          </w:hyperlink>
        </w:p>
        <w:p w14:paraId="0A3FE3EE" w14:textId="28CEE90C" w:rsidR="00D01036" w:rsidRDefault="00BF15CD">
          <w:pPr>
            <w:pStyle w:val="TOC2"/>
            <w:tabs>
              <w:tab w:val="left" w:pos="1100"/>
              <w:tab w:val="right" w:leader="dot" w:pos="10790"/>
            </w:tabs>
            <w:rPr>
              <w:rFonts w:asciiTheme="minorHAnsi" w:eastAsiaTheme="minorEastAsia" w:hAnsiTheme="minorHAnsi" w:cstheme="minorBidi"/>
              <w:smallCaps w:val="0"/>
              <w:noProof/>
              <w:sz w:val="22"/>
              <w:szCs w:val="22"/>
            </w:rPr>
          </w:pPr>
          <w:hyperlink w:anchor="_Toc152598587" w:history="1">
            <w:r w:rsidR="00D01036" w:rsidRPr="00307893">
              <w:rPr>
                <w:rStyle w:val="Hyperlink"/>
                <w:noProof/>
              </w:rPr>
              <w:t xml:space="preserve">10.03 </w:t>
            </w:r>
            <w:r w:rsidR="00D01036">
              <w:rPr>
                <w:rFonts w:asciiTheme="minorHAnsi" w:eastAsiaTheme="minorEastAsia" w:hAnsiTheme="minorHAnsi" w:cstheme="minorBidi"/>
                <w:smallCaps w:val="0"/>
                <w:noProof/>
                <w:sz w:val="22"/>
                <w:szCs w:val="22"/>
              </w:rPr>
              <w:tab/>
            </w:r>
            <w:r w:rsidR="00D01036" w:rsidRPr="00307893">
              <w:rPr>
                <w:rStyle w:val="Hyperlink"/>
                <w:noProof/>
              </w:rPr>
              <w:t>Disposition of Grievances</w:t>
            </w:r>
            <w:r w:rsidR="00D01036">
              <w:rPr>
                <w:noProof/>
                <w:webHidden/>
              </w:rPr>
              <w:tab/>
            </w:r>
            <w:r w:rsidR="00D01036">
              <w:rPr>
                <w:noProof/>
                <w:webHidden/>
              </w:rPr>
              <w:fldChar w:fldCharType="begin"/>
            </w:r>
            <w:r w:rsidR="00D01036">
              <w:rPr>
                <w:noProof/>
                <w:webHidden/>
              </w:rPr>
              <w:instrText xml:space="preserve"> PAGEREF _Toc152598587 \h </w:instrText>
            </w:r>
            <w:r w:rsidR="00D01036">
              <w:rPr>
                <w:noProof/>
                <w:webHidden/>
              </w:rPr>
            </w:r>
            <w:r w:rsidR="00D01036">
              <w:rPr>
                <w:noProof/>
                <w:webHidden/>
              </w:rPr>
              <w:fldChar w:fldCharType="separate"/>
            </w:r>
            <w:r w:rsidR="008A7741">
              <w:rPr>
                <w:noProof/>
                <w:webHidden/>
              </w:rPr>
              <w:t>42</w:t>
            </w:r>
            <w:r w:rsidR="00D01036">
              <w:rPr>
                <w:noProof/>
                <w:webHidden/>
              </w:rPr>
              <w:fldChar w:fldCharType="end"/>
            </w:r>
          </w:hyperlink>
        </w:p>
        <w:p w14:paraId="5017D263" w14:textId="3D3A4F95" w:rsidR="00D01036" w:rsidRDefault="00BF15CD">
          <w:pPr>
            <w:pStyle w:val="TOC3"/>
            <w:tabs>
              <w:tab w:val="left" w:pos="880"/>
              <w:tab w:val="right" w:leader="dot" w:pos="10790"/>
            </w:tabs>
            <w:rPr>
              <w:rFonts w:asciiTheme="minorHAnsi" w:eastAsiaTheme="minorEastAsia" w:hAnsiTheme="minorHAnsi" w:cstheme="minorBidi"/>
              <w:i w:val="0"/>
              <w:iCs w:val="0"/>
              <w:noProof/>
              <w:sz w:val="22"/>
              <w:szCs w:val="22"/>
            </w:rPr>
          </w:pPr>
          <w:hyperlink w:anchor="_Toc152598588" w:history="1">
            <w:r w:rsidR="00D01036" w:rsidRPr="00307893">
              <w:rPr>
                <w:rStyle w:val="Hyperlink"/>
                <w:noProof/>
              </w:rPr>
              <w:t xml:space="preserve">A. </w:t>
            </w:r>
            <w:r w:rsidR="00D01036">
              <w:rPr>
                <w:rFonts w:asciiTheme="minorHAnsi" w:eastAsiaTheme="minorEastAsia" w:hAnsiTheme="minorHAnsi" w:cstheme="minorBidi"/>
                <w:i w:val="0"/>
                <w:iCs w:val="0"/>
                <w:noProof/>
                <w:sz w:val="22"/>
                <w:szCs w:val="22"/>
              </w:rPr>
              <w:tab/>
            </w:r>
            <w:r w:rsidR="00D01036" w:rsidRPr="00307893">
              <w:rPr>
                <w:rStyle w:val="Hyperlink"/>
                <w:noProof/>
              </w:rPr>
              <w:t>Informal Adjustments - Immediate Supervisor</w:t>
            </w:r>
            <w:r w:rsidR="00D01036">
              <w:rPr>
                <w:noProof/>
                <w:webHidden/>
              </w:rPr>
              <w:tab/>
            </w:r>
            <w:r w:rsidR="00D01036">
              <w:rPr>
                <w:noProof/>
                <w:webHidden/>
              </w:rPr>
              <w:fldChar w:fldCharType="begin"/>
            </w:r>
            <w:r w:rsidR="00D01036">
              <w:rPr>
                <w:noProof/>
                <w:webHidden/>
              </w:rPr>
              <w:instrText xml:space="preserve"> PAGEREF _Toc152598588 \h </w:instrText>
            </w:r>
            <w:r w:rsidR="00D01036">
              <w:rPr>
                <w:noProof/>
                <w:webHidden/>
              </w:rPr>
            </w:r>
            <w:r w:rsidR="00D01036">
              <w:rPr>
                <w:noProof/>
                <w:webHidden/>
              </w:rPr>
              <w:fldChar w:fldCharType="separate"/>
            </w:r>
            <w:r w:rsidR="008A7741">
              <w:rPr>
                <w:noProof/>
                <w:webHidden/>
              </w:rPr>
              <w:t>42</w:t>
            </w:r>
            <w:r w:rsidR="00D01036">
              <w:rPr>
                <w:noProof/>
                <w:webHidden/>
              </w:rPr>
              <w:fldChar w:fldCharType="end"/>
            </w:r>
          </w:hyperlink>
        </w:p>
        <w:p w14:paraId="3CEF1142" w14:textId="3F32A23B" w:rsidR="00D01036" w:rsidRDefault="00BF15CD">
          <w:pPr>
            <w:pStyle w:val="TOC3"/>
            <w:tabs>
              <w:tab w:val="left" w:pos="880"/>
              <w:tab w:val="right" w:leader="dot" w:pos="10790"/>
            </w:tabs>
            <w:rPr>
              <w:rFonts w:asciiTheme="minorHAnsi" w:eastAsiaTheme="minorEastAsia" w:hAnsiTheme="minorHAnsi" w:cstheme="minorBidi"/>
              <w:i w:val="0"/>
              <w:iCs w:val="0"/>
              <w:noProof/>
              <w:sz w:val="22"/>
              <w:szCs w:val="22"/>
            </w:rPr>
          </w:pPr>
          <w:hyperlink w:anchor="_Toc152598589" w:history="1">
            <w:r w:rsidR="00D01036" w:rsidRPr="00307893">
              <w:rPr>
                <w:rStyle w:val="Hyperlink"/>
                <w:noProof/>
              </w:rPr>
              <w:t xml:space="preserve">B. </w:t>
            </w:r>
            <w:r w:rsidR="00D01036">
              <w:rPr>
                <w:rFonts w:asciiTheme="minorHAnsi" w:eastAsiaTheme="minorEastAsia" w:hAnsiTheme="minorHAnsi" w:cstheme="minorBidi"/>
                <w:i w:val="0"/>
                <w:iCs w:val="0"/>
                <w:noProof/>
                <w:sz w:val="22"/>
                <w:szCs w:val="22"/>
              </w:rPr>
              <w:tab/>
            </w:r>
            <w:r w:rsidR="00D01036" w:rsidRPr="00307893">
              <w:rPr>
                <w:rStyle w:val="Hyperlink"/>
                <w:noProof/>
              </w:rPr>
              <w:t>Formal Adjustments</w:t>
            </w:r>
            <w:r w:rsidR="00D01036">
              <w:rPr>
                <w:noProof/>
                <w:webHidden/>
              </w:rPr>
              <w:tab/>
            </w:r>
            <w:r w:rsidR="00D01036">
              <w:rPr>
                <w:noProof/>
                <w:webHidden/>
              </w:rPr>
              <w:fldChar w:fldCharType="begin"/>
            </w:r>
            <w:r w:rsidR="00D01036">
              <w:rPr>
                <w:noProof/>
                <w:webHidden/>
              </w:rPr>
              <w:instrText xml:space="preserve"> PAGEREF _Toc152598589 \h </w:instrText>
            </w:r>
            <w:r w:rsidR="00D01036">
              <w:rPr>
                <w:noProof/>
                <w:webHidden/>
              </w:rPr>
            </w:r>
            <w:r w:rsidR="00D01036">
              <w:rPr>
                <w:noProof/>
                <w:webHidden/>
              </w:rPr>
              <w:fldChar w:fldCharType="separate"/>
            </w:r>
            <w:r w:rsidR="008A7741">
              <w:rPr>
                <w:noProof/>
                <w:webHidden/>
              </w:rPr>
              <w:t>42</w:t>
            </w:r>
            <w:r w:rsidR="00D01036">
              <w:rPr>
                <w:noProof/>
                <w:webHidden/>
              </w:rPr>
              <w:fldChar w:fldCharType="end"/>
            </w:r>
          </w:hyperlink>
        </w:p>
        <w:p w14:paraId="3A75DD08" w14:textId="0AAAC1C6" w:rsidR="00D01036" w:rsidRDefault="00BF15CD">
          <w:pPr>
            <w:pStyle w:val="TOC2"/>
            <w:tabs>
              <w:tab w:val="left" w:pos="1100"/>
              <w:tab w:val="right" w:leader="dot" w:pos="10790"/>
            </w:tabs>
            <w:rPr>
              <w:rFonts w:asciiTheme="minorHAnsi" w:eastAsiaTheme="minorEastAsia" w:hAnsiTheme="minorHAnsi" w:cstheme="minorBidi"/>
              <w:smallCaps w:val="0"/>
              <w:noProof/>
              <w:sz w:val="22"/>
              <w:szCs w:val="22"/>
            </w:rPr>
          </w:pPr>
          <w:hyperlink w:anchor="_Toc152598590" w:history="1">
            <w:r w:rsidR="00D01036" w:rsidRPr="00307893">
              <w:rPr>
                <w:rStyle w:val="Hyperlink"/>
                <w:noProof/>
              </w:rPr>
              <w:t xml:space="preserve">10.04 </w:t>
            </w:r>
            <w:r w:rsidR="00D01036">
              <w:rPr>
                <w:rFonts w:asciiTheme="minorHAnsi" w:eastAsiaTheme="minorEastAsia" w:hAnsiTheme="minorHAnsi" w:cstheme="minorBidi"/>
                <w:smallCaps w:val="0"/>
                <w:noProof/>
                <w:sz w:val="22"/>
                <w:szCs w:val="22"/>
              </w:rPr>
              <w:tab/>
            </w:r>
            <w:r w:rsidR="00D01036" w:rsidRPr="00307893">
              <w:rPr>
                <w:rStyle w:val="Hyperlink"/>
                <w:noProof/>
              </w:rPr>
              <w:t>Step One - President of the College or the President’s designee</w:t>
            </w:r>
            <w:r w:rsidR="00D01036">
              <w:rPr>
                <w:noProof/>
                <w:webHidden/>
              </w:rPr>
              <w:tab/>
            </w:r>
            <w:r w:rsidR="00D01036">
              <w:rPr>
                <w:noProof/>
                <w:webHidden/>
              </w:rPr>
              <w:fldChar w:fldCharType="begin"/>
            </w:r>
            <w:r w:rsidR="00D01036">
              <w:rPr>
                <w:noProof/>
                <w:webHidden/>
              </w:rPr>
              <w:instrText xml:space="preserve"> PAGEREF _Toc152598590 \h </w:instrText>
            </w:r>
            <w:r w:rsidR="00D01036">
              <w:rPr>
                <w:noProof/>
                <w:webHidden/>
              </w:rPr>
            </w:r>
            <w:r w:rsidR="00D01036">
              <w:rPr>
                <w:noProof/>
                <w:webHidden/>
              </w:rPr>
              <w:fldChar w:fldCharType="separate"/>
            </w:r>
            <w:r w:rsidR="008A7741">
              <w:rPr>
                <w:noProof/>
                <w:webHidden/>
              </w:rPr>
              <w:t>43</w:t>
            </w:r>
            <w:r w:rsidR="00D01036">
              <w:rPr>
                <w:noProof/>
                <w:webHidden/>
              </w:rPr>
              <w:fldChar w:fldCharType="end"/>
            </w:r>
          </w:hyperlink>
        </w:p>
        <w:p w14:paraId="56AD3D64" w14:textId="333D928D" w:rsidR="00D01036" w:rsidRDefault="00BF15CD">
          <w:pPr>
            <w:pStyle w:val="TOC2"/>
            <w:tabs>
              <w:tab w:val="left" w:pos="1100"/>
              <w:tab w:val="right" w:leader="dot" w:pos="10790"/>
            </w:tabs>
            <w:rPr>
              <w:rFonts w:asciiTheme="minorHAnsi" w:eastAsiaTheme="minorEastAsia" w:hAnsiTheme="minorHAnsi" w:cstheme="minorBidi"/>
              <w:smallCaps w:val="0"/>
              <w:noProof/>
              <w:sz w:val="22"/>
              <w:szCs w:val="22"/>
            </w:rPr>
          </w:pPr>
          <w:hyperlink w:anchor="_Toc152598591" w:history="1">
            <w:r w:rsidR="00D01036" w:rsidRPr="00307893">
              <w:rPr>
                <w:rStyle w:val="Hyperlink"/>
                <w:noProof/>
              </w:rPr>
              <w:t xml:space="preserve">10.05 </w:t>
            </w:r>
            <w:r w:rsidR="00D01036">
              <w:rPr>
                <w:rFonts w:asciiTheme="minorHAnsi" w:eastAsiaTheme="minorEastAsia" w:hAnsiTheme="minorHAnsi" w:cstheme="minorBidi"/>
                <w:smallCaps w:val="0"/>
                <w:noProof/>
                <w:sz w:val="22"/>
                <w:szCs w:val="22"/>
              </w:rPr>
              <w:tab/>
            </w:r>
            <w:r w:rsidR="00D01036" w:rsidRPr="00307893">
              <w:rPr>
                <w:rStyle w:val="Hyperlink"/>
                <w:noProof/>
              </w:rPr>
              <w:t>Step Two - Mediation</w:t>
            </w:r>
            <w:r w:rsidR="00D01036">
              <w:rPr>
                <w:noProof/>
                <w:webHidden/>
              </w:rPr>
              <w:tab/>
            </w:r>
            <w:r w:rsidR="00D01036">
              <w:rPr>
                <w:noProof/>
                <w:webHidden/>
              </w:rPr>
              <w:fldChar w:fldCharType="begin"/>
            </w:r>
            <w:r w:rsidR="00D01036">
              <w:rPr>
                <w:noProof/>
                <w:webHidden/>
              </w:rPr>
              <w:instrText xml:space="preserve"> PAGEREF _Toc152598591 \h </w:instrText>
            </w:r>
            <w:r w:rsidR="00D01036">
              <w:rPr>
                <w:noProof/>
                <w:webHidden/>
              </w:rPr>
            </w:r>
            <w:r w:rsidR="00D01036">
              <w:rPr>
                <w:noProof/>
                <w:webHidden/>
              </w:rPr>
              <w:fldChar w:fldCharType="separate"/>
            </w:r>
            <w:r w:rsidR="008A7741">
              <w:rPr>
                <w:noProof/>
                <w:webHidden/>
              </w:rPr>
              <w:t>43</w:t>
            </w:r>
            <w:r w:rsidR="00D01036">
              <w:rPr>
                <w:noProof/>
                <w:webHidden/>
              </w:rPr>
              <w:fldChar w:fldCharType="end"/>
            </w:r>
          </w:hyperlink>
        </w:p>
        <w:p w14:paraId="4F191C17" w14:textId="1B671B0E" w:rsidR="00D01036" w:rsidRDefault="00BF15CD">
          <w:pPr>
            <w:pStyle w:val="TOC2"/>
            <w:tabs>
              <w:tab w:val="left" w:pos="1100"/>
              <w:tab w:val="right" w:leader="dot" w:pos="10790"/>
            </w:tabs>
            <w:rPr>
              <w:rFonts w:asciiTheme="minorHAnsi" w:eastAsiaTheme="minorEastAsia" w:hAnsiTheme="minorHAnsi" w:cstheme="minorBidi"/>
              <w:smallCaps w:val="0"/>
              <w:noProof/>
              <w:sz w:val="22"/>
              <w:szCs w:val="22"/>
            </w:rPr>
          </w:pPr>
          <w:hyperlink w:anchor="_Toc152598592" w:history="1">
            <w:r w:rsidR="00D01036" w:rsidRPr="00307893">
              <w:rPr>
                <w:rStyle w:val="Hyperlink"/>
                <w:noProof/>
              </w:rPr>
              <w:t xml:space="preserve">10.06 </w:t>
            </w:r>
            <w:r w:rsidR="00D01036">
              <w:rPr>
                <w:rFonts w:asciiTheme="minorHAnsi" w:eastAsiaTheme="minorEastAsia" w:hAnsiTheme="minorHAnsi" w:cstheme="minorBidi"/>
                <w:smallCaps w:val="0"/>
                <w:noProof/>
                <w:sz w:val="22"/>
                <w:szCs w:val="22"/>
              </w:rPr>
              <w:tab/>
            </w:r>
            <w:r w:rsidR="00D01036" w:rsidRPr="00307893">
              <w:rPr>
                <w:rStyle w:val="Hyperlink"/>
                <w:noProof/>
              </w:rPr>
              <w:t>Step Three - Arbitration</w:t>
            </w:r>
            <w:r w:rsidR="00D01036">
              <w:rPr>
                <w:noProof/>
                <w:webHidden/>
              </w:rPr>
              <w:tab/>
            </w:r>
            <w:r w:rsidR="00D01036">
              <w:rPr>
                <w:noProof/>
                <w:webHidden/>
              </w:rPr>
              <w:fldChar w:fldCharType="begin"/>
            </w:r>
            <w:r w:rsidR="00D01036">
              <w:rPr>
                <w:noProof/>
                <w:webHidden/>
              </w:rPr>
              <w:instrText xml:space="preserve"> PAGEREF _Toc152598592 \h </w:instrText>
            </w:r>
            <w:r w:rsidR="00D01036">
              <w:rPr>
                <w:noProof/>
                <w:webHidden/>
              </w:rPr>
            </w:r>
            <w:r w:rsidR="00D01036">
              <w:rPr>
                <w:noProof/>
                <w:webHidden/>
              </w:rPr>
              <w:fldChar w:fldCharType="separate"/>
            </w:r>
            <w:r w:rsidR="008A7741">
              <w:rPr>
                <w:noProof/>
                <w:webHidden/>
              </w:rPr>
              <w:t>44</w:t>
            </w:r>
            <w:r w:rsidR="00D01036">
              <w:rPr>
                <w:noProof/>
                <w:webHidden/>
              </w:rPr>
              <w:fldChar w:fldCharType="end"/>
            </w:r>
          </w:hyperlink>
        </w:p>
        <w:p w14:paraId="11577460" w14:textId="699F55A1" w:rsidR="00D01036" w:rsidRDefault="00BF15CD">
          <w:pPr>
            <w:pStyle w:val="TOC2"/>
            <w:tabs>
              <w:tab w:val="right" w:leader="dot" w:pos="10790"/>
            </w:tabs>
            <w:rPr>
              <w:rFonts w:asciiTheme="minorHAnsi" w:eastAsiaTheme="minorEastAsia" w:hAnsiTheme="minorHAnsi" w:cstheme="minorBidi"/>
              <w:smallCaps w:val="0"/>
              <w:noProof/>
              <w:sz w:val="22"/>
              <w:szCs w:val="22"/>
            </w:rPr>
          </w:pPr>
          <w:hyperlink w:anchor="_Toc152598593" w:history="1">
            <w:r w:rsidR="00D01036" w:rsidRPr="00307893">
              <w:rPr>
                <w:rStyle w:val="Hyperlink"/>
                <w:noProof/>
              </w:rPr>
              <w:t>ARTICLE X - APPENDIX A:  RELEASE OF CONFIDENTIAL MATERIALS FOR GRIEVANCE ADMINISTRATION</w:t>
            </w:r>
            <w:r w:rsidR="00D01036">
              <w:rPr>
                <w:noProof/>
                <w:webHidden/>
              </w:rPr>
              <w:tab/>
            </w:r>
            <w:r w:rsidR="00D01036">
              <w:rPr>
                <w:noProof/>
                <w:webHidden/>
              </w:rPr>
              <w:fldChar w:fldCharType="begin"/>
            </w:r>
            <w:r w:rsidR="00D01036">
              <w:rPr>
                <w:noProof/>
                <w:webHidden/>
              </w:rPr>
              <w:instrText xml:space="preserve"> PAGEREF _Toc152598593 \h </w:instrText>
            </w:r>
            <w:r w:rsidR="00D01036">
              <w:rPr>
                <w:noProof/>
                <w:webHidden/>
              </w:rPr>
            </w:r>
            <w:r w:rsidR="00D01036">
              <w:rPr>
                <w:noProof/>
                <w:webHidden/>
              </w:rPr>
              <w:fldChar w:fldCharType="separate"/>
            </w:r>
            <w:r w:rsidR="008A7741">
              <w:rPr>
                <w:noProof/>
                <w:webHidden/>
              </w:rPr>
              <w:t>45</w:t>
            </w:r>
            <w:r w:rsidR="00D01036">
              <w:rPr>
                <w:noProof/>
                <w:webHidden/>
              </w:rPr>
              <w:fldChar w:fldCharType="end"/>
            </w:r>
          </w:hyperlink>
        </w:p>
        <w:p w14:paraId="63184E6E" w14:textId="72843465" w:rsidR="00D01036" w:rsidRDefault="00BF15CD">
          <w:pPr>
            <w:pStyle w:val="TOC2"/>
            <w:tabs>
              <w:tab w:val="right" w:leader="dot" w:pos="10790"/>
            </w:tabs>
            <w:rPr>
              <w:rFonts w:asciiTheme="minorHAnsi" w:eastAsiaTheme="minorEastAsia" w:hAnsiTheme="minorHAnsi" w:cstheme="minorBidi"/>
              <w:smallCaps w:val="0"/>
              <w:noProof/>
              <w:sz w:val="22"/>
              <w:szCs w:val="22"/>
            </w:rPr>
          </w:pPr>
          <w:hyperlink w:anchor="_Toc152598594" w:history="1">
            <w:r w:rsidR="00D01036" w:rsidRPr="00307893">
              <w:rPr>
                <w:rStyle w:val="Hyperlink"/>
                <w:noProof/>
              </w:rPr>
              <w:t>ARTICLE X - APPENDIX B: STEP TWO GRIEVANCE PROCEDURE</w:t>
            </w:r>
            <w:r w:rsidR="00D01036">
              <w:rPr>
                <w:noProof/>
                <w:webHidden/>
              </w:rPr>
              <w:tab/>
            </w:r>
            <w:r w:rsidR="00D01036">
              <w:rPr>
                <w:noProof/>
                <w:webHidden/>
              </w:rPr>
              <w:fldChar w:fldCharType="begin"/>
            </w:r>
            <w:r w:rsidR="00D01036">
              <w:rPr>
                <w:noProof/>
                <w:webHidden/>
              </w:rPr>
              <w:instrText xml:space="preserve"> PAGEREF _Toc152598594 \h </w:instrText>
            </w:r>
            <w:r w:rsidR="00D01036">
              <w:rPr>
                <w:noProof/>
                <w:webHidden/>
              </w:rPr>
            </w:r>
            <w:r w:rsidR="00D01036">
              <w:rPr>
                <w:noProof/>
                <w:webHidden/>
              </w:rPr>
              <w:fldChar w:fldCharType="separate"/>
            </w:r>
            <w:r w:rsidR="008A7741">
              <w:rPr>
                <w:noProof/>
                <w:webHidden/>
              </w:rPr>
              <w:t>46</w:t>
            </w:r>
            <w:r w:rsidR="00D01036">
              <w:rPr>
                <w:noProof/>
                <w:webHidden/>
              </w:rPr>
              <w:fldChar w:fldCharType="end"/>
            </w:r>
          </w:hyperlink>
        </w:p>
        <w:p w14:paraId="3685BDB5" w14:textId="722B6AEF" w:rsidR="00D01036" w:rsidRDefault="00BF15CD">
          <w:pPr>
            <w:pStyle w:val="TOC2"/>
            <w:tabs>
              <w:tab w:val="left" w:pos="1100"/>
              <w:tab w:val="right" w:leader="dot" w:pos="10790"/>
            </w:tabs>
            <w:rPr>
              <w:rFonts w:asciiTheme="minorHAnsi" w:eastAsiaTheme="minorEastAsia" w:hAnsiTheme="minorHAnsi" w:cstheme="minorBidi"/>
              <w:smallCaps w:val="0"/>
              <w:noProof/>
              <w:sz w:val="22"/>
              <w:szCs w:val="22"/>
            </w:rPr>
          </w:pPr>
          <w:hyperlink w:anchor="_Toc152598595" w:history="1">
            <w:r w:rsidR="00D01036" w:rsidRPr="00307893">
              <w:rPr>
                <w:rStyle w:val="Hyperlink"/>
                <w:noProof/>
              </w:rPr>
              <w:t>10.05</w:t>
            </w:r>
            <w:r w:rsidR="00D01036">
              <w:rPr>
                <w:rFonts w:asciiTheme="minorHAnsi" w:eastAsiaTheme="minorEastAsia" w:hAnsiTheme="minorHAnsi" w:cstheme="minorBidi"/>
                <w:smallCaps w:val="0"/>
                <w:noProof/>
                <w:sz w:val="22"/>
                <w:szCs w:val="22"/>
              </w:rPr>
              <w:tab/>
            </w:r>
            <w:r w:rsidR="00D01036" w:rsidRPr="00307893">
              <w:rPr>
                <w:rStyle w:val="Hyperlink"/>
                <w:noProof/>
              </w:rPr>
              <w:t xml:space="preserve"> Step Two- Commissioner</w:t>
            </w:r>
            <w:r w:rsidR="00D01036">
              <w:rPr>
                <w:noProof/>
                <w:webHidden/>
              </w:rPr>
              <w:tab/>
            </w:r>
            <w:r w:rsidR="00D01036">
              <w:rPr>
                <w:noProof/>
                <w:webHidden/>
              </w:rPr>
              <w:fldChar w:fldCharType="begin"/>
            </w:r>
            <w:r w:rsidR="00D01036">
              <w:rPr>
                <w:noProof/>
                <w:webHidden/>
              </w:rPr>
              <w:instrText xml:space="preserve"> PAGEREF _Toc152598595 \h </w:instrText>
            </w:r>
            <w:r w:rsidR="00D01036">
              <w:rPr>
                <w:noProof/>
                <w:webHidden/>
              </w:rPr>
            </w:r>
            <w:r w:rsidR="00D01036">
              <w:rPr>
                <w:noProof/>
                <w:webHidden/>
              </w:rPr>
              <w:fldChar w:fldCharType="separate"/>
            </w:r>
            <w:r w:rsidR="008A7741">
              <w:rPr>
                <w:noProof/>
                <w:webHidden/>
              </w:rPr>
              <w:t>46</w:t>
            </w:r>
            <w:r w:rsidR="00D01036">
              <w:rPr>
                <w:noProof/>
                <w:webHidden/>
              </w:rPr>
              <w:fldChar w:fldCharType="end"/>
            </w:r>
          </w:hyperlink>
        </w:p>
        <w:p w14:paraId="43CBAA3C" w14:textId="7E25D388" w:rsidR="00D01036" w:rsidRDefault="00BF15CD">
          <w:pPr>
            <w:pStyle w:val="TOC2"/>
            <w:tabs>
              <w:tab w:val="right" w:leader="dot" w:pos="10790"/>
            </w:tabs>
            <w:rPr>
              <w:rFonts w:asciiTheme="minorHAnsi" w:eastAsiaTheme="minorEastAsia" w:hAnsiTheme="minorHAnsi" w:cstheme="minorBidi"/>
              <w:smallCaps w:val="0"/>
              <w:noProof/>
              <w:sz w:val="22"/>
              <w:szCs w:val="22"/>
            </w:rPr>
          </w:pPr>
          <w:hyperlink w:anchor="_Toc152598596" w:history="1">
            <w:r w:rsidR="00D01036" w:rsidRPr="00307893">
              <w:rPr>
                <w:rStyle w:val="Hyperlink"/>
                <w:noProof/>
              </w:rPr>
              <w:t>FORM SUPPLEMENT</w:t>
            </w:r>
            <w:r w:rsidR="00D01036">
              <w:rPr>
                <w:noProof/>
                <w:webHidden/>
              </w:rPr>
              <w:tab/>
            </w:r>
            <w:r w:rsidR="00D01036">
              <w:rPr>
                <w:noProof/>
                <w:webHidden/>
              </w:rPr>
              <w:fldChar w:fldCharType="begin"/>
            </w:r>
            <w:r w:rsidR="00D01036">
              <w:rPr>
                <w:noProof/>
                <w:webHidden/>
              </w:rPr>
              <w:instrText xml:space="preserve"> PAGEREF _Toc152598596 \h </w:instrText>
            </w:r>
            <w:r w:rsidR="00D01036">
              <w:rPr>
                <w:noProof/>
                <w:webHidden/>
              </w:rPr>
            </w:r>
            <w:r w:rsidR="00D01036">
              <w:rPr>
                <w:noProof/>
                <w:webHidden/>
              </w:rPr>
              <w:fldChar w:fldCharType="separate"/>
            </w:r>
            <w:r w:rsidR="008A7741">
              <w:rPr>
                <w:noProof/>
                <w:webHidden/>
              </w:rPr>
              <w:t>46</w:t>
            </w:r>
            <w:r w:rsidR="00D01036">
              <w:rPr>
                <w:noProof/>
                <w:webHidden/>
              </w:rPr>
              <w:fldChar w:fldCharType="end"/>
            </w:r>
          </w:hyperlink>
        </w:p>
        <w:p w14:paraId="774EA5B2" w14:textId="4E6C4E48" w:rsidR="00D01036" w:rsidRDefault="00BF15CD">
          <w:pPr>
            <w:pStyle w:val="TOC1"/>
            <w:tabs>
              <w:tab w:val="right" w:leader="dot" w:pos="10790"/>
            </w:tabs>
            <w:rPr>
              <w:rFonts w:asciiTheme="minorHAnsi" w:eastAsiaTheme="minorEastAsia" w:hAnsiTheme="minorHAnsi" w:cstheme="minorBidi"/>
              <w:b w:val="0"/>
              <w:bCs w:val="0"/>
              <w:caps w:val="0"/>
              <w:noProof/>
              <w:sz w:val="22"/>
              <w:szCs w:val="22"/>
            </w:rPr>
          </w:pPr>
          <w:hyperlink w:anchor="_Toc152598597" w:history="1">
            <w:r w:rsidR="00D01036" w:rsidRPr="00307893">
              <w:rPr>
                <w:rStyle w:val="Hyperlink"/>
                <w:noProof/>
              </w:rPr>
              <w:t>ARTICLE XI –APPOINTMENT, REAPPOINTMENT, TERMINATION, TENURE</w:t>
            </w:r>
            <w:r w:rsidR="00D01036">
              <w:rPr>
                <w:noProof/>
                <w:webHidden/>
              </w:rPr>
              <w:tab/>
            </w:r>
            <w:r w:rsidR="00D01036">
              <w:rPr>
                <w:noProof/>
                <w:webHidden/>
              </w:rPr>
              <w:fldChar w:fldCharType="begin"/>
            </w:r>
            <w:r w:rsidR="00D01036">
              <w:rPr>
                <w:noProof/>
                <w:webHidden/>
              </w:rPr>
              <w:instrText xml:space="preserve"> PAGEREF _Toc152598597 \h </w:instrText>
            </w:r>
            <w:r w:rsidR="00D01036">
              <w:rPr>
                <w:noProof/>
                <w:webHidden/>
              </w:rPr>
            </w:r>
            <w:r w:rsidR="00D01036">
              <w:rPr>
                <w:noProof/>
                <w:webHidden/>
              </w:rPr>
              <w:fldChar w:fldCharType="separate"/>
            </w:r>
            <w:r w:rsidR="008A7741">
              <w:rPr>
                <w:noProof/>
                <w:webHidden/>
              </w:rPr>
              <w:t>47</w:t>
            </w:r>
            <w:r w:rsidR="00D01036">
              <w:rPr>
                <w:noProof/>
                <w:webHidden/>
              </w:rPr>
              <w:fldChar w:fldCharType="end"/>
            </w:r>
          </w:hyperlink>
        </w:p>
        <w:p w14:paraId="1F379F11" w14:textId="2E612B68" w:rsidR="00D01036" w:rsidRDefault="00BF15CD">
          <w:pPr>
            <w:pStyle w:val="TOC2"/>
            <w:tabs>
              <w:tab w:val="left" w:pos="1100"/>
              <w:tab w:val="right" w:leader="dot" w:pos="10790"/>
            </w:tabs>
            <w:rPr>
              <w:rFonts w:asciiTheme="minorHAnsi" w:eastAsiaTheme="minorEastAsia" w:hAnsiTheme="minorHAnsi" w:cstheme="minorBidi"/>
              <w:smallCaps w:val="0"/>
              <w:noProof/>
              <w:sz w:val="22"/>
              <w:szCs w:val="22"/>
            </w:rPr>
          </w:pPr>
          <w:hyperlink w:anchor="_Toc152598598" w:history="1">
            <w:r w:rsidR="00D01036" w:rsidRPr="00307893">
              <w:rPr>
                <w:rStyle w:val="Hyperlink"/>
                <w:noProof/>
              </w:rPr>
              <w:t>11.01</w:t>
            </w:r>
            <w:r w:rsidR="00D01036">
              <w:rPr>
                <w:rFonts w:asciiTheme="minorHAnsi" w:eastAsiaTheme="minorEastAsia" w:hAnsiTheme="minorHAnsi" w:cstheme="minorBidi"/>
                <w:smallCaps w:val="0"/>
                <w:noProof/>
                <w:sz w:val="22"/>
                <w:szCs w:val="22"/>
              </w:rPr>
              <w:tab/>
            </w:r>
            <w:r w:rsidR="00D01036" w:rsidRPr="00307893">
              <w:rPr>
                <w:rStyle w:val="Hyperlink"/>
                <w:noProof/>
              </w:rPr>
              <w:t>Appointments</w:t>
            </w:r>
            <w:r w:rsidR="00D01036">
              <w:rPr>
                <w:noProof/>
                <w:webHidden/>
              </w:rPr>
              <w:tab/>
            </w:r>
            <w:r w:rsidR="00D01036">
              <w:rPr>
                <w:noProof/>
                <w:webHidden/>
              </w:rPr>
              <w:fldChar w:fldCharType="begin"/>
            </w:r>
            <w:r w:rsidR="00D01036">
              <w:rPr>
                <w:noProof/>
                <w:webHidden/>
              </w:rPr>
              <w:instrText xml:space="preserve"> PAGEREF _Toc152598598 \h </w:instrText>
            </w:r>
            <w:r w:rsidR="00D01036">
              <w:rPr>
                <w:noProof/>
                <w:webHidden/>
              </w:rPr>
            </w:r>
            <w:r w:rsidR="00D01036">
              <w:rPr>
                <w:noProof/>
                <w:webHidden/>
              </w:rPr>
              <w:fldChar w:fldCharType="separate"/>
            </w:r>
            <w:r w:rsidR="008A7741">
              <w:rPr>
                <w:noProof/>
                <w:webHidden/>
              </w:rPr>
              <w:t>47</w:t>
            </w:r>
            <w:r w:rsidR="00D01036">
              <w:rPr>
                <w:noProof/>
                <w:webHidden/>
              </w:rPr>
              <w:fldChar w:fldCharType="end"/>
            </w:r>
          </w:hyperlink>
        </w:p>
        <w:p w14:paraId="33DE1D54" w14:textId="673F2F7A" w:rsidR="00D01036" w:rsidRDefault="00BF15CD">
          <w:pPr>
            <w:pStyle w:val="TOC3"/>
            <w:tabs>
              <w:tab w:val="left" w:pos="1100"/>
              <w:tab w:val="right" w:leader="dot" w:pos="10790"/>
            </w:tabs>
            <w:rPr>
              <w:rFonts w:asciiTheme="minorHAnsi" w:eastAsiaTheme="minorEastAsia" w:hAnsiTheme="minorHAnsi" w:cstheme="minorBidi"/>
              <w:i w:val="0"/>
              <w:iCs w:val="0"/>
              <w:noProof/>
              <w:sz w:val="22"/>
              <w:szCs w:val="22"/>
            </w:rPr>
          </w:pPr>
          <w:hyperlink w:anchor="_Toc152598599" w:history="1">
            <w:r w:rsidR="00D01036" w:rsidRPr="00307893">
              <w:rPr>
                <w:rStyle w:val="Hyperlink"/>
                <w:noProof/>
              </w:rPr>
              <w:t xml:space="preserve">A.  </w:t>
            </w:r>
            <w:r w:rsidR="00A90DCE">
              <w:rPr>
                <w:rFonts w:asciiTheme="minorHAnsi" w:eastAsiaTheme="minorEastAsia" w:hAnsiTheme="minorHAnsi" w:cstheme="minorBidi"/>
                <w:i w:val="0"/>
                <w:iCs w:val="0"/>
                <w:noProof/>
                <w:sz w:val="22"/>
                <w:szCs w:val="22"/>
              </w:rPr>
              <w:t xml:space="preserve">    </w:t>
            </w:r>
            <w:r w:rsidR="00D01036" w:rsidRPr="00307893">
              <w:rPr>
                <w:rStyle w:val="Hyperlink"/>
                <w:noProof/>
              </w:rPr>
              <w:t>General</w:t>
            </w:r>
            <w:r w:rsidR="00D01036">
              <w:rPr>
                <w:noProof/>
                <w:webHidden/>
              </w:rPr>
              <w:tab/>
            </w:r>
            <w:r w:rsidR="00D01036">
              <w:rPr>
                <w:noProof/>
                <w:webHidden/>
              </w:rPr>
              <w:fldChar w:fldCharType="begin"/>
            </w:r>
            <w:r w:rsidR="00D01036">
              <w:rPr>
                <w:noProof/>
                <w:webHidden/>
              </w:rPr>
              <w:instrText xml:space="preserve"> PAGEREF _Toc152598599 \h </w:instrText>
            </w:r>
            <w:r w:rsidR="00D01036">
              <w:rPr>
                <w:noProof/>
                <w:webHidden/>
              </w:rPr>
            </w:r>
            <w:r w:rsidR="00D01036">
              <w:rPr>
                <w:noProof/>
                <w:webHidden/>
              </w:rPr>
              <w:fldChar w:fldCharType="separate"/>
            </w:r>
            <w:r w:rsidR="008A7741">
              <w:rPr>
                <w:noProof/>
                <w:webHidden/>
              </w:rPr>
              <w:t>47</w:t>
            </w:r>
            <w:r w:rsidR="00D01036">
              <w:rPr>
                <w:noProof/>
                <w:webHidden/>
              </w:rPr>
              <w:fldChar w:fldCharType="end"/>
            </w:r>
          </w:hyperlink>
        </w:p>
        <w:p w14:paraId="6B17E44C" w14:textId="5F692D46" w:rsidR="00D01036" w:rsidRDefault="00BF15CD" w:rsidP="00A90DCE">
          <w:pPr>
            <w:pStyle w:val="TOC3"/>
            <w:tabs>
              <w:tab w:val="left" w:pos="880"/>
              <w:tab w:val="right" w:leader="dot" w:pos="10790"/>
            </w:tabs>
            <w:rPr>
              <w:rFonts w:asciiTheme="minorHAnsi" w:eastAsiaTheme="minorEastAsia" w:hAnsiTheme="minorHAnsi" w:cstheme="minorBidi"/>
              <w:i w:val="0"/>
              <w:iCs w:val="0"/>
              <w:noProof/>
              <w:sz w:val="22"/>
              <w:szCs w:val="22"/>
            </w:rPr>
          </w:pPr>
          <w:hyperlink w:anchor="_Toc152598600" w:history="1">
            <w:r w:rsidR="00D01036" w:rsidRPr="00307893">
              <w:rPr>
                <w:rStyle w:val="Hyperlink"/>
                <w:noProof/>
              </w:rPr>
              <w:t xml:space="preserve">B. </w:t>
            </w:r>
            <w:r w:rsidR="00D01036">
              <w:rPr>
                <w:rFonts w:asciiTheme="minorHAnsi" w:eastAsiaTheme="minorEastAsia" w:hAnsiTheme="minorHAnsi" w:cstheme="minorBidi"/>
                <w:i w:val="0"/>
                <w:iCs w:val="0"/>
                <w:noProof/>
                <w:sz w:val="22"/>
                <w:szCs w:val="22"/>
              </w:rPr>
              <w:tab/>
            </w:r>
            <w:r w:rsidR="00D01036" w:rsidRPr="00307893">
              <w:rPr>
                <w:rStyle w:val="Hyperlink"/>
                <w:noProof/>
              </w:rPr>
              <w:t>Types of Appointment</w:t>
            </w:r>
            <w:r w:rsidR="00D01036">
              <w:rPr>
                <w:noProof/>
                <w:webHidden/>
              </w:rPr>
              <w:tab/>
            </w:r>
            <w:r w:rsidR="00D01036">
              <w:rPr>
                <w:noProof/>
                <w:webHidden/>
              </w:rPr>
              <w:fldChar w:fldCharType="begin"/>
            </w:r>
            <w:r w:rsidR="00D01036">
              <w:rPr>
                <w:noProof/>
                <w:webHidden/>
              </w:rPr>
              <w:instrText xml:space="preserve"> PAGEREF _Toc152598600 \h </w:instrText>
            </w:r>
            <w:r w:rsidR="00D01036">
              <w:rPr>
                <w:noProof/>
                <w:webHidden/>
              </w:rPr>
            </w:r>
            <w:r w:rsidR="00D01036">
              <w:rPr>
                <w:noProof/>
                <w:webHidden/>
              </w:rPr>
              <w:fldChar w:fldCharType="separate"/>
            </w:r>
            <w:r w:rsidR="008A7741">
              <w:rPr>
                <w:noProof/>
                <w:webHidden/>
              </w:rPr>
              <w:t>47</w:t>
            </w:r>
            <w:r w:rsidR="00D01036">
              <w:rPr>
                <w:noProof/>
                <w:webHidden/>
              </w:rPr>
              <w:fldChar w:fldCharType="end"/>
            </w:r>
          </w:hyperlink>
        </w:p>
        <w:p w14:paraId="0E9E2E13" w14:textId="113F9F94" w:rsidR="00D01036" w:rsidRDefault="00BF15CD">
          <w:pPr>
            <w:pStyle w:val="TOC3"/>
            <w:tabs>
              <w:tab w:val="left" w:pos="880"/>
              <w:tab w:val="right" w:leader="dot" w:pos="10790"/>
            </w:tabs>
            <w:rPr>
              <w:rFonts w:asciiTheme="minorHAnsi" w:eastAsiaTheme="minorEastAsia" w:hAnsiTheme="minorHAnsi" w:cstheme="minorBidi"/>
              <w:i w:val="0"/>
              <w:iCs w:val="0"/>
              <w:noProof/>
              <w:sz w:val="22"/>
              <w:szCs w:val="22"/>
            </w:rPr>
          </w:pPr>
          <w:hyperlink w:anchor="_Toc152598601" w:history="1">
            <w:r w:rsidR="00D01036" w:rsidRPr="00307893">
              <w:rPr>
                <w:rStyle w:val="Hyperlink"/>
                <w:noProof/>
              </w:rPr>
              <w:t>C.</w:t>
            </w:r>
            <w:r w:rsidR="00D01036">
              <w:rPr>
                <w:rFonts w:asciiTheme="minorHAnsi" w:eastAsiaTheme="minorEastAsia" w:hAnsiTheme="minorHAnsi" w:cstheme="minorBidi"/>
                <w:i w:val="0"/>
                <w:iCs w:val="0"/>
                <w:noProof/>
                <w:sz w:val="22"/>
                <w:szCs w:val="22"/>
              </w:rPr>
              <w:tab/>
            </w:r>
            <w:r w:rsidR="00D01036" w:rsidRPr="00307893">
              <w:rPr>
                <w:rStyle w:val="Hyperlink"/>
                <w:noProof/>
              </w:rPr>
              <w:t xml:space="preserve"> Probationary Period for Unit Professional Staff</w:t>
            </w:r>
            <w:r w:rsidR="00D01036">
              <w:rPr>
                <w:noProof/>
                <w:webHidden/>
              </w:rPr>
              <w:tab/>
            </w:r>
            <w:r w:rsidR="00D01036">
              <w:rPr>
                <w:noProof/>
                <w:webHidden/>
              </w:rPr>
              <w:fldChar w:fldCharType="begin"/>
            </w:r>
            <w:r w:rsidR="00D01036">
              <w:rPr>
                <w:noProof/>
                <w:webHidden/>
              </w:rPr>
              <w:instrText xml:space="preserve"> PAGEREF _Toc152598601 \h </w:instrText>
            </w:r>
            <w:r w:rsidR="00D01036">
              <w:rPr>
                <w:noProof/>
                <w:webHidden/>
              </w:rPr>
            </w:r>
            <w:r w:rsidR="00D01036">
              <w:rPr>
                <w:noProof/>
                <w:webHidden/>
              </w:rPr>
              <w:fldChar w:fldCharType="separate"/>
            </w:r>
            <w:r w:rsidR="008A7741">
              <w:rPr>
                <w:noProof/>
                <w:webHidden/>
              </w:rPr>
              <w:t>47</w:t>
            </w:r>
            <w:r w:rsidR="00D01036">
              <w:rPr>
                <w:noProof/>
                <w:webHidden/>
              </w:rPr>
              <w:fldChar w:fldCharType="end"/>
            </w:r>
          </w:hyperlink>
        </w:p>
        <w:p w14:paraId="655A491F" w14:textId="4B6A0E92" w:rsidR="00D01036" w:rsidRDefault="00BF15CD">
          <w:pPr>
            <w:pStyle w:val="TOC2"/>
            <w:tabs>
              <w:tab w:val="left" w:pos="1100"/>
              <w:tab w:val="right" w:leader="dot" w:pos="10790"/>
            </w:tabs>
            <w:rPr>
              <w:rFonts w:asciiTheme="minorHAnsi" w:eastAsiaTheme="minorEastAsia" w:hAnsiTheme="minorHAnsi" w:cstheme="minorBidi"/>
              <w:smallCaps w:val="0"/>
              <w:noProof/>
              <w:sz w:val="22"/>
              <w:szCs w:val="22"/>
            </w:rPr>
          </w:pPr>
          <w:hyperlink w:anchor="_Toc152598602" w:history="1">
            <w:r w:rsidR="00D01036" w:rsidRPr="00307893">
              <w:rPr>
                <w:rStyle w:val="Hyperlink"/>
                <w:noProof/>
              </w:rPr>
              <w:t>11.02</w:t>
            </w:r>
            <w:r w:rsidR="00D01036">
              <w:rPr>
                <w:rFonts w:asciiTheme="minorHAnsi" w:eastAsiaTheme="minorEastAsia" w:hAnsiTheme="minorHAnsi" w:cstheme="minorBidi"/>
                <w:smallCaps w:val="0"/>
                <w:noProof/>
                <w:sz w:val="22"/>
                <w:szCs w:val="22"/>
              </w:rPr>
              <w:tab/>
            </w:r>
            <w:r w:rsidR="00D01036" w:rsidRPr="00307893">
              <w:rPr>
                <w:rStyle w:val="Hyperlink"/>
                <w:noProof/>
              </w:rPr>
              <w:t>Reappointment and Non-Reappointment of Regular Appointments</w:t>
            </w:r>
            <w:r w:rsidR="00D01036">
              <w:rPr>
                <w:noProof/>
                <w:webHidden/>
              </w:rPr>
              <w:tab/>
            </w:r>
            <w:r w:rsidR="00D01036">
              <w:rPr>
                <w:noProof/>
                <w:webHidden/>
              </w:rPr>
              <w:fldChar w:fldCharType="begin"/>
            </w:r>
            <w:r w:rsidR="00D01036">
              <w:rPr>
                <w:noProof/>
                <w:webHidden/>
              </w:rPr>
              <w:instrText xml:space="preserve"> PAGEREF _Toc152598602 \h </w:instrText>
            </w:r>
            <w:r w:rsidR="00D01036">
              <w:rPr>
                <w:noProof/>
                <w:webHidden/>
              </w:rPr>
            </w:r>
            <w:r w:rsidR="00D01036">
              <w:rPr>
                <w:noProof/>
                <w:webHidden/>
              </w:rPr>
              <w:fldChar w:fldCharType="separate"/>
            </w:r>
            <w:r w:rsidR="008A7741">
              <w:rPr>
                <w:noProof/>
                <w:webHidden/>
              </w:rPr>
              <w:t>47</w:t>
            </w:r>
            <w:r w:rsidR="00D01036">
              <w:rPr>
                <w:noProof/>
                <w:webHidden/>
              </w:rPr>
              <w:fldChar w:fldCharType="end"/>
            </w:r>
          </w:hyperlink>
        </w:p>
        <w:p w14:paraId="53B40945" w14:textId="13595589" w:rsidR="00D01036" w:rsidRDefault="00BF15CD">
          <w:pPr>
            <w:pStyle w:val="TOC2"/>
            <w:tabs>
              <w:tab w:val="left" w:pos="1100"/>
              <w:tab w:val="right" w:leader="dot" w:pos="10790"/>
            </w:tabs>
            <w:rPr>
              <w:rFonts w:asciiTheme="minorHAnsi" w:eastAsiaTheme="minorEastAsia" w:hAnsiTheme="minorHAnsi" w:cstheme="minorBidi"/>
              <w:smallCaps w:val="0"/>
              <w:noProof/>
              <w:sz w:val="22"/>
              <w:szCs w:val="22"/>
            </w:rPr>
          </w:pPr>
          <w:hyperlink w:anchor="_Toc152598603" w:history="1">
            <w:r w:rsidR="00D01036" w:rsidRPr="00307893">
              <w:rPr>
                <w:rStyle w:val="Hyperlink"/>
                <w:noProof/>
              </w:rPr>
              <w:t xml:space="preserve">11.03 </w:t>
            </w:r>
            <w:r w:rsidR="00D01036">
              <w:rPr>
                <w:rFonts w:asciiTheme="minorHAnsi" w:eastAsiaTheme="minorEastAsia" w:hAnsiTheme="minorHAnsi" w:cstheme="minorBidi"/>
                <w:smallCaps w:val="0"/>
                <w:noProof/>
                <w:sz w:val="22"/>
                <w:szCs w:val="22"/>
              </w:rPr>
              <w:tab/>
            </w:r>
            <w:r w:rsidR="00D01036" w:rsidRPr="00307893">
              <w:rPr>
                <w:rStyle w:val="Hyperlink"/>
                <w:noProof/>
              </w:rPr>
              <w:t>Tenure of Full-time Unit Members</w:t>
            </w:r>
            <w:r w:rsidR="00D01036">
              <w:rPr>
                <w:noProof/>
                <w:webHidden/>
              </w:rPr>
              <w:tab/>
            </w:r>
            <w:r w:rsidR="00D01036">
              <w:rPr>
                <w:noProof/>
                <w:webHidden/>
              </w:rPr>
              <w:fldChar w:fldCharType="begin"/>
            </w:r>
            <w:r w:rsidR="00D01036">
              <w:rPr>
                <w:noProof/>
                <w:webHidden/>
              </w:rPr>
              <w:instrText xml:space="preserve"> PAGEREF _Toc152598603 \h </w:instrText>
            </w:r>
            <w:r w:rsidR="00D01036">
              <w:rPr>
                <w:noProof/>
                <w:webHidden/>
              </w:rPr>
            </w:r>
            <w:r w:rsidR="00D01036">
              <w:rPr>
                <w:noProof/>
                <w:webHidden/>
              </w:rPr>
              <w:fldChar w:fldCharType="separate"/>
            </w:r>
            <w:r w:rsidR="008A7741">
              <w:rPr>
                <w:noProof/>
                <w:webHidden/>
              </w:rPr>
              <w:t>48</w:t>
            </w:r>
            <w:r w:rsidR="00D01036">
              <w:rPr>
                <w:noProof/>
                <w:webHidden/>
              </w:rPr>
              <w:fldChar w:fldCharType="end"/>
            </w:r>
          </w:hyperlink>
        </w:p>
        <w:p w14:paraId="3CD48232" w14:textId="73767E13" w:rsidR="00D01036" w:rsidRDefault="00BF15CD">
          <w:pPr>
            <w:pStyle w:val="TOC2"/>
            <w:tabs>
              <w:tab w:val="left" w:pos="1100"/>
              <w:tab w:val="right" w:leader="dot" w:pos="10790"/>
            </w:tabs>
            <w:rPr>
              <w:rFonts w:asciiTheme="minorHAnsi" w:eastAsiaTheme="minorEastAsia" w:hAnsiTheme="minorHAnsi" w:cstheme="minorBidi"/>
              <w:smallCaps w:val="0"/>
              <w:noProof/>
              <w:sz w:val="22"/>
              <w:szCs w:val="22"/>
            </w:rPr>
          </w:pPr>
          <w:hyperlink w:anchor="_Toc152598604" w:history="1">
            <w:r w:rsidR="00D01036" w:rsidRPr="00307893">
              <w:rPr>
                <w:rStyle w:val="Hyperlink"/>
                <w:noProof/>
              </w:rPr>
              <w:t xml:space="preserve">11.04 </w:t>
            </w:r>
            <w:r w:rsidR="00D01036">
              <w:rPr>
                <w:rFonts w:asciiTheme="minorHAnsi" w:eastAsiaTheme="minorEastAsia" w:hAnsiTheme="minorHAnsi" w:cstheme="minorBidi"/>
                <w:smallCaps w:val="0"/>
                <w:noProof/>
                <w:sz w:val="22"/>
                <w:szCs w:val="22"/>
              </w:rPr>
              <w:tab/>
            </w:r>
            <w:r w:rsidR="00D01036" w:rsidRPr="00307893">
              <w:rPr>
                <w:rStyle w:val="Hyperlink"/>
                <w:noProof/>
              </w:rPr>
              <w:t>Protection of Bargaining Unit Upon Appointment of Returning Administrators</w:t>
            </w:r>
            <w:r w:rsidR="00D01036">
              <w:rPr>
                <w:noProof/>
                <w:webHidden/>
              </w:rPr>
              <w:tab/>
            </w:r>
            <w:r w:rsidR="00D01036">
              <w:rPr>
                <w:noProof/>
                <w:webHidden/>
              </w:rPr>
              <w:fldChar w:fldCharType="begin"/>
            </w:r>
            <w:r w:rsidR="00D01036">
              <w:rPr>
                <w:noProof/>
                <w:webHidden/>
              </w:rPr>
              <w:instrText xml:space="preserve"> PAGEREF _Toc152598604 \h </w:instrText>
            </w:r>
            <w:r w:rsidR="00D01036">
              <w:rPr>
                <w:noProof/>
                <w:webHidden/>
              </w:rPr>
            </w:r>
            <w:r w:rsidR="00D01036">
              <w:rPr>
                <w:noProof/>
                <w:webHidden/>
              </w:rPr>
              <w:fldChar w:fldCharType="separate"/>
            </w:r>
            <w:r w:rsidR="008A7741">
              <w:rPr>
                <w:noProof/>
                <w:webHidden/>
              </w:rPr>
              <w:t>49</w:t>
            </w:r>
            <w:r w:rsidR="00D01036">
              <w:rPr>
                <w:noProof/>
                <w:webHidden/>
              </w:rPr>
              <w:fldChar w:fldCharType="end"/>
            </w:r>
          </w:hyperlink>
        </w:p>
        <w:p w14:paraId="3F9381BE" w14:textId="6E656892" w:rsidR="00D01036" w:rsidRDefault="00BF15CD">
          <w:pPr>
            <w:pStyle w:val="TOC2"/>
            <w:tabs>
              <w:tab w:val="left" w:pos="1100"/>
              <w:tab w:val="right" w:leader="dot" w:pos="10790"/>
            </w:tabs>
            <w:rPr>
              <w:rFonts w:asciiTheme="minorHAnsi" w:eastAsiaTheme="minorEastAsia" w:hAnsiTheme="minorHAnsi" w:cstheme="minorBidi"/>
              <w:smallCaps w:val="0"/>
              <w:noProof/>
              <w:sz w:val="22"/>
              <w:szCs w:val="22"/>
            </w:rPr>
          </w:pPr>
          <w:hyperlink w:anchor="_Toc152598605" w:history="1">
            <w:r w:rsidR="00D01036" w:rsidRPr="00307893">
              <w:rPr>
                <w:rStyle w:val="Hyperlink"/>
                <w:noProof/>
              </w:rPr>
              <w:t xml:space="preserve">11.05 </w:t>
            </w:r>
            <w:r w:rsidR="00D01036">
              <w:rPr>
                <w:rFonts w:asciiTheme="minorHAnsi" w:eastAsiaTheme="minorEastAsia" w:hAnsiTheme="minorHAnsi" w:cstheme="minorBidi"/>
                <w:smallCaps w:val="0"/>
                <w:noProof/>
                <w:sz w:val="22"/>
                <w:szCs w:val="22"/>
              </w:rPr>
              <w:tab/>
            </w:r>
            <w:r w:rsidR="00D01036" w:rsidRPr="00307893">
              <w:rPr>
                <w:rStyle w:val="Hyperlink"/>
                <w:noProof/>
              </w:rPr>
              <w:t>Appointment of Part-time Faculty Members</w:t>
            </w:r>
            <w:r w:rsidR="00D01036">
              <w:rPr>
                <w:noProof/>
                <w:webHidden/>
              </w:rPr>
              <w:tab/>
            </w:r>
            <w:r w:rsidR="00D01036">
              <w:rPr>
                <w:noProof/>
                <w:webHidden/>
              </w:rPr>
              <w:fldChar w:fldCharType="begin"/>
            </w:r>
            <w:r w:rsidR="00D01036">
              <w:rPr>
                <w:noProof/>
                <w:webHidden/>
              </w:rPr>
              <w:instrText xml:space="preserve"> PAGEREF _Toc152598605 \h </w:instrText>
            </w:r>
            <w:r w:rsidR="00D01036">
              <w:rPr>
                <w:noProof/>
                <w:webHidden/>
              </w:rPr>
            </w:r>
            <w:r w:rsidR="00D01036">
              <w:rPr>
                <w:noProof/>
                <w:webHidden/>
              </w:rPr>
              <w:fldChar w:fldCharType="separate"/>
            </w:r>
            <w:r w:rsidR="008A7741">
              <w:rPr>
                <w:noProof/>
                <w:webHidden/>
              </w:rPr>
              <w:t>49</w:t>
            </w:r>
            <w:r w:rsidR="00D01036">
              <w:rPr>
                <w:noProof/>
                <w:webHidden/>
              </w:rPr>
              <w:fldChar w:fldCharType="end"/>
            </w:r>
          </w:hyperlink>
        </w:p>
        <w:p w14:paraId="18E53E1A" w14:textId="46946C72" w:rsidR="00D01036" w:rsidRDefault="00BF15CD">
          <w:pPr>
            <w:pStyle w:val="TOC2"/>
            <w:tabs>
              <w:tab w:val="left" w:pos="1100"/>
              <w:tab w:val="right" w:leader="dot" w:pos="10790"/>
            </w:tabs>
            <w:rPr>
              <w:rFonts w:asciiTheme="minorHAnsi" w:eastAsiaTheme="minorEastAsia" w:hAnsiTheme="minorHAnsi" w:cstheme="minorBidi"/>
              <w:smallCaps w:val="0"/>
              <w:noProof/>
              <w:sz w:val="22"/>
              <w:szCs w:val="22"/>
            </w:rPr>
          </w:pPr>
          <w:hyperlink w:anchor="_Toc152598606" w:history="1">
            <w:r w:rsidR="00D01036" w:rsidRPr="00307893">
              <w:rPr>
                <w:rStyle w:val="Hyperlink"/>
                <w:noProof/>
              </w:rPr>
              <w:t xml:space="preserve">11.06 </w:t>
            </w:r>
            <w:r w:rsidR="00D01036">
              <w:rPr>
                <w:rFonts w:asciiTheme="minorHAnsi" w:eastAsiaTheme="minorEastAsia" w:hAnsiTheme="minorHAnsi" w:cstheme="minorBidi"/>
                <w:smallCaps w:val="0"/>
                <w:noProof/>
                <w:sz w:val="22"/>
                <w:szCs w:val="22"/>
              </w:rPr>
              <w:tab/>
            </w:r>
            <w:r w:rsidR="00D01036" w:rsidRPr="00307893">
              <w:rPr>
                <w:rStyle w:val="Hyperlink"/>
                <w:noProof/>
              </w:rPr>
              <w:t>Appointment of Part-time Professionals</w:t>
            </w:r>
            <w:r w:rsidR="00D01036">
              <w:rPr>
                <w:noProof/>
                <w:webHidden/>
              </w:rPr>
              <w:tab/>
            </w:r>
            <w:r w:rsidR="00D01036">
              <w:rPr>
                <w:noProof/>
                <w:webHidden/>
              </w:rPr>
              <w:fldChar w:fldCharType="begin"/>
            </w:r>
            <w:r w:rsidR="00D01036">
              <w:rPr>
                <w:noProof/>
                <w:webHidden/>
              </w:rPr>
              <w:instrText xml:space="preserve"> PAGEREF _Toc152598606 \h </w:instrText>
            </w:r>
            <w:r w:rsidR="00D01036">
              <w:rPr>
                <w:noProof/>
                <w:webHidden/>
              </w:rPr>
            </w:r>
            <w:r w:rsidR="00D01036">
              <w:rPr>
                <w:noProof/>
                <w:webHidden/>
              </w:rPr>
              <w:fldChar w:fldCharType="separate"/>
            </w:r>
            <w:r w:rsidR="008A7741">
              <w:rPr>
                <w:noProof/>
                <w:webHidden/>
              </w:rPr>
              <w:t>50</w:t>
            </w:r>
            <w:r w:rsidR="00D01036">
              <w:rPr>
                <w:noProof/>
                <w:webHidden/>
              </w:rPr>
              <w:fldChar w:fldCharType="end"/>
            </w:r>
          </w:hyperlink>
        </w:p>
        <w:p w14:paraId="2D8C2A63" w14:textId="7AA0B82B" w:rsidR="00D01036" w:rsidRDefault="00BF15CD">
          <w:pPr>
            <w:pStyle w:val="TOC1"/>
            <w:tabs>
              <w:tab w:val="right" w:leader="dot" w:pos="10790"/>
            </w:tabs>
            <w:rPr>
              <w:rFonts w:asciiTheme="minorHAnsi" w:eastAsiaTheme="minorEastAsia" w:hAnsiTheme="minorHAnsi" w:cstheme="minorBidi"/>
              <w:b w:val="0"/>
              <w:bCs w:val="0"/>
              <w:caps w:val="0"/>
              <w:noProof/>
              <w:sz w:val="22"/>
              <w:szCs w:val="22"/>
            </w:rPr>
          </w:pPr>
          <w:hyperlink w:anchor="_Toc152598607" w:history="1">
            <w:r w:rsidR="00D01036" w:rsidRPr="00307893">
              <w:rPr>
                <w:rStyle w:val="Hyperlink"/>
                <w:noProof/>
              </w:rPr>
              <w:t>ARTICLE XII – WORKLOAD, WORK ASSIGNMENT AND WORKING CONDITIONS</w:t>
            </w:r>
            <w:r w:rsidR="00D01036">
              <w:rPr>
                <w:noProof/>
                <w:webHidden/>
              </w:rPr>
              <w:tab/>
            </w:r>
            <w:r w:rsidR="00D01036">
              <w:rPr>
                <w:noProof/>
                <w:webHidden/>
              </w:rPr>
              <w:fldChar w:fldCharType="begin"/>
            </w:r>
            <w:r w:rsidR="00D01036">
              <w:rPr>
                <w:noProof/>
                <w:webHidden/>
              </w:rPr>
              <w:instrText xml:space="preserve"> PAGEREF _Toc152598607 \h </w:instrText>
            </w:r>
            <w:r w:rsidR="00D01036">
              <w:rPr>
                <w:noProof/>
                <w:webHidden/>
              </w:rPr>
            </w:r>
            <w:r w:rsidR="00D01036">
              <w:rPr>
                <w:noProof/>
                <w:webHidden/>
              </w:rPr>
              <w:fldChar w:fldCharType="separate"/>
            </w:r>
            <w:r w:rsidR="008A7741">
              <w:rPr>
                <w:noProof/>
                <w:webHidden/>
              </w:rPr>
              <w:t>51</w:t>
            </w:r>
            <w:r w:rsidR="00D01036">
              <w:rPr>
                <w:noProof/>
                <w:webHidden/>
              </w:rPr>
              <w:fldChar w:fldCharType="end"/>
            </w:r>
          </w:hyperlink>
        </w:p>
        <w:p w14:paraId="7542E19E" w14:textId="09DA6E8C" w:rsidR="00D01036" w:rsidRDefault="00BF15CD">
          <w:pPr>
            <w:pStyle w:val="TOC2"/>
            <w:tabs>
              <w:tab w:val="left" w:pos="1100"/>
              <w:tab w:val="right" w:leader="dot" w:pos="10790"/>
            </w:tabs>
            <w:rPr>
              <w:rFonts w:asciiTheme="minorHAnsi" w:eastAsiaTheme="minorEastAsia" w:hAnsiTheme="minorHAnsi" w:cstheme="minorBidi"/>
              <w:smallCaps w:val="0"/>
              <w:noProof/>
              <w:sz w:val="22"/>
              <w:szCs w:val="22"/>
            </w:rPr>
          </w:pPr>
          <w:hyperlink w:anchor="_Toc152598608" w:history="1">
            <w:r w:rsidR="00D01036" w:rsidRPr="00307893">
              <w:rPr>
                <w:rStyle w:val="Hyperlink"/>
                <w:noProof/>
              </w:rPr>
              <w:t>12.01</w:t>
            </w:r>
            <w:r w:rsidR="00D01036">
              <w:rPr>
                <w:rFonts w:asciiTheme="minorHAnsi" w:eastAsiaTheme="minorEastAsia" w:hAnsiTheme="minorHAnsi" w:cstheme="minorBidi"/>
                <w:smallCaps w:val="0"/>
                <w:noProof/>
                <w:sz w:val="22"/>
                <w:szCs w:val="22"/>
              </w:rPr>
              <w:tab/>
            </w:r>
            <w:r w:rsidR="00D01036" w:rsidRPr="00307893">
              <w:rPr>
                <w:rStyle w:val="Hyperlink"/>
                <w:noProof/>
              </w:rPr>
              <w:t>General Provision</w:t>
            </w:r>
            <w:r w:rsidR="00D01036">
              <w:rPr>
                <w:noProof/>
                <w:webHidden/>
              </w:rPr>
              <w:tab/>
            </w:r>
            <w:r w:rsidR="00D01036">
              <w:rPr>
                <w:noProof/>
                <w:webHidden/>
              </w:rPr>
              <w:fldChar w:fldCharType="begin"/>
            </w:r>
            <w:r w:rsidR="00D01036">
              <w:rPr>
                <w:noProof/>
                <w:webHidden/>
              </w:rPr>
              <w:instrText xml:space="preserve"> PAGEREF _Toc152598608 \h </w:instrText>
            </w:r>
            <w:r w:rsidR="00D01036">
              <w:rPr>
                <w:noProof/>
                <w:webHidden/>
              </w:rPr>
            </w:r>
            <w:r w:rsidR="00D01036">
              <w:rPr>
                <w:noProof/>
                <w:webHidden/>
              </w:rPr>
              <w:fldChar w:fldCharType="separate"/>
            </w:r>
            <w:r w:rsidR="008A7741">
              <w:rPr>
                <w:noProof/>
                <w:webHidden/>
              </w:rPr>
              <w:t>51</w:t>
            </w:r>
            <w:r w:rsidR="00D01036">
              <w:rPr>
                <w:noProof/>
                <w:webHidden/>
              </w:rPr>
              <w:fldChar w:fldCharType="end"/>
            </w:r>
          </w:hyperlink>
        </w:p>
        <w:p w14:paraId="21D65972" w14:textId="0781842E" w:rsidR="00D01036" w:rsidRDefault="00BF15CD">
          <w:pPr>
            <w:pStyle w:val="TOC2"/>
            <w:tabs>
              <w:tab w:val="left" w:pos="1100"/>
              <w:tab w:val="right" w:leader="dot" w:pos="10790"/>
            </w:tabs>
            <w:rPr>
              <w:rFonts w:asciiTheme="minorHAnsi" w:eastAsiaTheme="minorEastAsia" w:hAnsiTheme="minorHAnsi" w:cstheme="minorBidi"/>
              <w:smallCaps w:val="0"/>
              <w:noProof/>
              <w:sz w:val="22"/>
              <w:szCs w:val="22"/>
            </w:rPr>
          </w:pPr>
          <w:hyperlink w:anchor="_Toc152598609" w:history="1">
            <w:r w:rsidR="00D01036" w:rsidRPr="00307893">
              <w:rPr>
                <w:rStyle w:val="Hyperlink"/>
                <w:noProof/>
              </w:rPr>
              <w:t xml:space="preserve">12.02 </w:t>
            </w:r>
            <w:r w:rsidR="00D01036">
              <w:rPr>
                <w:rFonts w:asciiTheme="minorHAnsi" w:eastAsiaTheme="minorEastAsia" w:hAnsiTheme="minorHAnsi" w:cstheme="minorBidi"/>
                <w:smallCaps w:val="0"/>
                <w:noProof/>
                <w:sz w:val="22"/>
                <w:szCs w:val="22"/>
              </w:rPr>
              <w:tab/>
            </w:r>
            <w:r w:rsidR="00D01036" w:rsidRPr="00307893">
              <w:rPr>
                <w:rStyle w:val="Hyperlink"/>
                <w:noProof/>
              </w:rPr>
              <w:t>Faculty Work Assignment</w:t>
            </w:r>
            <w:r w:rsidR="00D01036">
              <w:rPr>
                <w:noProof/>
                <w:webHidden/>
              </w:rPr>
              <w:tab/>
            </w:r>
            <w:r w:rsidR="00D01036">
              <w:rPr>
                <w:noProof/>
                <w:webHidden/>
              </w:rPr>
              <w:fldChar w:fldCharType="begin"/>
            </w:r>
            <w:r w:rsidR="00D01036">
              <w:rPr>
                <w:noProof/>
                <w:webHidden/>
              </w:rPr>
              <w:instrText xml:space="preserve"> PAGEREF _Toc152598609 \h </w:instrText>
            </w:r>
            <w:r w:rsidR="00D01036">
              <w:rPr>
                <w:noProof/>
                <w:webHidden/>
              </w:rPr>
            </w:r>
            <w:r w:rsidR="00D01036">
              <w:rPr>
                <w:noProof/>
                <w:webHidden/>
              </w:rPr>
              <w:fldChar w:fldCharType="separate"/>
            </w:r>
            <w:r w:rsidR="008A7741">
              <w:rPr>
                <w:noProof/>
                <w:webHidden/>
              </w:rPr>
              <w:t>51</w:t>
            </w:r>
            <w:r w:rsidR="00D01036">
              <w:rPr>
                <w:noProof/>
                <w:webHidden/>
              </w:rPr>
              <w:fldChar w:fldCharType="end"/>
            </w:r>
          </w:hyperlink>
        </w:p>
        <w:p w14:paraId="37322562" w14:textId="5852D5C5" w:rsidR="00D01036" w:rsidRDefault="00BF15CD">
          <w:pPr>
            <w:pStyle w:val="TOC2"/>
            <w:tabs>
              <w:tab w:val="left" w:pos="1100"/>
              <w:tab w:val="right" w:leader="dot" w:pos="10790"/>
            </w:tabs>
            <w:rPr>
              <w:rFonts w:asciiTheme="minorHAnsi" w:eastAsiaTheme="minorEastAsia" w:hAnsiTheme="minorHAnsi" w:cstheme="minorBidi"/>
              <w:smallCaps w:val="0"/>
              <w:noProof/>
              <w:sz w:val="22"/>
              <w:szCs w:val="22"/>
            </w:rPr>
          </w:pPr>
          <w:hyperlink w:anchor="_Toc152598610" w:history="1">
            <w:r w:rsidR="00D01036" w:rsidRPr="00307893">
              <w:rPr>
                <w:rStyle w:val="Hyperlink"/>
                <w:noProof/>
              </w:rPr>
              <w:t xml:space="preserve">12.03 </w:t>
            </w:r>
            <w:r w:rsidR="00D01036">
              <w:rPr>
                <w:rFonts w:asciiTheme="minorHAnsi" w:eastAsiaTheme="minorEastAsia" w:hAnsiTheme="minorHAnsi" w:cstheme="minorBidi"/>
                <w:smallCaps w:val="0"/>
                <w:noProof/>
                <w:sz w:val="22"/>
                <w:szCs w:val="22"/>
              </w:rPr>
              <w:tab/>
            </w:r>
            <w:r w:rsidR="00D01036" w:rsidRPr="00307893">
              <w:rPr>
                <w:rStyle w:val="Hyperlink"/>
                <w:noProof/>
              </w:rPr>
              <w:t>Workload of Full-Time Faculty</w:t>
            </w:r>
            <w:r w:rsidR="00D01036">
              <w:rPr>
                <w:noProof/>
                <w:webHidden/>
              </w:rPr>
              <w:tab/>
            </w:r>
            <w:r w:rsidR="00D01036">
              <w:rPr>
                <w:noProof/>
                <w:webHidden/>
              </w:rPr>
              <w:fldChar w:fldCharType="begin"/>
            </w:r>
            <w:r w:rsidR="00D01036">
              <w:rPr>
                <w:noProof/>
                <w:webHidden/>
              </w:rPr>
              <w:instrText xml:space="preserve"> PAGEREF _Toc152598610 \h </w:instrText>
            </w:r>
            <w:r w:rsidR="00D01036">
              <w:rPr>
                <w:noProof/>
                <w:webHidden/>
              </w:rPr>
            </w:r>
            <w:r w:rsidR="00D01036">
              <w:rPr>
                <w:noProof/>
                <w:webHidden/>
              </w:rPr>
              <w:fldChar w:fldCharType="separate"/>
            </w:r>
            <w:r w:rsidR="008A7741">
              <w:rPr>
                <w:noProof/>
                <w:webHidden/>
              </w:rPr>
              <w:t>51</w:t>
            </w:r>
            <w:r w:rsidR="00D01036">
              <w:rPr>
                <w:noProof/>
                <w:webHidden/>
              </w:rPr>
              <w:fldChar w:fldCharType="end"/>
            </w:r>
          </w:hyperlink>
        </w:p>
        <w:p w14:paraId="19D0F892" w14:textId="2F03560F" w:rsidR="00D01036" w:rsidRDefault="00BF15CD">
          <w:pPr>
            <w:pStyle w:val="TOC3"/>
            <w:tabs>
              <w:tab w:val="left" w:pos="880"/>
              <w:tab w:val="right" w:leader="dot" w:pos="10790"/>
            </w:tabs>
            <w:rPr>
              <w:rFonts w:asciiTheme="minorHAnsi" w:eastAsiaTheme="minorEastAsia" w:hAnsiTheme="minorHAnsi" w:cstheme="minorBidi"/>
              <w:i w:val="0"/>
              <w:iCs w:val="0"/>
              <w:noProof/>
              <w:sz w:val="22"/>
              <w:szCs w:val="22"/>
            </w:rPr>
          </w:pPr>
          <w:hyperlink w:anchor="_Toc152598611" w:history="1">
            <w:r w:rsidR="00D01036" w:rsidRPr="00307893">
              <w:rPr>
                <w:rStyle w:val="Hyperlink"/>
                <w:noProof/>
              </w:rPr>
              <w:t xml:space="preserve">A. </w:t>
            </w:r>
            <w:r w:rsidR="00D01036">
              <w:rPr>
                <w:rFonts w:asciiTheme="minorHAnsi" w:eastAsiaTheme="minorEastAsia" w:hAnsiTheme="minorHAnsi" w:cstheme="minorBidi"/>
                <w:i w:val="0"/>
                <w:iCs w:val="0"/>
                <w:noProof/>
                <w:sz w:val="22"/>
                <w:szCs w:val="22"/>
              </w:rPr>
              <w:tab/>
            </w:r>
            <w:r w:rsidR="00D01036" w:rsidRPr="00307893">
              <w:rPr>
                <w:rStyle w:val="Hyperlink"/>
                <w:noProof/>
              </w:rPr>
              <w:t>Faculty workload</w:t>
            </w:r>
            <w:r w:rsidR="00D01036">
              <w:rPr>
                <w:noProof/>
                <w:webHidden/>
              </w:rPr>
              <w:tab/>
            </w:r>
            <w:r w:rsidR="00D01036">
              <w:rPr>
                <w:noProof/>
                <w:webHidden/>
              </w:rPr>
              <w:fldChar w:fldCharType="begin"/>
            </w:r>
            <w:r w:rsidR="00D01036">
              <w:rPr>
                <w:noProof/>
                <w:webHidden/>
              </w:rPr>
              <w:instrText xml:space="preserve"> PAGEREF _Toc152598611 \h </w:instrText>
            </w:r>
            <w:r w:rsidR="00D01036">
              <w:rPr>
                <w:noProof/>
                <w:webHidden/>
              </w:rPr>
            </w:r>
            <w:r w:rsidR="00D01036">
              <w:rPr>
                <w:noProof/>
                <w:webHidden/>
              </w:rPr>
              <w:fldChar w:fldCharType="separate"/>
            </w:r>
            <w:r w:rsidR="008A7741">
              <w:rPr>
                <w:noProof/>
                <w:webHidden/>
              </w:rPr>
              <w:t>51</w:t>
            </w:r>
            <w:r w:rsidR="00D01036">
              <w:rPr>
                <w:noProof/>
                <w:webHidden/>
              </w:rPr>
              <w:fldChar w:fldCharType="end"/>
            </w:r>
          </w:hyperlink>
        </w:p>
        <w:p w14:paraId="00DCB5F6" w14:textId="3619128F" w:rsidR="00D01036" w:rsidRDefault="00BF15CD">
          <w:pPr>
            <w:pStyle w:val="TOC3"/>
            <w:tabs>
              <w:tab w:val="left" w:pos="880"/>
              <w:tab w:val="right" w:leader="dot" w:pos="10790"/>
            </w:tabs>
            <w:rPr>
              <w:rFonts w:asciiTheme="minorHAnsi" w:eastAsiaTheme="minorEastAsia" w:hAnsiTheme="minorHAnsi" w:cstheme="minorBidi"/>
              <w:i w:val="0"/>
              <w:iCs w:val="0"/>
              <w:noProof/>
              <w:sz w:val="22"/>
              <w:szCs w:val="22"/>
            </w:rPr>
          </w:pPr>
          <w:hyperlink w:anchor="_Toc152598612" w:history="1">
            <w:r w:rsidR="00D01036" w:rsidRPr="00307893">
              <w:rPr>
                <w:rStyle w:val="Hyperlink"/>
                <w:noProof/>
              </w:rPr>
              <w:t xml:space="preserve">B. </w:t>
            </w:r>
            <w:r w:rsidR="00D01036">
              <w:rPr>
                <w:rFonts w:asciiTheme="minorHAnsi" w:eastAsiaTheme="minorEastAsia" w:hAnsiTheme="minorHAnsi" w:cstheme="minorBidi"/>
                <w:i w:val="0"/>
                <w:iCs w:val="0"/>
                <w:noProof/>
                <w:sz w:val="22"/>
                <w:szCs w:val="22"/>
              </w:rPr>
              <w:tab/>
            </w:r>
            <w:r w:rsidR="00D01036" w:rsidRPr="00307893">
              <w:rPr>
                <w:rStyle w:val="Hyperlink"/>
                <w:noProof/>
              </w:rPr>
              <w:t>Instructional Workload</w:t>
            </w:r>
            <w:r w:rsidR="00D01036">
              <w:rPr>
                <w:noProof/>
                <w:webHidden/>
              </w:rPr>
              <w:tab/>
            </w:r>
            <w:r w:rsidR="00D01036">
              <w:rPr>
                <w:noProof/>
                <w:webHidden/>
              </w:rPr>
              <w:fldChar w:fldCharType="begin"/>
            </w:r>
            <w:r w:rsidR="00D01036">
              <w:rPr>
                <w:noProof/>
                <w:webHidden/>
              </w:rPr>
              <w:instrText xml:space="preserve"> PAGEREF _Toc152598612 \h </w:instrText>
            </w:r>
            <w:r w:rsidR="00D01036">
              <w:rPr>
                <w:noProof/>
                <w:webHidden/>
              </w:rPr>
            </w:r>
            <w:r w:rsidR="00D01036">
              <w:rPr>
                <w:noProof/>
                <w:webHidden/>
              </w:rPr>
              <w:fldChar w:fldCharType="separate"/>
            </w:r>
            <w:r w:rsidR="008A7741">
              <w:rPr>
                <w:noProof/>
                <w:webHidden/>
              </w:rPr>
              <w:t>52</w:t>
            </w:r>
            <w:r w:rsidR="00D01036">
              <w:rPr>
                <w:noProof/>
                <w:webHidden/>
              </w:rPr>
              <w:fldChar w:fldCharType="end"/>
            </w:r>
          </w:hyperlink>
        </w:p>
        <w:p w14:paraId="2E3D4555" w14:textId="73F76886" w:rsidR="00D01036" w:rsidRDefault="00BF15CD">
          <w:pPr>
            <w:pStyle w:val="TOC3"/>
            <w:tabs>
              <w:tab w:val="left" w:pos="880"/>
              <w:tab w:val="right" w:leader="dot" w:pos="10790"/>
            </w:tabs>
            <w:rPr>
              <w:rFonts w:asciiTheme="minorHAnsi" w:eastAsiaTheme="minorEastAsia" w:hAnsiTheme="minorHAnsi" w:cstheme="minorBidi"/>
              <w:i w:val="0"/>
              <w:iCs w:val="0"/>
              <w:noProof/>
              <w:sz w:val="22"/>
              <w:szCs w:val="22"/>
            </w:rPr>
          </w:pPr>
          <w:hyperlink w:anchor="_Toc152598613" w:history="1">
            <w:r w:rsidR="00D01036" w:rsidRPr="00307893">
              <w:rPr>
                <w:rStyle w:val="Hyperlink"/>
                <w:noProof/>
              </w:rPr>
              <w:t>C.</w:t>
            </w:r>
            <w:r w:rsidR="00D01036">
              <w:rPr>
                <w:rFonts w:asciiTheme="minorHAnsi" w:eastAsiaTheme="minorEastAsia" w:hAnsiTheme="minorHAnsi" w:cstheme="minorBidi"/>
                <w:i w:val="0"/>
                <w:iCs w:val="0"/>
                <w:noProof/>
                <w:sz w:val="22"/>
                <w:szCs w:val="22"/>
              </w:rPr>
              <w:tab/>
            </w:r>
            <w:r w:rsidR="00D01036" w:rsidRPr="00307893">
              <w:rPr>
                <w:rStyle w:val="Hyperlink"/>
                <w:noProof/>
              </w:rPr>
              <w:t>Allocation of Preparation Time</w:t>
            </w:r>
            <w:r w:rsidR="00D01036">
              <w:rPr>
                <w:noProof/>
                <w:webHidden/>
              </w:rPr>
              <w:tab/>
            </w:r>
            <w:r w:rsidR="00D01036">
              <w:rPr>
                <w:noProof/>
                <w:webHidden/>
              </w:rPr>
              <w:fldChar w:fldCharType="begin"/>
            </w:r>
            <w:r w:rsidR="00D01036">
              <w:rPr>
                <w:noProof/>
                <w:webHidden/>
              </w:rPr>
              <w:instrText xml:space="preserve"> PAGEREF _Toc152598613 \h </w:instrText>
            </w:r>
            <w:r w:rsidR="00D01036">
              <w:rPr>
                <w:noProof/>
                <w:webHidden/>
              </w:rPr>
            </w:r>
            <w:r w:rsidR="00D01036">
              <w:rPr>
                <w:noProof/>
                <w:webHidden/>
              </w:rPr>
              <w:fldChar w:fldCharType="separate"/>
            </w:r>
            <w:r w:rsidR="008A7741">
              <w:rPr>
                <w:noProof/>
                <w:webHidden/>
              </w:rPr>
              <w:t>53</w:t>
            </w:r>
            <w:r w:rsidR="00D01036">
              <w:rPr>
                <w:noProof/>
                <w:webHidden/>
              </w:rPr>
              <w:fldChar w:fldCharType="end"/>
            </w:r>
          </w:hyperlink>
        </w:p>
        <w:p w14:paraId="7F9992BC" w14:textId="2811CB71" w:rsidR="00D01036" w:rsidRDefault="00BF15CD">
          <w:pPr>
            <w:pStyle w:val="TOC3"/>
            <w:tabs>
              <w:tab w:val="left" w:pos="880"/>
              <w:tab w:val="right" w:leader="dot" w:pos="10790"/>
            </w:tabs>
            <w:rPr>
              <w:rFonts w:asciiTheme="minorHAnsi" w:eastAsiaTheme="minorEastAsia" w:hAnsiTheme="minorHAnsi" w:cstheme="minorBidi"/>
              <w:i w:val="0"/>
              <w:iCs w:val="0"/>
              <w:noProof/>
              <w:sz w:val="22"/>
              <w:szCs w:val="22"/>
            </w:rPr>
          </w:pPr>
          <w:hyperlink w:anchor="_Toc152598614" w:history="1">
            <w:r w:rsidR="00D01036" w:rsidRPr="00307893">
              <w:rPr>
                <w:rStyle w:val="Hyperlink"/>
                <w:noProof/>
              </w:rPr>
              <w:t xml:space="preserve">D. </w:t>
            </w:r>
            <w:r w:rsidR="00D01036">
              <w:rPr>
                <w:rFonts w:asciiTheme="minorHAnsi" w:eastAsiaTheme="minorEastAsia" w:hAnsiTheme="minorHAnsi" w:cstheme="minorBidi"/>
                <w:i w:val="0"/>
                <w:iCs w:val="0"/>
                <w:noProof/>
                <w:sz w:val="22"/>
                <w:szCs w:val="22"/>
              </w:rPr>
              <w:tab/>
            </w:r>
            <w:r w:rsidR="00D01036" w:rsidRPr="00307893">
              <w:rPr>
                <w:rStyle w:val="Hyperlink"/>
                <w:noProof/>
              </w:rPr>
              <w:t>Reassigned Time</w:t>
            </w:r>
            <w:r w:rsidR="00D01036">
              <w:rPr>
                <w:noProof/>
                <w:webHidden/>
              </w:rPr>
              <w:tab/>
            </w:r>
            <w:r w:rsidR="00D01036">
              <w:rPr>
                <w:noProof/>
                <w:webHidden/>
              </w:rPr>
              <w:fldChar w:fldCharType="begin"/>
            </w:r>
            <w:r w:rsidR="00D01036">
              <w:rPr>
                <w:noProof/>
                <w:webHidden/>
              </w:rPr>
              <w:instrText xml:space="preserve"> PAGEREF _Toc152598614 \h </w:instrText>
            </w:r>
            <w:r w:rsidR="00D01036">
              <w:rPr>
                <w:noProof/>
                <w:webHidden/>
              </w:rPr>
            </w:r>
            <w:r w:rsidR="00D01036">
              <w:rPr>
                <w:noProof/>
                <w:webHidden/>
              </w:rPr>
              <w:fldChar w:fldCharType="separate"/>
            </w:r>
            <w:r w:rsidR="008A7741">
              <w:rPr>
                <w:noProof/>
                <w:webHidden/>
              </w:rPr>
              <w:t>54</w:t>
            </w:r>
            <w:r w:rsidR="00D01036">
              <w:rPr>
                <w:noProof/>
                <w:webHidden/>
              </w:rPr>
              <w:fldChar w:fldCharType="end"/>
            </w:r>
          </w:hyperlink>
        </w:p>
        <w:p w14:paraId="419F3F3B" w14:textId="6CD31B28" w:rsidR="00D01036" w:rsidRDefault="00BF15CD">
          <w:pPr>
            <w:pStyle w:val="TOC3"/>
            <w:tabs>
              <w:tab w:val="left" w:pos="880"/>
              <w:tab w:val="right" w:leader="dot" w:pos="10790"/>
            </w:tabs>
            <w:rPr>
              <w:rFonts w:asciiTheme="minorHAnsi" w:eastAsiaTheme="minorEastAsia" w:hAnsiTheme="minorHAnsi" w:cstheme="minorBidi"/>
              <w:i w:val="0"/>
              <w:iCs w:val="0"/>
              <w:noProof/>
              <w:sz w:val="22"/>
              <w:szCs w:val="22"/>
            </w:rPr>
          </w:pPr>
          <w:hyperlink w:anchor="_Toc152598615" w:history="1">
            <w:r w:rsidR="00D01036" w:rsidRPr="00307893">
              <w:rPr>
                <w:rStyle w:val="Hyperlink"/>
                <w:noProof/>
              </w:rPr>
              <w:t>E.</w:t>
            </w:r>
            <w:r w:rsidR="00D01036">
              <w:rPr>
                <w:rFonts w:asciiTheme="minorHAnsi" w:eastAsiaTheme="minorEastAsia" w:hAnsiTheme="minorHAnsi" w:cstheme="minorBidi"/>
                <w:i w:val="0"/>
                <w:iCs w:val="0"/>
                <w:noProof/>
                <w:sz w:val="22"/>
                <w:szCs w:val="22"/>
              </w:rPr>
              <w:tab/>
            </w:r>
            <w:r w:rsidR="00D01036" w:rsidRPr="00307893">
              <w:rPr>
                <w:rStyle w:val="Hyperlink"/>
                <w:noProof/>
              </w:rPr>
              <w:t>Non-Instructional Workload</w:t>
            </w:r>
            <w:r w:rsidR="00D01036">
              <w:rPr>
                <w:noProof/>
                <w:webHidden/>
              </w:rPr>
              <w:tab/>
            </w:r>
            <w:r w:rsidR="00D01036">
              <w:rPr>
                <w:noProof/>
                <w:webHidden/>
              </w:rPr>
              <w:fldChar w:fldCharType="begin"/>
            </w:r>
            <w:r w:rsidR="00D01036">
              <w:rPr>
                <w:noProof/>
                <w:webHidden/>
              </w:rPr>
              <w:instrText xml:space="preserve"> PAGEREF _Toc152598615 \h </w:instrText>
            </w:r>
            <w:r w:rsidR="00D01036">
              <w:rPr>
                <w:noProof/>
                <w:webHidden/>
              </w:rPr>
            </w:r>
            <w:r w:rsidR="00D01036">
              <w:rPr>
                <w:noProof/>
                <w:webHidden/>
              </w:rPr>
              <w:fldChar w:fldCharType="separate"/>
            </w:r>
            <w:r w:rsidR="008A7741">
              <w:rPr>
                <w:noProof/>
                <w:webHidden/>
              </w:rPr>
              <w:t>55</w:t>
            </w:r>
            <w:r w:rsidR="00D01036">
              <w:rPr>
                <w:noProof/>
                <w:webHidden/>
              </w:rPr>
              <w:fldChar w:fldCharType="end"/>
            </w:r>
          </w:hyperlink>
        </w:p>
        <w:p w14:paraId="15497F25" w14:textId="3084644F" w:rsidR="00D01036" w:rsidRDefault="00BF15CD">
          <w:pPr>
            <w:pStyle w:val="TOC3"/>
            <w:tabs>
              <w:tab w:val="left" w:pos="880"/>
              <w:tab w:val="right" w:leader="dot" w:pos="10790"/>
            </w:tabs>
            <w:rPr>
              <w:rFonts w:asciiTheme="minorHAnsi" w:eastAsiaTheme="minorEastAsia" w:hAnsiTheme="minorHAnsi" w:cstheme="minorBidi"/>
              <w:i w:val="0"/>
              <w:iCs w:val="0"/>
              <w:noProof/>
              <w:sz w:val="22"/>
              <w:szCs w:val="22"/>
            </w:rPr>
          </w:pPr>
          <w:hyperlink w:anchor="_Toc152598616" w:history="1">
            <w:r w:rsidR="00D01036" w:rsidRPr="00307893">
              <w:rPr>
                <w:rStyle w:val="Hyperlink"/>
                <w:noProof/>
              </w:rPr>
              <w:t xml:space="preserve">F. </w:t>
            </w:r>
            <w:r w:rsidR="00D01036">
              <w:rPr>
                <w:rFonts w:asciiTheme="minorHAnsi" w:eastAsiaTheme="minorEastAsia" w:hAnsiTheme="minorHAnsi" w:cstheme="minorBidi"/>
                <w:i w:val="0"/>
                <w:iCs w:val="0"/>
                <w:noProof/>
                <w:sz w:val="22"/>
                <w:szCs w:val="22"/>
              </w:rPr>
              <w:tab/>
            </w:r>
            <w:r w:rsidR="00D01036" w:rsidRPr="00307893">
              <w:rPr>
                <w:rStyle w:val="Hyperlink"/>
                <w:noProof/>
              </w:rPr>
              <w:t>Academic Year</w:t>
            </w:r>
            <w:r w:rsidR="00D01036">
              <w:rPr>
                <w:noProof/>
                <w:webHidden/>
              </w:rPr>
              <w:tab/>
            </w:r>
            <w:r w:rsidR="00D01036">
              <w:rPr>
                <w:noProof/>
                <w:webHidden/>
              </w:rPr>
              <w:fldChar w:fldCharType="begin"/>
            </w:r>
            <w:r w:rsidR="00D01036">
              <w:rPr>
                <w:noProof/>
                <w:webHidden/>
              </w:rPr>
              <w:instrText xml:space="preserve"> PAGEREF _Toc152598616 \h </w:instrText>
            </w:r>
            <w:r w:rsidR="00D01036">
              <w:rPr>
                <w:noProof/>
                <w:webHidden/>
              </w:rPr>
            </w:r>
            <w:r w:rsidR="00D01036">
              <w:rPr>
                <w:noProof/>
                <w:webHidden/>
              </w:rPr>
              <w:fldChar w:fldCharType="separate"/>
            </w:r>
            <w:r w:rsidR="008A7741">
              <w:rPr>
                <w:noProof/>
                <w:webHidden/>
              </w:rPr>
              <w:t>56</w:t>
            </w:r>
            <w:r w:rsidR="00D01036">
              <w:rPr>
                <w:noProof/>
                <w:webHidden/>
              </w:rPr>
              <w:fldChar w:fldCharType="end"/>
            </w:r>
          </w:hyperlink>
        </w:p>
        <w:p w14:paraId="3F9F7792" w14:textId="0DACC312" w:rsidR="00D01036" w:rsidRDefault="00BF15CD">
          <w:pPr>
            <w:pStyle w:val="TOC3"/>
            <w:tabs>
              <w:tab w:val="left" w:pos="1100"/>
              <w:tab w:val="right" w:leader="dot" w:pos="10790"/>
            </w:tabs>
            <w:rPr>
              <w:rFonts w:asciiTheme="minorHAnsi" w:eastAsiaTheme="minorEastAsia" w:hAnsiTheme="minorHAnsi" w:cstheme="minorBidi"/>
              <w:i w:val="0"/>
              <w:iCs w:val="0"/>
              <w:noProof/>
              <w:sz w:val="22"/>
              <w:szCs w:val="22"/>
            </w:rPr>
          </w:pPr>
          <w:hyperlink w:anchor="_Toc152598617" w:history="1">
            <w:r w:rsidR="00D01036" w:rsidRPr="00307893">
              <w:rPr>
                <w:rStyle w:val="Hyperlink"/>
                <w:noProof/>
              </w:rPr>
              <w:t xml:space="preserve">G. </w:t>
            </w:r>
            <w:r w:rsidR="00BD779D">
              <w:rPr>
                <w:rFonts w:asciiTheme="minorHAnsi" w:eastAsiaTheme="minorEastAsia" w:hAnsiTheme="minorHAnsi" w:cstheme="minorBidi"/>
                <w:i w:val="0"/>
                <w:iCs w:val="0"/>
                <w:noProof/>
                <w:sz w:val="22"/>
                <w:szCs w:val="22"/>
              </w:rPr>
              <w:t xml:space="preserve">    </w:t>
            </w:r>
            <w:r w:rsidR="00D01036" w:rsidRPr="00307893">
              <w:rPr>
                <w:rStyle w:val="Hyperlink"/>
                <w:noProof/>
              </w:rPr>
              <w:t>Outside Employment</w:t>
            </w:r>
            <w:r w:rsidR="00D01036">
              <w:rPr>
                <w:noProof/>
                <w:webHidden/>
              </w:rPr>
              <w:tab/>
            </w:r>
            <w:r w:rsidR="00D01036">
              <w:rPr>
                <w:noProof/>
                <w:webHidden/>
              </w:rPr>
              <w:fldChar w:fldCharType="begin"/>
            </w:r>
            <w:r w:rsidR="00D01036">
              <w:rPr>
                <w:noProof/>
                <w:webHidden/>
              </w:rPr>
              <w:instrText xml:space="preserve"> PAGEREF _Toc152598617 \h </w:instrText>
            </w:r>
            <w:r w:rsidR="00D01036">
              <w:rPr>
                <w:noProof/>
                <w:webHidden/>
              </w:rPr>
            </w:r>
            <w:r w:rsidR="00D01036">
              <w:rPr>
                <w:noProof/>
                <w:webHidden/>
              </w:rPr>
              <w:fldChar w:fldCharType="separate"/>
            </w:r>
            <w:r w:rsidR="008A7741">
              <w:rPr>
                <w:noProof/>
                <w:webHidden/>
              </w:rPr>
              <w:t>57</w:t>
            </w:r>
            <w:r w:rsidR="00D01036">
              <w:rPr>
                <w:noProof/>
                <w:webHidden/>
              </w:rPr>
              <w:fldChar w:fldCharType="end"/>
            </w:r>
          </w:hyperlink>
        </w:p>
        <w:p w14:paraId="63BB00AA" w14:textId="7C772A5E" w:rsidR="00D01036" w:rsidRDefault="00BF15CD">
          <w:pPr>
            <w:pStyle w:val="TOC2"/>
            <w:tabs>
              <w:tab w:val="left" w:pos="1100"/>
              <w:tab w:val="right" w:leader="dot" w:pos="10790"/>
            </w:tabs>
            <w:rPr>
              <w:rFonts w:asciiTheme="minorHAnsi" w:eastAsiaTheme="minorEastAsia" w:hAnsiTheme="minorHAnsi" w:cstheme="minorBidi"/>
              <w:smallCaps w:val="0"/>
              <w:noProof/>
              <w:sz w:val="22"/>
              <w:szCs w:val="22"/>
            </w:rPr>
          </w:pPr>
          <w:hyperlink w:anchor="_Toc152598618" w:history="1">
            <w:r w:rsidR="00D01036" w:rsidRPr="00307893">
              <w:rPr>
                <w:rStyle w:val="Hyperlink"/>
                <w:noProof/>
              </w:rPr>
              <w:t xml:space="preserve">12.04 </w:t>
            </w:r>
            <w:r w:rsidR="00D01036">
              <w:rPr>
                <w:rFonts w:asciiTheme="minorHAnsi" w:eastAsiaTheme="minorEastAsia" w:hAnsiTheme="minorHAnsi" w:cstheme="minorBidi"/>
                <w:smallCaps w:val="0"/>
                <w:noProof/>
                <w:sz w:val="22"/>
                <w:szCs w:val="22"/>
              </w:rPr>
              <w:tab/>
            </w:r>
            <w:r w:rsidR="00D01036" w:rsidRPr="00307893">
              <w:rPr>
                <w:rStyle w:val="Hyperlink"/>
                <w:noProof/>
              </w:rPr>
              <w:t>Workload of Professional Staff</w:t>
            </w:r>
            <w:r w:rsidR="00D01036">
              <w:rPr>
                <w:noProof/>
                <w:webHidden/>
              </w:rPr>
              <w:tab/>
            </w:r>
            <w:r w:rsidR="00D01036">
              <w:rPr>
                <w:noProof/>
                <w:webHidden/>
              </w:rPr>
              <w:fldChar w:fldCharType="begin"/>
            </w:r>
            <w:r w:rsidR="00D01036">
              <w:rPr>
                <w:noProof/>
                <w:webHidden/>
              </w:rPr>
              <w:instrText xml:space="preserve"> PAGEREF _Toc152598618 \h </w:instrText>
            </w:r>
            <w:r w:rsidR="00D01036">
              <w:rPr>
                <w:noProof/>
                <w:webHidden/>
              </w:rPr>
            </w:r>
            <w:r w:rsidR="00D01036">
              <w:rPr>
                <w:noProof/>
                <w:webHidden/>
              </w:rPr>
              <w:fldChar w:fldCharType="separate"/>
            </w:r>
            <w:r w:rsidR="008A7741">
              <w:rPr>
                <w:noProof/>
                <w:webHidden/>
              </w:rPr>
              <w:t>57</w:t>
            </w:r>
            <w:r w:rsidR="00D01036">
              <w:rPr>
                <w:noProof/>
                <w:webHidden/>
              </w:rPr>
              <w:fldChar w:fldCharType="end"/>
            </w:r>
          </w:hyperlink>
        </w:p>
        <w:p w14:paraId="181577CA" w14:textId="7FB3A9E0" w:rsidR="00D01036" w:rsidRDefault="00BF15CD">
          <w:pPr>
            <w:pStyle w:val="TOC3"/>
            <w:tabs>
              <w:tab w:val="left" w:pos="880"/>
              <w:tab w:val="right" w:leader="dot" w:pos="10790"/>
            </w:tabs>
            <w:rPr>
              <w:rFonts w:asciiTheme="minorHAnsi" w:eastAsiaTheme="minorEastAsia" w:hAnsiTheme="minorHAnsi" w:cstheme="minorBidi"/>
              <w:i w:val="0"/>
              <w:iCs w:val="0"/>
              <w:noProof/>
              <w:sz w:val="22"/>
              <w:szCs w:val="22"/>
            </w:rPr>
          </w:pPr>
          <w:hyperlink w:anchor="_Toc152598619" w:history="1">
            <w:r w:rsidR="00D01036" w:rsidRPr="00307893">
              <w:rPr>
                <w:rStyle w:val="Hyperlink"/>
                <w:noProof/>
              </w:rPr>
              <w:t xml:space="preserve">A. </w:t>
            </w:r>
            <w:r w:rsidR="00D01036">
              <w:rPr>
                <w:rFonts w:asciiTheme="minorHAnsi" w:eastAsiaTheme="minorEastAsia" w:hAnsiTheme="minorHAnsi" w:cstheme="minorBidi"/>
                <w:i w:val="0"/>
                <w:iCs w:val="0"/>
                <w:noProof/>
                <w:sz w:val="22"/>
                <w:szCs w:val="22"/>
              </w:rPr>
              <w:tab/>
            </w:r>
            <w:r w:rsidR="00D01036" w:rsidRPr="00307893">
              <w:rPr>
                <w:rStyle w:val="Hyperlink"/>
                <w:noProof/>
              </w:rPr>
              <w:t>Professional Staff workload</w:t>
            </w:r>
            <w:r w:rsidR="00D01036">
              <w:rPr>
                <w:noProof/>
                <w:webHidden/>
              </w:rPr>
              <w:tab/>
            </w:r>
            <w:r w:rsidR="00D01036">
              <w:rPr>
                <w:noProof/>
                <w:webHidden/>
              </w:rPr>
              <w:fldChar w:fldCharType="begin"/>
            </w:r>
            <w:r w:rsidR="00D01036">
              <w:rPr>
                <w:noProof/>
                <w:webHidden/>
              </w:rPr>
              <w:instrText xml:space="preserve"> PAGEREF _Toc152598619 \h </w:instrText>
            </w:r>
            <w:r w:rsidR="00D01036">
              <w:rPr>
                <w:noProof/>
                <w:webHidden/>
              </w:rPr>
            </w:r>
            <w:r w:rsidR="00D01036">
              <w:rPr>
                <w:noProof/>
                <w:webHidden/>
              </w:rPr>
              <w:fldChar w:fldCharType="separate"/>
            </w:r>
            <w:r w:rsidR="008A7741">
              <w:rPr>
                <w:noProof/>
                <w:webHidden/>
              </w:rPr>
              <w:t>57</w:t>
            </w:r>
            <w:r w:rsidR="00D01036">
              <w:rPr>
                <w:noProof/>
                <w:webHidden/>
              </w:rPr>
              <w:fldChar w:fldCharType="end"/>
            </w:r>
          </w:hyperlink>
        </w:p>
        <w:p w14:paraId="0AA147CB" w14:textId="6120EEC4" w:rsidR="00D01036" w:rsidRDefault="00BF15CD">
          <w:pPr>
            <w:pStyle w:val="TOC3"/>
            <w:tabs>
              <w:tab w:val="left" w:pos="880"/>
              <w:tab w:val="right" w:leader="dot" w:pos="10790"/>
            </w:tabs>
            <w:rPr>
              <w:rFonts w:asciiTheme="minorHAnsi" w:eastAsiaTheme="minorEastAsia" w:hAnsiTheme="minorHAnsi" w:cstheme="minorBidi"/>
              <w:i w:val="0"/>
              <w:iCs w:val="0"/>
              <w:noProof/>
              <w:sz w:val="22"/>
              <w:szCs w:val="22"/>
            </w:rPr>
          </w:pPr>
          <w:hyperlink w:anchor="_Toc152598620" w:history="1">
            <w:r w:rsidR="00D01036" w:rsidRPr="00307893">
              <w:rPr>
                <w:rStyle w:val="Hyperlink"/>
                <w:noProof/>
              </w:rPr>
              <w:t xml:space="preserve">B. </w:t>
            </w:r>
            <w:r w:rsidR="00D01036">
              <w:rPr>
                <w:rFonts w:asciiTheme="minorHAnsi" w:eastAsiaTheme="minorEastAsia" w:hAnsiTheme="minorHAnsi" w:cstheme="minorBidi"/>
                <w:i w:val="0"/>
                <w:iCs w:val="0"/>
                <w:noProof/>
                <w:sz w:val="22"/>
                <w:szCs w:val="22"/>
              </w:rPr>
              <w:tab/>
            </w:r>
            <w:r w:rsidR="00D01036" w:rsidRPr="00307893">
              <w:rPr>
                <w:rStyle w:val="Hyperlink"/>
                <w:noProof/>
              </w:rPr>
              <w:t>Work Year</w:t>
            </w:r>
            <w:r w:rsidR="00D01036">
              <w:rPr>
                <w:noProof/>
                <w:webHidden/>
              </w:rPr>
              <w:tab/>
            </w:r>
            <w:r w:rsidR="00D01036">
              <w:rPr>
                <w:noProof/>
                <w:webHidden/>
              </w:rPr>
              <w:fldChar w:fldCharType="begin"/>
            </w:r>
            <w:r w:rsidR="00D01036">
              <w:rPr>
                <w:noProof/>
                <w:webHidden/>
              </w:rPr>
              <w:instrText xml:space="preserve"> PAGEREF _Toc152598620 \h </w:instrText>
            </w:r>
            <w:r w:rsidR="00D01036">
              <w:rPr>
                <w:noProof/>
                <w:webHidden/>
              </w:rPr>
            </w:r>
            <w:r w:rsidR="00D01036">
              <w:rPr>
                <w:noProof/>
                <w:webHidden/>
              </w:rPr>
              <w:fldChar w:fldCharType="separate"/>
            </w:r>
            <w:r w:rsidR="008A7741">
              <w:rPr>
                <w:noProof/>
                <w:webHidden/>
              </w:rPr>
              <w:t>58</w:t>
            </w:r>
            <w:r w:rsidR="00D01036">
              <w:rPr>
                <w:noProof/>
                <w:webHidden/>
              </w:rPr>
              <w:fldChar w:fldCharType="end"/>
            </w:r>
          </w:hyperlink>
        </w:p>
        <w:p w14:paraId="684BEE31" w14:textId="66AD79A7" w:rsidR="00D01036" w:rsidRDefault="00BF15CD">
          <w:pPr>
            <w:pStyle w:val="TOC3"/>
            <w:tabs>
              <w:tab w:val="left" w:pos="880"/>
              <w:tab w:val="right" w:leader="dot" w:pos="10790"/>
            </w:tabs>
            <w:rPr>
              <w:rFonts w:asciiTheme="minorHAnsi" w:eastAsiaTheme="minorEastAsia" w:hAnsiTheme="minorHAnsi" w:cstheme="minorBidi"/>
              <w:i w:val="0"/>
              <w:iCs w:val="0"/>
              <w:noProof/>
              <w:sz w:val="22"/>
              <w:szCs w:val="22"/>
            </w:rPr>
          </w:pPr>
          <w:hyperlink w:anchor="_Toc152598621" w:history="1">
            <w:r w:rsidR="00D01036" w:rsidRPr="00307893">
              <w:rPr>
                <w:rStyle w:val="Hyperlink"/>
                <w:noProof/>
              </w:rPr>
              <w:t xml:space="preserve">C. </w:t>
            </w:r>
            <w:r w:rsidR="00D01036">
              <w:rPr>
                <w:rFonts w:asciiTheme="minorHAnsi" w:eastAsiaTheme="minorEastAsia" w:hAnsiTheme="minorHAnsi" w:cstheme="minorBidi"/>
                <w:i w:val="0"/>
                <w:iCs w:val="0"/>
                <w:noProof/>
                <w:sz w:val="22"/>
                <w:szCs w:val="22"/>
              </w:rPr>
              <w:tab/>
            </w:r>
            <w:r w:rsidR="00D01036" w:rsidRPr="00307893">
              <w:rPr>
                <w:rStyle w:val="Hyperlink"/>
                <w:noProof/>
              </w:rPr>
              <w:t>Work Schedule</w:t>
            </w:r>
            <w:r w:rsidR="00D01036">
              <w:rPr>
                <w:noProof/>
                <w:webHidden/>
              </w:rPr>
              <w:tab/>
            </w:r>
            <w:r w:rsidR="00D01036">
              <w:rPr>
                <w:noProof/>
                <w:webHidden/>
              </w:rPr>
              <w:fldChar w:fldCharType="begin"/>
            </w:r>
            <w:r w:rsidR="00D01036">
              <w:rPr>
                <w:noProof/>
                <w:webHidden/>
              </w:rPr>
              <w:instrText xml:space="preserve"> PAGEREF _Toc152598621 \h </w:instrText>
            </w:r>
            <w:r w:rsidR="00D01036">
              <w:rPr>
                <w:noProof/>
                <w:webHidden/>
              </w:rPr>
            </w:r>
            <w:r w:rsidR="00D01036">
              <w:rPr>
                <w:noProof/>
                <w:webHidden/>
              </w:rPr>
              <w:fldChar w:fldCharType="separate"/>
            </w:r>
            <w:r w:rsidR="008A7741">
              <w:rPr>
                <w:noProof/>
                <w:webHidden/>
              </w:rPr>
              <w:t>58</w:t>
            </w:r>
            <w:r w:rsidR="00D01036">
              <w:rPr>
                <w:noProof/>
                <w:webHidden/>
              </w:rPr>
              <w:fldChar w:fldCharType="end"/>
            </w:r>
          </w:hyperlink>
        </w:p>
        <w:p w14:paraId="43FDB786" w14:textId="1040FBAB" w:rsidR="00D01036" w:rsidRDefault="00BF15CD">
          <w:pPr>
            <w:pStyle w:val="TOC2"/>
            <w:tabs>
              <w:tab w:val="left" w:pos="1100"/>
              <w:tab w:val="right" w:leader="dot" w:pos="10790"/>
            </w:tabs>
            <w:rPr>
              <w:rFonts w:asciiTheme="minorHAnsi" w:eastAsiaTheme="minorEastAsia" w:hAnsiTheme="minorHAnsi" w:cstheme="minorBidi"/>
              <w:smallCaps w:val="0"/>
              <w:noProof/>
              <w:sz w:val="22"/>
              <w:szCs w:val="22"/>
            </w:rPr>
          </w:pPr>
          <w:hyperlink w:anchor="_Toc152598622" w:history="1">
            <w:r w:rsidR="00D01036" w:rsidRPr="00307893">
              <w:rPr>
                <w:rStyle w:val="Hyperlink"/>
                <w:noProof/>
              </w:rPr>
              <w:t xml:space="preserve">12.05 </w:t>
            </w:r>
            <w:r w:rsidR="00D01036">
              <w:rPr>
                <w:rFonts w:asciiTheme="minorHAnsi" w:eastAsiaTheme="minorEastAsia" w:hAnsiTheme="minorHAnsi" w:cstheme="minorBidi"/>
                <w:smallCaps w:val="0"/>
                <w:noProof/>
                <w:sz w:val="22"/>
                <w:szCs w:val="22"/>
              </w:rPr>
              <w:tab/>
            </w:r>
            <w:r w:rsidR="00D01036" w:rsidRPr="00307893">
              <w:rPr>
                <w:rStyle w:val="Hyperlink"/>
                <w:noProof/>
              </w:rPr>
              <w:t>Workload of Part-time Faculty</w:t>
            </w:r>
            <w:r w:rsidR="00D01036">
              <w:rPr>
                <w:noProof/>
                <w:webHidden/>
              </w:rPr>
              <w:tab/>
            </w:r>
            <w:r w:rsidR="00D01036">
              <w:rPr>
                <w:noProof/>
                <w:webHidden/>
              </w:rPr>
              <w:fldChar w:fldCharType="begin"/>
            </w:r>
            <w:r w:rsidR="00D01036">
              <w:rPr>
                <w:noProof/>
                <w:webHidden/>
              </w:rPr>
              <w:instrText xml:space="preserve"> PAGEREF _Toc152598622 \h </w:instrText>
            </w:r>
            <w:r w:rsidR="00D01036">
              <w:rPr>
                <w:noProof/>
                <w:webHidden/>
              </w:rPr>
            </w:r>
            <w:r w:rsidR="00D01036">
              <w:rPr>
                <w:noProof/>
                <w:webHidden/>
              </w:rPr>
              <w:fldChar w:fldCharType="separate"/>
            </w:r>
            <w:r w:rsidR="008A7741">
              <w:rPr>
                <w:noProof/>
                <w:webHidden/>
              </w:rPr>
              <w:t>59</w:t>
            </w:r>
            <w:r w:rsidR="00D01036">
              <w:rPr>
                <w:noProof/>
                <w:webHidden/>
              </w:rPr>
              <w:fldChar w:fldCharType="end"/>
            </w:r>
          </w:hyperlink>
        </w:p>
        <w:p w14:paraId="777674D4" w14:textId="28CD23BB" w:rsidR="00D01036" w:rsidRDefault="00BF15CD">
          <w:pPr>
            <w:pStyle w:val="TOC2"/>
            <w:tabs>
              <w:tab w:val="right" w:leader="dot" w:pos="10790"/>
            </w:tabs>
            <w:rPr>
              <w:rFonts w:asciiTheme="minorHAnsi" w:eastAsiaTheme="minorEastAsia" w:hAnsiTheme="minorHAnsi" w:cstheme="minorBidi"/>
              <w:smallCaps w:val="0"/>
              <w:noProof/>
              <w:sz w:val="22"/>
              <w:szCs w:val="22"/>
            </w:rPr>
          </w:pPr>
          <w:hyperlink w:anchor="_Toc152598623" w:history="1">
            <w:r w:rsidR="00D01036" w:rsidRPr="00307893">
              <w:rPr>
                <w:rStyle w:val="Hyperlink"/>
                <w:noProof/>
              </w:rPr>
              <w:t xml:space="preserve">12.06 </w:t>
            </w:r>
            <w:r w:rsidR="00BD779D">
              <w:rPr>
                <w:rStyle w:val="Hyperlink"/>
                <w:noProof/>
              </w:rPr>
              <w:t xml:space="preserve">           </w:t>
            </w:r>
            <w:r w:rsidR="00D01036" w:rsidRPr="00307893">
              <w:rPr>
                <w:rStyle w:val="Hyperlink"/>
                <w:noProof/>
              </w:rPr>
              <w:t>Workload of Part-time Professional Staff</w:t>
            </w:r>
            <w:r w:rsidR="00D01036">
              <w:rPr>
                <w:noProof/>
                <w:webHidden/>
              </w:rPr>
              <w:tab/>
            </w:r>
            <w:r w:rsidR="00D01036">
              <w:rPr>
                <w:noProof/>
                <w:webHidden/>
              </w:rPr>
              <w:fldChar w:fldCharType="begin"/>
            </w:r>
            <w:r w:rsidR="00D01036">
              <w:rPr>
                <w:noProof/>
                <w:webHidden/>
              </w:rPr>
              <w:instrText xml:space="preserve"> PAGEREF _Toc152598623 \h </w:instrText>
            </w:r>
            <w:r w:rsidR="00D01036">
              <w:rPr>
                <w:noProof/>
                <w:webHidden/>
              </w:rPr>
            </w:r>
            <w:r w:rsidR="00D01036">
              <w:rPr>
                <w:noProof/>
                <w:webHidden/>
              </w:rPr>
              <w:fldChar w:fldCharType="separate"/>
            </w:r>
            <w:r w:rsidR="008A7741">
              <w:rPr>
                <w:noProof/>
                <w:webHidden/>
              </w:rPr>
              <w:t>59</w:t>
            </w:r>
            <w:r w:rsidR="00D01036">
              <w:rPr>
                <w:noProof/>
                <w:webHidden/>
              </w:rPr>
              <w:fldChar w:fldCharType="end"/>
            </w:r>
          </w:hyperlink>
        </w:p>
        <w:p w14:paraId="166CF177" w14:textId="213BF02B" w:rsidR="00D01036" w:rsidRDefault="00BF15CD">
          <w:pPr>
            <w:pStyle w:val="TOC1"/>
            <w:tabs>
              <w:tab w:val="right" w:leader="dot" w:pos="10790"/>
            </w:tabs>
            <w:rPr>
              <w:rFonts w:asciiTheme="minorHAnsi" w:eastAsiaTheme="minorEastAsia" w:hAnsiTheme="minorHAnsi" w:cstheme="minorBidi"/>
              <w:b w:val="0"/>
              <w:bCs w:val="0"/>
              <w:caps w:val="0"/>
              <w:noProof/>
              <w:sz w:val="22"/>
              <w:szCs w:val="22"/>
            </w:rPr>
          </w:pPr>
          <w:hyperlink w:anchor="_Toc152598624" w:history="1">
            <w:r w:rsidR="00D01036" w:rsidRPr="00307893">
              <w:rPr>
                <w:rStyle w:val="Hyperlink"/>
                <w:noProof/>
              </w:rPr>
              <w:t>ARTICLE  XII – APPENDIX A</w:t>
            </w:r>
            <w:r w:rsidR="00D01036">
              <w:rPr>
                <w:noProof/>
                <w:webHidden/>
              </w:rPr>
              <w:tab/>
            </w:r>
            <w:r w:rsidR="00D01036">
              <w:rPr>
                <w:noProof/>
                <w:webHidden/>
              </w:rPr>
              <w:fldChar w:fldCharType="begin"/>
            </w:r>
            <w:r w:rsidR="00D01036">
              <w:rPr>
                <w:noProof/>
                <w:webHidden/>
              </w:rPr>
              <w:instrText xml:space="preserve"> PAGEREF _Toc152598624 \h </w:instrText>
            </w:r>
            <w:r w:rsidR="00D01036">
              <w:rPr>
                <w:noProof/>
                <w:webHidden/>
              </w:rPr>
            </w:r>
            <w:r w:rsidR="00D01036">
              <w:rPr>
                <w:noProof/>
                <w:webHidden/>
              </w:rPr>
              <w:fldChar w:fldCharType="separate"/>
            </w:r>
            <w:r w:rsidR="008A7741">
              <w:rPr>
                <w:noProof/>
                <w:webHidden/>
              </w:rPr>
              <w:t>60</w:t>
            </w:r>
            <w:r w:rsidR="00D01036">
              <w:rPr>
                <w:noProof/>
                <w:webHidden/>
              </w:rPr>
              <w:fldChar w:fldCharType="end"/>
            </w:r>
          </w:hyperlink>
        </w:p>
        <w:p w14:paraId="6C780CDD" w14:textId="31270D3B" w:rsidR="00D01036" w:rsidRDefault="00BF15CD">
          <w:pPr>
            <w:pStyle w:val="TOC1"/>
            <w:tabs>
              <w:tab w:val="right" w:leader="dot" w:pos="10790"/>
            </w:tabs>
            <w:rPr>
              <w:rFonts w:asciiTheme="minorHAnsi" w:eastAsiaTheme="minorEastAsia" w:hAnsiTheme="minorHAnsi" w:cstheme="minorBidi"/>
              <w:b w:val="0"/>
              <w:bCs w:val="0"/>
              <w:caps w:val="0"/>
              <w:noProof/>
              <w:sz w:val="22"/>
              <w:szCs w:val="22"/>
            </w:rPr>
          </w:pPr>
          <w:hyperlink w:anchor="_Toc152598625" w:history="1">
            <w:r w:rsidR="00D01036" w:rsidRPr="00307893">
              <w:rPr>
                <w:rStyle w:val="Hyperlink"/>
                <w:noProof/>
              </w:rPr>
              <w:t>ARTICLE XIII - EVALUATION</w:t>
            </w:r>
            <w:r w:rsidR="00D01036">
              <w:rPr>
                <w:noProof/>
                <w:webHidden/>
              </w:rPr>
              <w:tab/>
            </w:r>
            <w:r w:rsidR="00D01036">
              <w:rPr>
                <w:noProof/>
                <w:webHidden/>
              </w:rPr>
              <w:fldChar w:fldCharType="begin"/>
            </w:r>
            <w:r w:rsidR="00D01036">
              <w:rPr>
                <w:noProof/>
                <w:webHidden/>
              </w:rPr>
              <w:instrText xml:space="preserve"> PAGEREF _Toc152598625 \h </w:instrText>
            </w:r>
            <w:r w:rsidR="00D01036">
              <w:rPr>
                <w:noProof/>
                <w:webHidden/>
              </w:rPr>
            </w:r>
            <w:r w:rsidR="00D01036">
              <w:rPr>
                <w:noProof/>
                <w:webHidden/>
              </w:rPr>
              <w:fldChar w:fldCharType="separate"/>
            </w:r>
            <w:r w:rsidR="008A7741">
              <w:rPr>
                <w:noProof/>
                <w:webHidden/>
              </w:rPr>
              <w:t>60</w:t>
            </w:r>
            <w:r w:rsidR="00D01036">
              <w:rPr>
                <w:noProof/>
                <w:webHidden/>
              </w:rPr>
              <w:fldChar w:fldCharType="end"/>
            </w:r>
          </w:hyperlink>
        </w:p>
        <w:p w14:paraId="549261AF" w14:textId="4511642F" w:rsidR="00D01036" w:rsidRDefault="00BF15CD">
          <w:pPr>
            <w:pStyle w:val="TOC2"/>
            <w:tabs>
              <w:tab w:val="left" w:pos="1100"/>
              <w:tab w:val="right" w:leader="dot" w:pos="10790"/>
            </w:tabs>
            <w:rPr>
              <w:rFonts w:asciiTheme="minorHAnsi" w:eastAsiaTheme="minorEastAsia" w:hAnsiTheme="minorHAnsi" w:cstheme="minorBidi"/>
              <w:smallCaps w:val="0"/>
              <w:noProof/>
              <w:sz w:val="22"/>
              <w:szCs w:val="22"/>
            </w:rPr>
          </w:pPr>
          <w:hyperlink w:anchor="_Toc152598626" w:history="1">
            <w:r w:rsidR="00D01036" w:rsidRPr="00307893">
              <w:rPr>
                <w:rStyle w:val="Hyperlink"/>
                <w:noProof/>
              </w:rPr>
              <w:t xml:space="preserve">13.01 </w:t>
            </w:r>
            <w:r w:rsidR="00D01036">
              <w:rPr>
                <w:rFonts w:asciiTheme="minorHAnsi" w:eastAsiaTheme="minorEastAsia" w:hAnsiTheme="minorHAnsi" w:cstheme="minorBidi"/>
                <w:smallCaps w:val="0"/>
                <w:noProof/>
                <w:sz w:val="22"/>
                <w:szCs w:val="22"/>
              </w:rPr>
              <w:tab/>
            </w:r>
            <w:r w:rsidR="00D01036" w:rsidRPr="00307893">
              <w:rPr>
                <w:rStyle w:val="Hyperlink"/>
                <w:noProof/>
              </w:rPr>
              <w:t>Evaluation Objectives</w:t>
            </w:r>
            <w:r w:rsidR="00D01036">
              <w:rPr>
                <w:noProof/>
                <w:webHidden/>
              </w:rPr>
              <w:tab/>
            </w:r>
            <w:r w:rsidR="00D01036">
              <w:rPr>
                <w:noProof/>
                <w:webHidden/>
              </w:rPr>
              <w:fldChar w:fldCharType="begin"/>
            </w:r>
            <w:r w:rsidR="00D01036">
              <w:rPr>
                <w:noProof/>
                <w:webHidden/>
              </w:rPr>
              <w:instrText xml:space="preserve"> PAGEREF _Toc152598626 \h </w:instrText>
            </w:r>
            <w:r w:rsidR="00D01036">
              <w:rPr>
                <w:noProof/>
                <w:webHidden/>
              </w:rPr>
            </w:r>
            <w:r w:rsidR="00D01036">
              <w:rPr>
                <w:noProof/>
                <w:webHidden/>
              </w:rPr>
              <w:fldChar w:fldCharType="separate"/>
            </w:r>
            <w:r w:rsidR="008A7741">
              <w:rPr>
                <w:noProof/>
                <w:webHidden/>
              </w:rPr>
              <w:t>60</w:t>
            </w:r>
            <w:r w:rsidR="00D01036">
              <w:rPr>
                <w:noProof/>
                <w:webHidden/>
              </w:rPr>
              <w:fldChar w:fldCharType="end"/>
            </w:r>
          </w:hyperlink>
        </w:p>
        <w:p w14:paraId="0EBA69E4" w14:textId="15273EE1" w:rsidR="00D01036" w:rsidRDefault="00BF15CD">
          <w:pPr>
            <w:pStyle w:val="TOC2"/>
            <w:tabs>
              <w:tab w:val="left" w:pos="1100"/>
              <w:tab w:val="right" w:leader="dot" w:pos="10790"/>
            </w:tabs>
            <w:rPr>
              <w:rFonts w:asciiTheme="minorHAnsi" w:eastAsiaTheme="minorEastAsia" w:hAnsiTheme="minorHAnsi" w:cstheme="minorBidi"/>
              <w:smallCaps w:val="0"/>
              <w:noProof/>
              <w:sz w:val="22"/>
              <w:szCs w:val="22"/>
            </w:rPr>
          </w:pPr>
          <w:hyperlink w:anchor="_Toc152598627" w:history="1">
            <w:r w:rsidR="00D01036" w:rsidRPr="00307893">
              <w:rPr>
                <w:rStyle w:val="Hyperlink"/>
                <w:noProof/>
              </w:rPr>
              <w:t xml:space="preserve">13.02 </w:t>
            </w:r>
            <w:r w:rsidR="00D01036">
              <w:rPr>
                <w:rFonts w:asciiTheme="minorHAnsi" w:eastAsiaTheme="minorEastAsia" w:hAnsiTheme="minorHAnsi" w:cstheme="minorBidi"/>
                <w:smallCaps w:val="0"/>
                <w:noProof/>
                <w:sz w:val="22"/>
                <w:szCs w:val="22"/>
              </w:rPr>
              <w:tab/>
            </w:r>
            <w:r w:rsidR="00D01036" w:rsidRPr="00307893">
              <w:rPr>
                <w:rStyle w:val="Hyperlink"/>
                <w:noProof/>
              </w:rPr>
              <w:t>Evaluation of Full-Time Faculty Members</w:t>
            </w:r>
            <w:r w:rsidR="00D01036">
              <w:rPr>
                <w:noProof/>
                <w:webHidden/>
              </w:rPr>
              <w:tab/>
            </w:r>
            <w:r w:rsidR="00D01036">
              <w:rPr>
                <w:noProof/>
                <w:webHidden/>
              </w:rPr>
              <w:fldChar w:fldCharType="begin"/>
            </w:r>
            <w:r w:rsidR="00D01036">
              <w:rPr>
                <w:noProof/>
                <w:webHidden/>
              </w:rPr>
              <w:instrText xml:space="preserve"> PAGEREF _Toc152598627 \h </w:instrText>
            </w:r>
            <w:r w:rsidR="00D01036">
              <w:rPr>
                <w:noProof/>
                <w:webHidden/>
              </w:rPr>
            </w:r>
            <w:r w:rsidR="00D01036">
              <w:rPr>
                <w:noProof/>
                <w:webHidden/>
              </w:rPr>
              <w:fldChar w:fldCharType="separate"/>
            </w:r>
            <w:r w:rsidR="008A7741">
              <w:rPr>
                <w:noProof/>
                <w:webHidden/>
              </w:rPr>
              <w:t>60</w:t>
            </w:r>
            <w:r w:rsidR="00D01036">
              <w:rPr>
                <w:noProof/>
                <w:webHidden/>
              </w:rPr>
              <w:fldChar w:fldCharType="end"/>
            </w:r>
          </w:hyperlink>
        </w:p>
        <w:p w14:paraId="207D1836" w14:textId="34CB83C4" w:rsidR="00D01036" w:rsidRDefault="00BF15CD">
          <w:pPr>
            <w:pStyle w:val="TOC3"/>
            <w:tabs>
              <w:tab w:val="left" w:pos="880"/>
              <w:tab w:val="right" w:leader="dot" w:pos="10790"/>
            </w:tabs>
            <w:rPr>
              <w:rFonts w:asciiTheme="minorHAnsi" w:eastAsiaTheme="minorEastAsia" w:hAnsiTheme="minorHAnsi" w:cstheme="minorBidi"/>
              <w:i w:val="0"/>
              <w:iCs w:val="0"/>
              <w:noProof/>
              <w:sz w:val="22"/>
              <w:szCs w:val="22"/>
            </w:rPr>
          </w:pPr>
          <w:hyperlink w:anchor="_Toc152598628" w:history="1">
            <w:r w:rsidR="00D01036" w:rsidRPr="00307893">
              <w:rPr>
                <w:rStyle w:val="Hyperlink"/>
                <w:noProof/>
              </w:rPr>
              <w:t xml:space="preserve">A. </w:t>
            </w:r>
            <w:r w:rsidR="00D01036">
              <w:rPr>
                <w:rFonts w:asciiTheme="minorHAnsi" w:eastAsiaTheme="minorEastAsia" w:hAnsiTheme="minorHAnsi" w:cstheme="minorBidi"/>
                <w:i w:val="0"/>
                <w:iCs w:val="0"/>
                <w:noProof/>
                <w:sz w:val="22"/>
                <w:szCs w:val="22"/>
              </w:rPr>
              <w:tab/>
            </w:r>
            <w:r w:rsidR="00D01036" w:rsidRPr="00307893">
              <w:rPr>
                <w:rStyle w:val="Hyperlink"/>
                <w:noProof/>
              </w:rPr>
              <w:t>Faculty Evaluation Criteria</w:t>
            </w:r>
            <w:r w:rsidR="00D01036">
              <w:rPr>
                <w:noProof/>
                <w:webHidden/>
              </w:rPr>
              <w:tab/>
            </w:r>
            <w:r w:rsidR="00D01036">
              <w:rPr>
                <w:noProof/>
                <w:webHidden/>
              </w:rPr>
              <w:fldChar w:fldCharType="begin"/>
            </w:r>
            <w:r w:rsidR="00D01036">
              <w:rPr>
                <w:noProof/>
                <w:webHidden/>
              </w:rPr>
              <w:instrText xml:space="preserve"> PAGEREF _Toc152598628 \h </w:instrText>
            </w:r>
            <w:r w:rsidR="00D01036">
              <w:rPr>
                <w:noProof/>
                <w:webHidden/>
              </w:rPr>
            </w:r>
            <w:r w:rsidR="00D01036">
              <w:rPr>
                <w:noProof/>
                <w:webHidden/>
              </w:rPr>
              <w:fldChar w:fldCharType="separate"/>
            </w:r>
            <w:r w:rsidR="008A7741">
              <w:rPr>
                <w:noProof/>
                <w:webHidden/>
              </w:rPr>
              <w:t>60</w:t>
            </w:r>
            <w:r w:rsidR="00D01036">
              <w:rPr>
                <w:noProof/>
                <w:webHidden/>
              </w:rPr>
              <w:fldChar w:fldCharType="end"/>
            </w:r>
          </w:hyperlink>
        </w:p>
        <w:p w14:paraId="7A1694EC" w14:textId="2DC3AE86" w:rsidR="00D01036" w:rsidRDefault="00BF15CD">
          <w:pPr>
            <w:pStyle w:val="TOC3"/>
            <w:tabs>
              <w:tab w:val="left" w:pos="880"/>
              <w:tab w:val="right" w:leader="dot" w:pos="10790"/>
            </w:tabs>
            <w:rPr>
              <w:rFonts w:asciiTheme="minorHAnsi" w:eastAsiaTheme="minorEastAsia" w:hAnsiTheme="minorHAnsi" w:cstheme="minorBidi"/>
              <w:i w:val="0"/>
              <w:iCs w:val="0"/>
              <w:noProof/>
              <w:sz w:val="22"/>
              <w:szCs w:val="22"/>
            </w:rPr>
          </w:pPr>
          <w:hyperlink w:anchor="_Toc152598629" w:history="1">
            <w:r w:rsidR="00D01036" w:rsidRPr="00307893">
              <w:rPr>
                <w:rStyle w:val="Hyperlink"/>
                <w:noProof/>
              </w:rPr>
              <w:t xml:space="preserve">B. </w:t>
            </w:r>
            <w:r w:rsidR="00D01036">
              <w:rPr>
                <w:rFonts w:asciiTheme="minorHAnsi" w:eastAsiaTheme="minorEastAsia" w:hAnsiTheme="minorHAnsi" w:cstheme="minorBidi"/>
                <w:i w:val="0"/>
                <w:iCs w:val="0"/>
                <w:noProof/>
                <w:sz w:val="22"/>
                <w:szCs w:val="22"/>
              </w:rPr>
              <w:tab/>
            </w:r>
            <w:r w:rsidR="00D01036" w:rsidRPr="00307893">
              <w:rPr>
                <w:rStyle w:val="Hyperlink"/>
                <w:noProof/>
              </w:rPr>
              <w:t>Procedure</w:t>
            </w:r>
            <w:r w:rsidR="00D01036">
              <w:rPr>
                <w:noProof/>
                <w:webHidden/>
              </w:rPr>
              <w:tab/>
            </w:r>
            <w:r w:rsidR="00D01036">
              <w:rPr>
                <w:noProof/>
                <w:webHidden/>
              </w:rPr>
              <w:fldChar w:fldCharType="begin"/>
            </w:r>
            <w:r w:rsidR="00D01036">
              <w:rPr>
                <w:noProof/>
                <w:webHidden/>
              </w:rPr>
              <w:instrText xml:space="preserve"> PAGEREF _Toc152598629 \h </w:instrText>
            </w:r>
            <w:r w:rsidR="00D01036">
              <w:rPr>
                <w:noProof/>
                <w:webHidden/>
              </w:rPr>
            </w:r>
            <w:r w:rsidR="00D01036">
              <w:rPr>
                <w:noProof/>
                <w:webHidden/>
              </w:rPr>
              <w:fldChar w:fldCharType="separate"/>
            </w:r>
            <w:r w:rsidR="008A7741">
              <w:rPr>
                <w:noProof/>
                <w:webHidden/>
              </w:rPr>
              <w:t>61</w:t>
            </w:r>
            <w:r w:rsidR="00D01036">
              <w:rPr>
                <w:noProof/>
                <w:webHidden/>
              </w:rPr>
              <w:fldChar w:fldCharType="end"/>
            </w:r>
          </w:hyperlink>
        </w:p>
        <w:p w14:paraId="4F5C229C" w14:textId="0FB328F1" w:rsidR="00D01036" w:rsidRDefault="00BF15CD">
          <w:pPr>
            <w:pStyle w:val="TOC2"/>
            <w:tabs>
              <w:tab w:val="left" w:pos="1100"/>
              <w:tab w:val="right" w:leader="dot" w:pos="10790"/>
            </w:tabs>
            <w:rPr>
              <w:rFonts w:asciiTheme="minorHAnsi" w:eastAsiaTheme="minorEastAsia" w:hAnsiTheme="minorHAnsi" w:cstheme="minorBidi"/>
              <w:smallCaps w:val="0"/>
              <w:noProof/>
              <w:sz w:val="22"/>
              <w:szCs w:val="22"/>
            </w:rPr>
          </w:pPr>
          <w:hyperlink w:anchor="_Toc152598630" w:history="1">
            <w:r w:rsidR="00D01036" w:rsidRPr="00307893">
              <w:rPr>
                <w:rStyle w:val="Hyperlink"/>
                <w:noProof/>
              </w:rPr>
              <w:t xml:space="preserve">13.03 </w:t>
            </w:r>
            <w:r w:rsidR="00D01036">
              <w:rPr>
                <w:rFonts w:asciiTheme="minorHAnsi" w:eastAsiaTheme="minorEastAsia" w:hAnsiTheme="minorHAnsi" w:cstheme="minorBidi"/>
                <w:smallCaps w:val="0"/>
                <w:noProof/>
                <w:sz w:val="22"/>
                <w:szCs w:val="22"/>
              </w:rPr>
              <w:tab/>
            </w:r>
            <w:r w:rsidR="00D01036" w:rsidRPr="00307893">
              <w:rPr>
                <w:rStyle w:val="Hyperlink"/>
                <w:noProof/>
              </w:rPr>
              <w:t>Evaluation of Full-Time Professional Staff Members</w:t>
            </w:r>
            <w:r w:rsidR="00D01036">
              <w:rPr>
                <w:noProof/>
                <w:webHidden/>
              </w:rPr>
              <w:tab/>
            </w:r>
            <w:r w:rsidR="00D01036">
              <w:rPr>
                <w:noProof/>
                <w:webHidden/>
              </w:rPr>
              <w:fldChar w:fldCharType="begin"/>
            </w:r>
            <w:r w:rsidR="00D01036">
              <w:rPr>
                <w:noProof/>
                <w:webHidden/>
              </w:rPr>
              <w:instrText xml:space="preserve"> PAGEREF _Toc152598630 \h </w:instrText>
            </w:r>
            <w:r w:rsidR="00D01036">
              <w:rPr>
                <w:noProof/>
                <w:webHidden/>
              </w:rPr>
            </w:r>
            <w:r w:rsidR="00D01036">
              <w:rPr>
                <w:noProof/>
                <w:webHidden/>
              </w:rPr>
              <w:fldChar w:fldCharType="separate"/>
            </w:r>
            <w:r w:rsidR="008A7741">
              <w:rPr>
                <w:noProof/>
                <w:webHidden/>
              </w:rPr>
              <w:t>63</w:t>
            </w:r>
            <w:r w:rsidR="00D01036">
              <w:rPr>
                <w:noProof/>
                <w:webHidden/>
              </w:rPr>
              <w:fldChar w:fldCharType="end"/>
            </w:r>
          </w:hyperlink>
        </w:p>
        <w:p w14:paraId="1CA8A4B3" w14:textId="2D41195A" w:rsidR="00D01036" w:rsidRDefault="00BF15CD">
          <w:pPr>
            <w:pStyle w:val="TOC3"/>
            <w:tabs>
              <w:tab w:val="left" w:pos="880"/>
              <w:tab w:val="right" w:leader="dot" w:pos="10790"/>
            </w:tabs>
            <w:rPr>
              <w:rFonts w:asciiTheme="minorHAnsi" w:eastAsiaTheme="minorEastAsia" w:hAnsiTheme="minorHAnsi" w:cstheme="minorBidi"/>
              <w:i w:val="0"/>
              <w:iCs w:val="0"/>
              <w:noProof/>
              <w:sz w:val="22"/>
              <w:szCs w:val="22"/>
            </w:rPr>
          </w:pPr>
          <w:hyperlink w:anchor="_Toc152598631" w:history="1">
            <w:r w:rsidR="00D01036" w:rsidRPr="00307893">
              <w:rPr>
                <w:rStyle w:val="Hyperlink"/>
                <w:noProof/>
              </w:rPr>
              <w:t xml:space="preserve">A. </w:t>
            </w:r>
            <w:r w:rsidR="00D01036">
              <w:rPr>
                <w:rFonts w:asciiTheme="minorHAnsi" w:eastAsiaTheme="minorEastAsia" w:hAnsiTheme="minorHAnsi" w:cstheme="minorBidi"/>
                <w:i w:val="0"/>
                <w:iCs w:val="0"/>
                <w:noProof/>
                <w:sz w:val="22"/>
                <w:szCs w:val="22"/>
              </w:rPr>
              <w:tab/>
            </w:r>
            <w:r w:rsidR="00D01036" w:rsidRPr="00307893">
              <w:rPr>
                <w:rStyle w:val="Hyperlink"/>
                <w:noProof/>
              </w:rPr>
              <w:t>Professional Staff Evaluation Criteria</w:t>
            </w:r>
            <w:r w:rsidR="00D01036">
              <w:rPr>
                <w:noProof/>
                <w:webHidden/>
              </w:rPr>
              <w:tab/>
            </w:r>
            <w:r w:rsidR="00D01036">
              <w:rPr>
                <w:noProof/>
                <w:webHidden/>
              </w:rPr>
              <w:fldChar w:fldCharType="begin"/>
            </w:r>
            <w:r w:rsidR="00D01036">
              <w:rPr>
                <w:noProof/>
                <w:webHidden/>
              </w:rPr>
              <w:instrText xml:space="preserve"> PAGEREF _Toc152598631 \h </w:instrText>
            </w:r>
            <w:r w:rsidR="00D01036">
              <w:rPr>
                <w:noProof/>
                <w:webHidden/>
              </w:rPr>
            </w:r>
            <w:r w:rsidR="00D01036">
              <w:rPr>
                <w:noProof/>
                <w:webHidden/>
              </w:rPr>
              <w:fldChar w:fldCharType="separate"/>
            </w:r>
            <w:r w:rsidR="008A7741">
              <w:rPr>
                <w:noProof/>
                <w:webHidden/>
              </w:rPr>
              <w:t>63</w:t>
            </w:r>
            <w:r w:rsidR="00D01036">
              <w:rPr>
                <w:noProof/>
                <w:webHidden/>
              </w:rPr>
              <w:fldChar w:fldCharType="end"/>
            </w:r>
          </w:hyperlink>
        </w:p>
        <w:p w14:paraId="0CC31B55" w14:textId="182E194B" w:rsidR="00D01036" w:rsidRDefault="00BF15CD">
          <w:pPr>
            <w:pStyle w:val="TOC3"/>
            <w:tabs>
              <w:tab w:val="left" w:pos="880"/>
              <w:tab w:val="right" w:leader="dot" w:pos="10790"/>
            </w:tabs>
            <w:rPr>
              <w:rFonts w:asciiTheme="minorHAnsi" w:eastAsiaTheme="minorEastAsia" w:hAnsiTheme="minorHAnsi" w:cstheme="minorBidi"/>
              <w:i w:val="0"/>
              <w:iCs w:val="0"/>
              <w:noProof/>
              <w:sz w:val="22"/>
              <w:szCs w:val="22"/>
            </w:rPr>
          </w:pPr>
          <w:hyperlink w:anchor="_Toc152598632" w:history="1">
            <w:r w:rsidR="00D01036" w:rsidRPr="00307893">
              <w:rPr>
                <w:rStyle w:val="Hyperlink"/>
                <w:noProof/>
              </w:rPr>
              <w:t>B.</w:t>
            </w:r>
            <w:r w:rsidR="00D01036">
              <w:rPr>
                <w:rFonts w:asciiTheme="minorHAnsi" w:eastAsiaTheme="minorEastAsia" w:hAnsiTheme="minorHAnsi" w:cstheme="minorBidi"/>
                <w:i w:val="0"/>
                <w:iCs w:val="0"/>
                <w:noProof/>
                <w:sz w:val="22"/>
                <w:szCs w:val="22"/>
              </w:rPr>
              <w:tab/>
            </w:r>
            <w:r w:rsidR="00D01036" w:rsidRPr="00307893">
              <w:rPr>
                <w:rStyle w:val="Hyperlink"/>
                <w:noProof/>
              </w:rPr>
              <w:t>Procedure</w:t>
            </w:r>
            <w:r w:rsidR="00D01036">
              <w:rPr>
                <w:noProof/>
                <w:webHidden/>
              </w:rPr>
              <w:tab/>
            </w:r>
            <w:r w:rsidR="00D01036">
              <w:rPr>
                <w:noProof/>
                <w:webHidden/>
              </w:rPr>
              <w:fldChar w:fldCharType="begin"/>
            </w:r>
            <w:r w:rsidR="00D01036">
              <w:rPr>
                <w:noProof/>
                <w:webHidden/>
              </w:rPr>
              <w:instrText xml:space="preserve"> PAGEREF _Toc152598632 \h </w:instrText>
            </w:r>
            <w:r w:rsidR="00D01036">
              <w:rPr>
                <w:noProof/>
                <w:webHidden/>
              </w:rPr>
            </w:r>
            <w:r w:rsidR="00D01036">
              <w:rPr>
                <w:noProof/>
                <w:webHidden/>
              </w:rPr>
              <w:fldChar w:fldCharType="separate"/>
            </w:r>
            <w:r w:rsidR="008A7741">
              <w:rPr>
                <w:noProof/>
                <w:webHidden/>
              </w:rPr>
              <w:t>63</w:t>
            </w:r>
            <w:r w:rsidR="00D01036">
              <w:rPr>
                <w:noProof/>
                <w:webHidden/>
              </w:rPr>
              <w:fldChar w:fldCharType="end"/>
            </w:r>
          </w:hyperlink>
        </w:p>
        <w:p w14:paraId="33FC371D" w14:textId="2DB3C9C6" w:rsidR="00D01036" w:rsidRDefault="00BF15CD">
          <w:pPr>
            <w:pStyle w:val="TOC2"/>
            <w:tabs>
              <w:tab w:val="left" w:pos="1100"/>
              <w:tab w:val="right" w:leader="dot" w:pos="10790"/>
            </w:tabs>
            <w:rPr>
              <w:rFonts w:asciiTheme="minorHAnsi" w:eastAsiaTheme="minorEastAsia" w:hAnsiTheme="minorHAnsi" w:cstheme="minorBidi"/>
              <w:smallCaps w:val="0"/>
              <w:noProof/>
              <w:sz w:val="22"/>
              <w:szCs w:val="22"/>
            </w:rPr>
          </w:pPr>
          <w:hyperlink w:anchor="_Toc152598633" w:history="1">
            <w:r w:rsidR="00D01036" w:rsidRPr="00307893">
              <w:rPr>
                <w:rStyle w:val="Hyperlink"/>
                <w:noProof/>
              </w:rPr>
              <w:t xml:space="preserve">13.04 </w:t>
            </w:r>
            <w:r w:rsidR="00D01036">
              <w:rPr>
                <w:rFonts w:asciiTheme="minorHAnsi" w:eastAsiaTheme="minorEastAsia" w:hAnsiTheme="minorHAnsi" w:cstheme="minorBidi"/>
                <w:smallCaps w:val="0"/>
                <w:noProof/>
                <w:sz w:val="22"/>
                <w:szCs w:val="22"/>
              </w:rPr>
              <w:tab/>
            </w:r>
            <w:r w:rsidR="00D01036" w:rsidRPr="00307893">
              <w:rPr>
                <w:rStyle w:val="Hyperlink"/>
                <w:noProof/>
              </w:rPr>
              <w:t>Evaluation of Tenured Unit Members</w:t>
            </w:r>
            <w:r w:rsidR="00D01036">
              <w:rPr>
                <w:noProof/>
                <w:webHidden/>
              </w:rPr>
              <w:tab/>
            </w:r>
            <w:r w:rsidR="00D01036">
              <w:rPr>
                <w:noProof/>
                <w:webHidden/>
              </w:rPr>
              <w:fldChar w:fldCharType="begin"/>
            </w:r>
            <w:r w:rsidR="00D01036">
              <w:rPr>
                <w:noProof/>
                <w:webHidden/>
              </w:rPr>
              <w:instrText xml:space="preserve"> PAGEREF _Toc152598633 \h </w:instrText>
            </w:r>
            <w:r w:rsidR="00D01036">
              <w:rPr>
                <w:noProof/>
                <w:webHidden/>
              </w:rPr>
            </w:r>
            <w:r w:rsidR="00D01036">
              <w:rPr>
                <w:noProof/>
                <w:webHidden/>
              </w:rPr>
              <w:fldChar w:fldCharType="separate"/>
            </w:r>
            <w:r w:rsidR="008A7741">
              <w:rPr>
                <w:noProof/>
                <w:webHidden/>
              </w:rPr>
              <w:t>64</w:t>
            </w:r>
            <w:r w:rsidR="00D01036">
              <w:rPr>
                <w:noProof/>
                <w:webHidden/>
              </w:rPr>
              <w:fldChar w:fldCharType="end"/>
            </w:r>
          </w:hyperlink>
        </w:p>
        <w:p w14:paraId="6DDB25F4" w14:textId="5D9DBC99" w:rsidR="00D01036" w:rsidRDefault="00BF15CD">
          <w:pPr>
            <w:pStyle w:val="TOC2"/>
            <w:tabs>
              <w:tab w:val="left" w:pos="1100"/>
              <w:tab w:val="right" w:leader="dot" w:pos="10790"/>
            </w:tabs>
            <w:rPr>
              <w:rFonts w:asciiTheme="minorHAnsi" w:eastAsiaTheme="minorEastAsia" w:hAnsiTheme="minorHAnsi" w:cstheme="minorBidi"/>
              <w:smallCaps w:val="0"/>
              <w:noProof/>
              <w:sz w:val="22"/>
              <w:szCs w:val="22"/>
            </w:rPr>
          </w:pPr>
          <w:hyperlink w:anchor="_Toc152598634" w:history="1">
            <w:r w:rsidR="00D01036" w:rsidRPr="00307893">
              <w:rPr>
                <w:rStyle w:val="Hyperlink"/>
                <w:noProof/>
              </w:rPr>
              <w:t xml:space="preserve">13.05 </w:t>
            </w:r>
            <w:r w:rsidR="00D01036">
              <w:rPr>
                <w:rFonts w:asciiTheme="minorHAnsi" w:eastAsiaTheme="minorEastAsia" w:hAnsiTheme="minorHAnsi" w:cstheme="minorBidi"/>
                <w:smallCaps w:val="0"/>
                <w:noProof/>
                <w:sz w:val="22"/>
                <w:szCs w:val="22"/>
              </w:rPr>
              <w:tab/>
            </w:r>
            <w:r w:rsidR="00D01036" w:rsidRPr="00307893">
              <w:rPr>
                <w:rStyle w:val="Hyperlink"/>
                <w:noProof/>
              </w:rPr>
              <w:t>Reallocation of Weights Assigned to Evaluation Components</w:t>
            </w:r>
            <w:r w:rsidR="00D01036">
              <w:rPr>
                <w:noProof/>
                <w:webHidden/>
              </w:rPr>
              <w:tab/>
            </w:r>
            <w:r w:rsidR="00D01036">
              <w:rPr>
                <w:noProof/>
                <w:webHidden/>
              </w:rPr>
              <w:fldChar w:fldCharType="begin"/>
            </w:r>
            <w:r w:rsidR="00D01036">
              <w:rPr>
                <w:noProof/>
                <w:webHidden/>
              </w:rPr>
              <w:instrText xml:space="preserve"> PAGEREF _Toc152598634 \h </w:instrText>
            </w:r>
            <w:r w:rsidR="00D01036">
              <w:rPr>
                <w:noProof/>
                <w:webHidden/>
              </w:rPr>
            </w:r>
            <w:r w:rsidR="00D01036">
              <w:rPr>
                <w:noProof/>
                <w:webHidden/>
              </w:rPr>
              <w:fldChar w:fldCharType="separate"/>
            </w:r>
            <w:r w:rsidR="008A7741">
              <w:rPr>
                <w:noProof/>
                <w:webHidden/>
              </w:rPr>
              <w:t>64</w:t>
            </w:r>
            <w:r w:rsidR="00D01036">
              <w:rPr>
                <w:noProof/>
                <w:webHidden/>
              </w:rPr>
              <w:fldChar w:fldCharType="end"/>
            </w:r>
          </w:hyperlink>
        </w:p>
        <w:p w14:paraId="0B4BFA5B" w14:textId="03C8B42E" w:rsidR="00D01036" w:rsidRDefault="00BF15CD">
          <w:pPr>
            <w:pStyle w:val="TOC2"/>
            <w:tabs>
              <w:tab w:val="left" w:pos="1100"/>
              <w:tab w:val="right" w:leader="dot" w:pos="10790"/>
            </w:tabs>
            <w:rPr>
              <w:rFonts w:asciiTheme="minorHAnsi" w:eastAsiaTheme="minorEastAsia" w:hAnsiTheme="minorHAnsi" w:cstheme="minorBidi"/>
              <w:smallCaps w:val="0"/>
              <w:noProof/>
              <w:sz w:val="22"/>
              <w:szCs w:val="22"/>
            </w:rPr>
          </w:pPr>
          <w:hyperlink w:anchor="_Toc152598635" w:history="1">
            <w:r w:rsidR="00D01036" w:rsidRPr="00307893">
              <w:rPr>
                <w:rStyle w:val="Hyperlink"/>
                <w:noProof/>
              </w:rPr>
              <w:t xml:space="preserve">13.06 </w:t>
            </w:r>
            <w:r w:rsidR="00D01036">
              <w:rPr>
                <w:rFonts w:asciiTheme="minorHAnsi" w:eastAsiaTheme="minorEastAsia" w:hAnsiTheme="minorHAnsi" w:cstheme="minorBidi"/>
                <w:smallCaps w:val="0"/>
                <w:noProof/>
                <w:sz w:val="22"/>
                <w:szCs w:val="22"/>
              </w:rPr>
              <w:tab/>
            </w:r>
            <w:r w:rsidR="00D01036" w:rsidRPr="00307893">
              <w:rPr>
                <w:rStyle w:val="Hyperlink"/>
                <w:noProof/>
              </w:rPr>
              <w:t>Written Reasons</w:t>
            </w:r>
            <w:r w:rsidR="00D01036">
              <w:rPr>
                <w:noProof/>
                <w:webHidden/>
              </w:rPr>
              <w:tab/>
            </w:r>
            <w:r w:rsidR="00D01036">
              <w:rPr>
                <w:noProof/>
                <w:webHidden/>
              </w:rPr>
              <w:fldChar w:fldCharType="begin"/>
            </w:r>
            <w:r w:rsidR="00D01036">
              <w:rPr>
                <w:noProof/>
                <w:webHidden/>
              </w:rPr>
              <w:instrText xml:space="preserve"> PAGEREF _Toc152598635 \h </w:instrText>
            </w:r>
            <w:r w:rsidR="00D01036">
              <w:rPr>
                <w:noProof/>
                <w:webHidden/>
              </w:rPr>
            </w:r>
            <w:r w:rsidR="00D01036">
              <w:rPr>
                <w:noProof/>
                <w:webHidden/>
              </w:rPr>
              <w:fldChar w:fldCharType="separate"/>
            </w:r>
            <w:r w:rsidR="008A7741">
              <w:rPr>
                <w:noProof/>
                <w:webHidden/>
              </w:rPr>
              <w:t>65</w:t>
            </w:r>
            <w:r w:rsidR="00D01036">
              <w:rPr>
                <w:noProof/>
                <w:webHidden/>
              </w:rPr>
              <w:fldChar w:fldCharType="end"/>
            </w:r>
          </w:hyperlink>
        </w:p>
        <w:p w14:paraId="7CD01A25" w14:textId="4B584DD1" w:rsidR="00D01036" w:rsidRDefault="00BF15CD">
          <w:pPr>
            <w:pStyle w:val="TOC2"/>
            <w:tabs>
              <w:tab w:val="left" w:pos="1100"/>
              <w:tab w:val="right" w:leader="dot" w:pos="10790"/>
            </w:tabs>
            <w:rPr>
              <w:rFonts w:asciiTheme="minorHAnsi" w:eastAsiaTheme="minorEastAsia" w:hAnsiTheme="minorHAnsi" w:cstheme="minorBidi"/>
              <w:smallCaps w:val="0"/>
              <w:noProof/>
              <w:sz w:val="22"/>
              <w:szCs w:val="22"/>
            </w:rPr>
          </w:pPr>
          <w:hyperlink w:anchor="_Toc152598636" w:history="1">
            <w:r w:rsidR="00D01036" w:rsidRPr="00307893">
              <w:rPr>
                <w:rStyle w:val="Hyperlink"/>
                <w:noProof/>
              </w:rPr>
              <w:t xml:space="preserve">13.07 </w:t>
            </w:r>
            <w:r w:rsidR="00D01036">
              <w:rPr>
                <w:rFonts w:asciiTheme="minorHAnsi" w:eastAsiaTheme="minorEastAsia" w:hAnsiTheme="minorHAnsi" w:cstheme="minorBidi"/>
                <w:smallCaps w:val="0"/>
                <w:noProof/>
                <w:sz w:val="22"/>
                <w:szCs w:val="22"/>
              </w:rPr>
              <w:tab/>
            </w:r>
            <w:r w:rsidR="00D01036" w:rsidRPr="00307893">
              <w:rPr>
                <w:rStyle w:val="Hyperlink"/>
                <w:noProof/>
              </w:rPr>
              <w:t>Evaluation of Part-Time Faculty Members</w:t>
            </w:r>
            <w:r w:rsidR="00D01036">
              <w:rPr>
                <w:noProof/>
                <w:webHidden/>
              </w:rPr>
              <w:tab/>
            </w:r>
            <w:r w:rsidR="00D01036">
              <w:rPr>
                <w:noProof/>
                <w:webHidden/>
              </w:rPr>
              <w:fldChar w:fldCharType="begin"/>
            </w:r>
            <w:r w:rsidR="00D01036">
              <w:rPr>
                <w:noProof/>
                <w:webHidden/>
              </w:rPr>
              <w:instrText xml:space="preserve"> PAGEREF _Toc152598636 \h </w:instrText>
            </w:r>
            <w:r w:rsidR="00D01036">
              <w:rPr>
                <w:noProof/>
                <w:webHidden/>
              </w:rPr>
            </w:r>
            <w:r w:rsidR="00D01036">
              <w:rPr>
                <w:noProof/>
                <w:webHidden/>
              </w:rPr>
              <w:fldChar w:fldCharType="separate"/>
            </w:r>
            <w:r w:rsidR="008A7741">
              <w:rPr>
                <w:noProof/>
                <w:webHidden/>
              </w:rPr>
              <w:t>65</w:t>
            </w:r>
            <w:r w:rsidR="00D01036">
              <w:rPr>
                <w:noProof/>
                <w:webHidden/>
              </w:rPr>
              <w:fldChar w:fldCharType="end"/>
            </w:r>
          </w:hyperlink>
        </w:p>
        <w:p w14:paraId="5687FA45" w14:textId="5446CA90" w:rsidR="00D01036" w:rsidRDefault="00BF15CD">
          <w:pPr>
            <w:pStyle w:val="TOC3"/>
            <w:tabs>
              <w:tab w:val="left" w:pos="880"/>
              <w:tab w:val="right" w:leader="dot" w:pos="10790"/>
            </w:tabs>
            <w:rPr>
              <w:rFonts w:asciiTheme="minorHAnsi" w:eastAsiaTheme="minorEastAsia" w:hAnsiTheme="minorHAnsi" w:cstheme="minorBidi"/>
              <w:i w:val="0"/>
              <w:iCs w:val="0"/>
              <w:noProof/>
              <w:sz w:val="22"/>
              <w:szCs w:val="22"/>
            </w:rPr>
          </w:pPr>
          <w:hyperlink w:anchor="_Toc152598637" w:history="1">
            <w:r w:rsidR="00D01036" w:rsidRPr="00307893">
              <w:rPr>
                <w:rStyle w:val="Hyperlink"/>
                <w:noProof/>
              </w:rPr>
              <w:t>A.</w:t>
            </w:r>
            <w:r w:rsidR="00D01036">
              <w:rPr>
                <w:rFonts w:asciiTheme="minorHAnsi" w:eastAsiaTheme="minorEastAsia" w:hAnsiTheme="minorHAnsi" w:cstheme="minorBidi"/>
                <w:i w:val="0"/>
                <w:iCs w:val="0"/>
                <w:noProof/>
                <w:sz w:val="22"/>
                <w:szCs w:val="22"/>
              </w:rPr>
              <w:tab/>
            </w:r>
            <w:r w:rsidR="00D01036" w:rsidRPr="00307893">
              <w:rPr>
                <w:rStyle w:val="Hyperlink"/>
                <w:noProof/>
              </w:rPr>
              <w:t>Faculty Evaluation Criteria</w:t>
            </w:r>
            <w:r w:rsidR="00D01036">
              <w:rPr>
                <w:noProof/>
                <w:webHidden/>
              </w:rPr>
              <w:tab/>
            </w:r>
            <w:r w:rsidR="00D01036">
              <w:rPr>
                <w:noProof/>
                <w:webHidden/>
              </w:rPr>
              <w:fldChar w:fldCharType="begin"/>
            </w:r>
            <w:r w:rsidR="00D01036">
              <w:rPr>
                <w:noProof/>
                <w:webHidden/>
              </w:rPr>
              <w:instrText xml:space="preserve"> PAGEREF _Toc152598637 \h </w:instrText>
            </w:r>
            <w:r w:rsidR="00D01036">
              <w:rPr>
                <w:noProof/>
                <w:webHidden/>
              </w:rPr>
            </w:r>
            <w:r w:rsidR="00D01036">
              <w:rPr>
                <w:noProof/>
                <w:webHidden/>
              </w:rPr>
              <w:fldChar w:fldCharType="separate"/>
            </w:r>
            <w:r w:rsidR="008A7741">
              <w:rPr>
                <w:noProof/>
                <w:webHidden/>
              </w:rPr>
              <w:t>65</w:t>
            </w:r>
            <w:r w:rsidR="00D01036">
              <w:rPr>
                <w:noProof/>
                <w:webHidden/>
              </w:rPr>
              <w:fldChar w:fldCharType="end"/>
            </w:r>
          </w:hyperlink>
        </w:p>
        <w:p w14:paraId="39991A95" w14:textId="3BBB4A82" w:rsidR="00D01036" w:rsidRDefault="00BF15CD">
          <w:pPr>
            <w:pStyle w:val="TOC3"/>
            <w:tabs>
              <w:tab w:val="left" w:pos="880"/>
              <w:tab w:val="right" w:leader="dot" w:pos="10790"/>
            </w:tabs>
            <w:rPr>
              <w:rFonts w:asciiTheme="minorHAnsi" w:eastAsiaTheme="minorEastAsia" w:hAnsiTheme="minorHAnsi" w:cstheme="minorBidi"/>
              <w:i w:val="0"/>
              <w:iCs w:val="0"/>
              <w:noProof/>
              <w:sz w:val="22"/>
              <w:szCs w:val="22"/>
            </w:rPr>
          </w:pPr>
          <w:hyperlink w:anchor="_Toc152598638" w:history="1">
            <w:r w:rsidR="00D01036" w:rsidRPr="00307893">
              <w:rPr>
                <w:rStyle w:val="Hyperlink"/>
                <w:noProof/>
              </w:rPr>
              <w:t xml:space="preserve">B. </w:t>
            </w:r>
            <w:r w:rsidR="00D01036">
              <w:rPr>
                <w:rFonts w:asciiTheme="minorHAnsi" w:eastAsiaTheme="minorEastAsia" w:hAnsiTheme="minorHAnsi" w:cstheme="minorBidi"/>
                <w:i w:val="0"/>
                <w:iCs w:val="0"/>
                <w:noProof/>
                <w:sz w:val="22"/>
                <w:szCs w:val="22"/>
              </w:rPr>
              <w:tab/>
            </w:r>
            <w:r w:rsidR="00D01036" w:rsidRPr="00307893">
              <w:rPr>
                <w:rStyle w:val="Hyperlink"/>
                <w:noProof/>
              </w:rPr>
              <w:t>Procedure</w:t>
            </w:r>
            <w:r w:rsidR="00D01036">
              <w:rPr>
                <w:noProof/>
                <w:webHidden/>
              </w:rPr>
              <w:tab/>
            </w:r>
            <w:r w:rsidR="00D01036">
              <w:rPr>
                <w:noProof/>
                <w:webHidden/>
              </w:rPr>
              <w:fldChar w:fldCharType="begin"/>
            </w:r>
            <w:r w:rsidR="00D01036">
              <w:rPr>
                <w:noProof/>
                <w:webHidden/>
              </w:rPr>
              <w:instrText xml:space="preserve"> PAGEREF _Toc152598638 \h </w:instrText>
            </w:r>
            <w:r w:rsidR="00D01036">
              <w:rPr>
                <w:noProof/>
                <w:webHidden/>
              </w:rPr>
            </w:r>
            <w:r w:rsidR="00D01036">
              <w:rPr>
                <w:noProof/>
                <w:webHidden/>
              </w:rPr>
              <w:fldChar w:fldCharType="separate"/>
            </w:r>
            <w:r w:rsidR="008A7741">
              <w:rPr>
                <w:noProof/>
                <w:webHidden/>
              </w:rPr>
              <w:t>65</w:t>
            </w:r>
            <w:r w:rsidR="00D01036">
              <w:rPr>
                <w:noProof/>
                <w:webHidden/>
              </w:rPr>
              <w:fldChar w:fldCharType="end"/>
            </w:r>
          </w:hyperlink>
        </w:p>
        <w:p w14:paraId="419DA716" w14:textId="22386E94" w:rsidR="00D01036" w:rsidRDefault="00BF15CD">
          <w:pPr>
            <w:pStyle w:val="TOC2"/>
            <w:tabs>
              <w:tab w:val="left" w:pos="1100"/>
              <w:tab w:val="right" w:leader="dot" w:pos="10790"/>
            </w:tabs>
            <w:rPr>
              <w:rFonts w:asciiTheme="minorHAnsi" w:eastAsiaTheme="minorEastAsia" w:hAnsiTheme="minorHAnsi" w:cstheme="minorBidi"/>
              <w:smallCaps w:val="0"/>
              <w:noProof/>
              <w:sz w:val="22"/>
              <w:szCs w:val="22"/>
            </w:rPr>
          </w:pPr>
          <w:hyperlink w:anchor="_Toc152598639" w:history="1">
            <w:r w:rsidR="00D01036" w:rsidRPr="00307893">
              <w:rPr>
                <w:rStyle w:val="Hyperlink"/>
                <w:noProof/>
              </w:rPr>
              <w:t xml:space="preserve">13.08 </w:t>
            </w:r>
            <w:r w:rsidR="00D01036">
              <w:rPr>
                <w:rFonts w:asciiTheme="minorHAnsi" w:eastAsiaTheme="minorEastAsia" w:hAnsiTheme="minorHAnsi" w:cstheme="minorBidi"/>
                <w:smallCaps w:val="0"/>
                <w:noProof/>
                <w:sz w:val="22"/>
                <w:szCs w:val="22"/>
              </w:rPr>
              <w:tab/>
            </w:r>
            <w:r w:rsidR="00D01036" w:rsidRPr="00307893">
              <w:rPr>
                <w:rStyle w:val="Hyperlink"/>
                <w:noProof/>
              </w:rPr>
              <w:t>Evaluation of Part-Time Professional Staff Members</w:t>
            </w:r>
            <w:r w:rsidR="00D01036">
              <w:rPr>
                <w:noProof/>
                <w:webHidden/>
              </w:rPr>
              <w:tab/>
            </w:r>
            <w:r w:rsidR="00D01036">
              <w:rPr>
                <w:noProof/>
                <w:webHidden/>
              </w:rPr>
              <w:fldChar w:fldCharType="begin"/>
            </w:r>
            <w:r w:rsidR="00D01036">
              <w:rPr>
                <w:noProof/>
                <w:webHidden/>
              </w:rPr>
              <w:instrText xml:space="preserve"> PAGEREF _Toc152598639 \h </w:instrText>
            </w:r>
            <w:r w:rsidR="00D01036">
              <w:rPr>
                <w:noProof/>
                <w:webHidden/>
              </w:rPr>
            </w:r>
            <w:r w:rsidR="00D01036">
              <w:rPr>
                <w:noProof/>
                <w:webHidden/>
              </w:rPr>
              <w:fldChar w:fldCharType="separate"/>
            </w:r>
            <w:r w:rsidR="008A7741">
              <w:rPr>
                <w:noProof/>
                <w:webHidden/>
              </w:rPr>
              <w:t>67</w:t>
            </w:r>
            <w:r w:rsidR="00D01036">
              <w:rPr>
                <w:noProof/>
                <w:webHidden/>
              </w:rPr>
              <w:fldChar w:fldCharType="end"/>
            </w:r>
          </w:hyperlink>
        </w:p>
        <w:p w14:paraId="581FD27A" w14:textId="3DDFF4DE" w:rsidR="00D01036" w:rsidRDefault="00BF15CD">
          <w:pPr>
            <w:pStyle w:val="TOC3"/>
            <w:tabs>
              <w:tab w:val="left" w:pos="880"/>
              <w:tab w:val="right" w:leader="dot" w:pos="10790"/>
            </w:tabs>
            <w:rPr>
              <w:rFonts w:asciiTheme="minorHAnsi" w:eastAsiaTheme="minorEastAsia" w:hAnsiTheme="minorHAnsi" w:cstheme="minorBidi"/>
              <w:i w:val="0"/>
              <w:iCs w:val="0"/>
              <w:noProof/>
              <w:sz w:val="22"/>
              <w:szCs w:val="22"/>
            </w:rPr>
          </w:pPr>
          <w:hyperlink w:anchor="_Toc152598640" w:history="1">
            <w:r w:rsidR="00D01036" w:rsidRPr="00307893">
              <w:rPr>
                <w:rStyle w:val="Hyperlink"/>
                <w:noProof/>
              </w:rPr>
              <w:t xml:space="preserve">A. </w:t>
            </w:r>
            <w:r w:rsidR="00D01036">
              <w:rPr>
                <w:rFonts w:asciiTheme="minorHAnsi" w:eastAsiaTheme="minorEastAsia" w:hAnsiTheme="minorHAnsi" w:cstheme="minorBidi"/>
                <w:i w:val="0"/>
                <w:iCs w:val="0"/>
                <w:noProof/>
                <w:sz w:val="22"/>
                <w:szCs w:val="22"/>
              </w:rPr>
              <w:tab/>
            </w:r>
            <w:r w:rsidR="00D01036" w:rsidRPr="00307893">
              <w:rPr>
                <w:rStyle w:val="Hyperlink"/>
                <w:noProof/>
              </w:rPr>
              <w:t>Professional Staff Evaluation Criteria</w:t>
            </w:r>
            <w:r w:rsidR="00D01036">
              <w:rPr>
                <w:noProof/>
                <w:webHidden/>
              </w:rPr>
              <w:tab/>
            </w:r>
            <w:r w:rsidR="00D01036">
              <w:rPr>
                <w:noProof/>
                <w:webHidden/>
              </w:rPr>
              <w:fldChar w:fldCharType="begin"/>
            </w:r>
            <w:r w:rsidR="00D01036">
              <w:rPr>
                <w:noProof/>
                <w:webHidden/>
              </w:rPr>
              <w:instrText xml:space="preserve"> PAGEREF _Toc152598640 \h </w:instrText>
            </w:r>
            <w:r w:rsidR="00D01036">
              <w:rPr>
                <w:noProof/>
                <w:webHidden/>
              </w:rPr>
            </w:r>
            <w:r w:rsidR="00D01036">
              <w:rPr>
                <w:noProof/>
                <w:webHidden/>
              </w:rPr>
              <w:fldChar w:fldCharType="separate"/>
            </w:r>
            <w:r w:rsidR="008A7741">
              <w:rPr>
                <w:noProof/>
                <w:webHidden/>
              </w:rPr>
              <w:t>67</w:t>
            </w:r>
            <w:r w:rsidR="00D01036">
              <w:rPr>
                <w:noProof/>
                <w:webHidden/>
              </w:rPr>
              <w:fldChar w:fldCharType="end"/>
            </w:r>
          </w:hyperlink>
        </w:p>
        <w:p w14:paraId="57DA8A34" w14:textId="4B9F8376" w:rsidR="00D01036" w:rsidRDefault="00BF15CD">
          <w:pPr>
            <w:pStyle w:val="TOC3"/>
            <w:tabs>
              <w:tab w:val="left" w:pos="880"/>
              <w:tab w:val="right" w:leader="dot" w:pos="10790"/>
            </w:tabs>
            <w:rPr>
              <w:rFonts w:asciiTheme="minorHAnsi" w:eastAsiaTheme="minorEastAsia" w:hAnsiTheme="minorHAnsi" w:cstheme="minorBidi"/>
              <w:i w:val="0"/>
              <w:iCs w:val="0"/>
              <w:noProof/>
              <w:sz w:val="22"/>
              <w:szCs w:val="22"/>
            </w:rPr>
          </w:pPr>
          <w:hyperlink w:anchor="_Toc152598641" w:history="1">
            <w:r w:rsidR="00D01036" w:rsidRPr="00307893">
              <w:rPr>
                <w:rStyle w:val="Hyperlink"/>
                <w:noProof/>
              </w:rPr>
              <w:t>B.</w:t>
            </w:r>
            <w:r w:rsidR="00D01036">
              <w:rPr>
                <w:rFonts w:asciiTheme="minorHAnsi" w:eastAsiaTheme="minorEastAsia" w:hAnsiTheme="minorHAnsi" w:cstheme="minorBidi"/>
                <w:i w:val="0"/>
                <w:iCs w:val="0"/>
                <w:noProof/>
                <w:sz w:val="22"/>
                <w:szCs w:val="22"/>
              </w:rPr>
              <w:tab/>
            </w:r>
            <w:r w:rsidR="00D01036" w:rsidRPr="00307893">
              <w:rPr>
                <w:rStyle w:val="Hyperlink"/>
                <w:noProof/>
              </w:rPr>
              <w:t>Evaluation of Work Performance</w:t>
            </w:r>
            <w:r w:rsidR="00D01036">
              <w:rPr>
                <w:noProof/>
                <w:webHidden/>
              </w:rPr>
              <w:tab/>
            </w:r>
            <w:r w:rsidR="00D01036">
              <w:rPr>
                <w:noProof/>
                <w:webHidden/>
              </w:rPr>
              <w:fldChar w:fldCharType="begin"/>
            </w:r>
            <w:r w:rsidR="00D01036">
              <w:rPr>
                <w:noProof/>
                <w:webHidden/>
              </w:rPr>
              <w:instrText xml:space="preserve"> PAGEREF _Toc152598641 \h </w:instrText>
            </w:r>
            <w:r w:rsidR="00D01036">
              <w:rPr>
                <w:noProof/>
                <w:webHidden/>
              </w:rPr>
            </w:r>
            <w:r w:rsidR="00D01036">
              <w:rPr>
                <w:noProof/>
                <w:webHidden/>
              </w:rPr>
              <w:fldChar w:fldCharType="separate"/>
            </w:r>
            <w:r w:rsidR="008A7741">
              <w:rPr>
                <w:noProof/>
                <w:webHidden/>
              </w:rPr>
              <w:t>67</w:t>
            </w:r>
            <w:r w:rsidR="00D01036">
              <w:rPr>
                <w:noProof/>
                <w:webHidden/>
              </w:rPr>
              <w:fldChar w:fldCharType="end"/>
            </w:r>
          </w:hyperlink>
        </w:p>
        <w:p w14:paraId="75F4DEB4" w14:textId="5E4775B8" w:rsidR="00D01036" w:rsidRDefault="00BF15CD">
          <w:pPr>
            <w:pStyle w:val="TOC2"/>
            <w:tabs>
              <w:tab w:val="right" w:leader="dot" w:pos="10790"/>
            </w:tabs>
            <w:rPr>
              <w:rFonts w:asciiTheme="minorHAnsi" w:eastAsiaTheme="minorEastAsia" w:hAnsiTheme="minorHAnsi" w:cstheme="minorBidi"/>
              <w:smallCaps w:val="0"/>
              <w:noProof/>
              <w:sz w:val="22"/>
              <w:szCs w:val="22"/>
            </w:rPr>
          </w:pPr>
          <w:hyperlink w:anchor="_Toc152598642" w:history="1">
            <w:r w:rsidR="00D01036" w:rsidRPr="00307893">
              <w:rPr>
                <w:rStyle w:val="Hyperlink"/>
                <w:noProof/>
              </w:rPr>
              <w:t>FORM SUPPLEMENT</w:t>
            </w:r>
            <w:r w:rsidR="00D01036">
              <w:rPr>
                <w:noProof/>
                <w:webHidden/>
              </w:rPr>
              <w:tab/>
            </w:r>
            <w:r w:rsidR="00D01036">
              <w:rPr>
                <w:noProof/>
                <w:webHidden/>
              </w:rPr>
              <w:fldChar w:fldCharType="begin"/>
            </w:r>
            <w:r w:rsidR="00D01036">
              <w:rPr>
                <w:noProof/>
                <w:webHidden/>
              </w:rPr>
              <w:instrText xml:space="preserve"> PAGEREF _Toc152598642 \h </w:instrText>
            </w:r>
            <w:r w:rsidR="00D01036">
              <w:rPr>
                <w:noProof/>
                <w:webHidden/>
              </w:rPr>
            </w:r>
            <w:r w:rsidR="00D01036">
              <w:rPr>
                <w:noProof/>
                <w:webHidden/>
              </w:rPr>
              <w:fldChar w:fldCharType="separate"/>
            </w:r>
            <w:r w:rsidR="008A7741">
              <w:rPr>
                <w:noProof/>
                <w:webHidden/>
              </w:rPr>
              <w:t>68</w:t>
            </w:r>
            <w:r w:rsidR="00D01036">
              <w:rPr>
                <w:noProof/>
                <w:webHidden/>
              </w:rPr>
              <w:fldChar w:fldCharType="end"/>
            </w:r>
          </w:hyperlink>
        </w:p>
        <w:p w14:paraId="4E109C38" w14:textId="0BB6201C" w:rsidR="00D01036" w:rsidRDefault="00BF15CD">
          <w:pPr>
            <w:pStyle w:val="TOC1"/>
            <w:tabs>
              <w:tab w:val="right" w:leader="dot" w:pos="10790"/>
            </w:tabs>
            <w:rPr>
              <w:rFonts w:asciiTheme="minorHAnsi" w:eastAsiaTheme="minorEastAsia" w:hAnsiTheme="minorHAnsi" w:cstheme="minorBidi"/>
              <w:b w:val="0"/>
              <w:bCs w:val="0"/>
              <w:caps w:val="0"/>
              <w:noProof/>
              <w:sz w:val="22"/>
              <w:szCs w:val="22"/>
            </w:rPr>
          </w:pPr>
          <w:hyperlink w:anchor="_Toc152598643" w:history="1">
            <w:r w:rsidR="00D01036" w:rsidRPr="00307893">
              <w:rPr>
                <w:rStyle w:val="Hyperlink"/>
                <w:noProof/>
              </w:rPr>
              <w:t>ARTICLE XIIIA – POST-TENURE REVIEW</w:t>
            </w:r>
            <w:r w:rsidR="00D01036">
              <w:rPr>
                <w:noProof/>
                <w:webHidden/>
              </w:rPr>
              <w:tab/>
            </w:r>
            <w:r w:rsidR="00D01036">
              <w:rPr>
                <w:noProof/>
                <w:webHidden/>
              </w:rPr>
              <w:fldChar w:fldCharType="begin"/>
            </w:r>
            <w:r w:rsidR="00D01036">
              <w:rPr>
                <w:noProof/>
                <w:webHidden/>
              </w:rPr>
              <w:instrText xml:space="preserve"> PAGEREF _Toc152598643 \h </w:instrText>
            </w:r>
            <w:r w:rsidR="00D01036">
              <w:rPr>
                <w:noProof/>
                <w:webHidden/>
              </w:rPr>
            </w:r>
            <w:r w:rsidR="00D01036">
              <w:rPr>
                <w:noProof/>
                <w:webHidden/>
              </w:rPr>
              <w:fldChar w:fldCharType="separate"/>
            </w:r>
            <w:r w:rsidR="008A7741">
              <w:rPr>
                <w:noProof/>
                <w:webHidden/>
              </w:rPr>
              <w:t>68</w:t>
            </w:r>
            <w:r w:rsidR="00D01036">
              <w:rPr>
                <w:noProof/>
                <w:webHidden/>
              </w:rPr>
              <w:fldChar w:fldCharType="end"/>
            </w:r>
          </w:hyperlink>
        </w:p>
        <w:p w14:paraId="6E4601DC" w14:textId="7D165E3F" w:rsidR="00D01036" w:rsidRDefault="00BF15CD">
          <w:pPr>
            <w:pStyle w:val="TOC2"/>
            <w:tabs>
              <w:tab w:val="left" w:pos="1100"/>
              <w:tab w:val="right" w:leader="dot" w:pos="10790"/>
            </w:tabs>
            <w:rPr>
              <w:rFonts w:asciiTheme="minorHAnsi" w:eastAsiaTheme="minorEastAsia" w:hAnsiTheme="minorHAnsi" w:cstheme="minorBidi"/>
              <w:smallCaps w:val="0"/>
              <w:noProof/>
              <w:sz w:val="22"/>
              <w:szCs w:val="22"/>
            </w:rPr>
          </w:pPr>
          <w:hyperlink w:anchor="_Toc152598644" w:history="1">
            <w:r w:rsidR="00D01036" w:rsidRPr="00307893">
              <w:rPr>
                <w:rStyle w:val="Hyperlink"/>
                <w:noProof/>
              </w:rPr>
              <w:t>13A.01</w:t>
            </w:r>
            <w:r w:rsidR="00D01036">
              <w:rPr>
                <w:rFonts w:asciiTheme="minorHAnsi" w:eastAsiaTheme="minorEastAsia" w:hAnsiTheme="minorHAnsi" w:cstheme="minorBidi"/>
                <w:smallCaps w:val="0"/>
                <w:noProof/>
                <w:sz w:val="22"/>
                <w:szCs w:val="22"/>
              </w:rPr>
              <w:tab/>
            </w:r>
            <w:r w:rsidR="00D01036" w:rsidRPr="00307893">
              <w:rPr>
                <w:rStyle w:val="Hyperlink"/>
                <w:noProof/>
              </w:rPr>
              <w:t xml:space="preserve"> Post-Tenure Review</w:t>
            </w:r>
            <w:r w:rsidR="00D01036">
              <w:rPr>
                <w:noProof/>
                <w:webHidden/>
              </w:rPr>
              <w:tab/>
            </w:r>
            <w:r w:rsidR="00D01036">
              <w:rPr>
                <w:noProof/>
                <w:webHidden/>
              </w:rPr>
              <w:fldChar w:fldCharType="begin"/>
            </w:r>
            <w:r w:rsidR="00D01036">
              <w:rPr>
                <w:noProof/>
                <w:webHidden/>
              </w:rPr>
              <w:instrText xml:space="preserve"> PAGEREF _Toc152598644 \h </w:instrText>
            </w:r>
            <w:r w:rsidR="00D01036">
              <w:rPr>
                <w:noProof/>
                <w:webHidden/>
              </w:rPr>
            </w:r>
            <w:r w:rsidR="00D01036">
              <w:rPr>
                <w:noProof/>
                <w:webHidden/>
              </w:rPr>
              <w:fldChar w:fldCharType="separate"/>
            </w:r>
            <w:r w:rsidR="008A7741">
              <w:rPr>
                <w:noProof/>
                <w:webHidden/>
              </w:rPr>
              <w:t>68</w:t>
            </w:r>
            <w:r w:rsidR="00D01036">
              <w:rPr>
                <w:noProof/>
                <w:webHidden/>
              </w:rPr>
              <w:fldChar w:fldCharType="end"/>
            </w:r>
          </w:hyperlink>
        </w:p>
        <w:p w14:paraId="0EC235E2" w14:textId="1FF68181" w:rsidR="00D01036" w:rsidRDefault="00BF15CD">
          <w:pPr>
            <w:pStyle w:val="TOC2"/>
            <w:tabs>
              <w:tab w:val="left" w:pos="1100"/>
              <w:tab w:val="right" w:leader="dot" w:pos="10790"/>
            </w:tabs>
            <w:rPr>
              <w:rFonts w:asciiTheme="minorHAnsi" w:eastAsiaTheme="minorEastAsia" w:hAnsiTheme="minorHAnsi" w:cstheme="minorBidi"/>
              <w:smallCaps w:val="0"/>
              <w:noProof/>
              <w:sz w:val="22"/>
              <w:szCs w:val="22"/>
            </w:rPr>
          </w:pPr>
          <w:hyperlink w:anchor="_Toc152598645" w:history="1">
            <w:r w:rsidR="00D01036" w:rsidRPr="00307893">
              <w:rPr>
                <w:rStyle w:val="Hyperlink"/>
                <w:noProof/>
              </w:rPr>
              <w:t>13A.02</w:t>
            </w:r>
            <w:r w:rsidR="00D01036">
              <w:rPr>
                <w:rFonts w:asciiTheme="minorHAnsi" w:eastAsiaTheme="minorEastAsia" w:hAnsiTheme="minorHAnsi" w:cstheme="minorBidi"/>
                <w:smallCaps w:val="0"/>
                <w:noProof/>
                <w:sz w:val="22"/>
                <w:szCs w:val="22"/>
              </w:rPr>
              <w:tab/>
            </w:r>
            <w:r w:rsidR="00D01036" w:rsidRPr="00307893">
              <w:rPr>
                <w:rStyle w:val="Hyperlink"/>
                <w:noProof/>
              </w:rPr>
              <w:t xml:space="preserve"> Post-Tenure Review Professional Development Plan Procedure</w:t>
            </w:r>
            <w:r w:rsidR="00D01036">
              <w:rPr>
                <w:noProof/>
                <w:webHidden/>
              </w:rPr>
              <w:tab/>
            </w:r>
            <w:r w:rsidR="00D01036">
              <w:rPr>
                <w:noProof/>
                <w:webHidden/>
              </w:rPr>
              <w:fldChar w:fldCharType="begin"/>
            </w:r>
            <w:r w:rsidR="00D01036">
              <w:rPr>
                <w:noProof/>
                <w:webHidden/>
              </w:rPr>
              <w:instrText xml:space="preserve"> PAGEREF _Toc152598645 \h </w:instrText>
            </w:r>
            <w:r w:rsidR="00D01036">
              <w:rPr>
                <w:noProof/>
                <w:webHidden/>
              </w:rPr>
            </w:r>
            <w:r w:rsidR="00D01036">
              <w:rPr>
                <w:noProof/>
                <w:webHidden/>
              </w:rPr>
              <w:fldChar w:fldCharType="separate"/>
            </w:r>
            <w:r w:rsidR="008A7741">
              <w:rPr>
                <w:noProof/>
                <w:webHidden/>
              </w:rPr>
              <w:t>68</w:t>
            </w:r>
            <w:r w:rsidR="00D01036">
              <w:rPr>
                <w:noProof/>
                <w:webHidden/>
              </w:rPr>
              <w:fldChar w:fldCharType="end"/>
            </w:r>
          </w:hyperlink>
        </w:p>
        <w:p w14:paraId="4B99D460" w14:textId="0FFC3B02" w:rsidR="00D01036" w:rsidRDefault="00BF15CD">
          <w:pPr>
            <w:pStyle w:val="TOC2"/>
            <w:tabs>
              <w:tab w:val="right" w:leader="dot" w:pos="10790"/>
            </w:tabs>
            <w:rPr>
              <w:rFonts w:asciiTheme="minorHAnsi" w:eastAsiaTheme="minorEastAsia" w:hAnsiTheme="minorHAnsi" w:cstheme="minorBidi"/>
              <w:smallCaps w:val="0"/>
              <w:noProof/>
              <w:sz w:val="22"/>
              <w:szCs w:val="22"/>
            </w:rPr>
          </w:pPr>
          <w:hyperlink w:anchor="_Toc152598646" w:history="1">
            <w:r w:rsidR="00D01036" w:rsidRPr="00307893">
              <w:rPr>
                <w:rStyle w:val="Hyperlink"/>
                <w:noProof/>
              </w:rPr>
              <w:t xml:space="preserve">13A.03    </w:t>
            </w:r>
            <w:r w:rsidR="00BD779D">
              <w:rPr>
                <w:rStyle w:val="Hyperlink"/>
                <w:noProof/>
              </w:rPr>
              <w:t xml:space="preserve">      </w:t>
            </w:r>
            <w:r w:rsidR="00D01036" w:rsidRPr="00307893">
              <w:rPr>
                <w:rStyle w:val="Hyperlink"/>
                <w:noProof/>
              </w:rPr>
              <w:t>Evaluation of Post-Tenure Review Professional Development Plan Activities</w:t>
            </w:r>
            <w:r w:rsidR="00D01036">
              <w:rPr>
                <w:noProof/>
                <w:webHidden/>
              </w:rPr>
              <w:tab/>
            </w:r>
            <w:r w:rsidR="00D01036">
              <w:rPr>
                <w:noProof/>
                <w:webHidden/>
              </w:rPr>
              <w:fldChar w:fldCharType="begin"/>
            </w:r>
            <w:r w:rsidR="00D01036">
              <w:rPr>
                <w:noProof/>
                <w:webHidden/>
              </w:rPr>
              <w:instrText xml:space="preserve"> PAGEREF _Toc152598646 \h </w:instrText>
            </w:r>
            <w:r w:rsidR="00D01036">
              <w:rPr>
                <w:noProof/>
                <w:webHidden/>
              </w:rPr>
            </w:r>
            <w:r w:rsidR="00D01036">
              <w:rPr>
                <w:noProof/>
                <w:webHidden/>
              </w:rPr>
              <w:fldChar w:fldCharType="separate"/>
            </w:r>
            <w:r w:rsidR="008A7741">
              <w:rPr>
                <w:noProof/>
                <w:webHidden/>
              </w:rPr>
              <w:t>69</w:t>
            </w:r>
            <w:r w:rsidR="00D01036">
              <w:rPr>
                <w:noProof/>
                <w:webHidden/>
              </w:rPr>
              <w:fldChar w:fldCharType="end"/>
            </w:r>
          </w:hyperlink>
        </w:p>
        <w:p w14:paraId="67754655" w14:textId="26C00B8E" w:rsidR="00D01036" w:rsidRDefault="00BF15CD">
          <w:pPr>
            <w:pStyle w:val="TOC2"/>
            <w:tabs>
              <w:tab w:val="right" w:leader="dot" w:pos="10790"/>
            </w:tabs>
            <w:rPr>
              <w:rFonts w:asciiTheme="minorHAnsi" w:eastAsiaTheme="minorEastAsia" w:hAnsiTheme="minorHAnsi" w:cstheme="minorBidi"/>
              <w:smallCaps w:val="0"/>
              <w:noProof/>
              <w:sz w:val="22"/>
              <w:szCs w:val="22"/>
            </w:rPr>
          </w:pPr>
          <w:hyperlink w:anchor="_Toc152598647" w:history="1">
            <w:r w:rsidR="00D01036" w:rsidRPr="00307893">
              <w:rPr>
                <w:rStyle w:val="Hyperlink"/>
                <w:noProof/>
              </w:rPr>
              <w:t xml:space="preserve">13A.04   </w:t>
            </w:r>
            <w:r w:rsidR="00BD779D">
              <w:rPr>
                <w:rStyle w:val="Hyperlink"/>
                <w:noProof/>
              </w:rPr>
              <w:t xml:space="preserve">       </w:t>
            </w:r>
            <w:r w:rsidR="00D01036" w:rsidRPr="00307893">
              <w:rPr>
                <w:rStyle w:val="Hyperlink"/>
                <w:noProof/>
              </w:rPr>
              <w:t>Post-Tenure Review Summary Evaluation</w:t>
            </w:r>
            <w:r w:rsidR="00D01036">
              <w:rPr>
                <w:noProof/>
                <w:webHidden/>
              </w:rPr>
              <w:tab/>
            </w:r>
            <w:r w:rsidR="00D01036">
              <w:rPr>
                <w:noProof/>
                <w:webHidden/>
              </w:rPr>
              <w:fldChar w:fldCharType="begin"/>
            </w:r>
            <w:r w:rsidR="00D01036">
              <w:rPr>
                <w:noProof/>
                <w:webHidden/>
              </w:rPr>
              <w:instrText xml:space="preserve"> PAGEREF _Toc152598647 \h </w:instrText>
            </w:r>
            <w:r w:rsidR="00D01036">
              <w:rPr>
                <w:noProof/>
                <w:webHidden/>
              </w:rPr>
            </w:r>
            <w:r w:rsidR="00D01036">
              <w:rPr>
                <w:noProof/>
                <w:webHidden/>
              </w:rPr>
              <w:fldChar w:fldCharType="separate"/>
            </w:r>
            <w:r w:rsidR="008A7741">
              <w:rPr>
                <w:noProof/>
                <w:webHidden/>
              </w:rPr>
              <w:t>69</w:t>
            </w:r>
            <w:r w:rsidR="00D01036">
              <w:rPr>
                <w:noProof/>
                <w:webHidden/>
              </w:rPr>
              <w:fldChar w:fldCharType="end"/>
            </w:r>
          </w:hyperlink>
        </w:p>
        <w:p w14:paraId="19181475" w14:textId="6F59BDE6" w:rsidR="00D01036" w:rsidRDefault="00BF15CD">
          <w:pPr>
            <w:pStyle w:val="TOC2"/>
            <w:tabs>
              <w:tab w:val="right" w:leader="dot" w:pos="10790"/>
            </w:tabs>
            <w:rPr>
              <w:rFonts w:asciiTheme="minorHAnsi" w:eastAsiaTheme="minorEastAsia" w:hAnsiTheme="minorHAnsi" w:cstheme="minorBidi"/>
              <w:smallCaps w:val="0"/>
              <w:noProof/>
              <w:sz w:val="22"/>
              <w:szCs w:val="22"/>
            </w:rPr>
          </w:pPr>
          <w:hyperlink w:anchor="_Toc152598648" w:history="1">
            <w:r w:rsidR="00D01036" w:rsidRPr="00307893">
              <w:rPr>
                <w:rStyle w:val="Hyperlink"/>
                <w:noProof/>
              </w:rPr>
              <w:t xml:space="preserve">13A.05  </w:t>
            </w:r>
            <w:r w:rsidR="00BD779D">
              <w:rPr>
                <w:rStyle w:val="Hyperlink"/>
                <w:noProof/>
              </w:rPr>
              <w:t xml:space="preserve">      </w:t>
            </w:r>
            <w:r w:rsidR="00D01036" w:rsidRPr="00307893">
              <w:rPr>
                <w:rStyle w:val="Hyperlink"/>
                <w:noProof/>
              </w:rPr>
              <w:t xml:space="preserve"> Expedited Arbitration</w:t>
            </w:r>
            <w:r w:rsidR="00D01036">
              <w:rPr>
                <w:noProof/>
                <w:webHidden/>
              </w:rPr>
              <w:tab/>
            </w:r>
            <w:r w:rsidR="00D01036">
              <w:rPr>
                <w:noProof/>
                <w:webHidden/>
              </w:rPr>
              <w:fldChar w:fldCharType="begin"/>
            </w:r>
            <w:r w:rsidR="00D01036">
              <w:rPr>
                <w:noProof/>
                <w:webHidden/>
              </w:rPr>
              <w:instrText xml:space="preserve"> PAGEREF _Toc152598648 \h </w:instrText>
            </w:r>
            <w:r w:rsidR="00D01036">
              <w:rPr>
                <w:noProof/>
                <w:webHidden/>
              </w:rPr>
            </w:r>
            <w:r w:rsidR="00D01036">
              <w:rPr>
                <w:noProof/>
                <w:webHidden/>
              </w:rPr>
              <w:fldChar w:fldCharType="separate"/>
            </w:r>
            <w:r w:rsidR="008A7741">
              <w:rPr>
                <w:noProof/>
                <w:webHidden/>
              </w:rPr>
              <w:t>69</w:t>
            </w:r>
            <w:r w:rsidR="00D01036">
              <w:rPr>
                <w:noProof/>
                <w:webHidden/>
              </w:rPr>
              <w:fldChar w:fldCharType="end"/>
            </w:r>
          </w:hyperlink>
        </w:p>
        <w:p w14:paraId="4BD57D5B" w14:textId="36D73265" w:rsidR="00D01036" w:rsidRDefault="00BF15CD">
          <w:pPr>
            <w:pStyle w:val="TOC1"/>
            <w:tabs>
              <w:tab w:val="right" w:leader="dot" w:pos="10790"/>
            </w:tabs>
            <w:rPr>
              <w:rFonts w:asciiTheme="minorHAnsi" w:eastAsiaTheme="minorEastAsia" w:hAnsiTheme="minorHAnsi" w:cstheme="minorBidi"/>
              <w:b w:val="0"/>
              <w:bCs w:val="0"/>
              <w:caps w:val="0"/>
              <w:noProof/>
              <w:sz w:val="22"/>
              <w:szCs w:val="22"/>
            </w:rPr>
          </w:pPr>
          <w:hyperlink w:anchor="_Toc152598649" w:history="1">
            <w:r w:rsidR="00D01036" w:rsidRPr="00307893">
              <w:rPr>
                <w:rStyle w:val="Hyperlink"/>
                <w:noProof/>
              </w:rPr>
              <w:t>ARTICLE XIV – CRITERIA/PROCESS FOR CHANGE OF RANK OF FACULTY AND PROFESSIONAL STAFF MEMBERS</w:t>
            </w:r>
            <w:r w:rsidR="00D01036">
              <w:rPr>
                <w:noProof/>
                <w:webHidden/>
              </w:rPr>
              <w:tab/>
            </w:r>
            <w:r w:rsidR="00D01036">
              <w:rPr>
                <w:noProof/>
                <w:webHidden/>
              </w:rPr>
              <w:fldChar w:fldCharType="begin"/>
            </w:r>
            <w:r w:rsidR="00D01036">
              <w:rPr>
                <w:noProof/>
                <w:webHidden/>
              </w:rPr>
              <w:instrText xml:space="preserve"> PAGEREF _Toc152598649 \h </w:instrText>
            </w:r>
            <w:r w:rsidR="00D01036">
              <w:rPr>
                <w:noProof/>
                <w:webHidden/>
              </w:rPr>
            </w:r>
            <w:r w:rsidR="00D01036">
              <w:rPr>
                <w:noProof/>
                <w:webHidden/>
              </w:rPr>
              <w:fldChar w:fldCharType="separate"/>
            </w:r>
            <w:r w:rsidR="008A7741">
              <w:rPr>
                <w:noProof/>
                <w:webHidden/>
              </w:rPr>
              <w:t>70</w:t>
            </w:r>
            <w:r w:rsidR="00D01036">
              <w:rPr>
                <w:noProof/>
                <w:webHidden/>
              </w:rPr>
              <w:fldChar w:fldCharType="end"/>
            </w:r>
          </w:hyperlink>
        </w:p>
        <w:p w14:paraId="5836F661" w14:textId="58ED1D11" w:rsidR="00D01036" w:rsidRDefault="00BF15CD">
          <w:pPr>
            <w:pStyle w:val="TOC2"/>
            <w:tabs>
              <w:tab w:val="left" w:pos="1100"/>
              <w:tab w:val="right" w:leader="dot" w:pos="10790"/>
            </w:tabs>
            <w:rPr>
              <w:rFonts w:asciiTheme="minorHAnsi" w:eastAsiaTheme="minorEastAsia" w:hAnsiTheme="minorHAnsi" w:cstheme="minorBidi"/>
              <w:smallCaps w:val="0"/>
              <w:noProof/>
              <w:sz w:val="22"/>
              <w:szCs w:val="22"/>
            </w:rPr>
          </w:pPr>
          <w:hyperlink w:anchor="_Toc152598650" w:history="1">
            <w:r w:rsidR="00D01036" w:rsidRPr="00307893">
              <w:rPr>
                <w:rStyle w:val="Hyperlink"/>
                <w:noProof/>
              </w:rPr>
              <w:t xml:space="preserve">14.01 </w:t>
            </w:r>
            <w:r w:rsidR="00D01036">
              <w:rPr>
                <w:rFonts w:asciiTheme="minorHAnsi" w:eastAsiaTheme="minorEastAsia" w:hAnsiTheme="minorHAnsi" w:cstheme="minorBidi"/>
                <w:smallCaps w:val="0"/>
                <w:noProof/>
                <w:sz w:val="22"/>
                <w:szCs w:val="22"/>
              </w:rPr>
              <w:tab/>
            </w:r>
            <w:r w:rsidR="00D01036" w:rsidRPr="00307893">
              <w:rPr>
                <w:rStyle w:val="Hyperlink"/>
                <w:noProof/>
              </w:rPr>
              <w:t>Faculty and Professional Staff Rank</w:t>
            </w:r>
            <w:r w:rsidR="00D01036">
              <w:rPr>
                <w:noProof/>
                <w:webHidden/>
              </w:rPr>
              <w:tab/>
            </w:r>
            <w:r w:rsidR="00D01036">
              <w:rPr>
                <w:noProof/>
                <w:webHidden/>
              </w:rPr>
              <w:fldChar w:fldCharType="begin"/>
            </w:r>
            <w:r w:rsidR="00D01036">
              <w:rPr>
                <w:noProof/>
                <w:webHidden/>
              </w:rPr>
              <w:instrText xml:space="preserve"> PAGEREF _Toc152598650 \h </w:instrText>
            </w:r>
            <w:r w:rsidR="00D01036">
              <w:rPr>
                <w:noProof/>
                <w:webHidden/>
              </w:rPr>
            </w:r>
            <w:r w:rsidR="00D01036">
              <w:rPr>
                <w:noProof/>
                <w:webHidden/>
              </w:rPr>
              <w:fldChar w:fldCharType="separate"/>
            </w:r>
            <w:r w:rsidR="008A7741">
              <w:rPr>
                <w:noProof/>
                <w:webHidden/>
              </w:rPr>
              <w:t>70</w:t>
            </w:r>
            <w:r w:rsidR="00D01036">
              <w:rPr>
                <w:noProof/>
                <w:webHidden/>
              </w:rPr>
              <w:fldChar w:fldCharType="end"/>
            </w:r>
          </w:hyperlink>
        </w:p>
        <w:p w14:paraId="4F96DDC6" w14:textId="4029D26A" w:rsidR="00D01036" w:rsidRDefault="00BF15CD">
          <w:pPr>
            <w:pStyle w:val="TOC2"/>
            <w:tabs>
              <w:tab w:val="left" w:pos="1100"/>
              <w:tab w:val="right" w:leader="dot" w:pos="10790"/>
            </w:tabs>
            <w:rPr>
              <w:rFonts w:asciiTheme="minorHAnsi" w:eastAsiaTheme="minorEastAsia" w:hAnsiTheme="minorHAnsi" w:cstheme="minorBidi"/>
              <w:smallCaps w:val="0"/>
              <w:noProof/>
              <w:sz w:val="22"/>
              <w:szCs w:val="22"/>
            </w:rPr>
          </w:pPr>
          <w:hyperlink w:anchor="_Toc152598651" w:history="1">
            <w:r w:rsidR="00D01036" w:rsidRPr="00307893">
              <w:rPr>
                <w:rStyle w:val="Hyperlink"/>
                <w:noProof/>
              </w:rPr>
              <w:t xml:space="preserve">14.02 </w:t>
            </w:r>
            <w:r w:rsidR="00D01036">
              <w:rPr>
                <w:rFonts w:asciiTheme="minorHAnsi" w:eastAsiaTheme="minorEastAsia" w:hAnsiTheme="minorHAnsi" w:cstheme="minorBidi"/>
                <w:smallCaps w:val="0"/>
                <w:noProof/>
                <w:sz w:val="22"/>
                <w:szCs w:val="22"/>
              </w:rPr>
              <w:tab/>
            </w:r>
            <w:r w:rsidR="00D01036" w:rsidRPr="00307893">
              <w:rPr>
                <w:rStyle w:val="Hyperlink"/>
                <w:noProof/>
              </w:rPr>
              <w:t>Eligibility for Change of Rank</w:t>
            </w:r>
            <w:r w:rsidR="00D01036">
              <w:rPr>
                <w:noProof/>
                <w:webHidden/>
              </w:rPr>
              <w:tab/>
            </w:r>
            <w:r w:rsidR="00D01036">
              <w:rPr>
                <w:noProof/>
                <w:webHidden/>
              </w:rPr>
              <w:fldChar w:fldCharType="begin"/>
            </w:r>
            <w:r w:rsidR="00D01036">
              <w:rPr>
                <w:noProof/>
                <w:webHidden/>
              </w:rPr>
              <w:instrText xml:space="preserve"> PAGEREF _Toc152598651 \h </w:instrText>
            </w:r>
            <w:r w:rsidR="00D01036">
              <w:rPr>
                <w:noProof/>
                <w:webHidden/>
              </w:rPr>
            </w:r>
            <w:r w:rsidR="00D01036">
              <w:rPr>
                <w:noProof/>
                <w:webHidden/>
              </w:rPr>
              <w:fldChar w:fldCharType="separate"/>
            </w:r>
            <w:r w:rsidR="008A7741">
              <w:rPr>
                <w:noProof/>
                <w:webHidden/>
              </w:rPr>
              <w:t>70</w:t>
            </w:r>
            <w:r w:rsidR="00D01036">
              <w:rPr>
                <w:noProof/>
                <w:webHidden/>
              </w:rPr>
              <w:fldChar w:fldCharType="end"/>
            </w:r>
          </w:hyperlink>
        </w:p>
        <w:p w14:paraId="69C6DC67" w14:textId="257AEB37" w:rsidR="00D01036" w:rsidRDefault="00BF15CD">
          <w:pPr>
            <w:pStyle w:val="TOC2"/>
            <w:tabs>
              <w:tab w:val="left" w:pos="1100"/>
              <w:tab w:val="right" w:leader="dot" w:pos="10790"/>
            </w:tabs>
            <w:rPr>
              <w:rFonts w:asciiTheme="minorHAnsi" w:eastAsiaTheme="minorEastAsia" w:hAnsiTheme="minorHAnsi" w:cstheme="minorBidi"/>
              <w:smallCaps w:val="0"/>
              <w:noProof/>
              <w:sz w:val="22"/>
              <w:szCs w:val="22"/>
            </w:rPr>
          </w:pPr>
          <w:hyperlink w:anchor="_Toc152598652" w:history="1">
            <w:r w:rsidR="00D01036" w:rsidRPr="00307893">
              <w:rPr>
                <w:rStyle w:val="Hyperlink"/>
                <w:noProof/>
              </w:rPr>
              <w:t xml:space="preserve">14.03 </w:t>
            </w:r>
            <w:r w:rsidR="00D01036">
              <w:rPr>
                <w:rFonts w:asciiTheme="minorHAnsi" w:eastAsiaTheme="minorEastAsia" w:hAnsiTheme="minorHAnsi" w:cstheme="minorBidi"/>
                <w:smallCaps w:val="0"/>
                <w:noProof/>
                <w:sz w:val="22"/>
                <w:szCs w:val="22"/>
              </w:rPr>
              <w:tab/>
            </w:r>
            <w:r w:rsidR="00D01036" w:rsidRPr="00307893">
              <w:rPr>
                <w:rStyle w:val="Hyperlink"/>
                <w:noProof/>
              </w:rPr>
              <w:t>Procedures</w:t>
            </w:r>
            <w:r w:rsidR="00D01036">
              <w:rPr>
                <w:noProof/>
                <w:webHidden/>
              </w:rPr>
              <w:tab/>
            </w:r>
            <w:r w:rsidR="00D01036">
              <w:rPr>
                <w:noProof/>
                <w:webHidden/>
              </w:rPr>
              <w:fldChar w:fldCharType="begin"/>
            </w:r>
            <w:r w:rsidR="00D01036">
              <w:rPr>
                <w:noProof/>
                <w:webHidden/>
              </w:rPr>
              <w:instrText xml:space="preserve"> PAGEREF _Toc152598652 \h </w:instrText>
            </w:r>
            <w:r w:rsidR="00D01036">
              <w:rPr>
                <w:noProof/>
                <w:webHidden/>
              </w:rPr>
            </w:r>
            <w:r w:rsidR="00D01036">
              <w:rPr>
                <w:noProof/>
                <w:webHidden/>
              </w:rPr>
              <w:fldChar w:fldCharType="separate"/>
            </w:r>
            <w:r w:rsidR="008A7741">
              <w:rPr>
                <w:noProof/>
                <w:webHidden/>
              </w:rPr>
              <w:t>72</w:t>
            </w:r>
            <w:r w:rsidR="00D01036">
              <w:rPr>
                <w:noProof/>
                <w:webHidden/>
              </w:rPr>
              <w:fldChar w:fldCharType="end"/>
            </w:r>
          </w:hyperlink>
        </w:p>
        <w:p w14:paraId="0D0255B4" w14:textId="12FC8216" w:rsidR="00D01036" w:rsidRDefault="00BF15CD">
          <w:pPr>
            <w:pStyle w:val="TOC2"/>
            <w:tabs>
              <w:tab w:val="left" w:pos="1100"/>
              <w:tab w:val="right" w:leader="dot" w:pos="10790"/>
            </w:tabs>
            <w:rPr>
              <w:rFonts w:asciiTheme="minorHAnsi" w:eastAsiaTheme="minorEastAsia" w:hAnsiTheme="minorHAnsi" w:cstheme="minorBidi"/>
              <w:smallCaps w:val="0"/>
              <w:noProof/>
              <w:sz w:val="22"/>
              <w:szCs w:val="22"/>
            </w:rPr>
          </w:pPr>
          <w:hyperlink w:anchor="_Toc152598653" w:history="1">
            <w:r w:rsidR="00D01036" w:rsidRPr="00307893">
              <w:rPr>
                <w:rStyle w:val="Hyperlink"/>
                <w:noProof/>
              </w:rPr>
              <w:t xml:space="preserve">14.04 </w:t>
            </w:r>
            <w:r w:rsidR="00D01036">
              <w:rPr>
                <w:rFonts w:asciiTheme="minorHAnsi" w:eastAsiaTheme="minorEastAsia" w:hAnsiTheme="minorHAnsi" w:cstheme="minorBidi"/>
                <w:smallCaps w:val="0"/>
                <w:noProof/>
                <w:sz w:val="22"/>
                <w:szCs w:val="22"/>
              </w:rPr>
              <w:tab/>
            </w:r>
            <w:r w:rsidR="00D01036" w:rsidRPr="00307893">
              <w:rPr>
                <w:rStyle w:val="Hyperlink"/>
                <w:noProof/>
              </w:rPr>
              <w:t>Additional Qualifications</w:t>
            </w:r>
            <w:r w:rsidR="00D01036">
              <w:rPr>
                <w:noProof/>
                <w:webHidden/>
              </w:rPr>
              <w:tab/>
            </w:r>
            <w:r w:rsidR="00D01036">
              <w:rPr>
                <w:noProof/>
                <w:webHidden/>
              </w:rPr>
              <w:fldChar w:fldCharType="begin"/>
            </w:r>
            <w:r w:rsidR="00D01036">
              <w:rPr>
                <w:noProof/>
                <w:webHidden/>
              </w:rPr>
              <w:instrText xml:space="preserve"> PAGEREF _Toc152598653 \h </w:instrText>
            </w:r>
            <w:r w:rsidR="00D01036">
              <w:rPr>
                <w:noProof/>
                <w:webHidden/>
              </w:rPr>
            </w:r>
            <w:r w:rsidR="00D01036">
              <w:rPr>
                <w:noProof/>
                <w:webHidden/>
              </w:rPr>
              <w:fldChar w:fldCharType="separate"/>
            </w:r>
            <w:r w:rsidR="008A7741">
              <w:rPr>
                <w:noProof/>
                <w:webHidden/>
              </w:rPr>
              <w:t>73</w:t>
            </w:r>
            <w:r w:rsidR="00D01036">
              <w:rPr>
                <w:noProof/>
                <w:webHidden/>
              </w:rPr>
              <w:fldChar w:fldCharType="end"/>
            </w:r>
          </w:hyperlink>
        </w:p>
        <w:p w14:paraId="2D9E9EA7" w14:textId="25F854BF" w:rsidR="00D01036" w:rsidRDefault="00BF15CD">
          <w:pPr>
            <w:pStyle w:val="TOC2"/>
            <w:tabs>
              <w:tab w:val="right" w:leader="dot" w:pos="10790"/>
            </w:tabs>
            <w:rPr>
              <w:rFonts w:asciiTheme="minorHAnsi" w:eastAsiaTheme="minorEastAsia" w:hAnsiTheme="minorHAnsi" w:cstheme="minorBidi"/>
              <w:smallCaps w:val="0"/>
              <w:noProof/>
              <w:sz w:val="22"/>
              <w:szCs w:val="22"/>
            </w:rPr>
          </w:pPr>
          <w:hyperlink w:anchor="_Toc152598654" w:history="1">
            <w:r w:rsidR="00D01036" w:rsidRPr="00307893">
              <w:rPr>
                <w:rStyle w:val="Hyperlink"/>
                <w:noProof/>
              </w:rPr>
              <w:t>14.05</w:t>
            </w:r>
            <w:r w:rsidR="00BD779D">
              <w:rPr>
                <w:rStyle w:val="Hyperlink"/>
                <w:noProof/>
              </w:rPr>
              <w:t xml:space="preserve">            </w:t>
            </w:r>
            <w:r w:rsidR="00D01036">
              <w:rPr>
                <w:noProof/>
                <w:webHidden/>
              </w:rPr>
              <w:tab/>
            </w:r>
            <w:r w:rsidR="00D01036">
              <w:rPr>
                <w:noProof/>
                <w:webHidden/>
              </w:rPr>
              <w:fldChar w:fldCharType="begin"/>
            </w:r>
            <w:r w:rsidR="00D01036">
              <w:rPr>
                <w:noProof/>
                <w:webHidden/>
              </w:rPr>
              <w:instrText xml:space="preserve"> PAGEREF _Toc152598654 \h </w:instrText>
            </w:r>
            <w:r w:rsidR="00D01036">
              <w:rPr>
                <w:noProof/>
                <w:webHidden/>
              </w:rPr>
            </w:r>
            <w:r w:rsidR="00D01036">
              <w:rPr>
                <w:noProof/>
                <w:webHidden/>
              </w:rPr>
              <w:fldChar w:fldCharType="separate"/>
            </w:r>
            <w:r w:rsidR="008A7741">
              <w:rPr>
                <w:noProof/>
                <w:webHidden/>
              </w:rPr>
              <w:t>73</w:t>
            </w:r>
            <w:r w:rsidR="00D01036">
              <w:rPr>
                <w:noProof/>
                <w:webHidden/>
              </w:rPr>
              <w:fldChar w:fldCharType="end"/>
            </w:r>
          </w:hyperlink>
        </w:p>
        <w:p w14:paraId="3939325A" w14:textId="6E63220E" w:rsidR="00D01036" w:rsidRDefault="00BF15CD">
          <w:pPr>
            <w:pStyle w:val="TOC1"/>
            <w:tabs>
              <w:tab w:val="right" w:leader="dot" w:pos="10790"/>
            </w:tabs>
            <w:rPr>
              <w:rFonts w:asciiTheme="minorHAnsi" w:eastAsiaTheme="minorEastAsia" w:hAnsiTheme="minorHAnsi" w:cstheme="minorBidi"/>
              <w:b w:val="0"/>
              <w:bCs w:val="0"/>
              <w:caps w:val="0"/>
              <w:noProof/>
              <w:sz w:val="22"/>
              <w:szCs w:val="22"/>
            </w:rPr>
          </w:pPr>
          <w:hyperlink w:anchor="_Toc152598655" w:history="1">
            <w:r w:rsidR="00D01036" w:rsidRPr="00307893">
              <w:rPr>
                <w:rStyle w:val="Hyperlink"/>
                <w:noProof/>
              </w:rPr>
              <w:t>ARTICLE XV – DISMISSAL, DISCIPLINE &amp; RESIGNATION</w:t>
            </w:r>
            <w:r w:rsidR="00D01036">
              <w:rPr>
                <w:noProof/>
                <w:webHidden/>
              </w:rPr>
              <w:tab/>
            </w:r>
            <w:r w:rsidR="00D01036">
              <w:rPr>
                <w:noProof/>
                <w:webHidden/>
              </w:rPr>
              <w:fldChar w:fldCharType="begin"/>
            </w:r>
            <w:r w:rsidR="00D01036">
              <w:rPr>
                <w:noProof/>
                <w:webHidden/>
              </w:rPr>
              <w:instrText xml:space="preserve"> PAGEREF _Toc152598655 \h </w:instrText>
            </w:r>
            <w:r w:rsidR="00D01036">
              <w:rPr>
                <w:noProof/>
                <w:webHidden/>
              </w:rPr>
            </w:r>
            <w:r w:rsidR="00D01036">
              <w:rPr>
                <w:noProof/>
                <w:webHidden/>
              </w:rPr>
              <w:fldChar w:fldCharType="separate"/>
            </w:r>
            <w:r w:rsidR="008A7741">
              <w:rPr>
                <w:noProof/>
                <w:webHidden/>
              </w:rPr>
              <w:t>73</w:t>
            </w:r>
            <w:r w:rsidR="00D01036">
              <w:rPr>
                <w:noProof/>
                <w:webHidden/>
              </w:rPr>
              <w:fldChar w:fldCharType="end"/>
            </w:r>
          </w:hyperlink>
        </w:p>
        <w:p w14:paraId="624D7DAF" w14:textId="67D4E8A5" w:rsidR="00D01036" w:rsidRDefault="00BF15CD">
          <w:pPr>
            <w:pStyle w:val="TOC2"/>
            <w:tabs>
              <w:tab w:val="left" w:pos="1100"/>
              <w:tab w:val="right" w:leader="dot" w:pos="10790"/>
            </w:tabs>
            <w:rPr>
              <w:rFonts w:asciiTheme="minorHAnsi" w:eastAsiaTheme="minorEastAsia" w:hAnsiTheme="minorHAnsi" w:cstheme="minorBidi"/>
              <w:smallCaps w:val="0"/>
              <w:noProof/>
              <w:sz w:val="22"/>
              <w:szCs w:val="22"/>
            </w:rPr>
          </w:pPr>
          <w:hyperlink w:anchor="_Toc152598656" w:history="1">
            <w:r w:rsidR="00D01036" w:rsidRPr="00307893">
              <w:rPr>
                <w:rStyle w:val="Hyperlink"/>
                <w:noProof/>
              </w:rPr>
              <w:t xml:space="preserve">15.01 </w:t>
            </w:r>
            <w:r w:rsidR="00D01036">
              <w:rPr>
                <w:rFonts w:asciiTheme="minorHAnsi" w:eastAsiaTheme="minorEastAsia" w:hAnsiTheme="minorHAnsi" w:cstheme="minorBidi"/>
                <w:smallCaps w:val="0"/>
                <w:noProof/>
                <w:sz w:val="22"/>
                <w:szCs w:val="22"/>
              </w:rPr>
              <w:tab/>
            </w:r>
            <w:r w:rsidR="00D01036" w:rsidRPr="00307893">
              <w:rPr>
                <w:rStyle w:val="Hyperlink"/>
                <w:noProof/>
              </w:rPr>
              <w:t>Dismissal</w:t>
            </w:r>
            <w:r w:rsidR="00D01036">
              <w:rPr>
                <w:noProof/>
                <w:webHidden/>
              </w:rPr>
              <w:tab/>
            </w:r>
            <w:r w:rsidR="00D01036">
              <w:rPr>
                <w:noProof/>
                <w:webHidden/>
              </w:rPr>
              <w:fldChar w:fldCharType="begin"/>
            </w:r>
            <w:r w:rsidR="00D01036">
              <w:rPr>
                <w:noProof/>
                <w:webHidden/>
              </w:rPr>
              <w:instrText xml:space="preserve"> PAGEREF _Toc152598656 \h </w:instrText>
            </w:r>
            <w:r w:rsidR="00D01036">
              <w:rPr>
                <w:noProof/>
                <w:webHidden/>
              </w:rPr>
            </w:r>
            <w:r w:rsidR="00D01036">
              <w:rPr>
                <w:noProof/>
                <w:webHidden/>
              </w:rPr>
              <w:fldChar w:fldCharType="separate"/>
            </w:r>
            <w:r w:rsidR="008A7741">
              <w:rPr>
                <w:noProof/>
                <w:webHidden/>
              </w:rPr>
              <w:t>73</w:t>
            </w:r>
            <w:r w:rsidR="00D01036">
              <w:rPr>
                <w:noProof/>
                <w:webHidden/>
              </w:rPr>
              <w:fldChar w:fldCharType="end"/>
            </w:r>
          </w:hyperlink>
        </w:p>
        <w:p w14:paraId="51DB9E5B" w14:textId="5B3780C1" w:rsidR="00D01036" w:rsidRDefault="00BF15CD">
          <w:pPr>
            <w:pStyle w:val="TOC2"/>
            <w:tabs>
              <w:tab w:val="left" w:pos="1100"/>
              <w:tab w:val="right" w:leader="dot" w:pos="10790"/>
            </w:tabs>
            <w:rPr>
              <w:rFonts w:asciiTheme="minorHAnsi" w:eastAsiaTheme="minorEastAsia" w:hAnsiTheme="minorHAnsi" w:cstheme="minorBidi"/>
              <w:smallCaps w:val="0"/>
              <w:noProof/>
              <w:sz w:val="22"/>
              <w:szCs w:val="22"/>
            </w:rPr>
          </w:pPr>
          <w:hyperlink w:anchor="_Toc152598657" w:history="1">
            <w:r w:rsidR="00D01036" w:rsidRPr="00307893">
              <w:rPr>
                <w:rStyle w:val="Hyperlink"/>
                <w:noProof/>
              </w:rPr>
              <w:t xml:space="preserve">15.02 </w:t>
            </w:r>
            <w:r w:rsidR="00D01036">
              <w:rPr>
                <w:rFonts w:asciiTheme="minorHAnsi" w:eastAsiaTheme="minorEastAsia" w:hAnsiTheme="minorHAnsi" w:cstheme="minorBidi"/>
                <w:smallCaps w:val="0"/>
                <w:noProof/>
                <w:sz w:val="22"/>
                <w:szCs w:val="22"/>
              </w:rPr>
              <w:tab/>
            </w:r>
            <w:r w:rsidR="00D01036" w:rsidRPr="00307893">
              <w:rPr>
                <w:rStyle w:val="Hyperlink"/>
                <w:noProof/>
              </w:rPr>
              <w:t>Discipline</w:t>
            </w:r>
            <w:r w:rsidR="00D01036">
              <w:rPr>
                <w:noProof/>
                <w:webHidden/>
              </w:rPr>
              <w:tab/>
            </w:r>
            <w:r w:rsidR="00D01036">
              <w:rPr>
                <w:noProof/>
                <w:webHidden/>
              </w:rPr>
              <w:fldChar w:fldCharType="begin"/>
            </w:r>
            <w:r w:rsidR="00D01036">
              <w:rPr>
                <w:noProof/>
                <w:webHidden/>
              </w:rPr>
              <w:instrText xml:space="preserve"> PAGEREF _Toc152598657 \h </w:instrText>
            </w:r>
            <w:r w:rsidR="00D01036">
              <w:rPr>
                <w:noProof/>
                <w:webHidden/>
              </w:rPr>
            </w:r>
            <w:r w:rsidR="00D01036">
              <w:rPr>
                <w:noProof/>
                <w:webHidden/>
              </w:rPr>
              <w:fldChar w:fldCharType="separate"/>
            </w:r>
            <w:r w:rsidR="008A7741">
              <w:rPr>
                <w:noProof/>
                <w:webHidden/>
              </w:rPr>
              <w:t>73</w:t>
            </w:r>
            <w:r w:rsidR="00D01036">
              <w:rPr>
                <w:noProof/>
                <w:webHidden/>
              </w:rPr>
              <w:fldChar w:fldCharType="end"/>
            </w:r>
          </w:hyperlink>
        </w:p>
        <w:p w14:paraId="7156E598" w14:textId="48024D08" w:rsidR="00D01036" w:rsidRDefault="00BF15CD">
          <w:pPr>
            <w:pStyle w:val="TOC2"/>
            <w:tabs>
              <w:tab w:val="left" w:pos="1100"/>
              <w:tab w:val="right" w:leader="dot" w:pos="10790"/>
            </w:tabs>
            <w:rPr>
              <w:rFonts w:asciiTheme="minorHAnsi" w:eastAsiaTheme="minorEastAsia" w:hAnsiTheme="minorHAnsi" w:cstheme="minorBidi"/>
              <w:smallCaps w:val="0"/>
              <w:noProof/>
              <w:sz w:val="22"/>
              <w:szCs w:val="22"/>
            </w:rPr>
          </w:pPr>
          <w:hyperlink w:anchor="_Toc152598658" w:history="1">
            <w:r w:rsidR="00D01036" w:rsidRPr="00307893">
              <w:rPr>
                <w:rStyle w:val="Hyperlink"/>
                <w:noProof/>
              </w:rPr>
              <w:t xml:space="preserve">15.03 </w:t>
            </w:r>
            <w:r w:rsidR="00D01036">
              <w:rPr>
                <w:rFonts w:asciiTheme="minorHAnsi" w:eastAsiaTheme="minorEastAsia" w:hAnsiTheme="minorHAnsi" w:cstheme="minorBidi"/>
                <w:smallCaps w:val="0"/>
                <w:noProof/>
                <w:sz w:val="22"/>
                <w:szCs w:val="22"/>
              </w:rPr>
              <w:tab/>
            </w:r>
            <w:r w:rsidR="00D01036" w:rsidRPr="00307893">
              <w:rPr>
                <w:rStyle w:val="Hyperlink"/>
                <w:noProof/>
              </w:rPr>
              <w:t>Resignation</w:t>
            </w:r>
            <w:r w:rsidR="00D01036">
              <w:rPr>
                <w:noProof/>
                <w:webHidden/>
              </w:rPr>
              <w:tab/>
            </w:r>
            <w:r w:rsidR="00D01036">
              <w:rPr>
                <w:noProof/>
                <w:webHidden/>
              </w:rPr>
              <w:fldChar w:fldCharType="begin"/>
            </w:r>
            <w:r w:rsidR="00D01036">
              <w:rPr>
                <w:noProof/>
                <w:webHidden/>
              </w:rPr>
              <w:instrText xml:space="preserve"> PAGEREF _Toc152598658 \h </w:instrText>
            </w:r>
            <w:r w:rsidR="00D01036">
              <w:rPr>
                <w:noProof/>
                <w:webHidden/>
              </w:rPr>
            </w:r>
            <w:r w:rsidR="00D01036">
              <w:rPr>
                <w:noProof/>
                <w:webHidden/>
              </w:rPr>
              <w:fldChar w:fldCharType="separate"/>
            </w:r>
            <w:r w:rsidR="008A7741">
              <w:rPr>
                <w:noProof/>
                <w:webHidden/>
              </w:rPr>
              <w:t>74</w:t>
            </w:r>
            <w:r w:rsidR="00D01036">
              <w:rPr>
                <w:noProof/>
                <w:webHidden/>
              </w:rPr>
              <w:fldChar w:fldCharType="end"/>
            </w:r>
          </w:hyperlink>
        </w:p>
        <w:p w14:paraId="2DB2DE92" w14:textId="35D2B520" w:rsidR="00D01036" w:rsidRDefault="00BF15CD">
          <w:pPr>
            <w:pStyle w:val="TOC2"/>
            <w:tabs>
              <w:tab w:val="right" w:leader="dot" w:pos="10790"/>
            </w:tabs>
            <w:rPr>
              <w:rFonts w:asciiTheme="minorHAnsi" w:eastAsiaTheme="minorEastAsia" w:hAnsiTheme="minorHAnsi" w:cstheme="minorBidi"/>
              <w:smallCaps w:val="0"/>
              <w:noProof/>
              <w:sz w:val="22"/>
              <w:szCs w:val="22"/>
            </w:rPr>
          </w:pPr>
          <w:hyperlink w:anchor="_Toc152598659" w:history="1">
            <w:r w:rsidR="00D01036" w:rsidRPr="00307893">
              <w:rPr>
                <w:rStyle w:val="Hyperlink"/>
                <w:noProof/>
              </w:rPr>
              <w:t>15.04</w:t>
            </w:r>
            <w:r w:rsidR="00D11D77">
              <w:rPr>
                <w:rStyle w:val="Hyperlink"/>
                <w:noProof/>
              </w:rPr>
              <w:t xml:space="preserve">            </w:t>
            </w:r>
            <w:r w:rsidR="00D01036">
              <w:rPr>
                <w:noProof/>
                <w:webHidden/>
              </w:rPr>
              <w:tab/>
            </w:r>
            <w:r w:rsidR="00D01036">
              <w:rPr>
                <w:noProof/>
                <w:webHidden/>
              </w:rPr>
              <w:fldChar w:fldCharType="begin"/>
            </w:r>
            <w:r w:rsidR="00D01036">
              <w:rPr>
                <w:noProof/>
                <w:webHidden/>
              </w:rPr>
              <w:instrText xml:space="preserve"> PAGEREF _Toc152598659 \h </w:instrText>
            </w:r>
            <w:r w:rsidR="00D01036">
              <w:rPr>
                <w:noProof/>
                <w:webHidden/>
              </w:rPr>
            </w:r>
            <w:r w:rsidR="00D01036">
              <w:rPr>
                <w:noProof/>
                <w:webHidden/>
              </w:rPr>
              <w:fldChar w:fldCharType="separate"/>
            </w:r>
            <w:r w:rsidR="008A7741">
              <w:rPr>
                <w:noProof/>
                <w:webHidden/>
              </w:rPr>
              <w:t>74</w:t>
            </w:r>
            <w:r w:rsidR="00D01036">
              <w:rPr>
                <w:noProof/>
                <w:webHidden/>
              </w:rPr>
              <w:fldChar w:fldCharType="end"/>
            </w:r>
          </w:hyperlink>
        </w:p>
        <w:p w14:paraId="421165AC" w14:textId="6D80E49B" w:rsidR="00D01036" w:rsidRDefault="00BF15CD">
          <w:pPr>
            <w:pStyle w:val="TOC1"/>
            <w:tabs>
              <w:tab w:val="right" w:leader="dot" w:pos="10790"/>
            </w:tabs>
            <w:rPr>
              <w:rFonts w:asciiTheme="minorHAnsi" w:eastAsiaTheme="minorEastAsia" w:hAnsiTheme="minorHAnsi" w:cstheme="minorBidi"/>
              <w:b w:val="0"/>
              <w:bCs w:val="0"/>
              <w:caps w:val="0"/>
              <w:noProof/>
              <w:sz w:val="22"/>
              <w:szCs w:val="22"/>
            </w:rPr>
          </w:pPr>
          <w:hyperlink w:anchor="_Toc152598660" w:history="1">
            <w:r w:rsidR="00D01036" w:rsidRPr="00307893">
              <w:rPr>
                <w:rStyle w:val="Hyperlink"/>
                <w:noProof/>
              </w:rPr>
              <w:t>ARTICLE XVI – FILLING OF VACANCIES IN THE BARGAINING UNIT</w:t>
            </w:r>
            <w:r w:rsidR="00D01036">
              <w:rPr>
                <w:noProof/>
                <w:webHidden/>
              </w:rPr>
              <w:tab/>
            </w:r>
            <w:r w:rsidR="00D01036">
              <w:rPr>
                <w:noProof/>
                <w:webHidden/>
              </w:rPr>
              <w:fldChar w:fldCharType="begin"/>
            </w:r>
            <w:r w:rsidR="00D01036">
              <w:rPr>
                <w:noProof/>
                <w:webHidden/>
              </w:rPr>
              <w:instrText xml:space="preserve"> PAGEREF _Toc152598660 \h </w:instrText>
            </w:r>
            <w:r w:rsidR="00D01036">
              <w:rPr>
                <w:noProof/>
                <w:webHidden/>
              </w:rPr>
            </w:r>
            <w:r w:rsidR="00D01036">
              <w:rPr>
                <w:noProof/>
                <w:webHidden/>
              </w:rPr>
              <w:fldChar w:fldCharType="separate"/>
            </w:r>
            <w:r w:rsidR="008A7741">
              <w:rPr>
                <w:noProof/>
                <w:webHidden/>
              </w:rPr>
              <w:t>75</w:t>
            </w:r>
            <w:r w:rsidR="00D01036">
              <w:rPr>
                <w:noProof/>
                <w:webHidden/>
              </w:rPr>
              <w:fldChar w:fldCharType="end"/>
            </w:r>
          </w:hyperlink>
        </w:p>
        <w:p w14:paraId="30766122" w14:textId="1347AD8D" w:rsidR="00D01036" w:rsidRDefault="00BF15CD">
          <w:pPr>
            <w:pStyle w:val="TOC2"/>
            <w:tabs>
              <w:tab w:val="right" w:leader="dot" w:pos="10790"/>
            </w:tabs>
            <w:rPr>
              <w:rFonts w:asciiTheme="minorHAnsi" w:eastAsiaTheme="minorEastAsia" w:hAnsiTheme="minorHAnsi" w:cstheme="minorBidi"/>
              <w:smallCaps w:val="0"/>
              <w:noProof/>
              <w:sz w:val="22"/>
              <w:szCs w:val="22"/>
            </w:rPr>
          </w:pPr>
          <w:hyperlink w:anchor="_Toc152598661" w:history="1">
            <w:r w:rsidR="00D01036" w:rsidRPr="00307893">
              <w:rPr>
                <w:rStyle w:val="Hyperlink"/>
                <w:noProof/>
              </w:rPr>
              <w:t>16.01</w:t>
            </w:r>
            <w:r w:rsidR="00D11D77">
              <w:rPr>
                <w:rStyle w:val="Hyperlink"/>
                <w:noProof/>
              </w:rPr>
              <w:t xml:space="preserve">            </w:t>
            </w:r>
            <w:r w:rsidR="00D01036">
              <w:rPr>
                <w:noProof/>
                <w:webHidden/>
              </w:rPr>
              <w:tab/>
            </w:r>
            <w:r w:rsidR="00D01036">
              <w:rPr>
                <w:noProof/>
                <w:webHidden/>
              </w:rPr>
              <w:fldChar w:fldCharType="begin"/>
            </w:r>
            <w:r w:rsidR="00D01036">
              <w:rPr>
                <w:noProof/>
                <w:webHidden/>
              </w:rPr>
              <w:instrText xml:space="preserve"> PAGEREF _Toc152598661 \h </w:instrText>
            </w:r>
            <w:r w:rsidR="00D01036">
              <w:rPr>
                <w:noProof/>
                <w:webHidden/>
              </w:rPr>
            </w:r>
            <w:r w:rsidR="00D01036">
              <w:rPr>
                <w:noProof/>
                <w:webHidden/>
              </w:rPr>
              <w:fldChar w:fldCharType="separate"/>
            </w:r>
            <w:r w:rsidR="008A7741">
              <w:rPr>
                <w:noProof/>
                <w:webHidden/>
              </w:rPr>
              <w:t>75</w:t>
            </w:r>
            <w:r w:rsidR="00D01036">
              <w:rPr>
                <w:noProof/>
                <w:webHidden/>
              </w:rPr>
              <w:fldChar w:fldCharType="end"/>
            </w:r>
          </w:hyperlink>
        </w:p>
        <w:p w14:paraId="48793389" w14:textId="1E568D47" w:rsidR="00D01036" w:rsidRDefault="00BF15CD">
          <w:pPr>
            <w:pStyle w:val="TOC2"/>
            <w:tabs>
              <w:tab w:val="right" w:leader="dot" w:pos="10790"/>
            </w:tabs>
            <w:rPr>
              <w:rFonts w:asciiTheme="minorHAnsi" w:eastAsiaTheme="minorEastAsia" w:hAnsiTheme="minorHAnsi" w:cstheme="minorBidi"/>
              <w:smallCaps w:val="0"/>
              <w:noProof/>
              <w:sz w:val="22"/>
              <w:szCs w:val="22"/>
            </w:rPr>
          </w:pPr>
          <w:hyperlink w:anchor="_Toc152598662" w:history="1">
            <w:r w:rsidR="00D01036" w:rsidRPr="00307893">
              <w:rPr>
                <w:rStyle w:val="Hyperlink"/>
                <w:noProof/>
              </w:rPr>
              <w:t>16.02</w:t>
            </w:r>
            <w:r w:rsidR="00D11D77">
              <w:rPr>
                <w:rStyle w:val="Hyperlink"/>
                <w:noProof/>
              </w:rPr>
              <w:t xml:space="preserve">            </w:t>
            </w:r>
            <w:r w:rsidR="00D01036">
              <w:rPr>
                <w:noProof/>
                <w:webHidden/>
              </w:rPr>
              <w:tab/>
            </w:r>
            <w:r w:rsidR="00D01036">
              <w:rPr>
                <w:noProof/>
                <w:webHidden/>
              </w:rPr>
              <w:fldChar w:fldCharType="begin"/>
            </w:r>
            <w:r w:rsidR="00D01036">
              <w:rPr>
                <w:noProof/>
                <w:webHidden/>
              </w:rPr>
              <w:instrText xml:space="preserve"> PAGEREF _Toc152598662 \h </w:instrText>
            </w:r>
            <w:r w:rsidR="00D01036">
              <w:rPr>
                <w:noProof/>
                <w:webHidden/>
              </w:rPr>
            </w:r>
            <w:r w:rsidR="00D01036">
              <w:rPr>
                <w:noProof/>
                <w:webHidden/>
              </w:rPr>
              <w:fldChar w:fldCharType="separate"/>
            </w:r>
            <w:r w:rsidR="008A7741">
              <w:rPr>
                <w:noProof/>
                <w:webHidden/>
              </w:rPr>
              <w:t>75</w:t>
            </w:r>
            <w:r w:rsidR="00D01036">
              <w:rPr>
                <w:noProof/>
                <w:webHidden/>
              </w:rPr>
              <w:fldChar w:fldCharType="end"/>
            </w:r>
          </w:hyperlink>
        </w:p>
        <w:p w14:paraId="6CBAF4F8" w14:textId="568641D9" w:rsidR="00D01036" w:rsidRDefault="00BF15CD">
          <w:pPr>
            <w:pStyle w:val="TOC1"/>
            <w:tabs>
              <w:tab w:val="right" w:leader="dot" w:pos="10790"/>
            </w:tabs>
            <w:rPr>
              <w:rFonts w:asciiTheme="minorHAnsi" w:eastAsiaTheme="minorEastAsia" w:hAnsiTheme="minorHAnsi" w:cstheme="minorBidi"/>
              <w:b w:val="0"/>
              <w:bCs w:val="0"/>
              <w:caps w:val="0"/>
              <w:noProof/>
              <w:sz w:val="22"/>
              <w:szCs w:val="22"/>
            </w:rPr>
          </w:pPr>
          <w:hyperlink w:anchor="_Toc152598663" w:history="1">
            <w:r w:rsidR="00D01036" w:rsidRPr="00307893">
              <w:rPr>
                <w:rStyle w:val="Hyperlink"/>
                <w:noProof/>
              </w:rPr>
              <w:t>ARTICLE XVII – TRANSFER</w:t>
            </w:r>
            <w:r w:rsidR="00D01036">
              <w:rPr>
                <w:noProof/>
                <w:webHidden/>
              </w:rPr>
              <w:tab/>
            </w:r>
            <w:r w:rsidR="00D01036">
              <w:rPr>
                <w:noProof/>
                <w:webHidden/>
              </w:rPr>
              <w:fldChar w:fldCharType="begin"/>
            </w:r>
            <w:r w:rsidR="00D01036">
              <w:rPr>
                <w:noProof/>
                <w:webHidden/>
              </w:rPr>
              <w:instrText xml:space="preserve"> PAGEREF _Toc152598663 \h </w:instrText>
            </w:r>
            <w:r w:rsidR="00D01036">
              <w:rPr>
                <w:noProof/>
                <w:webHidden/>
              </w:rPr>
            </w:r>
            <w:r w:rsidR="00D01036">
              <w:rPr>
                <w:noProof/>
                <w:webHidden/>
              </w:rPr>
              <w:fldChar w:fldCharType="separate"/>
            </w:r>
            <w:r w:rsidR="008A7741">
              <w:rPr>
                <w:noProof/>
                <w:webHidden/>
              </w:rPr>
              <w:t>75</w:t>
            </w:r>
            <w:r w:rsidR="00D01036">
              <w:rPr>
                <w:noProof/>
                <w:webHidden/>
              </w:rPr>
              <w:fldChar w:fldCharType="end"/>
            </w:r>
          </w:hyperlink>
        </w:p>
        <w:p w14:paraId="5B54C501" w14:textId="42D948B5" w:rsidR="00D01036" w:rsidRDefault="00BF15CD">
          <w:pPr>
            <w:pStyle w:val="TOC2"/>
            <w:tabs>
              <w:tab w:val="left" w:pos="1100"/>
              <w:tab w:val="right" w:leader="dot" w:pos="10790"/>
            </w:tabs>
            <w:rPr>
              <w:rFonts w:asciiTheme="minorHAnsi" w:eastAsiaTheme="minorEastAsia" w:hAnsiTheme="minorHAnsi" w:cstheme="minorBidi"/>
              <w:smallCaps w:val="0"/>
              <w:noProof/>
              <w:sz w:val="22"/>
              <w:szCs w:val="22"/>
            </w:rPr>
          </w:pPr>
          <w:hyperlink w:anchor="_Toc152598664" w:history="1">
            <w:r w:rsidR="00D01036" w:rsidRPr="00307893">
              <w:rPr>
                <w:rStyle w:val="Hyperlink"/>
                <w:bCs/>
                <w:iCs/>
                <w:noProof/>
              </w:rPr>
              <w:t>17.01</w:t>
            </w:r>
            <w:r w:rsidR="00D01036">
              <w:rPr>
                <w:rFonts w:asciiTheme="minorHAnsi" w:eastAsiaTheme="minorEastAsia" w:hAnsiTheme="minorHAnsi" w:cstheme="minorBidi"/>
                <w:smallCaps w:val="0"/>
                <w:noProof/>
                <w:sz w:val="22"/>
                <w:szCs w:val="22"/>
              </w:rPr>
              <w:tab/>
            </w:r>
            <w:r w:rsidR="00D01036" w:rsidRPr="00307893">
              <w:rPr>
                <w:rStyle w:val="Hyperlink"/>
                <w:noProof/>
              </w:rPr>
              <w:t>Transfer Procedures</w:t>
            </w:r>
            <w:r w:rsidR="00D01036">
              <w:rPr>
                <w:noProof/>
                <w:webHidden/>
              </w:rPr>
              <w:tab/>
            </w:r>
            <w:r w:rsidR="00D01036">
              <w:rPr>
                <w:noProof/>
                <w:webHidden/>
              </w:rPr>
              <w:fldChar w:fldCharType="begin"/>
            </w:r>
            <w:r w:rsidR="00D01036">
              <w:rPr>
                <w:noProof/>
                <w:webHidden/>
              </w:rPr>
              <w:instrText xml:space="preserve"> PAGEREF _Toc152598664 \h </w:instrText>
            </w:r>
            <w:r w:rsidR="00D01036">
              <w:rPr>
                <w:noProof/>
                <w:webHidden/>
              </w:rPr>
            </w:r>
            <w:r w:rsidR="00D01036">
              <w:rPr>
                <w:noProof/>
                <w:webHidden/>
              </w:rPr>
              <w:fldChar w:fldCharType="separate"/>
            </w:r>
            <w:r w:rsidR="008A7741">
              <w:rPr>
                <w:noProof/>
                <w:webHidden/>
              </w:rPr>
              <w:t>75</w:t>
            </w:r>
            <w:r w:rsidR="00D01036">
              <w:rPr>
                <w:noProof/>
                <w:webHidden/>
              </w:rPr>
              <w:fldChar w:fldCharType="end"/>
            </w:r>
          </w:hyperlink>
        </w:p>
        <w:p w14:paraId="5E169B64" w14:textId="07FE8345" w:rsidR="00D01036" w:rsidRDefault="00BF15CD">
          <w:pPr>
            <w:pStyle w:val="TOC2"/>
            <w:tabs>
              <w:tab w:val="right" w:leader="dot" w:pos="10790"/>
            </w:tabs>
            <w:rPr>
              <w:rFonts w:asciiTheme="minorHAnsi" w:eastAsiaTheme="minorEastAsia" w:hAnsiTheme="minorHAnsi" w:cstheme="minorBidi"/>
              <w:smallCaps w:val="0"/>
              <w:noProof/>
              <w:sz w:val="22"/>
              <w:szCs w:val="22"/>
            </w:rPr>
          </w:pPr>
          <w:hyperlink w:anchor="_Toc152598665" w:history="1">
            <w:r w:rsidR="00D01036" w:rsidRPr="00307893">
              <w:rPr>
                <w:rStyle w:val="Hyperlink"/>
                <w:noProof/>
              </w:rPr>
              <w:t>17.02</w:t>
            </w:r>
            <w:r w:rsidR="00D11D77">
              <w:rPr>
                <w:rStyle w:val="Hyperlink"/>
                <w:noProof/>
              </w:rPr>
              <w:t xml:space="preserve">            </w:t>
            </w:r>
            <w:r w:rsidR="00D01036">
              <w:rPr>
                <w:noProof/>
                <w:webHidden/>
              </w:rPr>
              <w:tab/>
            </w:r>
            <w:r w:rsidR="00D01036">
              <w:rPr>
                <w:noProof/>
                <w:webHidden/>
              </w:rPr>
              <w:fldChar w:fldCharType="begin"/>
            </w:r>
            <w:r w:rsidR="00D01036">
              <w:rPr>
                <w:noProof/>
                <w:webHidden/>
              </w:rPr>
              <w:instrText xml:space="preserve"> PAGEREF _Toc152598665 \h </w:instrText>
            </w:r>
            <w:r w:rsidR="00D01036">
              <w:rPr>
                <w:noProof/>
                <w:webHidden/>
              </w:rPr>
            </w:r>
            <w:r w:rsidR="00D01036">
              <w:rPr>
                <w:noProof/>
                <w:webHidden/>
              </w:rPr>
              <w:fldChar w:fldCharType="separate"/>
            </w:r>
            <w:r w:rsidR="008A7741">
              <w:rPr>
                <w:noProof/>
                <w:webHidden/>
              </w:rPr>
              <w:t>76</w:t>
            </w:r>
            <w:r w:rsidR="00D01036">
              <w:rPr>
                <w:noProof/>
                <w:webHidden/>
              </w:rPr>
              <w:fldChar w:fldCharType="end"/>
            </w:r>
          </w:hyperlink>
        </w:p>
        <w:p w14:paraId="245437FA" w14:textId="4B84C0C4" w:rsidR="00D01036" w:rsidRDefault="00BF15CD">
          <w:pPr>
            <w:pStyle w:val="TOC2"/>
            <w:tabs>
              <w:tab w:val="right" w:leader="dot" w:pos="10790"/>
            </w:tabs>
            <w:rPr>
              <w:rFonts w:asciiTheme="minorHAnsi" w:eastAsiaTheme="minorEastAsia" w:hAnsiTheme="minorHAnsi" w:cstheme="minorBidi"/>
              <w:smallCaps w:val="0"/>
              <w:noProof/>
              <w:sz w:val="22"/>
              <w:szCs w:val="22"/>
            </w:rPr>
          </w:pPr>
          <w:hyperlink w:anchor="_Toc152598666" w:history="1">
            <w:r w:rsidR="00D01036" w:rsidRPr="00307893">
              <w:rPr>
                <w:rStyle w:val="Hyperlink"/>
                <w:noProof/>
              </w:rPr>
              <w:t>17.03</w:t>
            </w:r>
            <w:r w:rsidR="00D11D77">
              <w:rPr>
                <w:rStyle w:val="Hyperlink"/>
                <w:noProof/>
              </w:rPr>
              <w:t xml:space="preserve">            </w:t>
            </w:r>
            <w:r w:rsidR="00D01036">
              <w:rPr>
                <w:noProof/>
                <w:webHidden/>
              </w:rPr>
              <w:tab/>
            </w:r>
            <w:r w:rsidR="00D01036">
              <w:rPr>
                <w:noProof/>
                <w:webHidden/>
              </w:rPr>
              <w:fldChar w:fldCharType="begin"/>
            </w:r>
            <w:r w:rsidR="00D01036">
              <w:rPr>
                <w:noProof/>
                <w:webHidden/>
              </w:rPr>
              <w:instrText xml:space="preserve"> PAGEREF _Toc152598666 \h </w:instrText>
            </w:r>
            <w:r w:rsidR="00D01036">
              <w:rPr>
                <w:noProof/>
                <w:webHidden/>
              </w:rPr>
            </w:r>
            <w:r w:rsidR="00D01036">
              <w:rPr>
                <w:noProof/>
                <w:webHidden/>
              </w:rPr>
              <w:fldChar w:fldCharType="separate"/>
            </w:r>
            <w:r w:rsidR="008A7741">
              <w:rPr>
                <w:noProof/>
                <w:webHidden/>
              </w:rPr>
              <w:t>76</w:t>
            </w:r>
            <w:r w:rsidR="00D01036">
              <w:rPr>
                <w:noProof/>
                <w:webHidden/>
              </w:rPr>
              <w:fldChar w:fldCharType="end"/>
            </w:r>
          </w:hyperlink>
        </w:p>
        <w:p w14:paraId="4DF433D5" w14:textId="4D375140" w:rsidR="00D01036" w:rsidRDefault="00BF15CD">
          <w:pPr>
            <w:pStyle w:val="TOC1"/>
            <w:tabs>
              <w:tab w:val="right" w:leader="dot" w:pos="10790"/>
            </w:tabs>
            <w:rPr>
              <w:rFonts w:asciiTheme="minorHAnsi" w:eastAsiaTheme="minorEastAsia" w:hAnsiTheme="minorHAnsi" w:cstheme="minorBidi"/>
              <w:b w:val="0"/>
              <w:bCs w:val="0"/>
              <w:caps w:val="0"/>
              <w:noProof/>
              <w:sz w:val="22"/>
              <w:szCs w:val="22"/>
            </w:rPr>
          </w:pPr>
          <w:hyperlink w:anchor="_Toc152598667" w:history="1">
            <w:r w:rsidR="00D01036" w:rsidRPr="00307893">
              <w:rPr>
                <w:rStyle w:val="Hyperlink"/>
                <w:noProof/>
              </w:rPr>
              <w:t>ARTICLE XVIII – NOTICES</w:t>
            </w:r>
            <w:r w:rsidR="00D01036">
              <w:rPr>
                <w:noProof/>
                <w:webHidden/>
              </w:rPr>
              <w:tab/>
            </w:r>
            <w:r w:rsidR="00D01036">
              <w:rPr>
                <w:noProof/>
                <w:webHidden/>
              </w:rPr>
              <w:fldChar w:fldCharType="begin"/>
            </w:r>
            <w:r w:rsidR="00D01036">
              <w:rPr>
                <w:noProof/>
                <w:webHidden/>
              </w:rPr>
              <w:instrText xml:space="preserve"> PAGEREF _Toc152598667 \h </w:instrText>
            </w:r>
            <w:r w:rsidR="00D01036">
              <w:rPr>
                <w:noProof/>
                <w:webHidden/>
              </w:rPr>
            </w:r>
            <w:r w:rsidR="00D01036">
              <w:rPr>
                <w:noProof/>
                <w:webHidden/>
              </w:rPr>
              <w:fldChar w:fldCharType="separate"/>
            </w:r>
            <w:r w:rsidR="008A7741">
              <w:rPr>
                <w:noProof/>
                <w:webHidden/>
              </w:rPr>
              <w:t>76</w:t>
            </w:r>
            <w:r w:rsidR="00D01036">
              <w:rPr>
                <w:noProof/>
                <w:webHidden/>
              </w:rPr>
              <w:fldChar w:fldCharType="end"/>
            </w:r>
          </w:hyperlink>
        </w:p>
        <w:p w14:paraId="2C754D32" w14:textId="2E751BCE" w:rsidR="00D01036" w:rsidRDefault="00BF15CD">
          <w:pPr>
            <w:pStyle w:val="TOC2"/>
            <w:tabs>
              <w:tab w:val="left" w:pos="1100"/>
              <w:tab w:val="right" w:leader="dot" w:pos="10790"/>
            </w:tabs>
            <w:rPr>
              <w:rFonts w:asciiTheme="minorHAnsi" w:eastAsiaTheme="minorEastAsia" w:hAnsiTheme="minorHAnsi" w:cstheme="minorBidi"/>
              <w:smallCaps w:val="0"/>
              <w:noProof/>
              <w:sz w:val="22"/>
              <w:szCs w:val="22"/>
            </w:rPr>
          </w:pPr>
          <w:hyperlink w:anchor="_Toc152598668" w:history="1">
            <w:r w:rsidR="00D01036" w:rsidRPr="00307893">
              <w:rPr>
                <w:rStyle w:val="Hyperlink"/>
                <w:noProof/>
              </w:rPr>
              <w:t>18.01</w:t>
            </w:r>
            <w:r w:rsidR="00D01036">
              <w:rPr>
                <w:rFonts w:asciiTheme="minorHAnsi" w:eastAsiaTheme="minorEastAsia" w:hAnsiTheme="minorHAnsi" w:cstheme="minorBidi"/>
                <w:smallCaps w:val="0"/>
                <w:noProof/>
                <w:sz w:val="22"/>
                <w:szCs w:val="22"/>
              </w:rPr>
              <w:tab/>
            </w:r>
            <w:r w:rsidR="00D01036" w:rsidRPr="00307893">
              <w:rPr>
                <w:rStyle w:val="Hyperlink"/>
                <w:noProof/>
              </w:rPr>
              <w:t>Written Notices, Communications, Etc.</w:t>
            </w:r>
            <w:r w:rsidR="00D01036">
              <w:rPr>
                <w:noProof/>
                <w:webHidden/>
              </w:rPr>
              <w:tab/>
            </w:r>
            <w:r w:rsidR="00D01036">
              <w:rPr>
                <w:noProof/>
                <w:webHidden/>
              </w:rPr>
              <w:fldChar w:fldCharType="begin"/>
            </w:r>
            <w:r w:rsidR="00D01036">
              <w:rPr>
                <w:noProof/>
                <w:webHidden/>
              </w:rPr>
              <w:instrText xml:space="preserve"> PAGEREF _Toc152598668 \h </w:instrText>
            </w:r>
            <w:r w:rsidR="00D01036">
              <w:rPr>
                <w:noProof/>
                <w:webHidden/>
              </w:rPr>
            </w:r>
            <w:r w:rsidR="00D01036">
              <w:rPr>
                <w:noProof/>
                <w:webHidden/>
              </w:rPr>
              <w:fldChar w:fldCharType="separate"/>
            </w:r>
            <w:r w:rsidR="008A7741">
              <w:rPr>
                <w:noProof/>
                <w:webHidden/>
              </w:rPr>
              <w:t>76</w:t>
            </w:r>
            <w:r w:rsidR="00D01036">
              <w:rPr>
                <w:noProof/>
                <w:webHidden/>
              </w:rPr>
              <w:fldChar w:fldCharType="end"/>
            </w:r>
          </w:hyperlink>
        </w:p>
        <w:p w14:paraId="2B1F3056" w14:textId="0677005C" w:rsidR="00D01036" w:rsidRDefault="00BF15CD">
          <w:pPr>
            <w:pStyle w:val="TOC2"/>
            <w:tabs>
              <w:tab w:val="left" w:pos="1100"/>
              <w:tab w:val="right" w:leader="dot" w:pos="10790"/>
            </w:tabs>
            <w:rPr>
              <w:rFonts w:asciiTheme="minorHAnsi" w:eastAsiaTheme="minorEastAsia" w:hAnsiTheme="minorHAnsi" w:cstheme="minorBidi"/>
              <w:smallCaps w:val="0"/>
              <w:noProof/>
              <w:sz w:val="22"/>
              <w:szCs w:val="22"/>
            </w:rPr>
          </w:pPr>
          <w:hyperlink w:anchor="_Toc152598669" w:history="1">
            <w:r w:rsidR="00D01036" w:rsidRPr="00307893">
              <w:rPr>
                <w:rStyle w:val="Hyperlink"/>
                <w:noProof/>
              </w:rPr>
              <w:t>18.02</w:t>
            </w:r>
            <w:r w:rsidR="00D01036">
              <w:rPr>
                <w:rFonts w:asciiTheme="minorHAnsi" w:eastAsiaTheme="minorEastAsia" w:hAnsiTheme="minorHAnsi" w:cstheme="minorBidi"/>
                <w:smallCaps w:val="0"/>
                <w:noProof/>
                <w:sz w:val="22"/>
                <w:szCs w:val="22"/>
              </w:rPr>
              <w:tab/>
            </w:r>
            <w:r w:rsidR="00D01036" w:rsidRPr="00307893">
              <w:rPr>
                <w:rStyle w:val="Hyperlink"/>
                <w:noProof/>
              </w:rPr>
              <w:t>Notice of Class Cancellations</w:t>
            </w:r>
            <w:r w:rsidR="00D01036">
              <w:rPr>
                <w:noProof/>
                <w:webHidden/>
              </w:rPr>
              <w:tab/>
            </w:r>
            <w:r w:rsidR="00D01036">
              <w:rPr>
                <w:noProof/>
                <w:webHidden/>
              </w:rPr>
              <w:fldChar w:fldCharType="begin"/>
            </w:r>
            <w:r w:rsidR="00D01036">
              <w:rPr>
                <w:noProof/>
                <w:webHidden/>
              </w:rPr>
              <w:instrText xml:space="preserve"> PAGEREF _Toc152598669 \h </w:instrText>
            </w:r>
            <w:r w:rsidR="00D01036">
              <w:rPr>
                <w:noProof/>
                <w:webHidden/>
              </w:rPr>
            </w:r>
            <w:r w:rsidR="00D01036">
              <w:rPr>
                <w:noProof/>
                <w:webHidden/>
              </w:rPr>
              <w:fldChar w:fldCharType="separate"/>
            </w:r>
            <w:r w:rsidR="008A7741">
              <w:rPr>
                <w:noProof/>
                <w:webHidden/>
              </w:rPr>
              <w:t>76</w:t>
            </w:r>
            <w:r w:rsidR="00D01036">
              <w:rPr>
                <w:noProof/>
                <w:webHidden/>
              </w:rPr>
              <w:fldChar w:fldCharType="end"/>
            </w:r>
          </w:hyperlink>
        </w:p>
        <w:p w14:paraId="668E1D6B" w14:textId="4DF93401" w:rsidR="00D01036" w:rsidRDefault="00BF15CD">
          <w:pPr>
            <w:pStyle w:val="TOC1"/>
            <w:tabs>
              <w:tab w:val="right" w:leader="dot" w:pos="10790"/>
            </w:tabs>
            <w:rPr>
              <w:rFonts w:asciiTheme="minorHAnsi" w:eastAsiaTheme="minorEastAsia" w:hAnsiTheme="minorHAnsi" w:cstheme="minorBidi"/>
              <w:b w:val="0"/>
              <w:bCs w:val="0"/>
              <w:caps w:val="0"/>
              <w:noProof/>
              <w:sz w:val="22"/>
              <w:szCs w:val="22"/>
            </w:rPr>
          </w:pPr>
          <w:hyperlink w:anchor="_Toc152598670" w:history="1">
            <w:r w:rsidR="00D01036" w:rsidRPr="00307893">
              <w:rPr>
                <w:rStyle w:val="Hyperlink"/>
                <w:noProof/>
              </w:rPr>
              <w:t>ARTICLE XIX – RETRENCHMENT</w:t>
            </w:r>
            <w:r w:rsidR="00D01036">
              <w:rPr>
                <w:noProof/>
                <w:webHidden/>
              </w:rPr>
              <w:tab/>
            </w:r>
            <w:r w:rsidR="00D01036">
              <w:rPr>
                <w:noProof/>
                <w:webHidden/>
              </w:rPr>
              <w:fldChar w:fldCharType="begin"/>
            </w:r>
            <w:r w:rsidR="00D01036">
              <w:rPr>
                <w:noProof/>
                <w:webHidden/>
              </w:rPr>
              <w:instrText xml:space="preserve"> PAGEREF _Toc152598670 \h </w:instrText>
            </w:r>
            <w:r w:rsidR="00D01036">
              <w:rPr>
                <w:noProof/>
                <w:webHidden/>
              </w:rPr>
            </w:r>
            <w:r w:rsidR="00D01036">
              <w:rPr>
                <w:noProof/>
                <w:webHidden/>
              </w:rPr>
              <w:fldChar w:fldCharType="separate"/>
            </w:r>
            <w:r w:rsidR="008A7741">
              <w:rPr>
                <w:noProof/>
                <w:webHidden/>
              </w:rPr>
              <w:t>76</w:t>
            </w:r>
            <w:r w:rsidR="00D01036">
              <w:rPr>
                <w:noProof/>
                <w:webHidden/>
              </w:rPr>
              <w:fldChar w:fldCharType="end"/>
            </w:r>
          </w:hyperlink>
        </w:p>
        <w:p w14:paraId="750B8B54" w14:textId="600BCBD5" w:rsidR="00D01036" w:rsidRDefault="00BF15CD">
          <w:pPr>
            <w:pStyle w:val="TOC2"/>
            <w:tabs>
              <w:tab w:val="left" w:pos="1100"/>
              <w:tab w:val="right" w:leader="dot" w:pos="10790"/>
            </w:tabs>
            <w:rPr>
              <w:rFonts w:asciiTheme="minorHAnsi" w:eastAsiaTheme="minorEastAsia" w:hAnsiTheme="minorHAnsi" w:cstheme="minorBidi"/>
              <w:smallCaps w:val="0"/>
              <w:noProof/>
              <w:sz w:val="22"/>
              <w:szCs w:val="22"/>
            </w:rPr>
          </w:pPr>
          <w:hyperlink w:anchor="_Toc152598671" w:history="1">
            <w:r w:rsidR="00D01036" w:rsidRPr="00307893">
              <w:rPr>
                <w:rStyle w:val="Hyperlink"/>
                <w:noProof/>
              </w:rPr>
              <w:t>19.01</w:t>
            </w:r>
            <w:r w:rsidR="00D01036">
              <w:rPr>
                <w:rFonts w:asciiTheme="minorHAnsi" w:eastAsiaTheme="minorEastAsia" w:hAnsiTheme="minorHAnsi" w:cstheme="minorBidi"/>
                <w:smallCaps w:val="0"/>
                <w:noProof/>
                <w:sz w:val="22"/>
                <w:szCs w:val="22"/>
              </w:rPr>
              <w:tab/>
            </w:r>
            <w:r w:rsidR="00D01036" w:rsidRPr="00307893">
              <w:rPr>
                <w:rStyle w:val="Hyperlink"/>
                <w:noProof/>
              </w:rPr>
              <w:t>Basis for Retrenchment</w:t>
            </w:r>
            <w:r w:rsidR="00D01036">
              <w:rPr>
                <w:noProof/>
                <w:webHidden/>
              </w:rPr>
              <w:tab/>
            </w:r>
            <w:r w:rsidR="00D01036">
              <w:rPr>
                <w:noProof/>
                <w:webHidden/>
              </w:rPr>
              <w:fldChar w:fldCharType="begin"/>
            </w:r>
            <w:r w:rsidR="00D01036">
              <w:rPr>
                <w:noProof/>
                <w:webHidden/>
              </w:rPr>
              <w:instrText xml:space="preserve"> PAGEREF _Toc152598671 \h </w:instrText>
            </w:r>
            <w:r w:rsidR="00D01036">
              <w:rPr>
                <w:noProof/>
                <w:webHidden/>
              </w:rPr>
            </w:r>
            <w:r w:rsidR="00D01036">
              <w:rPr>
                <w:noProof/>
                <w:webHidden/>
              </w:rPr>
              <w:fldChar w:fldCharType="separate"/>
            </w:r>
            <w:r w:rsidR="008A7741">
              <w:rPr>
                <w:noProof/>
                <w:webHidden/>
              </w:rPr>
              <w:t>76</w:t>
            </w:r>
            <w:r w:rsidR="00D01036">
              <w:rPr>
                <w:noProof/>
                <w:webHidden/>
              </w:rPr>
              <w:fldChar w:fldCharType="end"/>
            </w:r>
          </w:hyperlink>
        </w:p>
        <w:p w14:paraId="56ED0036" w14:textId="358109F2" w:rsidR="00D01036" w:rsidRDefault="00BF15CD">
          <w:pPr>
            <w:pStyle w:val="TOC2"/>
            <w:tabs>
              <w:tab w:val="left" w:pos="1100"/>
              <w:tab w:val="right" w:leader="dot" w:pos="10790"/>
            </w:tabs>
            <w:rPr>
              <w:rFonts w:asciiTheme="minorHAnsi" w:eastAsiaTheme="minorEastAsia" w:hAnsiTheme="minorHAnsi" w:cstheme="minorBidi"/>
              <w:smallCaps w:val="0"/>
              <w:noProof/>
              <w:sz w:val="22"/>
              <w:szCs w:val="22"/>
            </w:rPr>
          </w:pPr>
          <w:hyperlink w:anchor="_Toc152598672" w:history="1">
            <w:r w:rsidR="00D01036" w:rsidRPr="00307893">
              <w:rPr>
                <w:rStyle w:val="Hyperlink"/>
                <w:noProof/>
              </w:rPr>
              <w:t>19.02</w:t>
            </w:r>
            <w:r w:rsidR="00D01036">
              <w:rPr>
                <w:rFonts w:asciiTheme="minorHAnsi" w:eastAsiaTheme="minorEastAsia" w:hAnsiTheme="minorHAnsi" w:cstheme="minorBidi"/>
                <w:smallCaps w:val="0"/>
                <w:noProof/>
                <w:sz w:val="22"/>
                <w:szCs w:val="22"/>
              </w:rPr>
              <w:tab/>
            </w:r>
            <w:r w:rsidR="00D01036" w:rsidRPr="00307893">
              <w:rPr>
                <w:rStyle w:val="Hyperlink"/>
                <w:noProof/>
              </w:rPr>
              <w:t>Consultation</w:t>
            </w:r>
            <w:r w:rsidR="00D01036">
              <w:rPr>
                <w:noProof/>
                <w:webHidden/>
              </w:rPr>
              <w:tab/>
            </w:r>
            <w:r w:rsidR="00D01036">
              <w:rPr>
                <w:noProof/>
                <w:webHidden/>
              </w:rPr>
              <w:fldChar w:fldCharType="begin"/>
            </w:r>
            <w:r w:rsidR="00D01036">
              <w:rPr>
                <w:noProof/>
                <w:webHidden/>
              </w:rPr>
              <w:instrText xml:space="preserve"> PAGEREF _Toc152598672 \h </w:instrText>
            </w:r>
            <w:r w:rsidR="00D01036">
              <w:rPr>
                <w:noProof/>
                <w:webHidden/>
              </w:rPr>
            </w:r>
            <w:r w:rsidR="00D01036">
              <w:rPr>
                <w:noProof/>
                <w:webHidden/>
              </w:rPr>
              <w:fldChar w:fldCharType="separate"/>
            </w:r>
            <w:r w:rsidR="008A7741">
              <w:rPr>
                <w:noProof/>
                <w:webHidden/>
              </w:rPr>
              <w:t>77</w:t>
            </w:r>
            <w:r w:rsidR="00D01036">
              <w:rPr>
                <w:noProof/>
                <w:webHidden/>
              </w:rPr>
              <w:fldChar w:fldCharType="end"/>
            </w:r>
          </w:hyperlink>
        </w:p>
        <w:p w14:paraId="5D2E0AA1" w14:textId="3F8442FB" w:rsidR="00D01036" w:rsidRDefault="00BF15CD">
          <w:pPr>
            <w:pStyle w:val="TOC2"/>
            <w:tabs>
              <w:tab w:val="left" w:pos="1100"/>
              <w:tab w:val="right" w:leader="dot" w:pos="10790"/>
            </w:tabs>
            <w:rPr>
              <w:rFonts w:asciiTheme="minorHAnsi" w:eastAsiaTheme="minorEastAsia" w:hAnsiTheme="minorHAnsi" w:cstheme="minorBidi"/>
              <w:smallCaps w:val="0"/>
              <w:noProof/>
              <w:sz w:val="22"/>
              <w:szCs w:val="22"/>
            </w:rPr>
          </w:pPr>
          <w:hyperlink w:anchor="_Toc152598673" w:history="1">
            <w:r w:rsidR="00D01036" w:rsidRPr="00307893">
              <w:rPr>
                <w:rStyle w:val="Hyperlink"/>
                <w:noProof/>
              </w:rPr>
              <w:t xml:space="preserve">19.03 </w:t>
            </w:r>
            <w:r w:rsidR="00D01036">
              <w:rPr>
                <w:rFonts w:asciiTheme="minorHAnsi" w:eastAsiaTheme="minorEastAsia" w:hAnsiTheme="minorHAnsi" w:cstheme="minorBidi"/>
                <w:smallCaps w:val="0"/>
                <w:noProof/>
                <w:sz w:val="22"/>
                <w:szCs w:val="22"/>
              </w:rPr>
              <w:tab/>
            </w:r>
            <w:r w:rsidR="00D01036" w:rsidRPr="00307893">
              <w:rPr>
                <w:rStyle w:val="Hyperlink"/>
                <w:noProof/>
              </w:rPr>
              <w:t>Reassignment</w:t>
            </w:r>
            <w:r w:rsidR="00D01036">
              <w:rPr>
                <w:noProof/>
                <w:webHidden/>
              </w:rPr>
              <w:tab/>
            </w:r>
            <w:r w:rsidR="00D01036">
              <w:rPr>
                <w:noProof/>
                <w:webHidden/>
              </w:rPr>
              <w:fldChar w:fldCharType="begin"/>
            </w:r>
            <w:r w:rsidR="00D01036">
              <w:rPr>
                <w:noProof/>
                <w:webHidden/>
              </w:rPr>
              <w:instrText xml:space="preserve"> PAGEREF _Toc152598673 \h </w:instrText>
            </w:r>
            <w:r w:rsidR="00D01036">
              <w:rPr>
                <w:noProof/>
                <w:webHidden/>
              </w:rPr>
            </w:r>
            <w:r w:rsidR="00D01036">
              <w:rPr>
                <w:noProof/>
                <w:webHidden/>
              </w:rPr>
              <w:fldChar w:fldCharType="separate"/>
            </w:r>
            <w:r w:rsidR="008A7741">
              <w:rPr>
                <w:noProof/>
                <w:webHidden/>
              </w:rPr>
              <w:t>77</w:t>
            </w:r>
            <w:r w:rsidR="00D01036">
              <w:rPr>
                <w:noProof/>
                <w:webHidden/>
              </w:rPr>
              <w:fldChar w:fldCharType="end"/>
            </w:r>
          </w:hyperlink>
        </w:p>
        <w:p w14:paraId="4A5ABBB9" w14:textId="3ADB4DA5" w:rsidR="00D01036" w:rsidRDefault="00BF15CD">
          <w:pPr>
            <w:pStyle w:val="TOC2"/>
            <w:tabs>
              <w:tab w:val="left" w:pos="1100"/>
              <w:tab w:val="right" w:leader="dot" w:pos="10790"/>
            </w:tabs>
            <w:rPr>
              <w:rFonts w:asciiTheme="minorHAnsi" w:eastAsiaTheme="minorEastAsia" w:hAnsiTheme="minorHAnsi" w:cstheme="minorBidi"/>
              <w:smallCaps w:val="0"/>
              <w:noProof/>
              <w:sz w:val="22"/>
              <w:szCs w:val="22"/>
            </w:rPr>
          </w:pPr>
          <w:hyperlink w:anchor="_Toc152598674" w:history="1">
            <w:r w:rsidR="00D01036" w:rsidRPr="00307893">
              <w:rPr>
                <w:rStyle w:val="Hyperlink"/>
                <w:noProof/>
              </w:rPr>
              <w:t xml:space="preserve">19.04 </w:t>
            </w:r>
            <w:r w:rsidR="00D01036">
              <w:rPr>
                <w:rFonts w:asciiTheme="minorHAnsi" w:eastAsiaTheme="minorEastAsia" w:hAnsiTheme="minorHAnsi" w:cstheme="minorBidi"/>
                <w:smallCaps w:val="0"/>
                <w:noProof/>
                <w:sz w:val="22"/>
                <w:szCs w:val="22"/>
              </w:rPr>
              <w:tab/>
            </w:r>
            <w:r w:rsidR="00D01036" w:rsidRPr="00307893">
              <w:rPr>
                <w:rStyle w:val="Hyperlink"/>
                <w:noProof/>
              </w:rPr>
              <w:t>Retrenchment Procedure</w:t>
            </w:r>
            <w:r w:rsidR="00D01036">
              <w:rPr>
                <w:noProof/>
                <w:webHidden/>
              </w:rPr>
              <w:tab/>
            </w:r>
            <w:r w:rsidR="00D01036">
              <w:rPr>
                <w:noProof/>
                <w:webHidden/>
              </w:rPr>
              <w:fldChar w:fldCharType="begin"/>
            </w:r>
            <w:r w:rsidR="00D01036">
              <w:rPr>
                <w:noProof/>
                <w:webHidden/>
              </w:rPr>
              <w:instrText xml:space="preserve"> PAGEREF _Toc152598674 \h </w:instrText>
            </w:r>
            <w:r w:rsidR="00D01036">
              <w:rPr>
                <w:noProof/>
                <w:webHidden/>
              </w:rPr>
            </w:r>
            <w:r w:rsidR="00D01036">
              <w:rPr>
                <w:noProof/>
                <w:webHidden/>
              </w:rPr>
              <w:fldChar w:fldCharType="separate"/>
            </w:r>
            <w:r w:rsidR="008A7741">
              <w:rPr>
                <w:noProof/>
                <w:webHidden/>
              </w:rPr>
              <w:t>77</w:t>
            </w:r>
            <w:r w:rsidR="00D01036">
              <w:rPr>
                <w:noProof/>
                <w:webHidden/>
              </w:rPr>
              <w:fldChar w:fldCharType="end"/>
            </w:r>
          </w:hyperlink>
        </w:p>
        <w:p w14:paraId="15E07E01" w14:textId="1E5AD2EE" w:rsidR="00D01036" w:rsidRDefault="00BF15CD">
          <w:pPr>
            <w:pStyle w:val="TOC2"/>
            <w:tabs>
              <w:tab w:val="left" w:pos="1100"/>
              <w:tab w:val="right" w:leader="dot" w:pos="10790"/>
            </w:tabs>
            <w:rPr>
              <w:rFonts w:asciiTheme="minorHAnsi" w:eastAsiaTheme="minorEastAsia" w:hAnsiTheme="minorHAnsi" w:cstheme="minorBidi"/>
              <w:smallCaps w:val="0"/>
              <w:noProof/>
              <w:sz w:val="22"/>
              <w:szCs w:val="22"/>
            </w:rPr>
          </w:pPr>
          <w:hyperlink w:anchor="_Toc152598675" w:history="1">
            <w:r w:rsidR="00D01036" w:rsidRPr="00307893">
              <w:rPr>
                <w:rStyle w:val="Hyperlink"/>
                <w:noProof/>
              </w:rPr>
              <w:t>19.05</w:t>
            </w:r>
            <w:r w:rsidR="00D01036">
              <w:rPr>
                <w:rFonts w:asciiTheme="minorHAnsi" w:eastAsiaTheme="minorEastAsia" w:hAnsiTheme="minorHAnsi" w:cstheme="minorBidi"/>
                <w:smallCaps w:val="0"/>
                <w:noProof/>
                <w:sz w:val="22"/>
                <w:szCs w:val="22"/>
              </w:rPr>
              <w:tab/>
            </w:r>
            <w:r w:rsidR="00D01036" w:rsidRPr="00307893">
              <w:rPr>
                <w:rStyle w:val="Hyperlink"/>
                <w:noProof/>
              </w:rPr>
              <w:t>Seniority</w:t>
            </w:r>
            <w:r w:rsidR="00D01036">
              <w:rPr>
                <w:noProof/>
                <w:webHidden/>
              </w:rPr>
              <w:tab/>
            </w:r>
            <w:r w:rsidR="00D01036">
              <w:rPr>
                <w:noProof/>
                <w:webHidden/>
              </w:rPr>
              <w:fldChar w:fldCharType="begin"/>
            </w:r>
            <w:r w:rsidR="00D01036">
              <w:rPr>
                <w:noProof/>
                <w:webHidden/>
              </w:rPr>
              <w:instrText xml:space="preserve"> PAGEREF _Toc152598675 \h </w:instrText>
            </w:r>
            <w:r w:rsidR="00D01036">
              <w:rPr>
                <w:noProof/>
                <w:webHidden/>
              </w:rPr>
            </w:r>
            <w:r w:rsidR="00D01036">
              <w:rPr>
                <w:noProof/>
                <w:webHidden/>
              </w:rPr>
              <w:fldChar w:fldCharType="separate"/>
            </w:r>
            <w:r w:rsidR="008A7741">
              <w:rPr>
                <w:noProof/>
                <w:webHidden/>
              </w:rPr>
              <w:t>78</w:t>
            </w:r>
            <w:r w:rsidR="00D01036">
              <w:rPr>
                <w:noProof/>
                <w:webHidden/>
              </w:rPr>
              <w:fldChar w:fldCharType="end"/>
            </w:r>
          </w:hyperlink>
        </w:p>
        <w:p w14:paraId="604E9F03" w14:textId="3EF139EC" w:rsidR="00D01036" w:rsidRDefault="00BF15CD">
          <w:pPr>
            <w:pStyle w:val="TOC2"/>
            <w:tabs>
              <w:tab w:val="left" w:pos="1100"/>
              <w:tab w:val="right" w:leader="dot" w:pos="10790"/>
            </w:tabs>
            <w:rPr>
              <w:rFonts w:asciiTheme="minorHAnsi" w:eastAsiaTheme="minorEastAsia" w:hAnsiTheme="minorHAnsi" w:cstheme="minorBidi"/>
              <w:smallCaps w:val="0"/>
              <w:noProof/>
              <w:sz w:val="22"/>
              <w:szCs w:val="22"/>
            </w:rPr>
          </w:pPr>
          <w:hyperlink w:anchor="_Toc152598676" w:history="1">
            <w:r w:rsidR="00D01036" w:rsidRPr="00307893">
              <w:rPr>
                <w:rStyle w:val="Hyperlink"/>
                <w:noProof/>
              </w:rPr>
              <w:t xml:space="preserve">19.06 </w:t>
            </w:r>
            <w:r w:rsidR="00D01036">
              <w:rPr>
                <w:rFonts w:asciiTheme="minorHAnsi" w:eastAsiaTheme="minorEastAsia" w:hAnsiTheme="minorHAnsi" w:cstheme="minorBidi"/>
                <w:smallCaps w:val="0"/>
                <w:noProof/>
                <w:sz w:val="22"/>
                <w:szCs w:val="22"/>
              </w:rPr>
              <w:tab/>
            </w:r>
            <w:r w:rsidR="00D01036" w:rsidRPr="00307893">
              <w:rPr>
                <w:rStyle w:val="Hyperlink"/>
                <w:noProof/>
              </w:rPr>
              <w:t>Lay–Off Status</w:t>
            </w:r>
            <w:r w:rsidR="00D01036">
              <w:rPr>
                <w:noProof/>
                <w:webHidden/>
              </w:rPr>
              <w:tab/>
            </w:r>
            <w:r w:rsidR="00D01036">
              <w:rPr>
                <w:noProof/>
                <w:webHidden/>
              </w:rPr>
              <w:fldChar w:fldCharType="begin"/>
            </w:r>
            <w:r w:rsidR="00D01036">
              <w:rPr>
                <w:noProof/>
                <w:webHidden/>
              </w:rPr>
              <w:instrText xml:space="preserve"> PAGEREF _Toc152598676 \h </w:instrText>
            </w:r>
            <w:r w:rsidR="00D01036">
              <w:rPr>
                <w:noProof/>
                <w:webHidden/>
              </w:rPr>
            </w:r>
            <w:r w:rsidR="00D01036">
              <w:rPr>
                <w:noProof/>
                <w:webHidden/>
              </w:rPr>
              <w:fldChar w:fldCharType="separate"/>
            </w:r>
            <w:r w:rsidR="008A7741">
              <w:rPr>
                <w:noProof/>
                <w:webHidden/>
              </w:rPr>
              <w:t>78</w:t>
            </w:r>
            <w:r w:rsidR="00D01036">
              <w:rPr>
                <w:noProof/>
                <w:webHidden/>
              </w:rPr>
              <w:fldChar w:fldCharType="end"/>
            </w:r>
          </w:hyperlink>
        </w:p>
        <w:p w14:paraId="43372E33" w14:textId="2C825E21" w:rsidR="00D01036" w:rsidRDefault="00BF15CD">
          <w:pPr>
            <w:pStyle w:val="TOC2"/>
            <w:tabs>
              <w:tab w:val="left" w:pos="1100"/>
              <w:tab w:val="right" w:leader="dot" w:pos="10790"/>
            </w:tabs>
            <w:rPr>
              <w:rFonts w:asciiTheme="minorHAnsi" w:eastAsiaTheme="minorEastAsia" w:hAnsiTheme="minorHAnsi" w:cstheme="minorBidi"/>
              <w:smallCaps w:val="0"/>
              <w:noProof/>
              <w:sz w:val="22"/>
              <w:szCs w:val="22"/>
            </w:rPr>
          </w:pPr>
          <w:hyperlink w:anchor="_Toc152598677" w:history="1">
            <w:r w:rsidR="00D01036" w:rsidRPr="00307893">
              <w:rPr>
                <w:rStyle w:val="Hyperlink"/>
                <w:noProof/>
              </w:rPr>
              <w:t xml:space="preserve">19.07 </w:t>
            </w:r>
            <w:r w:rsidR="00D01036">
              <w:rPr>
                <w:rFonts w:asciiTheme="minorHAnsi" w:eastAsiaTheme="minorEastAsia" w:hAnsiTheme="minorHAnsi" w:cstheme="minorBidi"/>
                <w:smallCaps w:val="0"/>
                <w:noProof/>
                <w:sz w:val="22"/>
                <w:szCs w:val="22"/>
              </w:rPr>
              <w:tab/>
            </w:r>
            <w:r w:rsidR="00D01036" w:rsidRPr="00307893">
              <w:rPr>
                <w:rStyle w:val="Hyperlink"/>
                <w:noProof/>
              </w:rPr>
              <w:t>Recall</w:t>
            </w:r>
            <w:r w:rsidR="00D01036">
              <w:rPr>
                <w:noProof/>
                <w:webHidden/>
              </w:rPr>
              <w:tab/>
            </w:r>
            <w:r w:rsidR="00D01036">
              <w:rPr>
                <w:noProof/>
                <w:webHidden/>
              </w:rPr>
              <w:fldChar w:fldCharType="begin"/>
            </w:r>
            <w:r w:rsidR="00D01036">
              <w:rPr>
                <w:noProof/>
                <w:webHidden/>
              </w:rPr>
              <w:instrText xml:space="preserve"> PAGEREF _Toc152598677 \h </w:instrText>
            </w:r>
            <w:r w:rsidR="00D01036">
              <w:rPr>
                <w:noProof/>
                <w:webHidden/>
              </w:rPr>
            </w:r>
            <w:r w:rsidR="00D01036">
              <w:rPr>
                <w:noProof/>
                <w:webHidden/>
              </w:rPr>
              <w:fldChar w:fldCharType="separate"/>
            </w:r>
            <w:r w:rsidR="008A7741">
              <w:rPr>
                <w:noProof/>
                <w:webHidden/>
              </w:rPr>
              <w:t>79</w:t>
            </w:r>
            <w:r w:rsidR="00D01036">
              <w:rPr>
                <w:noProof/>
                <w:webHidden/>
              </w:rPr>
              <w:fldChar w:fldCharType="end"/>
            </w:r>
          </w:hyperlink>
        </w:p>
        <w:p w14:paraId="36F43AE3" w14:textId="65B2C447" w:rsidR="00D01036" w:rsidRDefault="00BF15CD">
          <w:pPr>
            <w:pStyle w:val="TOC2"/>
            <w:tabs>
              <w:tab w:val="left" w:pos="1100"/>
              <w:tab w:val="right" w:leader="dot" w:pos="10790"/>
            </w:tabs>
            <w:rPr>
              <w:rFonts w:asciiTheme="minorHAnsi" w:eastAsiaTheme="minorEastAsia" w:hAnsiTheme="minorHAnsi" w:cstheme="minorBidi"/>
              <w:smallCaps w:val="0"/>
              <w:noProof/>
              <w:sz w:val="22"/>
              <w:szCs w:val="22"/>
            </w:rPr>
          </w:pPr>
          <w:hyperlink w:anchor="_Toc152598678" w:history="1">
            <w:r w:rsidR="00D01036" w:rsidRPr="00307893">
              <w:rPr>
                <w:rStyle w:val="Hyperlink"/>
                <w:noProof/>
              </w:rPr>
              <w:t xml:space="preserve">19.08 </w:t>
            </w:r>
            <w:r w:rsidR="00D01036">
              <w:rPr>
                <w:rFonts w:asciiTheme="minorHAnsi" w:eastAsiaTheme="minorEastAsia" w:hAnsiTheme="minorHAnsi" w:cstheme="minorBidi"/>
                <w:smallCaps w:val="0"/>
                <w:noProof/>
                <w:sz w:val="22"/>
                <w:szCs w:val="22"/>
              </w:rPr>
              <w:tab/>
            </w:r>
            <w:r w:rsidR="00D01036" w:rsidRPr="00307893">
              <w:rPr>
                <w:rStyle w:val="Hyperlink"/>
                <w:noProof/>
              </w:rPr>
              <w:t>Retraining</w:t>
            </w:r>
            <w:r w:rsidR="00D01036">
              <w:rPr>
                <w:noProof/>
                <w:webHidden/>
              </w:rPr>
              <w:tab/>
            </w:r>
            <w:r w:rsidR="00D01036">
              <w:rPr>
                <w:noProof/>
                <w:webHidden/>
              </w:rPr>
              <w:fldChar w:fldCharType="begin"/>
            </w:r>
            <w:r w:rsidR="00D01036">
              <w:rPr>
                <w:noProof/>
                <w:webHidden/>
              </w:rPr>
              <w:instrText xml:space="preserve"> PAGEREF _Toc152598678 \h </w:instrText>
            </w:r>
            <w:r w:rsidR="00D01036">
              <w:rPr>
                <w:noProof/>
                <w:webHidden/>
              </w:rPr>
            </w:r>
            <w:r w:rsidR="00D01036">
              <w:rPr>
                <w:noProof/>
                <w:webHidden/>
              </w:rPr>
              <w:fldChar w:fldCharType="separate"/>
            </w:r>
            <w:r w:rsidR="008A7741">
              <w:rPr>
                <w:noProof/>
                <w:webHidden/>
              </w:rPr>
              <w:t>79</w:t>
            </w:r>
            <w:r w:rsidR="00D01036">
              <w:rPr>
                <w:noProof/>
                <w:webHidden/>
              </w:rPr>
              <w:fldChar w:fldCharType="end"/>
            </w:r>
          </w:hyperlink>
        </w:p>
        <w:p w14:paraId="5283E091" w14:textId="7FA1A1A4" w:rsidR="00D01036" w:rsidRDefault="00BF15CD">
          <w:pPr>
            <w:pStyle w:val="TOC1"/>
            <w:tabs>
              <w:tab w:val="right" w:leader="dot" w:pos="10790"/>
            </w:tabs>
            <w:rPr>
              <w:rFonts w:asciiTheme="minorHAnsi" w:eastAsiaTheme="minorEastAsia" w:hAnsiTheme="minorHAnsi" w:cstheme="minorBidi"/>
              <w:b w:val="0"/>
              <w:bCs w:val="0"/>
              <w:caps w:val="0"/>
              <w:noProof/>
              <w:sz w:val="22"/>
              <w:szCs w:val="22"/>
            </w:rPr>
          </w:pPr>
          <w:hyperlink w:anchor="_Toc152598679" w:history="1">
            <w:r w:rsidR="00D01036" w:rsidRPr="00307893">
              <w:rPr>
                <w:rStyle w:val="Hyperlink"/>
                <w:noProof/>
              </w:rPr>
              <w:t>ARTICLE XX – DEPARTMENT CHAIRS/CURRICULUM COORDINATORS/PROGRAM COORDINATORS</w:t>
            </w:r>
            <w:r w:rsidR="00D01036">
              <w:rPr>
                <w:noProof/>
                <w:webHidden/>
              </w:rPr>
              <w:tab/>
            </w:r>
            <w:r w:rsidR="00D01036">
              <w:rPr>
                <w:noProof/>
                <w:webHidden/>
              </w:rPr>
              <w:fldChar w:fldCharType="begin"/>
            </w:r>
            <w:r w:rsidR="00D01036">
              <w:rPr>
                <w:noProof/>
                <w:webHidden/>
              </w:rPr>
              <w:instrText xml:space="preserve"> PAGEREF _Toc152598679 \h </w:instrText>
            </w:r>
            <w:r w:rsidR="00D01036">
              <w:rPr>
                <w:noProof/>
                <w:webHidden/>
              </w:rPr>
            </w:r>
            <w:r w:rsidR="00D01036">
              <w:rPr>
                <w:noProof/>
                <w:webHidden/>
              </w:rPr>
              <w:fldChar w:fldCharType="separate"/>
            </w:r>
            <w:r w:rsidR="008A7741">
              <w:rPr>
                <w:noProof/>
                <w:webHidden/>
              </w:rPr>
              <w:t>79</w:t>
            </w:r>
            <w:r w:rsidR="00D01036">
              <w:rPr>
                <w:noProof/>
                <w:webHidden/>
              </w:rPr>
              <w:fldChar w:fldCharType="end"/>
            </w:r>
          </w:hyperlink>
        </w:p>
        <w:p w14:paraId="284B0D2B" w14:textId="330EA9EC" w:rsidR="00D01036" w:rsidRDefault="00BF15CD">
          <w:pPr>
            <w:pStyle w:val="TOC2"/>
            <w:tabs>
              <w:tab w:val="left" w:pos="1100"/>
              <w:tab w:val="right" w:leader="dot" w:pos="10790"/>
            </w:tabs>
            <w:rPr>
              <w:rFonts w:asciiTheme="minorHAnsi" w:eastAsiaTheme="minorEastAsia" w:hAnsiTheme="minorHAnsi" w:cstheme="minorBidi"/>
              <w:smallCaps w:val="0"/>
              <w:noProof/>
              <w:sz w:val="22"/>
              <w:szCs w:val="22"/>
            </w:rPr>
          </w:pPr>
          <w:hyperlink w:anchor="_Toc152598680" w:history="1">
            <w:r w:rsidR="00D01036" w:rsidRPr="00307893">
              <w:rPr>
                <w:rStyle w:val="Hyperlink"/>
                <w:noProof/>
              </w:rPr>
              <w:t xml:space="preserve">20.01 </w:t>
            </w:r>
            <w:r w:rsidR="00D01036">
              <w:rPr>
                <w:rFonts w:asciiTheme="minorHAnsi" w:eastAsiaTheme="minorEastAsia" w:hAnsiTheme="minorHAnsi" w:cstheme="minorBidi"/>
                <w:smallCaps w:val="0"/>
                <w:noProof/>
                <w:sz w:val="22"/>
                <w:szCs w:val="22"/>
              </w:rPr>
              <w:tab/>
            </w:r>
            <w:r w:rsidR="00D01036" w:rsidRPr="00307893">
              <w:rPr>
                <w:rStyle w:val="Hyperlink"/>
                <w:noProof/>
              </w:rPr>
              <w:t>Department Chairs/Curriculum Coordinators/Program Coordinators</w:t>
            </w:r>
            <w:r w:rsidR="00D01036">
              <w:rPr>
                <w:noProof/>
                <w:webHidden/>
              </w:rPr>
              <w:tab/>
            </w:r>
            <w:r w:rsidR="00D01036">
              <w:rPr>
                <w:noProof/>
                <w:webHidden/>
              </w:rPr>
              <w:fldChar w:fldCharType="begin"/>
            </w:r>
            <w:r w:rsidR="00D01036">
              <w:rPr>
                <w:noProof/>
                <w:webHidden/>
              </w:rPr>
              <w:instrText xml:space="preserve"> PAGEREF _Toc152598680 \h </w:instrText>
            </w:r>
            <w:r w:rsidR="00D01036">
              <w:rPr>
                <w:noProof/>
                <w:webHidden/>
              </w:rPr>
            </w:r>
            <w:r w:rsidR="00D01036">
              <w:rPr>
                <w:noProof/>
                <w:webHidden/>
              </w:rPr>
              <w:fldChar w:fldCharType="separate"/>
            </w:r>
            <w:r w:rsidR="008A7741">
              <w:rPr>
                <w:noProof/>
                <w:webHidden/>
              </w:rPr>
              <w:t>79</w:t>
            </w:r>
            <w:r w:rsidR="00D01036">
              <w:rPr>
                <w:noProof/>
                <w:webHidden/>
              </w:rPr>
              <w:fldChar w:fldCharType="end"/>
            </w:r>
          </w:hyperlink>
        </w:p>
        <w:p w14:paraId="6244F313" w14:textId="247480F0" w:rsidR="00D01036" w:rsidRDefault="00BF15CD">
          <w:pPr>
            <w:pStyle w:val="TOC2"/>
            <w:tabs>
              <w:tab w:val="left" w:pos="1100"/>
              <w:tab w:val="right" w:leader="dot" w:pos="10790"/>
            </w:tabs>
            <w:rPr>
              <w:rFonts w:asciiTheme="minorHAnsi" w:eastAsiaTheme="minorEastAsia" w:hAnsiTheme="minorHAnsi" w:cstheme="minorBidi"/>
              <w:smallCaps w:val="0"/>
              <w:noProof/>
              <w:sz w:val="22"/>
              <w:szCs w:val="22"/>
            </w:rPr>
          </w:pPr>
          <w:hyperlink w:anchor="_Toc152598681" w:history="1">
            <w:r w:rsidR="00D01036" w:rsidRPr="00307893">
              <w:rPr>
                <w:rStyle w:val="Hyperlink"/>
                <w:noProof/>
              </w:rPr>
              <w:t xml:space="preserve">20.02 </w:t>
            </w:r>
            <w:r w:rsidR="00D01036">
              <w:rPr>
                <w:rFonts w:asciiTheme="minorHAnsi" w:eastAsiaTheme="minorEastAsia" w:hAnsiTheme="minorHAnsi" w:cstheme="minorBidi"/>
                <w:smallCaps w:val="0"/>
                <w:noProof/>
                <w:sz w:val="22"/>
                <w:szCs w:val="22"/>
              </w:rPr>
              <w:tab/>
            </w:r>
            <w:r w:rsidR="00D01036" w:rsidRPr="00307893">
              <w:rPr>
                <w:rStyle w:val="Hyperlink"/>
                <w:noProof/>
              </w:rPr>
              <w:t>Appointment</w:t>
            </w:r>
            <w:r w:rsidR="00D01036">
              <w:rPr>
                <w:noProof/>
                <w:webHidden/>
              </w:rPr>
              <w:tab/>
            </w:r>
            <w:r w:rsidR="00D01036">
              <w:rPr>
                <w:noProof/>
                <w:webHidden/>
              </w:rPr>
              <w:fldChar w:fldCharType="begin"/>
            </w:r>
            <w:r w:rsidR="00D01036">
              <w:rPr>
                <w:noProof/>
                <w:webHidden/>
              </w:rPr>
              <w:instrText xml:space="preserve"> PAGEREF _Toc152598681 \h </w:instrText>
            </w:r>
            <w:r w:rsidR="00D01036">
              <w:rPr>
                <w:noProof/>
                <w:webHidden/>
              </w:rPr>
            </w:r>
            <w:r w:rsidR="00D01036">
              <w:rPr>
                <w:noProof/>
                <w:webHidden/>
              </w:rPr>
              <w:fldChar w:fldCharType="separate"/>
            </w:r>
            <w:r w:rsidR="008A7741">
              <w:rPr>
                <w:noProof/>
                <w:webHidden/>
              </w:rPr>
              <w:t>79</w:t>
            </w:r>
            <w:r w:rsidR="00D01036">
              <w:rPr>
                <w:noProof/>
                <w:webHidden/>
              </w:rPr>
              <w:fldChar w:fldCharType="end"/>
            </w:r>
          </w:hyperlink>
        </w:p>
        <w:p w14:paraId="0A2E128C" w14:textId="5A3328F5" w:rsidR="00D01036" w:rsidRDefault="00BF15CD">
          <w:pPr>
            <w:pStyle w:val="TOC2"/>
            <w:tabs>
              <w:tab w:val="left" w:pos="1100"/>
              <w:tab w:val="right" w:leader="dot" w:pos="10790"/>
            </w:tabs>
            <w:rPr>
              <w:rFonts w:asciiTheme="minorHAnsi" w:eastAsiaTheme="minorEastAsia" w:hAnsiTheme="minorHAnsi" w:cstheme="minorBidi"/>
              <w:smallCaps w:val="0"/>
              <w:noProof/>
              <w:sz w:val="22"/>
              <w:szCs w:val="22"/>
            </w:rPr>
          </w:pPr>
          <w:hyperlink w:anchor="_Toc152598682" w:history="1">
            <w:r w:rsidR="00D01036" w:rsidRPr="00307893">
              <w:rPr>
                <w:rStyle w:val="Hyperlink"/>
                <w:noProof/>
              </w:rPr>
              <w:t xml:space="preserve">20.03 </w:t>
            </w:r>
            <w:r w:rsidR="00D01036">
              <w:rPr>
                <w:rFonts w:asciiTheme="minorHAnsi" w:eastAsiaTheme="minorEastAsia" w:hAnsiTheme="minorHAnsi" w:cstheme="minorBidi"/>
                <w:smallCaps w:val="0"/>
                <w:noProof/>
                <w:sz w:val="22"/>
                <w:szCs w:val="22"/>
              </w:rPr>
              <w:tab/>
            </w:r>
            <w:r w:rsidR="00D01036" w:rsidRPr="00307893">
              <w:rPr>
                <w:rStyle w:val="Hyperlink"/>
                <w:noProof/>
              </w:rPr>
              <w:t>Withdrawal from Duties</w:t>
            </w:r>
            <w:r w:rsidR="00D01036">
              <w:rPr>
                <w:noProof/>
                <w:webHidden/>
              </w:rPr>
              <w:tab/>
            </w:r>
            <w:r w:rsidR="00D01036">
              <w:rPr>
                <w:noProof/>
                <w:webHidden/>
              </w:rPr>
              <w:fldChar w:fldCharType="begin"/>
            </w:r>
            <w:r w:rsidR="00D01036">
              <w:rPr>
                <w:noProof/>
                <w:webHidden/>
              </w:rPr>
              <w:instrText xml:space="preserve"> PAGEREF _Toc152598682 \h </w:instrText>
            </w:r>
            <w:r w:rsidR="00D01036">
              <w:rPr>
                <w:noProof/>
                <w:webHidden/>
              </w:rPr>
            </w:r>
            <w:r w:rsidR="00D01036">
              <w:rPr>
                <w:noProof/>
                <w:webHidden/>
              </w:rPr>
              <w:fldChar w:fldCharType="separate"/>
            </w:r>
            <w:r w:rsidR="008A7741">
              <w:rPr>
                <w:noProof/>
                <w:webHidden/>
              </w:rPr>
              <w:t>80</w:t>
            </w:r>
            <w:r w:rsidR="00D01036">
              <w:rPr>
                <w:noProof/>
                <w:webHidden/>
              </w:rPr>
              <w:fldChar w:fldCharType="end"/>
            </w:r>
          </w:hyperlink>
        </w:p>
        <w:p w14:paraId="248A34E4" w14:textId="4A403A1A" w:rsidR="00D01036" w:rsidRDefault="00BF15CD">
          <w:pPr>
            <w:pStyle w:val="TOC2"/>
            <w:tabs>
              <w:tab w:val="left" w:pos="1100"/>
              <w:tab w:val="right" w:leader="dot" w:pos="10790"/>
            </w:tabs>
            <w:rPr>
              <w:rFonts w:asciiTheme="minorHAnsi" w:eastAsiaTheme="minorEastAsia" w:hAnsiTheme="minorHAnsi" w:cstheme="minorBidi"/>
              <w:smallCaps w:val="0"/>
              <w:noProof/>
              <w:sz w:val="22"/>
              <w:szCs w:val="22"/>
            </w:rPr>
          </w:pPr>
          <w:hyperlink w:anchor="_Toc152598683" w:history="1">
            <w:r w:rsidR="00D01036" w:rsidRPr="00307893">
              <w:rPr>
                <w:rStyle w:val="Hyperlink"/>
                <w:noProof/>
              </w:rPr>
              <w:t xml:space="preserve">20.04 </w:t>
            </w:r>
            <w:r w:rsidR="00D01036">
              <w:rPr>
                <w:rFonts w:asciiTheme="minorHAnsi" w:eastAsiaTheme="minorEastAsia" w:hAnsiTheme="minorHAnsi" w:cstheme="minorBidi"/>
                <w:smallCaps w:val="0"/>
                <w:noProof/>
                <w:sz w:val="22"/>
                <w:szCs w:val="22"/>
              </w:rPr>
              <w:tab/>
            </w:r>
            <w:r w:rsidR="00D01036" w:rsidRPr="00307893">
              <w:rPr>
                <w:rStyle w:val="Hyperlink"/>
                <w:noProof/>
              </w:rPr>
              <w:t>Jurisdiction</w:t>
            </w:r>
            <w:r w:rsidR="00D01036">
              <w:rPr>
                <w:noProof/>
                <w:webHidden/>
              </w:rPr>
              <w:tab/>
            </w:r>
            <w:r w:rsidR="00D01036">
              <w:rPr>
                <w:noProof/>
                <w:webHidden/>
              </w:rPr>
              <w:fldChar w:fldCharType="begin"/>
            </w:r>
            <w:r w:rsidR="00D01036">
              <w:rPr>
                <w:noProof/>
                <w:webHidden/>
              </w:rPr>
              <w:instrText xml:space="preserve"> PAGEREF _Toc152598683 \h </w:instrText>
            </w:r>
            <w:r w:rsidR="00D01036">
              <w:rPr>
                <w:noProof/>
                <w:webHidden/>
              </w:rPr>
            </w:r>
            <w:r w:rsidR="00D01036">
              <w:rPr>
                <w:noProof/>
                <w:webHidden/>
              </w:rPr>
              <w:fldChar w:fldCharType="separate"/>
            </w:r>
            <w:r w:rsidR="008A7741">
              <w:rPr>
                <w:noProof/>
                <w:webHidden/>
              </w:rPr>
              <w:t>80</w:t>
            </w:r>
            <w:r w:rsidR="00D01036">
              <w:rPr>
                <w:noProof/>
                <w:webHidden/>
              </w:rPr>
              <w:fldChar w:fldCharType="end"/>
            </w:r>
          </w:hyperlink>
        </w:p>
        <w:p w14:paraId="651BD2DC" w14:textId="6856BFBE" w:rsidR="00D01036" w:rsidRDefault="00BF15CD">
          <w:pPr>
            <w:pStyle w:val="TOC2"/>
            <w:tabs>
              <w:tab w:val="left" w:pos="1100"/>
              <w:tab w:val="right" w:leader="dot" w:pos="10790"/>
            </w:tabs>
            <w:rPr>
              <w:rFonts w:asciiTheme="minorHAnsi" w:eastAsiaTheme="minorEastAsia" w:hAnsiTheme="minorHAnsi" w:cstheme="minorBidi"/>
              <w:smallCaps w:val="0"/>
              <w:noProof/>
              <w:sz w:val="22"/>
              <w:szCs w:val="22"/>
            </w:rPr>
          </w:pPr>
          <w:hyperlink w:anchor="_Toc152598684" w:history="1">
            <w:r w:rsidR="00D01036" w:rsidRPr="00307893">
              <w:rPr>
                <w:rStyle w:val="Hyperlink"/>
                <w:noProof/>
              </w:rPr>
              <w:t xml:space="preserve">20.05 </w:t>
            </w:r>
            <w:r w:rsidR="00D01036">
              <w:rPr>
                <w:rFonts w:asciiTheme="minorHAnsi" w:eastAsiaTheme="minorEastAsia" w:hAnsiTheme="minorHAnsi" w:cstheme="minorBidi"/>
                <w:smallCaps w:val="0"/>
                <w:noProof/>
                <w:sz w:val="22"/>
                <w:szCs w:val="22"/>
              </w:rPr>
              <w:tab/>
            </w:r>
            <w:r w:rsidR="00D01036" w:rsidRPr="00307893">
              <w:rPr>
                <w:rStyle w:val="Hyperlink"/>
                <w:noProof/>
              </w:rPr>
              <w:t>Department Chairperson/Curriculum Coordinator (Work Area)</w:t>
            </w:r>
            <w:r w:rsidR="00D01036">
              <w:rPr>
                <w:noProof/>
                <w:webHidden/>
              </w:rPr>
              <w:tab/>
            </w:r>
            <w:r w:rsidR="00D01036">
              <w:rPr>
                <w:noProof/>
                <w:webHidden/>
              </w:rPr>
              <w:fldChar w:fldCharType="begin"/>
            </w:r>
            <w:r w:rsidR="00D01036">
              <w:rPr>
                <w:noProof/>
                <w:webHidden/>
              </w:rPr>
              <w:instrText xml:space="preserve"> PAGEREF _Toc152598684 \h </w:instrText>
            </w:r>
            <w:r w:rsidR="00D01036">
              <w:rPr>
                <w:noProof/>
                <w:webHidden/>
              </w:rPr>
            </w:r>
            <w:r w:rsidR="00D01036">
              <w:rPr>
                <w:noProof/>
                <w:webHidden/>
              </w:rPr>
              <w:fldChar w:fldCharType="separate"/>
            </w:r>
            <w:r w:rsidR="008A7741">
              <w:rPr>
                <w:noProof/>
                <w:webHidden/>
              </w:rPr>
              <w:t>80</w:t>
            </w:r>
            <w:r w:rsidR="00D01036">
              <w:rPr>
                <w:noProof/>
                <w:webHidden/>
              </w:rPr>
              <w:fldChar w:fldCharType="end"/>
            </w:r>
          </w:hyperlink>
        </w:p>
        <w:p w14:paraId="77753F6C" w14:textId="17BA4013" w:rsidR="00D01036" w:rsidRDefault="00BF15CD">
          <w:pPr>
            <w:pStyle w:val="TOC2"/>
            <w:tabs>
              <w:tab w:val="left" w:pos="1100"/>
              <w:tab w:val="right" w:leader="dot" w:pos="10790"/>
            </w:tabs>
            <w:rPr>
              <w:rFonts w:asciiTheme="minorHAnsi" w:eastAsiaTheme="minorEastAsia" w:hAnsiTheme="minorHAnsi" w:cstheme="minorBidi"/>
              <w:smallCaps w:val="0"/>
              <w:noProof/>
              <w:sz w:val="22"/>
              <w:szCs w:val="22"/>
            </w:rPr>
          </w:pPr>
          <w:hyperlink w:anchor="_Toc152598685" w:history="1">
            <w:r w:rsidR="00D01036" w:rsidRPr="00307893">
              <w:rPr>
                <w:rStyle w:val="Hyperlink"/>
                <w:noProof/>
              </w:rPr>
              <w:t xml:space="preserve">20.06 </w:t>
            </w:r>
            <w:r w:rsidR="00D01036">
              <w:rPr>
                <w:rFonts w:asciiTheme="minorHAnsi" w:eastAsiaTheme="minorEastAsia" w:hAnsiTheme="minorHAnsi" w:cstheme="minorBidi"/>
                <w:smallCaps w:val="0"/>
                <w:noProof/>
                <w:sz w:val="22"/>
                <w:szCs w:val="22"/>
              </w:rPr>
              <w:tab/>
            </w:r>
            <w:r w:rsidR="00D01036" w:rsidRPr="00307893">
              <w:rPr>
                <w:rStyle w:val="Hyperlink"/>
                <w:noProof/>
              </w:rPr>
              <w:t>Department Chair/Curriculum Coordinator (Program)</w:t>
            </w:r>
            <w:r w:rsidR="00D01036">
              <w:rPr>
                <w:noProof/>
                <w:webHidden/>
              </w:rPr>
              <w:tab/>
            </w:r>
            <w:r w:rsidR="00D01036">
              <w:rPr>
                <w:noProof/>
                <w:webHidden/>
              </w:rPr>
              <w:fldChar w:fldCharType="begin"/>
            </w:r>
            <w:r w:rsidR="00D01036">
              <w:rPr>
                <w:noProof/>
                <w:webHidden/>
              </w:rPr>
              <w:instrText xml:space="preserve"> PAGEREF _Toc152598685 \h </w:instrText>
            </w:r>
            <w:r w:rsidR="00D01036">
              <w:rPr>
                <w:noProof/>
                <w:webHidden/>
              </w:rPr>
            </w:r>
            <w:r w:rsidR="00D01036">
              <w:rPr>
                <w:noProof/>
                <w:webHidden/>
              </w:rPr>
              <w:fldChar w:fldCharType="separate"/>
            </w:r>
            <w:r w:rsidR="008A7741">
              <w:rPr>
                <w:noProof/>
                <w:webHidden/>
              </w:rPr>
              <w:t>80</w:t>
            </w:r>
            <w:r w:rsidR="00D01036">
              <w:rPr>
                <w:noProof/>
                <w:webHidden/>
              </w:rPr>
              <w:fldChar w:fldCharType="end"/>
            </w:r>
          </w:hyperlink>
        </w:p>
        <w:p w14:paraId="680F1BF3" w14:textId="2338DD90" w:rsidR="00D01036" w:rsidRDefault="00BF15CD">
          <w:pPr>
            <w:pStyle w:val="TOC2"/>
            <w:tabs>
              <w:tab w:val="left" w:pos="1100"/>
              <w:tab w:val="right" w:leader="dot" w:pos="10790"/>
            </w:tabs>
            <w:rPr>
              <w:rFonts w:asciiTheme="minorHAnsi" w:eastAsiaTheme="minorEastAsia" w:hAnsiTheme="minorHAnsi" w:cstheme="minorBidi"/>
              <w:smallCaps w:val="0"/>
              <w:noProof/>
              <w:sz w:val="22"/>
              <w:szCs w:val="22"/>
            </w:rPr>
          </w:pPr>
          <w:hyperlink w:anchor="_Toc152598686" w:history="1">
            <w:r w:rsidR="00D01036" w:rsidRPr="00307893">
              <w:rPr>
                <w:rStyle w:val="Hyperlink"/>
                <w:noProof/>
              </w:rPr>
              <w:t xml:space="preserve">20.07 </w:t>
            </w:r>
            <w:r w:rsidR="00D01036">
              <w:rPr>
                <w:rFonts w:asciiTheme="minorHAnsi" w:eastAsiaTheme="minorEastAsia" w:hAnsiTheme="minorHAnsi" w:cstheme="minorBidi"/>
                <w:smallCaps w:val="0"/>
                <w:noProof/>
                <w:sz w:val="22"/>
                <w:szCs w:val="22"/>
              </w:rPr>
              <w:tab/>
            </w:r>
            <w:r w:rsidR="00D01036" w:rsidRPr="00307893">
              <w:rPr>
                <w:rStyle w:val="Hyperlink"/>
                <w:noProof/>
              </w:rPr>
              <w:t>Procedure for the Selection of Department Chair</w:t>
            </w:r>
            <w:r w:rsidR="00D01036">
              <w:rPr>
                <w:noProof/>
                <w:webHidden/>
              </w:rPr>
              <w:tab/>
            </w:r>
            <w:r w:rsidR="00D01036">
              <w:rPr>
                <w:noProof/>
                <w:webHidden/>
              </w:rPr>
              <w:fldChar w:fldCharType="begin"/>
            </w:r>
            <w:r w:rsidR="00D01036">
              <w:rPr>
                <w:noProof/>
                <w:webHidden/>
              </w:rPr>
              <w:instrText xml:space="preserve"> PAGEREF _Toc152598686 \h </w:instrText>
            </w:r>
            <w:r w:rsidR="00D01036">
              <w:rPr>
                <w:noProof/>
                <w:webHidden/>
              </w:rPr>
            </w:r>
            <w:r w:rsidR="00D01036">
              <w:rPr>
                <w:noProof/>
                <w:webHidden/>
              </w:rPr>
              <w:fldChar w:fldCharType="separate"/>
            </w:r>
            <w:r w:rsidR="008A7741">
              <w:rPr>
                <w:noProof/>
                <w:webHidden/>
              </w:rPr>
              <w:t>81</w:t>
            </w:r>
            <w:r w:rsidR="00D01036">
              <w:rPr>
                <w:noProof/>
                <w:webHidden/>
              </w:rPr>
              <w:fldChar w:fldCharType="end"/>
            </w:r>
          </w:hyperlink>
        </w:p>
        <w:p w14:paraId="26B03416" w14:textId="1855693D" w:rsidR="00D01036" w:rsidRDefault="00BF15CD">
          <w:pPr>
            <w:pStyle w:val="TOC2"/>
            <w:tabs>
              <w:tab w:val="left" w:pos="1100"/>
              <w:tab w:val="right" w:leader="dot" w:pos="10790"/>
            </w:tabs>
            <w:rPr>
              <w:rFonts w:asciiTheme="minorHAnsi" w:eastAsiaTheme="minorEastAsia" w:hAnsiTheme="minorHAnsi" w:cstheme="minorBidi"/>
              <w:smallCaps w:val="0"/>
              <w:noProof/>
              <w:sz w:val="22"/>
              <w:szCs w:val="22"/>
            </w:rPr>
          </w:pPr>
          <w:hyperlink w:anchor="_Toc152598687" w:history="1">
            <w:r w:rsidR="00D01036" w:rsidRPr="00307893">
              <w:rPr>
                <w:rStyle w:val="Hyperlink"/>
                <w:noProof/>
              </w:rPr>
              <w:t xml:space="preserve">20.08 </w:t>
            </w:r>
            <w:r w:rsidR="00D01036">
              <w:rPr>
                <w:rFonts w:asciiTheme="minorHAnsi" w:eastAsiaTheme="minorEastAsia" w:hAnsiTheme="minorHAnsi" w:cstheme="minorBidi"/>
                <w:smallCaps w:val="0"/>
                <w:noProof/>
                <w:sz w:val="22"/>
                <w:szCs w:val="22"/>
              </w:rPr>
              <w:tab/>
            </w:r>
            <w:r w:rsidR="00D01036" w:rsidRPr="00307893">
              <w:rPr>
                <w:rStyle w:val="Hyperlink"/>
                <w:noProof/>
              </w:rPr>
              <w:t>Evaluation of Department Chair</w:t>
            </w:r>
            <w:r w:rsidR="00D01036">
              <w:rPr>
                <w:noProof/>
                <w:webHidden/>
              </w:rPr>
              <w:tab/>
            </w:r>
            <w:r w:rsidR="00D01036">
              <w:rPr>
                <w:noProof/>
                <w:webHidden/>
              </w:rPr>
              <w:fldChar w:fldCharType="begin"/>
            </w:r>
            <w:r w:rsidR="00D01036">
              <w:rPr>
                <w:noProof/>
                <w:webHidden/>
              </w:rPr>
              <w:instrText xml:space="preserve"> PAGEREF _Toc152598687 \h </w:instrText>
            </w:r>
            <w:r w:rsidR="00D01036">
              <w:rPr>
                <w:noProof/>
                <w:webHidden/>
              </w:rPr>
            </w:r>
            <w:r w:rsidR="00D01036">
              <w:rPr>
                <w:noProof/>
                <w:webHidden/>
              </w:rPr>
              <w:fldChar w:fldCharType="separate"/>
            </w:r>
            <w:r w:rsidR="008A7741">
              <w:rPr>
                <w:noProof/>
                <w:webHidden/>
              </w:rPr>
              <w:t>82</w:t>
            </w:r>
            <w:r w:rsidR="00D01036">
              <w:rPr>
                <w:noProof/>
                <w:webHidden/>
              </w:rPr>
              <w:fldChar w:fldCharType="end"/>
            </w:r>
          </w:hyperlink>
        </w:p>
        <w:p w14:paraId="50CAFEAB" w14:textId="3441A078" w:rsidR="00D01036" w:rsidRDefault="00BF15CD">
          <w:pPr>
            <w:pStyle w:val="TOC2"/>
            <w:tabs>
              <w:tab w:val="left" w:pos="1100"/>
              <w:tab w:val="right" w:leader="dot" w:pos="10790"/>
            </w:tabs>
            <w:rPr>
              <w:rFonts w:asciiTheme="minorHAnsi" w:eastAsiaTheme="minorEastAsia" w:hAnsiTheme="minorHAnsi" w:cstheme="minorBidi"/>
              <w:smallCaps w:val="0"/>
              <w:noProof/>
              <w:sz w:val="22"/>
              <w:szCs w:val="22"/>
            </w:rPr>
          </w:pPr>
          <w:hyperlink w:anchor="_Toc152598688" w:history="1">
            <w:r w:rsidR="00D01036" w:rsidRPr="00307893">
              <w:rPr>
                <w:rStyle w:val="Hyperlink"/>
                <w:noProof/>
              </w:rPr>
              <w:t xml:space="preserve">20.09 </w:t>
            </w:r>
            <w:r w:rsidR="00D01036">
              <w:rPr>
                <w:rFonts w:asciiTheme="minorHAnsi" w:eastAsiaTheme="minorEastAsia" w:hAnsiTheme="minorHAnsi" w:cstheme="minorBidi"/>
                <w:smallCaps w:val="0"/>
                <w:noProof/>
                <w:sz w:val="22"/>
                <w:szCs w:val="22"/>
              </w:rPr>
              <w:tab/>
            </w:r>
            <w:r w:rsidR="00D01036" w:rsidRPr="00307893">
              <w:rPr>
                <w:rStyle w:val="Hyperlink"/>
                <w:noProof/>
              </w:rPr>
              <w:t>Recall</w:t>
            </w:r>
            <w:r w:rsidR="00D01036">
              <w:rPr>
                <w:noProof/>
                <w:webHidden/>
              </w:rPr>
              <w:tab/>
            </w:r>
            <w:r w:rsidR="00D01036">
              <w:rPr>
                <w:noProof/>
                <w:webHidden/>
              </w:rPr>
              <w:fldChar w:fldCharType="begin"/>
            </w:r>
            <w:r w:rsidR="00D01036">
              <w:rPr>
                <w:noProof/>
                <w:webHidden/>
              </w:rPr>
              <w:instrText xml:space="preserve"> PAGEREF _Toc152598688 \h </w:instrText>
            </w:r>
            <w:r w:rsidR="00D01036">
              <w:rPr>
                <w:noProof/>
                <w:webHidden/>
              </w:rPr>
            </w:r>
            <w:r w:rsidR="00D01036">
              <w:rPr>
                <w:noProof/>
                <w:webHidden/>
              </w:rPr>
              <w:fldChar w:fldCharType="separate"/>
            </w:r>
            <w:r w:rsidR="008A7741">
              <w:rPr>
                <w:noProof/>
                <w:webHidden/>
              </w:rPr>
              <w:t>83</w:t>
            </w:r>
            <w:r w:rsidR="00D01036">
              <w:rPr>
                <w:noProof/>
                <w:webHidden/>
              </w:rPr>
              <w:fldChar w:fldCharType="end"/>
            </w:r>
          </w:hyperlink>
        </w:p>
        <w:p w14:paraId="1698B553" w14:textId="622B454A" w:rsidR="00D01036" w:rsidRDefault="00BF15CD">
          <w:pPr>
            <w:pStyle w:val="TOC3"/>
            <w:tabs>
              <w:tab w:val="left" w:pos="880"/>
              <w:tab w:val="right" w:leader="dot" w:pos="10790"/>
            </w:tabs>
            <w:rPr>
              <w:rFonts w:asciiTheme="minorHAnsi" w:eastAsiaTheme="minorEastAsia" w:hAnsiTheme="minorHAnsi" w:cstheme="minorBidi"/>
              <w:i w:val="0"/>
              <w:iCs w:val="0"/>
              <w:noProof/>
              <w:sz w:val="22"/>
              <w:szCs w:val="22"/>
            </w:rPr>
          </w:pPr>
          <w:hyperlink w:anchor="_Toc152598689" w:history="1">
            <w:r w:rsidR="00D01036" w:rsidRPr="00307893">
              <w:rPr>
                <w:rStyle w:val="Hyperlink"/>
                <w:noProof/>
              </w:rPr>
              <w:t xml:space="preserve">A. </w:t>
            </w:r>
            <w:r w:rsidR="00D01036">
              <w:rPr>
                <w:rFonts w:asciiTheme="minorHAnsi" w:eastAsiaTheme="minorEastAsia" w:hAnsiTheme="minorHAnsi" w:cstheme="minorBidi"/>
                <w:i w:val="0"/>
                <w:iCs w:val="0"/>
                <w:noProof/>
                <w:sz w:val="22"/>
                <w:szCs w:val="22"/>
              </w:rPr>
              <w:tab/>
            </w:r>
            <w:r w:rsidR="00D01036" w:rsidRPr="00307893">
              <w:rPr>
                <w:rStyle w:val="Hyperlink"/>
                <w:noProof/>
              </w:rPr>
              <w:t>Informal Procedures</w:t>
            </w:r>
            <w:r w:rsidR="00D01036">
              <w:rPr>
                <w:noProof/>
                <w:webHidden/>
              </w:rPr>
              <w:tab/>
            </w:r>
            <w:r w:rsidR="00D01036">
              <w:rPr>
                <w:noProof/>
                <w:webHidden/>
              </w:rPr>
              <w:fldChar w:fldCharType="begin"/>
            </w:r>
            <w:r w:rsidR="00D01036">
              <w:rPr>
                <w:noProof/>
                <w:webHidden/>
              </w:rPr>
              <w:instrText xml:space="preserve"> PAGEREF _Toc152598689 \h </w:instrText>
            </w:r>
            <w:r w:rsidR="00D01036">
              <w:rPr>
                <w:noProof/>
                <w:webHidden/>
              </w:rPr>
            </w:r>
            <w:r w:rsidR="00D01036">
              <w:rPr>
                <w:noProof/>
                <w:webHidden/>
              </w:rPr>
              <w:fldChar w:fldCharType="separate"/>
            </w:r>
            <w:r w:rsidR="008A7741">
              <w:rPr>
                <w:noProof/>
                <w:webHidden/>
              </w:rPr>
              <w:t>83</w:t>
            </w:r>
            <w:r w:rsidR="00D01036">
              <w:rPr>
                <w:noProof/>
                <w:webHidden/>
              </w:rPr>
              <w:fldChar w:fldCharType="end"/>
            </w:r>
          </w:hyperlink>
        </w:p>
        <w:p w14:paraId="7B70E466" w14:textId="04674539" w:rsidR="00D01036" w:rsidRDefault="00BF15CD">
          <w:pPr>
            <w:pStyle w:val="TOC3"/>
            <w:tabs>
              <w:tab w:val="left" w:pos="880"/>
              <w:tab w:val="right" w:leader="dot" w:pos="10790"/>
            </w:tabs>
            <w:rPr>
              <w:rFonts w:asciiTheme="minorHAnsi" w:eastAsiaTheme="minorEastAsia" w:hAnsiTheme="minorHAnsi" w:cstheme="minorBidi"/>
              <w:i w:val="0"/>
              <w:iCs w:val="0"/>
              <w:noProof/>
              <w:sz w:val="22"/>
              <w:szCs w:val="22"/>
            </w:rPr>
          </w:pPr>
          <w:hyperlink w:anchor="_Toc152598690" w:history="1">
            <w:r w:rsidR="00D01036" w:rsidRPr="00307893">
              <w:rPr>
                <w:rStyle w:val="Hyperlink"/>
                <w:noProof/>
              </w:rPr>
              <w:t xml:space="preserve">B. </w:t>
            </w:r>
            <w:r w:rsidR="00D01036">
              <w:rPr>
                <w:rFonts w:asciiTheme="minorHAnsi" w:eastAsiaTheme="minorEastAsia" w:hAnsiTheme="minorHAnsi" w:cstheme="minorBidi"/>
                <w:i w:val="0"/>
                <w:iCs w:val="0"/>
                <w:noProof/>
                <w:sz w:val="22"/>
                <w:szCs w:val="22"/>
              </w:rPr>
              <w:tab/>
            </w:r>
            <w:r w:rsidR="00D01036" w:rsidRPr="00307893">
              <w:rPr>
                <w:rStyle w:val="Hyperlink"/>
                <w:noProof/>
              </w:rPr>
              <w:t>Formal Procedures</w:t>
            </w:r>
            <w:r w:rsidR="00D01036">
              <w:rPr>
                <w:noProof/>
                <w:webHidden/>
              </w:rPr>
              <w:tab/>
            </w:r>
            <w:r w:rsidR="00D01036">
              <w:rPr>
                <w:noProof/>
                <w:webHidden/>
              </w:rPr>
              <w:fldChar w:fldCharType="begin"/>
            </w:r>
            <w:r w:rsidR="00D01036">
              <w:rPr>
                <w:noProof/>
                <w:webHidden/>
              </w:rPr>
              <w:instrText xml:space="preserve"> PAGEREF _Toc152598690 \h </w:instrText>
            </w:r>
            <w:r w:rsidR="00D01036">
              <w:rPr>
                <w:noProof/>
                <w:webHidden/>
              </w:rPr>
            </w:r>
            <w:r w:rsidR="00D01036">
              <w:rPr>
                <w:noProof/>
                <w:webHidden/>
              </w:rPr>
              <w:fldChar w:fldCharType="separate"/>
            </w:r>
            <w:r w:rsidR="008A7741">
              <w:rPr>
                <w:noProof/>
                <w:webHidden/>
              </w:rPr>
              <w:t>83</w:t>
            </w:r>
            <w:r w:rsidR="00D01036">
              <w:rPr>
                <w:noProof/>
                <w:webHidden/>
              </w:rPr>
              <w:fldChar w:fldCharType="end"/>
            </w:r>
          </w:hyperlink>
        </w:p>
        <w:p w14:paraId="34F7268D" w14:textId="482AC28E" w:rsidR="00D01036" w:rsidRDefault="00BF15CD">
          <w:pPr>
            <w:pStyle w:val="TOC2"/>
            <w:tabs>
              <w:tab w:val="left" w:pos="1100"/>
              <w:tab w:val="right" w:leader="dot" w:pos="10790"/>
            </w:tabs>
            <w:rPr>
              <w:rFonts w:asciiTheme="minorHAnsi" w:eastAsiaTheme="minorEastAsia" w:hAnsiTheme="minorHAnsi" w:cstheme="minorBidi"/>
              <w:smallCaps w:val="0"/>
              <w:noProof/>
              <w:sz w:val="22"/>
              <w:szCs w:val="22"/>
            </w:rPr>
          </w:pPr>
          <w:hyperlink w:anchor="_Toc152598691" w:history="1">
            <w:r w:rsidR="00D01036" w:rsidRPr="00307893">
              <w:rPr>
                <w:rStyle w:val="Hyperlink"/>
                <w:noProof/>
              </w:rPr>
              <w:t xml:space="preserve">20.10 </w:t>
            </w:r>
            <w:r w:rsidR="00D01036">
              <w:rPr>
                <w:rFonts w:asciiTheme="minorHAnsi" w:eastAsiaTheme="minorEastAsia" w:hAnsiTheme="minorHAnsi" w:cstheme="minorBidi"/>
                <w:smallCaps w:val="0"/>
                <w:noProof/>
                <w:sz w:val="22"/>
                <w:szCs w:val="22"/>
              </w:rPr>
              <w:tab/>
            </w:r>
            <w:r w:rsidR="00D01036" w:rsidRPr="00307893">
              <w:rPr>
                <w:rStyle w:val="Hyperlink"/>
                <w:noProof/>
              </w:rPr>
              <w:t>Workload Reduction</w:t>
            </w:r>
            <w:r w:rsidR="00D01036">
              <w:rPr>
                <w:noProof/>
                <w:webHidden/>
              </w:rPr>
              <w:tab/>
            </w:r>
            <w:r w:rsidR="00D01036">
              <w:rPr>
                <w:noProof/>
                <w:webHidden/>
              </w:rPr>
              <w:fldChar w:fldCharType="begin"/>
            </w:r>
            <w:r w:rsidR="00D01036">
              <w:rPr>
                <w:noProof/>
                <w:webHidden/>
              </w:rPr>
              <w:instrText xml:space="preserve"> PAGEREF _Toc152598691 \h </w:instrText>
            </w:r>
            <w:r w:rsidR="00D01036">
              <w:rPr>
                <w:noProof/>
                <w:webHidden/>
              </w:rPr>
            </w:r>
            <w:r w:rsidR="00D01036">
              <w:rPr>
                <w:noProof/>
                <w:webHidden/>
              </w:rPr>
              <w:fldChar w:fldCharType="separate"/>
            </w:r>
            <w:r w:rsidR="008A7741">
              <w:rPr>
                <w:noProof/>
                <w:webHidden/>
              </w:rPr>
              <w:t>83</w:t>
            </w:r>
            <w:r w:rsidR="00D01036">
              <w:rPr>
                <w:noProof/>
                <w:webHidden/>
              </w:rPr>
              <w:fldChar w:fldCharType="end"/>
            </w:r>
          </w:hyperlink>
        </w:p>
        <w:p w14:paraId="088EAEB1" w14:textId="00637434" w:rsidR="00D01036" w:rsidRDefault="00BF15CD">
          <w:pPr>
            <w:pStyle w:val="TOC2"/>
            <w:tabs>
              <w:tab w:val="left" w:pos="1100"/>
              <w:tab w:val="right" w:leader="dot" w:pos="10790"/>
            </w:tabs>
            <w:rPr>
              <w:rFonts w:asciiTheme="minorHAnsi" w:eastAsiaTheme="minorEastAsia" w:hAnsiTheme="minorHAnsi" w:cstheme="minorBidi"/>
              <w:smallCaps w:val="0"/>
              <w:noProof/>
              <w:sz w:val="22"/>
              <w:szCs w:val="22"/>
            </w:rPr>
          </w:pPr>
          <w:hyperlink w:anchor="_Toc152598692" w:history="1">
            <w:r w:rsidR="00D01036" w:rsidRPr="00307893">
              <w:rPr>
                <w:rStyle w:val="Hyperlink"/>
                <w:noProof/>
              </w:rPr>
              <w:t xml:space="preserve">20.11 </w:t>
            </w:r>
            <w:r w:rsidR="00D01036">
              <w:rPr>
                <w:rFonts w:asciiTheme="minorHAnsi" w:eastAsiaTheme="minorEastAsia" w:hAnsiTheme="minorHAnsi" w:cstheme="minorBidi"/>
                <w:smallCaps w:val="0"/>
                <w:noProof/>
                <w:sz w:val="22"/>
                <w:szCs w:val="22"/>
              </w:rPr>
              <w:tab/>
            </w:r>
            <w:r w:rsidR="00D01036" w:rsidRPr="00307893">
              <w:rPr>
                <w:rStyle w:val="Hyperlink"/>
                <w:noProof/>
              </w:rPr>
              <w:t>Compensation</w:t>
            </w:r>
            <w:r w:rsidR="00D01036">
              <w:rPr>
                <w:noProof/>
                <w:webHidden/>
              </w:rPr>
              <w:tab/>
            </w:r>
            <w:r w:rsidR="00D01036">
              <w:rPr>
                <w:noProof/>
                <w:webHidden/>
              </w:rPr>
              <w:fldChar w:fldCharType="begin"/>
            </w:r>
            <w:r w:rsidR="00D01036">
              <w:rPr>
                <w:noProof/>
                <w:webHidden/>
              </w:rPr>
              <w:instrText xml:space="preserve"> PAGEREF _Toc152598692 \h </w:instrText>
            </w:r>
            <w:r w:rsidR="00D01036">
              <w:rPr>
                <w:noProof/>
                <w:webHidden/>
              </w:rPr>
            </w:r>
            <w:r w:rsidR="00D01036">
              <w:rPr>
                <w:noProof/>
                <w:webHidden/>
              </w:rPr>
              <w:fldChar w:fldCharType="separate"/>
            </w:r>
            <w:r w:rsidR="008A7741">
              <w:rPr>
                <w:noProof/>
                <w:webHidden/>
              </w:rPr>
              <w:t>83</w:t>
            </w:r>
            <w:r w:rsidR="00D01036">
              <w:rPr>
                <w:noProof/>
                <w:webHidden/>
              </w:rPr>
              <w:fldChar w:fldCharType="end"/>
            </w:r>
          </w:hyperlink>
        </w:p>
        <w:p w14:paraId="64D06A01" w14:textId="44876FFA" w:rsidR="00D01036" w:rsidRDefault="00BF15CD">
          <w:pPr>
            <w:pStyle w:val="TOC2"/>
            <w:tabs>
              <w:tab w:val="right" w:leader="dot" w:pos="10790"/>
            </w:tabs>
            <w:rPr>
              <w:rFonts w:asciiTheme="minorHAnsi" w:eastAsiaTheme="minorEastAsia" w:hAnsiTheme="minorHAnsi" w:cstheme="minorBidi"/>
              <w:smallCaps w:val="0"/>
              <w:noProof/>
              <w:sz w:val="22"/>
              <w:szCs w:val="22"/>
            </w:rPr>
          </w:pPr>
          <w:hyperlink w:anchor="_Toc152598693" w:history="1">
            <w:r w:rsidR="00D01036" w:rsidRPr="00307893">
              <w:rPr>
                <w:rStyle w:val="Hyperlink"/>
                <w:noProof/>
              </w:rPr>
              <w:t>FORM SUPPLEMENT</w:t>
            </w:r>
            <w:r w:rsidR="00D01036">
              <w:rPr>
                <w:noProof/>
                <w:webHidden/>
              </w:rPr>
              <w:tab/>
            </w:r>
            <w:r w:rsidR="00D01036">
              <w:rPr>
                <w:noProof/>
                <w:webHidden/>
              </w:rPr>
              <w:fldChar w:fldCharType="begin"/>
            </w:r>
            <w:r w:rsidR="00D01036">
              <w:rPr>
                <w:noProof/>
                <w:webHidden/>
              </w:rPr>
              <w:instrText xml:space="preserve"> PAGEREF _Toc152598693 \h </w:instrText>
            </w:r>
            <w:r w:rsidR="00D01036">
              <w:rPr>
                <w:noProof/>
                <w:webHidden/>
              </w:rPr>
            </w:r>
            <w:r w:rsidR="00D01036">
              <w:rPr>
                <w:noProof/>
                <w:webHidden/>
              </w:rPr>
              <w:fldChar w:fldCharType="separate"/>
            </w:r>
            <w:r w:rsidR="008A7741">
              <w:rPr>
                <w:noProof/>
                <w:webHidden/>
              </w:rPr>
              <w:t>84</w:t>
            </w:r>
            <w:r w:rsidR="00D01036">
              <w:rPr>
                <w:noProof/>
                <w:webHidden/>
              </w:rPr>
              <w:fldChar w:fldCharType="end"/>
            </w:r>
          </w:hyperlink>
        </w:p>
        <w:p w14:paraId="2A7FA0ED" w14:textId="0DEF8793" w:rsidR="00D01036" w:rsidRDefault="00BF15CD">
          <w:pPr>
            <w:pStyle w:val="TOC1"/>
            <w:tabs>
              <w:tab w:val="right" w:leader="dot" w:pos="10790"/>
            </w:tabs>
            <w:rPr>
              <w:rFonts w:asciiTheme="minorHAnsi" w:eastAsiaTheme="minorEastAsia" w:hAnsiTheme="minorHAnsi" w:cstheme="minorBidi"/>
              <w:b w:val="0"/>
              <w:bCs w:val="0"/>
              <w:caps w:val="0"/>
              <w:noProof/>
              <w:sz w:val="22"/>
              <w:szCs w:val="22"/>
            </w:rPr>
          </w:pPr>
          <w:hyperlink w:anchor="_Toc152598694" w:history="1">
            <w:r w:rsidR="00D01036" w:rsidRPr="00307893">
              <w:rPr>
                <w:rStyle w:val="Hyperlink"/>
                <w:noProof/>
              </w:rPr>
              <w:t>ARTICLE XXI – SALARY ADJUSTMENT</w:t>
            </w:r>
            <w:r w:rsidR="00D01036">
              <w:rPr>
                <w:noProof/>
                <w:webHidden/>
              </w:rPr>
              <w:tab/>
            </w:r>
            <w:r w:rsidR="00D01036">
              <w:rPr>
                <w:noProof/>
                <w:webHidden/>
              </w:rPr>
              <w:fldChar w:fldCharType="begin"/>
            </w:r>
            <w:r w:rsidR="00D01036">
              <w:rPr>
                <w:noProof/>
                <w:webHidden/>
              </w:rPr>
              <w:instrText xml:space="preserve"> PAGEREF _Toc152598694 \h </w:instrText>
            </w:r>
            <w:r w:rsidR="00D01036">
              <w:rPr>
                <w:noProof/>
                <w:webHidden/>
              </w:rPr>
            </w:r>
            <w:r w:rsidR="00D01036">
              <w:rPr>
                <w:noProof/>
                <w:webHidden/>
              </w:rPr>
              <w:fldChar w:fldCharType="separate"/>
            </w:r>
            <w:r w:rsidR="008A7741">
              <w:rPr>
                <w:noProof/>
                <w:webHidden/>
              </w:rPr>
              <w:t>84</w:t>
            </w:r>
            <w:r w:rsidR="00D01036">
              <w:rPr>
                <w:noProof/>
                <w:webHidden/>
              </w:rPr>
              <w:fldChar w:fldCharType="end"/>
            </w:r>
          </w:hyperlink>
        </w:p>
        <w:p w14:paraId="7D4D6189" w14:textId="222397E2" w:rsidR="00D01036" w:rsidRDefault="00BF15CD">
          <w:pPr>
            <w:pStyle w:val="TOC2"/>
            <w:tabs>
              <w:tab w:val="left" w:pos="1100"/>
              <w:tab w:val="right" w:leader="dot" w:pos="10790"/>
            </w:tabs>
            <w:rPr>
              <w:rFonts w:asciiTheme="minorHAnsi" w:eastAsiaTheme="minorEastAsia" w:hAnsiTheme="minorHAnsi" w:cstheme="minorBidi"/>
              <w:smallCaps w:val="0"/>
              <w:noProof/>
              <w:sz w:val="22"/>
              <w:szCs w:val="22"/>
            </w:rPr>
          </w:pPr>
          <w:hyperlink w:anchor="_Toc152598695" w:history="1">
            <w:r w:rsidR="00D01036" w:rsidRPr="00307893">
              <w:rPr>
                <w:rStyle w:val="Hyperlink"/>
                <w:noProof/>
              </w:rPr>
              <w:t xml:space="preserve">21.01 </w:t>
            </w:r>
            <w:r w:rsidR="00D01036">
              <w:rPr>
                <w:rFonts w:asciiTheme="minorHAnsi" w:eastAsiaTheme="minorEastAsia" w:hAnsiTheme="minorHAnsi" w:cstheme="minorBidi"/>
                <w:smallCaps w:val="0"/>
                <w:noProof/>
                <w:sz w:val="22"/>
                <w:szCs w:val="22"/>
              </w:rPr>
              <w:tab/>
            </w:r>
            <w:r w:rsidR="00D01036" w:rsidRPr="00307893">
              <w:rPr>
                <w:rStyle w:val="Hyperlink"/>
                <w:noProof/>
              </w:rPr>
              <w:t>Salary Rate Increases</w:t>
            </w:r>
            <w:r w:rsidR="00D01036">
              <w:rPr>
                <w:noProof/>
                <w:webHidden/>
              </w:rPr>
              <w:tab/>
            </w:r>
            <w:r w:rsidR="00D01036">
              <w:rPr>
                <w:noProof/>
                <w:webHidden/>
              </w:rPr>
              <w:fldChar w:fldCharType="begin"/>
            </w:r>
            <w:r w:rsidR="00D01036">
              <w:rPr>
                <w:noProof/>
                <w:webHidden/>
              </w:rPr>
              <w:instrText xml:space="preserve"> PAGEREF _Toc152598695 \h </w:instrText>
            </w:r>
            <w:r w:rsidR="00D01036">
              <w:rPr>
                <w:noProof/>
                <w:webHidden/>
              </w:rPr>
            </w:r>
            <w:r w:rsidR="00D01036">
              <w:rPr>
                <w:noProof/>
                <w:webHidden/>
              </w:rPr>
              <w:fldChar w:fldCharType="separate"/>
            </w:r>
            <w:r w:rsidR="008A7741">
              <w:rPr>
                <w:noProof/>
                <w:webHidden/>
              </w:rPr>
              <w:t>84</w:t>
            </w:r>
            <w:r w:rsidR="00D01036">
              <w:rPr>
                <w:noProof/>
                <w:webHidden/>
              </w:rPr>
              <w:fldChar w:fldCharType="end"/>
            </w:r>
          </w:hyperlink>
        </w:p>
        <w:p w14:paraId="1CA3C2E0" w14:textId="23C38723" w:rsidR="00D01036" w:rsidRDefault="00BF15CD">
          <w:pPr>
            <w:pStyle w:val="TOC2"/>
            <w:tabs>
              <w:tab w:val="left" w:pos="1100"/>
              <w:tab w:val="right" w:leader="dot" w:pos="10790"/>
            </w:tabs>
            <w:rPr>
              <w:rFonts w:asciiTheme="minorHAnsi" w:eastAsiaTheme="minorEastAsia" w:hAnsiTheme="minorHAnsi" w:cstheme="minorBidi"/>
              <w:smallCaps w:val="0"/>
              <w:noProof/>
              <w:sz w:val="22"/>
              <w:szCs w:val="22"/>
            </w:rPr>
          </w:pPr>
          <w:hyperlink w:anchor="_Toc152598696" w:history="1">
            <w:r w:rsidR="00D01036" w:rsidRPr="00307893">
              <w:rPr>
                <w:rStyle w:val="Hyperlink"/>
                <w:noProof/>
              </w:rPr>
              <w:t xml:space="preserve">21.02 </w:t>
            </w:r>
            <w:r w:rsidR="00D01036">
              <w:rPr>
                <w:rFonts w:asciiTheme="minorHAnsi" w:eastAsiaTheme="minorEastAsia" w:hAnsiTheme="minorHAnsi" w:cstheme="minorBidi"/>
                <w:smallCaps w:val="0"/>
                <w:noProof/>
                <w:sz w:val="22"/>
                <w:szCs w:val="22"/>
              </w:rPr>
              <w:tab/>
            </w:r>
            <w:r w:rsidR="00D01036" w:rsidRPr="00307893">
              <w:rPr>
                <w:rStyle w:val="Hyperlink"/>
                <w:noProof/>
              </w:rPr>
              <w:t>Salary Grids</w:t>
            </w:r>
            <w:r w:rsidR="00D01036">
              <w:rPr>
                <w:noProof/>
                <w:webHidden/>
              </w:rPr>
              <w:tab/>
            </w:r>
            <w:r w:rsidR="00D01036">
              <w:rPr>
                <w:noProof/>
                <w:webHidden/>
              </w:rPr>
              <w:fldChar w:fldCharType="begin"/>
            </w:r>
            <w:r w:rsidR="00D01036">
              <w:rPr>
                <w:noProof/>
                <w:webHidden/>
              </w:rPr>
              <w:instrText xml:space="preserve"> PAGEREF _Toc152598696 \h </w:instrText>
            </w:r>
            <w:r w:rsidR="00D01036">
              <w:rPr>
                <w:noProof/>
                <w:webHidden/>
              </w:rPr>
            </w:r>
            <w:r w:rsidR="00D01036">
              <w:rPr>
                <w:noProof/>
                <w:webHidden/>
              </w:rPr>
              <w:fldChar w:fldCharType="separate"/>
            </w:r>
            <w:r w:rsidR="008A7741">
              <w:rPr>
                <w:noProof/>
                <w:webHidden/>
              </w:rPr>
              <w:t>85</w:t>
            </w:r>
            <w:r w:rsidR="00D01036">
              <w:rPr>
                <w:noProof/>
                <w:webHidden/>
              </w:rPr>
              <w:fldChar w:fldCharType="end"/>
            </w:r>
          </w:hyperlink>
        </w:p>
        <w:p w14:paraId="5177D9D3" w14:textId="436A2A53" w:rsidR="00D01036" w:rsidRDefault="00BF15CD">
          <w:pPr>
            <w:pStyle w:val="TOC2"/>
            <w:tabs>
              <w:tab w:val="left" w:pos="1100"/>
              <w:tab w:val="right" w:leader="dot" w:pos="10790"/>
            </w:tabs>
            <w:rPr>
              <w:rFonts w:asciiTheme="minorHAnsi" w:eastAsiaTheme="minorEastAsia" w:hAnsiTheme="minorHAnsi" w:cstheme="minorBidi"/>
              <w:smallCaps w:val="0"/>
              <w:noProof/>
              <w:sz w:val="22"/>
              <w:szCs w:val="22"/>
            </w:rPr>
          </w:pPr>
          <w:hyperlink w:anchor="_Toc152598697" w:history="1">
            <w:r w:rsidR="00D01036" w:rsidRPr="00307893">
              <w:rPr>
                <w:rStyle w:val="Hyperlink"/>
                <w:bCs/>
                <w:iCs/>
                <w:noProof/>
              </w:rPr>
              <w:t>21.03</w:t>
            </w:r>
            <w:r w:rsidR="00D01036">
              <w:rPr>
                <w:rFonts w:asciiTheme="minorHAnsi" w:eastAsiaTheme="minorEastAsia" w:hAnsiTheme="minorHAnsi" w:cstheme="minorBidi"/>
                <w:smallCaps w:val="0"/>
                <w:noProof/>
                <w:sz w:val="22"/>
                <w:szCs w:val="22"/>
              </w:rPr>
              <w:tab/>
            </w:r>
            <w:r w:rsidR="00D01036" w:rsidRPr="00307893">
              <w:rPr>
                <w:rStyle w:val="Hyperlink"/>
                <w:noProof/>
              </w:rPr>
              <w:t>Direct Deposit</w:t>
            </w:r>
            <w:r w:rsidR="00D01036">
              <w:rPr>
                <w:noProof/>
                <w:webHidden/>
              </w:rPr>
              <w:tab/>
            </w:r>
            <w:r w:rsidR="00D01036">
              <w:rPr>
                <w:noProof/>
                <w:webHidden/>
              </w:rPr>
              <w:fldChar w:fldCharType="begin"/>
            </w:r>
            <w:r w:rsidR="00D01036">
              <w:rPr>
                <w:noProof/>
                <w:webHidden/>
              </w:rPr>
              <w:instrText xml:space="preserve"> PAGEREF _Toc152598697 \h </w:instrText>
            </w:r>
            <w:r w:rsidR="00D01036">
              <w:rPr>
                <w:noProof/>
                <w:webHidden/>
              </w:rPr>
            </w:r>
            <w:r w:rsidR="00D01036">
              <w:rPr>
                <w:noProof/>
                <w:webHidden/>
              </w:rPr>
              <w:fldChar w:fldCharType="separate"/>
            </w:r>
            <w:r w:rsidR="008A7741">
              <w:rPr>
                <w:noProof/>
                <w:webHidden/>
              </w:rPr>
              <w:t>85</w:t>
            </w:r>
            <w:r w:rsidR="00D01036">
              <w:rPr>
                <w:noProof/>
                <w:webHidden/>
              </w:rPr>
              <w:fldChar w:fldCharType="end"/>
            </w:r>
          </w:hyperlink>
        </w:p>
        <w:p w14:paraId="7DEC544E" w14:textId="5ADA3255" w:rsidR="00D01036" w:rsidRDefault="00BF15CD">
          <w:pPr>
            <w:pStyle w:val="TOC2"/>
            <w:tabs>
              <w:tab w:val="left" w:pos="1100"/>
              <w:tab w:val="right" w:leader="dot" w:pos="10790"/>
            </w:tabs>
            <w:rPr>
              <w:rFonts w:asciiTheme="minorHAnsi" w:eastAsiaTheme="minorEastAsia" w:hAnsiTheme="minorHAnsi" w:cstheme="minorBidi"/>
              <w:smallCaps w:val="0"/>
              <w:noProof/>
              <w:sz w:val="22"/>
              <w:szCs w:val="22"/>
            </w:rPr>
          </w:pPr>
          <w:hyperlink w:anchor="_Toc152598698" w:history="1">
            <w:r w:rsidR="00D01036" w:rsidRPr="00307893">
              <w:rPr>
                <w:rStyle w:val="Hyperlink"/>
                <w:noProof/>
              </w:rPr>
              <w:t xml:space="preserve">21.04 </w:t>
            </w:r>
            <w:r w:rsidR="00D01036">
              <w:rPr>
                <w:rFonts w:asciiTheme="minorHAnsi" w:eastAsiaTheme="minorEastAsia" w:hAnsiTheme="minorHAnsi" w:cstheme="minorBidi"/>
                <w:smallCaps w:val="0"/>
                <w:noProof/>
                <w:sz w:val="22"/>
                <w:szCs w:val="22"/>
              </w:rPr>
              <w:tab/>
            </w:r>
            <w:r w:rsidR="00D01036" w:rsidRPr="00307893">
              <w:rPr>
                <w:rStyle w:val="Hyperlink"/>
                <w:noProof/>
              </w:rPr>
              <w:t>Additional Compensation</w:t>
            </w:r>
            <w:r w:rsidR="00D01036">
              <w:rPr>
                <w:noProof/>
                <w:webHidden/>
              </w:rPr>
              <w:tab/>
            </w:r>
            <w:r w:rsidR="00D01036">
              <w:rPr>
                <w:noProof/>
                <w:webHidden/>
              </w:rPr>
              <w:fldChar w:fldCharType="begin"/>
            </w:r>
            <w:r w:rsidR="00D01036">
              <w:rPr>
                <w:noProof/>
                <w:webHidden/>
              </w:rPr>
              <w:instrText xml:space="preserve"> PAGEREF _Toc152598698 \h </w:instrText>
            </w:r>
            <w:r w:rsidR="00D01036">
              <w:rPr>
                <w:noProof/>
                <w:webHidden/>
              </w:rPr>
            </w:r>
            <w:r w:rsidR="00D01036">
              <w:rPr>
                <w:noProof/>
                <w:webHidden/>
              </w:rPr>
              <w:fldChar w:fldCharType="separate"/>
            </w:r>
            <w:r w:rsidR="008A7741">
              <w:rPr>
                <w:noProof/>
                <w:webHidden/>
              </w:rPr>
              <w:t>85</w:t>
            </w:r>
            <w:r w:rsidR="00D01036">
              <w:rPr>
                <w:noProof/>
                <w:webHidden/>
              </w:rPr>
              <w:fldChar w:fldCharType="end"/>
            </w:r>
          </w:hyperlink>
        </w:p>
        <w:p w14:paraId="6E6B40AD" w14:textId="7915CE78" w:rsidR="00D01036" w:rsidRDefault="00BF15CD">
          <w:pPr>
            <w:pStyle w:val="TOC2"/>
            <w:tabs>
              <w:tab w:val="left" w:pos="1100"/>
              <w:tab w:val="right" w:leader="dot" w:pos="10790"/>
            </w:tabs>
            <w:rPr>
              <w:rFonts w:asciiTheme="minorHAnsi" w:eastAsiaTheme="minorEastAsia" w:hAnsiTheme="minorHAnsi" w:cstheme="minorBidi"/>
              <w:smallCaps w:val="0"/>
              <w:noProof/>
              <w:sz w:val="22"/>
              <w:szCs w:val="22"/>
            </w:rPr>
          </w:pPr>
          <w:hyperlink w:anchor="_Toc152598699" w:history="1">
            <w:r w:rsidR="00D01036" w:rsidRPr="00307893">
              <w:rPr>
                <w:rStyle w:val="Hyperlink"/>
                <w:noProof/>
              </w:rPr>
              <w:t xml:space="preserve">21.05 </w:t>
            </w:r>
            <w:r w:rsidR="00D01036">
              <w:rPr>
                <w:rFonts w:asciiTheme="minorHAnsi" w:eastAsiaTheme="minorEastAsia" w:hAnsiTheme="minorHAnsi" w:cstheme="minorBidi"/>
                <w:smallCaps w:val="0"/>
                <w:noProof/>
                <w:sz w:val="22"/>
                <w:szCs w:val="22"/>
              </w:rPr>
              <w:tab/>
            </w:r>
            <w:r w:rsidR="00D01036" w:rsidRPr="00307893">
              <w:rPr>
                <w:rStyle w:val="Hyperlink"/>
                <w:noProof/>
              </w:rPr>
              <w:t>Maintenance</w:t>
            </w:r>
            <w:r w:rsidR="00D01036">
              <w:rPr>
                <w:noProof/>
                <w:webHidden/>
              </w:rPr>
              <w:tab/>
            </w:r>
            <w:r w:rsidR="00D01036">
              <w:rPr>
                <w:noProof/>
                <w:webHidden/>
              </w:rPr>
              <w:fldChar w:fldCharType="begin"/>
            </w:r>
            <w:r w:rsidR="00D01036">
              <w:rPr>
                <w:noProof/>
                <w:webHidden/>
              </w:rPr>
              <w:instrText xml:space="preserve"> PAGEREF _Toc152598699 \h </w:instrText>
            </w:r>
            <w:r w:rsidR="00D01036">
              <w:rPr>
                <w:noProof/>
                <w:webHidden/>
              </w:rPr>
            </w:r>
            <w:r w:rsidR="00D01036">
              <w:rPr>
                <w:noProof/>
                <w:webHidden/>
              </w:rPr>
              <w:fldChar w:fldCharType="separate"/>
            </w:r>
            <w:r w:rsidR="008A7741">
              <w:rPr>
                <w:noProof/>
                <w:webHidden/>
              </w:rPr>
              <w:t>86</w:t>
            </w:r>
            <w:r w:rsidR="00D01036">
              <w:rPr>
                <w:noProof/>
                <w:webHidden/>
              </w:rPr>
              <w:fldChar w:fldCharType="end"/>
            </w:r>
          </w:hyperlink>
        </w:p>
        <w:p w14:paraId="239D0EEE" w14:textId="6D647F86" w:rsidR="00D01036" w:rsidRDefault="00BF15CD">
          <w:pPr>
            <w:pStyle w:val="TOC2"/>
            <w:tabs>
              <w:tab w:val="left" w:pos="1100"/>
              <w:tab w:val="right" w:leader="dot" w:pos="10790"/>
            </w:tabs>
            <w:rPr>
              <w:rFonts w:asciiTheme="minorHAnsi" w:eastAsiaTheme="minorEastAsia" w:hAnsiTheme="minorHAnsi" w:cstheme="minorBidi"/>
              <w:smallCaps w:val="0"/>
              <w:noProof/>
              <w:sz w:val="22"/>
              <w:szCs w:val="22"/>
            </w:rPr>
          </w:pPr>
          <w:hyperlink w:anchor="_Toc152598700" w:history="1">
            <w:r w:rsidR="00D01036" w:rsidRPr="00307893">
              <w:rPr>
                <w:rStyle w:val="Hyperlink"/>
                <w:noProof/>
              </w:rPr>
              <w:t xml:space="preserve">21.06 </w:t>
            </w:r>
            <w:r w:rsidR="00D01036">
              <w:rPr>
                <w:rFonts w:asciiTheme="minorHAnsi" w:eastAsiaTheme="minorEastAsia" w:hAnsiTheme="minorHAnsi" w:cstheme="minorBidi"/>
                <w:smallCaps w:val="0"/>
                <w:noProof/>
                <w:sz w:val="22"/>
                <w:szCs w:val="22"/>
              </w:rPr>
              <w:tab/>
            </w:r>
            <w:r w:rsidR="00D01036" w:rsidRPr="00307893">
              <w:rPr>
                <w:rStyle w:val="Hyperlink"/>
                <w:noProof/>
              </w:rPr>
              <w:t>Reopener</w:t>
            </w:r>
            <w:r w:rsidR="00D01036">
              <w:rPr>
                <w:noProof/>
                <w:webHidden/>
              </w:rPr>
              <w:tab/>
            </w:r>
            <w:r w:rsidR="00D01036">
              <w:rPr>
                <w:noProof/>
                <w:webHidden/>
              </w:rPr>
              <w:fldChar w:fldCharType="begin"/>
            </w:r>
            <w:r w:rsidR="00D01036">
              <w:rPr>
                <w:noProof/>
                <w:webHidden/>
              </w:rPr>
              <w:instrText xml:space="preserve"> PAGEREF _Toc152598700 \h </w:instrText>
            </w:r>
            <w:r w:rsidR="00D01036">
              <w:rPr>
                <w:noProof/>
                <w:webHidden/>
              </w:rPr>
            </w:r>
            <w:r w:rsidR="00D01036">
              <w:rPr>
                <w:noProof/>
                <w:webHidden/>
              </w:rPr>
              <w:fldChar w:fldCharType="separate"/>
            </w:r>
            <w:r w:rsidR="008A7741">
              <w:rPr>
                <w:noProof/>
                <w:webHidden/>
              </w:rPr>
              <w:t>86</w:t>
            </w:r>
            <w:r w:rsidR="00D01036">
              <w:rPr>
                <w:noProof/>
                <w:webHidden/>
              </w:rPr>
              <w:fldChar w:fldCharType="end"/>
            </w:r>
          </w:hyperlink>
        </w:p>
        <w:p w14:paraId="5B529175" w14:textId="348B19A6" w:rsidR="00D01036" w:rsidRDefault="00BF15CD">
          <w:pPr>
            <w:pStyle w:val="TOC2"/>
            <w:tabs>
              <w:tab w:val="left" w:pos="1100"/>
              <w:tab w:val="right" w:leader="dot" w:pos="10790"/>
            </w:tabs>
            <w:rPr>
              <w:rFonts w:asciiTheme="minorHAnsi" w:eastAsiaTheme="minorEastAsia" w:hAnsiTheme="minorHAnsi" w:cstheme="minorBidi"/>
              <w:smallCaps w:val="0"/>
              <w:noProof/>
              <w:sz w:val="22"/>
              <w:szCs w:val="22"/>
            </w:rPr>
          </w:pPr>
          <w:hyperlink w:anchor="_Toc152598701" w:history="1">
            <w:r w:rsidR="00D01036" w:rsidRPr="00307893">
              <w:rPr>
                <w:rStyle w:val="Hyperlink"/>
                <w:rFonts w:cstheme="minorHAnsi"/>
                <w:noProof/>
              </w:rPr>
              <w:t>21.</w:t>
            </w:r>
            <w:r w:rsidR="00D01036" w:rsidRPr="00307893">
              <w:rPr>
                <w:rStyle w:val="Hyperlink"/>
                <w:noProof/>
              </w:rPr>
              <w:t>07</w:t>
            </w:r>
            <w:r w:rsidR="00D01036">
              <w:rPr>
                <w:rFonts w:asciiTheme="minorHAnsi" w:eastAsiaTheme="minorEastAsia" w:hAnsiTheme="minorHAnsi" w:cstheme="minorBidi"/>
                <w:smallCaps w:val="0"/>
                <w:noProof/>
                <w:sz w:val="22"/>
                <w:szCs w:val="22"/>
              </w:rPr>
              <w:tab/>
            </w:r>
            <w:r w:rsidR="00D01036" w:rsidRPr="00307893">
              <w:rPr>
                <w:rStyle w:val="Hyperlink"/>
                <w:noProof/>
              </w:rPr>
              <w:t>Compensation Reclassification</w:t>
            </w:r>
            <w:r w:rsidR="00D01036">
              <w:rPr>
                <w:noProof/>
                <w:webHidden/>
              </w:rPr>
              <w:tab/>
            </w:r>
            <w:r w:rsidR="00D01036">
              <w:rPr>
                <w:noProof/>
                <w:webHidden/>
              </w:rPr>
              <w:fldChar w:fldCharType="begin"/>
            </w:r>
            <w:r w:rsidR="00D01036">
              <w:rPr>
                <w:noProof/>
                <w:webHidden/>
              </w:rPr>
              <w:instrText xml:space="preserve"> PAGEREF _Toc152598701 \h </w:instrText>
            </w:r>
            <w:r w:rsidR="00D01036">
              <w:rPr>
                <w:noProof/>
                <w:webHidden/>
              </w:rPr>
            </w:r>
            <w:r w:rsidR="00D01036">
              <w:rPr>
                <w:noProof/>
                <w:webHidden/>
              </w:rPr>
              <w:fldChar w:fldCharType="separate"/>
            </w:r>
            <w:r w:rsidR="008A7741">
              <w:rPr>
                <w:noProof/>
                <w:webHidden/>
              </w:rPr>
              <w:t>86</w:t>
            </w:r>
            <w:r w:rsidR="00D01036">
              <w:rPr>
                <w:noProof/>
                <w:webHidden/>
              </w:rPr>
              <w:fldChar w:fldCharType="end"/>
            </w:r>
          </w:hyperlink>
        </w:p>
        <w:p w14:paraId="09A31CE9" w14:textId="2745DBB3" w:rsidR="00D01036" w:rsidRDefault="00BF15CD">
          <w:pPr>
            <w:pStyle w:val="TOC2"/>
            <w:tabs>
              <w:tab w:val="left" w:pos="1100"/>
              <w:tab w:val="right" w:leader="dot" w:pos="10790"/>
            </w:tabs>
            <w:rPr>
              <w:rFonts w:asciiTheme="minorHAnsi" w:eastAsiaTheme="minorEastAsia" w:hAnsiTheme="minorHAnsi" w:cstheme="minorBidi"/>
              <w:smallCaps w:val="0"/>
              <w:noProof/>
              <w:sz w:val="22"/>
              <w:szCs w:val="22"/>
            </w:rPr>
          </w:pPr>
          <w:hyperlink w:anchor="_Toc152598702" w:history="1">
            <w:r w:rsidR="00D01036" w:rsidRPr="00307893">
              <w:rPr>
                <w:rStyle w:val="Hyperlink"/>
                <w:noProof/>
              </w:rPr>
              <w:t>21.08</w:t>
            </w:r>
            <w:r w:rsidR="00D01036">
              <w:rPr>
                <w:rFonts w:asciiTheme="minorHAnsi" w:eastAsiaTheme="minorEastAsia" w:hAnsiTheme="minorHAnsi" w:cstheme="minorBidi"/>
                <w:smallCaps w:val="0"/>
                <w:noProof/>
                <w:sz w:val="22"/>
                <w:szCs w:val="22"/>
              </w:rPr>
              <w:tab/>
            </w:r>
            <w:r w:rsidR="00D01036" w:rsidRPr="00307893">
              <w:rPr>
                <w:rStyle w:val="Hyperlink"/>
                <w:noProof/>
              </w:rPr>
              <w:t>Competitive Placement/Off-Column-Academic Credential</w:t>
            </w:r>
            <w:r w:rsidR="00D01036">
              <w:rPr>
                <w:noProof/>
                <w:webHidden/>
              </w:rPr>
              <w:tab/>
            </w:r>
            <w:r w:rsidR="00D01036">
              <w:rPr>
                <w:noProof/>
                <w:webHidden/>
              </w:rPr>
              <w:fldChar w:fldCharType="begin"/>
            </w:r>
            <w:r w:rsidR="00D01036">
              <w:rPr>
                <w:noProof/>
                <w:webHidden/>
              </w:rPr>
              <w:instrText xml:space="preserve"> PAGEREF _Toc152598702 \h </w:instrText>
            </w:r>
            <w:r w:rsidR="00D01036">
              <w:rPr>
                <w:noProof/>
                <w:webHidden/>
              </w:rPr>
            </w:r>
            <w:r w:rsidR="00D01036">
              <w:rPr>
                <w:noProof/>
                <w:webHidden/>
              </w:rPr>
              <w:fldChar w:fldCharType="separate"/>
            </w:r>
            <w:r w:rsidR="008A7741">
              <w:rPr>
                <w:noProof/>
                <w:webHidden/>
              </w:rPr>
              <w:t>86</w:t>
            </w:r>
            <w:r w:rsidR="00D01036">
              <w:rPr>
                <w:noProof/>
                <w:webHidden/>
              </w:rPr>
              <w:fldChar w:fldCharType="end"/>
            </w:r>
          </w:hyperlink>
        </w:p>
        <w:p w14:paraId="5198BD3B" w14:textId="24FE9AFE" w:rsidR="00D01036" w:rsidRDefault="00BF15CD">
          <w:pPr>
            <w:pStyle w:val="TOC2"/>
            <w:tabs>
              <w:tab w:val="right" w:leader="dot" w:pos="10790"/>
            </w:tabs>
            <w:rPr>
              <w:rFonts w:asciiTheme="minorHAnsi" w:eastAsiaTheme="minorEastAsia" w:hAnsiTheme="minorHAnsi" w:cstheme="minorBidi"/>
              <w:smallCaps w:val="0"/>
              <w:noProof/>
              <w:sz w:val="22"/>
              <w:szCs w:val="22"/>
            </w:rPr>
          </w:pPr>
          <w:hyperlink w:anchor="_Toc152598703" w:history="1">
            <w:r w:rsidR="00D01036" w:rsidRPr="00307893">
              <w:rPr>
                <w:rStyle w:val="Hyperlink"/>
                <w:bCs/>
                <w:iCs/>
                <w:noProof/>
              </w:rPr>
              <w:t>21.09</w:t>
            </w:r>
            <w:r w:rsidR="00D01036" w:rsidRPr="00307893">
              <w:rPr>
                <w:rStyle w:val="Hyperlink"/>
                <w:noProof/>
              </w:rPr>
              <w:t xml:space="preserve"> </w:t>
            </w:r>
            <w:r w:rsidR="001D414F">
              <w:rPr>
                <w:rStyle w:val="Hyperlink"/>
                <w:noProof/>
              </w:rPr>
              <w:t xml:space="preserve">           </w:t>
            </w:r>
            <w:r w:rsidR="00D01036" w:rsidRPr="00307893">
              <w:rPr>
                <w:rStyle w:val="Hyperlink"/>
                <w:noProof/>
              </w:rPr>
              <w:t>Salary Adjustments</w:t>
            </w:r>
            <w:r w:rsidR="00D01036">
              <w:rPr>
                <w:noProof/>
                <w:webHidden/>
              </w:rPr>
              <w:tab/>
            </w:r>
            <w:r w:rsidR="00D01036">
              <w:rPr>
                <w:noProof/>
                <w:webHidden/>
              </w:rPr>
              <w:fldChar w:fldCharType="begin"/>
            </w:r>
            <w:r w:rsidR="00D01036">
              <w:rPr>
                <w:noProof/>
                <w:webHidden/>
              </w:rPr>
              <w:instrText xml:space="preserve"> PAGEREF _Toc152598703 \h </w:instrText>
            </w:r>
            <w:r w:rsidR="00D01036">
              <w:rPr>
                <w:noProof/>
                <w:webHidden/>
              </w:rPr>
            </w:r>
            <w:r w:rsidR="00D01036">
              <w:rPr>
                <w:noProof/>
                <w:webHidden/>
              </w:rPr>
              <w:fldChar w:fldCharType="separate"/>
            </w:r>
            <w:r w:rsidR="008A7741">
              <w:rPr>
                <w:noProof/>
                <w:webHidden/>
              </w:rPr>
              <w:t>86</w:t>
            </w:r>
            <w:r w:rsidR="00D01036">
              <w:rPr>
                <w:noProof/>
                <w:webHidden/>
              </w:rPr>
              <w:fldChar w:fldCharType="end"/>
            </w:r>
          </w:hyperlink>
        </w:p>
        <w:p w14:paraId="6BA06F2D" w14:textId="7269D2C9" w:rsidR="00D01036" w:rsidRDefault="00BF15CD">
          <w:pPr>
            <w:pStyle w:val="TOC2"/>
            <w:tabs>
              <w:tab w:val="left" w:pos="1100"/>
              <w:tab w:val="right" w:leader="dot" w:pos="10790"/>
            </w:tabs>
            <w:rPr>
              <w:rFonts w:asciiTheme="minorHAnsi" w:eastAsiaTheme="minorEastAsia" w:hAnsiTheme="minorHAnsi" w:cstheme="minorBidi"/>
              <w:smallCaps w:val="0"/>
              <w:noProof/>
              <w:sz w:val="22"/>
              <w:szCs w:val="22"/>
            </w:rPr>
          </w:pPr>
          <w:hyperlink w:anchor="_Toc152598704" w:history="1">
            <w:r w:rsidR="00D01036" w:rsidRPr="00307893">
              <w:rPr>
                <w:rStyle w:val="Hyperlink"/>
                <w:noProof/>
              </w:rPr>
              <w:t xml:space="preserve">21.10 </w:t>
            </w:r>
            <w:r w:rsidR="00D01036">
              <w:rPr>
                <w:rFonts w:asciiTheme="minorHAnsi" w:eastAsiaTheme="minorEastAsia" w:hAnsiTheme="minorHAnsi" w:cstheme="minorBidi"/>
                <w:smallCaps w:val="0"/>
                <w:noProof/>
                <w:sz w:val="22"/>
                <w:szCs w:val="22"/>
              </w:rPr>
              <w:tab/>
            </w:r>
            <w:r w:rsidR="00D01036" w:rsidRPr="00307893">
              <w:rPr>
                <w:rStyle w:val="Hyperlink"/>
                <w:noProof/>
              </w:rPr>
              <w:t>Classification Appeal Process</w:t>
            </w:r>
            <w:r w:rsidR="00D01036">
              <w:rPr>
                <w:noProof/>
                <w:webHidden/>
              </w:rPr>
              <w:tab/>
            </w:r>
            <w:r w:rsidR="00D01036">
              <w:rPr>
                <w:noProof/>
                <w:webHidden/>
              </w:rPr>
              <w:fldChar w:fldCharType="begin"/>
            </w:r>
            <w:r w:rsidR="00D01036">
              <w:rPr>
                <w:noProof/>
                <w:webHidden/>
              </w:rPr>
              <w:instrText xml:space="preserve"> PAGEREF _Toc152598704 \h </w:instrText>
            </w:r>
            <w:r w:rsidR="00D01036">
              <w:rPr>
                <w:noProof/>
                <w:webHidden/>
              </w:rPr>
            </w:r>
            <w:r w:rsidR="00D01036">
              <w:rPr>
                <w:noProof/>
                <w:webHidden/>
              </w:rPr>
              <w:fldChar w:fldCharType="separate"/>
            </w:r>
            <w:r w:rsidR="008A7741">
              <w:rPr>
                <w:noProof/>
                <w:webHidden/>
              </w:rPr>
              <w:t>87</w:t>
            </w:r>
            <w:r w:rsidR="00D01036">
              <w:rPr>
                <w:noProof/>
                <w:webHidden/>
              </w:rPr>
              <w:fldChar w:fldCharType="end"/>
            </w:r>
          </w:hyperlink>
        </w:p>
        <w:p w14:paraId="04D5FD06" w14:textId="01E9F35C" w:rsidR="00D01036" w:rsidRDefault="00BF15CD">
          <w:pPr>
            <w:pStyle w:val="TOC2"/>
            <w:tabs>
              <w:tab w:val="right" w:leader="dot" w:pos="10790"/>
            </w:tabs>
            <w:rPr>
              <w:rFonts w:asciiTheme="minorHAnsi" w:eastAsiaTheme="minorEastAsia" w:hAnsiTheme="minorHAnsi" w:cstheme="minorBidi"/>
              <w:smallCaps w:val="0"/>
              <w:noProof/>
              <w:sz w:val="22"/>
              <w:szCs w:val="22"/>
            </w:rPr>
          </w:pPr>
          <w:hyperlink w:anchor="_Toc152598705" w:history="1">
            <w:r w:rsidR="00D01036" w:rsidRPr="00307893">
              <w:rPr>
                <w:rStyle w:val="Hyperlink"/>
                <w:noProof/>
              </w:rPr>
              <w:t>FORM SUPPLEMENT</w:t>
            </w:r>
            <w:r w:rsidR="00D01036">
              <w:rPr>
                <w:noProof/>
                <w:webHidden/>
              </w:rPr>
              <w:tab/>
            </w:r>
            <w:r w:rsidR="00D01036">
              <w:rPr>
                <w:noProof/>
                <w:webHidden/>
              </w:rPr>
              <w:fldChar w:fldCharType="begin"/>
            </w:r>
            <w:r w:rsidR="00D01036">
              <w:rPr>
                <w:noProof/>
                <w:webHidden/>
              </w:rPr>
              <w:instrText xml:space="preserve"> PAGEREF _Toc152598705 \h </w:instrText>
            </w:r>
            <w:r w:rsidR="00D01036">
              <w:rPr>
                <w:noProof/>
                <w:webHidden/>
              </w:rPr>
            </w:r>
            <w:r w:rsidR="00D01036">
              <w:rPr>
                <w:noProof/>
                <w:webHidden/>
              </w:rPr>
              <w:fldChar w:fldCharType="separate"/>
            </w:r>
            <w:r w:rsidR="008A7741">
              <w:rPr>
                <w:noProof/>
                <w:webHidden/>
              </w:rPr>
              <w:t>89</w:t>
            </w:r>
            <w:r w:rsidR="00D01036">
              <w:rPr>
                <w:noProof/>
                <w:webHidden/>
              </w:rPr>
              <w:fldChar w:fldCharType="end"/>
            </w:r>
          </w:hyperlink>
        </w:p>
        <w:p w14:paraId="20588368" w14:textId="67D74587" w:rsidR="00D01036" w:rsidRDefault="00BF15CD">
          <w:pPr>
            <w:pStyle w:val="TOC1"/>
            <w:tabs>
              <w:tab w:val="right" w:leader="dot" w:pos="10790"/>
            </w:tabs>
            <w:rPr>
              <w:rFonts w:asciiTheme="minorHAnsi" w:eastAsiaTheme="minorEastAsia" w:hAnsiTheme="minorHAnsi" w:cstheme="minorBidi"/>
              <w:b w:val="0"/>
              <w:bCs w:val="0"/>
              <w:caps w:val="0"/>
              <w:noProof/>
              <w:sz w:val="22"/>
              <w:szCs w:val="22"/>
            </w:rPr>
          </w:pPr>
          <w:hyperlink w:anchor="_Toc152598706" w:history="1">
            <w:r w:rsidR="00D01036" w:rsidRPr="00307893">
              <w:rPr>
                <w:rStyle w:val="Hyperlink"/>
                <w:noProof/>
              </w:rPr>
              <w:t>ARTICLE XXII – MANAGEMENT ASSOCIATION COMMITTEE ON EMPLOYEE RELATIONS</w:t>
            </w:r>
            <w:r w:rsidR="00D01036">
              <w:rPr>
                <w:noProof/>
                <w:webHidden/>
              </w:rPr>
              <w:tab/>
            </w:r>
            <w:r w:rsidR="00D01036">
              <w:rPr>
                <w:noProof/>
                <w:webHidden/>
              </w:rPr>
              <w:fldChar w:fldCharType="begin"/>
            </w:r>
            <w:r w:rsidR="00D01036">
              <w:rPr>
                <w:noProof/>
                <w:webHidden/>
              </w:rPr>
              <w:instrText xml:space="preserve"> PAGEREF _Toc152598706 \h </w:instrText>
            </w:r>
            <w:r w:rsidR="00D01036">
              <w:rPr>
                <w:noProof/>
                <w:webHidden/>
              </w:rPr>
            </w:r>
            <w:r w:rsidR="00D01036">
              <w:rPr>
                <w:noProof/>
                <w:webHidden/>
              </w:rPr>
              <w:fldChar w:fldCharType="separate"/>
            </w:r>
            <w:r w:rsidR="008A7741">
              <w:rPr>
                <w:noProof/>
                <w:webHidden/>
              </w:rPr>
              <w:t>89</w:t>
            </w:r>
            <w:r w:rsidR="00D01036">
              <w:rPr>
                <w:noProof/>
                <w:webHidden/>
              </w:rPr>
              <w:fldChar w:fldCharType="end"/>
            </w:r>
          </w:hyperlink>
        </w:p>
        <w:p w14:paraId="7EB5F768" w14:textId="55D50310" w:rsidR="00D01036" w:rsidRDefault="00BF15CD">
          <w:pPr>
            <w:pStyle w:val="TOC2"/>
            <w:tabs>
              <w:tab w:val="left" w:pos="1100"/>
              <w:tab w:val="right" w:leader="dot" w:pos="10790"/>
            </w:tabs>
            <w:rPr>
              <w:rFonts w:asciiTheme="minorHAnsi" w:eastAsiaTheme="minorEastAsia" w:hAnsiTheme="minorHAnsi" w:cstheme="minorBidi"/>
              <w:smallCaps w:val="0"/>
              <w:noProof/>
              <w:sz w:val="22"/>
              <w:szCs w:val="22"/>
            </w:rPr>
          </w:pPr>
          <w:hyperlink w:anchor="_Toc152598707" w:history="1">
            <w:r w:rsidR="00D01036" w:rsidRPr="00307893">
              <w:rPr>
                <w:rStyle w:val="Hyperlink"/>
                <w:noProof/>
              </w:rPr>
              <w:t xml:space="preserve">22.01 </w:t>
            </w:r>
            <w:r w:rsidR="00D01036">
              <w:rPr>
                <w:rFonts w:asciiTheme="minorHAnsi" w:eastAsiaTheme="minorEastAsia" w:hAnsiTheme="minorHAnsi" w:cstheme="minorBidi"/>
                <w:smallCaps w:val="0"/>
                <w:noProof/>
                <w:sz w:val="22"/>
                <w:szCs w:val="22"/>
              </w:rPr>
              <w:tab/>
            </w:r>
            <w:r w:rsidR="00D01036" w:rsidRPr="00307893">
              <w:rPr>
                <w:rStyle w:val="Hyperlink"/>
                <w:noProof/>
              </w:rPr>
              <w:t>College Level</w:t>
            </w:r>
            <w:r w:rsidR="00D01036">
              <w:rPr>
                <w:noProof/>
                <w:webHidden/>
              </w:rPr>
              <w:tab/>
            </w:r>
            <w:r w:rsidR="00D01036">
              <w:rPr>
                <w:noProof/>
                <w:webHidden/>
              </w:rPr>
              <w:fldChar w:fldCharType="begin"/>
            </w:r>
            <w:r w:rsidR="00D01036">
              <w:rPr>
                <w:noProof/>
                <w:webHidden/>
              </w:rPr>
              <w:instrText xml:space="preserve"> PAGEREF _Toc152598707 \h </w:instrText>
            </w:r>
            <w:r w:rsidR="00D01036">
              <w:rPr>
                <w:noProof/>
                <w:webHidden/>
              </w:rPr>
            </w:r>
            <w:r w:rsidR="00D01036">
              <w:rPr>
                <w:noProof/>
                <w:webHidden/>
              </w:rPr>
              <w:fldChar w:fldCharType="separate"/>
            </w:r>
            <w:r w:rsidR="008A7741">
              <w:rPr>
                <w:noProof/>
                <w:webHidden/>
              </w:rPr>
              <w:t>89</w:t>
            </w:r>
            <w:r w:rsidR="00D01036">
              <w:rPr>
                <w:noProof/>
                <w:webHidden/>
              </w:rPr>
              <w:fldChar w:fldCharType="end"/>
            </w:r>
          </w:hyperlink>
        </w:p>
        <w:p w14:paraId="25E14DB0" w14:textId="1996BE4A" w:rsidR="00D01036" w:rsidRDefault="00BF15CD">
          <w:pPr>
            <w:pStyle w:val="TOC1"/>
            <w:tabs>
              <w:tab w:val="right" w:leader="dot" w:pos="10790"/>
            </w:tabs>
            <w:rPr>
              <w:rFonts w:asciiTheme="minorHAnsi" w:eastAsiaTheme="minorEastAsia" w:hAnsiTheme="minorHAnsi" w:cstheme="minorBidi"/>
              <w:b w:val="0"/>
              <w:bCs w:val="0"/>
              <w:caps w:val="0"/>
              <w:noProof/>
              <w:sz w:val="22"/>
              <w:szCs w:val="22"/>
            </w:rPr>
          </w:pPr>
          <w:hyperlink w:anchor="_Toc152598708" w:history="1">
            <w:r w:rsidR="00D01036" w:rsidRPr="00307893">
              <w:rPr>
                <w:rStyle w:val="Hyperlink"/>
                <w:noProof/>
              </w:rPr>
              <w:t>ARTICLE XXIII</w:t>
            </w:r>
            <w:r w:rsidR="001D414F">
              <w:rPr>
                <w:rStyle w:val="Hyperlink"/>
                <w:noProof/>
              </w:rPr>
              <w:t xml:space="preserve"> </w:t>
            </w:r>
            <w:r w:rsidR="00D01036" w:rsidRPr="00307893">
              <w:rPr>
                <w:rStyle w:val="Hyperlink"/>
                <w:noProof/>
              </w:rPr>
              <w:t>– PART–TIME UNIT MEMBERS</w:t>
            </w:r>
            <w:r w:rsidR="00D01036">
              <w:rPr>
                <w:noProof/>
                <w:webHidden/>
              </w:rPr>
              <w:tab/>
            </w:r>
            <w:r w:rsidR="00D01036">
              <w:rPr>
                <w:noProof/>
                <w:webHidden/>
              </w:rPr>
              <w:fldChar w:fldCharType="begin"/>
            </w:r>
            <w:r w:rsidR="00D01036">
              <w:rPr>
                <w:noProof/>
                <w:webHidden/>
              </w:rPr>
              <w:instrText xml:space="preserve"> PAGEREF _Toc152598708 \h </w:instrText>
            </w:r>
            <w:r w:rsidR="00D01036">
              <w:rPr>
                <w:noProof/>
                <w:webHidden/>
              </w:rPr>
            </w:r>
            <w:r w:rsidR="00D01036">
              <w:rPr>
                <w:noProof/>
                <w:webHidden/>
              </w:rPr>
              <w:fldChar w:fldCharType="separate"/>
            </w:r>
            <w:r w:rsidR="008A7741">
              <w:rPr>
                <w:noProof/>
                <w:webHidden/>
              </w:rPr>
              <w:t>90</w:t>
            </w:r>
            <w:r w:rsidR="00D01036">
              <w:rPr>
                <w:noProof/>
                <w:webHidden/>
              </w:rPr>
              <w:fldChar w:fldCharType="end"/>
            </w:r>
          </w:hyperlink>
        </w:p>
        <w:p w14:paraId="4F6E2AFC" w14:textId="1E67AA94" w:rsidR="00D01036" w:rsidRDefault="00BF15CD">
          <w:pPr>
            <w:pStyle w:val="TOC1"/>
            <w:tabs>
              <w:tab w:val="right" w:leader="dot" w:pos="10790"/>
            </w:tabs>
            <w:rPr>
              <w:rFonts w:asciiTheme="minorHAnsi" w:eastAsiaTheme="minorEastAsia" w:hAnsiTheme="minorHAnsi" w:cstheme="minorBidi"/>
              <w:b w:val="0"/>
              <w:bCs w:val="0"/>
              <w:caps w:val="0"/>
              <w:noProof/>
              <w:sz w:val="22"/>
              <w:szCs w:val="22"/>
            </w:rPr>
          </w:pPr>
          <w:hyperlink w:anchor="_Toc152598709" w:history="1">
            <w:r w:rsidR="00D01036" w:rsidRPr="00307893">
              <w:rPr>
                <w:rStyle w:val="Hyperlink"/>
                <w:noProof/>
              </w:rPr>
              <w:t>ARTICLE XXIV – NO STRIKE OR LOCKOUT PLEDGE</w:t>
            </w:r>
            <w:r w:rsidR="00D01036">
              <w:rPr>
                <w:noProof/>
                <w:webHidden/>
              </w:rPr>
              <w:tab/>
            </w:r>
            <w:r w:rsidR="00D01036">
              <w:rPr>
                <w:noProof/>
                <w:webHidden/>
              </w:rPr>
              <w:fldChar w:fldCharType="begin"/>
            </w:r>
            <w:r w:rsidR="00D01036">
              <w:rPr>
                <w:noProof/>
                <w:webHidden/>
              </w:rPr>
              <w:instrText xml:space="preserve"> PAGEREF _Toc152598709 \h </w:instrText>
            </w:r>
            <w:r w:rsidR="00D01036">
              <w:rPr>
                <w:noProof/>
                <w:webHidden/>
              </w:rPr>
            </w:r>
            <w:r w:rsidR="00D01036">
              <w:rPr>
                <w:noProof/>
                <w:webHidden/>
              </w:rPr>
              <w:fldChar w:fldCharType="separate"/>
            </w:r>
            <w:r w:rsidR="008A7741">
              <w:rPr>
                <w:noProof/>
                <w:webHidden/>
              </w:rPr>
              <w:t>91</w:t>
            </w:r>
            <w:r w:rsidR="00D01036">
              <w:rPr>
                <w:noProof/>
                <w:webHidden/>
              </w:rPr>
              <w:fldChar w:fldCharType="end"/>
            </w:r>
          </w:hyperlink>
        </w:p>
        <w:p w14:paraId="5073DB6A" w14:textId="65446E35" w:rsidR="00D01036" w:rsidRDefault="00BF15CD">
          <w:pPr>
            <w:pStyle w:val="TOC2"/>
            <w:tabs>
              <w:tab w:val="right" w:leader="dot" w:pos="10790"/>
            </w:tabs>
            <w:rPr>
              <w:rFonts w:asciiTheme="minorHAnsi" w:eastAsiaTheme="minorEastAsia" w:hAnsiTheme="minorHAnsi" w:cstheme="minorBidi"/>
              <w:smallCaps w:val="0"/>
              <w:noProof/>
              <w:sz w:val="22"/>
              <w:szCs w:val="22"/>
            </w:rPr>
          </w:pPr>
          <w:hyperlink w:anchor="_Toc152598710" w:history="1">
            <w:r w:rsidR="00D01036" w:rsidRPr="00307893">
              <w:rPr>
                <w:rStyle w:val="Hyperlink"/>
                <w:noProof/>
              </w:rPr>
              <w:t>24.01</w:t>
            </w:r>
            <w:r w:rsidR="001D414F">
              <w:rPr>
                <w:rStyle w:val="Hyperlink"/>
                <w:noProof/>
              </w:rPr>
              <w:t xml:space="preserve">             </w:t>
            </w:r>
            <w:r w:rsidR="00D01036">
              <w:rPr>
                <w:noProof/>
                <w:webHidden/>
              </w:rPr>
              <w:tab/>
            </w:r>
            <w:r w:rsidR="00D01036">
              <w:rPr>
                <w:noProof/>
                <w:webHidden/>
              </w:rPr>
              <w:fldChar w:fldCharType="begin"/>
            </w:r>
            <w:r w:rsidR="00D01036">
              <w:rPr>
                <w:noProof/>
                <w:webHidden/>
              </w:rPr>
              <w:instrText xml:space="preserve"> PAGEREF _Toc152598710 \h </w:instrText>
            </w:r>
            <w:r w:rsidR="00D01036">
              <w:rPr>
                <w:noProof/>
                <w:webHidden/>
              </w:rPr>
            </w:r>
            <w:r w:rsidR="00D01036">
              <w:rPr>
                <w:noProof/>
                <w:webHidden/>
              </w:rPr>
              <w:fldChar w:fldCharType="separate"/>
            </w:r>
            <w:r w:rsidR="008A7741">
              <w:rPr>
                <w:noProof/>
                <w:webHidden/>
              </w:rPr>
              <w:t>91</w:t>
            </w:r>
            <w:r w:rsidR="00D01036">
              <w:rPr>
                <w:noProof/>
                <w:webHidden/>
              </w:rPr>
              <w:fldChar w:fldCharType="end"/>
            </w:r>
          </w:hyperlink>
        </w:p>
        <w:p w14:paraId="07B5517F" w14:textId="233775CE" w:rsidR="00D01036" w:rsidRDefault="00BF15CD">
          <w:pPr>
            <w:pStyle w:val="TOC1"/>
            <w:tabs>
              <w:tab w:val="right" w:leader="dot" w:pos="10790"/>
            </w:tabs>
            <w:rPr>
              <w:rFonts w:asciiTheme="minorHAnsi" w:eastAsiaTheme="minorEastAsia" w:hAnsiTheme="minorHAnsi" w:cstheme="minorBidi"/>
              <w:b w:val="0"/>
              <w:bCs w:val="0"/>
              <w:caps w:val="0"/>
              <w:noProof/>
              <w:sz w:val="22"/>
              <w:szCs w:val="22"/>
            </w:rPr>
          </w:pPr>
          <w:hyperlink w:anchor="_Toc152598711" w:history="1">
            <w:r w:rsidR="00D01036" w:rsidRPr="00307893">
              <w:rPr>
                <w:rStyle w:val="Hyperlink"/>
                <w:noProof/>
              </w:rPr>
              <w:t>ARTICLE XXV – SAVINGS CLAUSE</w:t>
            </w:r>
            <w:r w:rsidR="00D01036">
              <w:rPr>
                <w:noProof/>
                <w:webHidden/>
              </w:rPr>
              <w:tab/>
            </w:r>
            <w:r w:rsidR="00D01036">
              <w:rPr>
                <w:noProof/>
                <w:webHidden/>
              </w:rPr>
              <w:fldChar w:fldCharType="begin"/>
            </w:r>
            <w:r w:rsidR="00D01036">
              <w:rPr>
                <w:noProof/>
                <w:webHidden/>
              </w:rPr>
              <w:instrText xml:space="preserve"> PAGEREF _Toc152598711 \h </w:instrText>
            </w:r>
            <w:r w:rsidR="00D01036">
              <w:rPr>
                <w:noProof/>
                <w:webHidden/>
              </w:rPr>
            </w:r>
            <w:r w:rsidR="00D01036">
              <w:rPr>
                <w:noProof/>
                <w:webHidden/>
              </w:rPr>
              <w:fldChar w:fldCharType="separate"/>
            </w:r>
            <w:r w:rsidR="008A7741">
              <w:rPr>
                <w:noProof/>
                <w:webHidden/>
              </w:rPr>
              <w:t>91</w:t>
            </w:r>
            <w:r w:rsidR="00D01036">
              <w:rPr>
                <w:noProof/>
                <w:webHidden/>
              </w:rPr>
              <w:fldChar w:fldCharType="end"/>
            </w:r>
          </w:hyperlink>
        </w:p>
        <w:p w14:paraId="52041C66" w14:textId="56B25CA5" w:rsidR="00D01036" w:rsidRDefault="00BF15CD">
          <w:pPr>
            <w:pStyle w:val="TOC2"/>
            <w:tabs>
              <w:tab w:val="right" w:leader="dot" w:pos="10790"/>
            </w:tabs>
            <w:rPr>
              <w:rFonts w:asciiTheme="minorHAnsi" w:eastAsiaTheme="minorEastAsia" w:hAnsiTheme="minorHAnsi" w:cstheme="minorBidi"/>
              <w:smallCaps w:val="0"/>
              <w:noProof/>
              <w:sz w:val="22"/>
              <w:szCs w:val="22"/>
            </w:rPr>
          </w:pPr>
          <w:hyperlink w:anchor="_Toc152598712" w:history="1">
            <w:r w:rsidR="00D01036" w:rsidRPr="00307893">
              <w:rPr>
                <w:rStyle w:val="Hyperlink"/>
                <w:noProof/>
              </w:rPr>
              <w:t>25.01</w:t>
            </w:r>
            <w:r w:rsidR="001D414F">
              <w:rPr>
                <w:rStyle w:val="Hyperlink"/>
                <w:noProof/>
              </w:rPr>
              <w:t xml:space="preserve">             </w:t>
            </w:r>
            <w:r w:rsidR="00D01036">
              <w:rPr>
                <w:noProof/>
                <w:webHidden/>
              </w:rPr>
              <w:tab/>
            </w:r>
            <w:r w:rsidR="00D01036">
              <w:rPr>
                <w:noProof/>
                <w:webHidden/>
              </w:rPr>
              <w:fldChar w:fldCharType="begin"/>
            </w:r>
            <w:r w:rsidR="00D01036">
              <w:rPr>
                <w:noProof/>
                <w:webHidden/>
              </w:rPr>
              <w:instrText xml:space="preserve"> PAGEREF _Toc152598712 \h </w:instrText>
            </w:r>
            <w:r w:rsidR="00D01036">
              <w:rPr>
                <w:noProof/>
                <w:webHidden/>
              </w:rPr>
            </w:r>
            <w:r w:rsidR="00D01036">
              <w:rPr>
                <w:noProof/>
                <w:webHidden/>
              </w:rPr>
              <w:fldChar w:fldCharType="separate"/>
            </w:r>
            <w:r w:rsidR="008A7741">
              <w:rPr>
                <w:noProof/>
                <w:webHidden/>
              </w:rPr>
              <w:t>91</w:t>
            </w:r>
            <w:r w:rsidR="00D01036">
              <w:rPr>
                <w:noProof/>
                <w:webHidden/>
              </w:rPr>
              <w:fldChar w:fldCharType="end"/>
            </w:r>
          </w:hyperlink>
        </w:p>
        <w:p w14:paraId="02C255CB" w14:textId="7073E37F" w:rsidR="00D01036" w:rsidRDefault="00BF15CD">
          <w:pPr>
            <w:pStyle w:val="TOC1"/>
            <w:tabs>
              <w:tab w:val="right" w:leader="dot" w:pos="10790"/>
            </w:tabs>
            <w:rPr>
              <w:rFonts w:asciiTheme="minorHAnsi" w:eastAsiaTheme="minorEastAsia" w:hAnsiTheme="minorHAnsi" w:cstheme="minorBidi"/>
              <w:b w:val="0"/>
              <w:bCs w:val="0"/>
              <w:caps w:val="0"/>
              <w:noProof/>
              <w:sz w:val="22"/>
              <w:szCs w:val="22"/>
            </w:rPr>
          </w:pPr>
          <w:hyperlink w:anchor="_Toc152598713" w:history="1">
            <w:r w:rsidR="00D01036" w:rsidRPr="00307893">
              <w:rPr>
                <w:rStyle w:val="Hyperlink"/>
                <w:noProof/>
              </w:rPr>
              <w:t>ARTICLE XXVI – HOLDOVER</w:t>
            </w:r>
            <w:r w:rsidR="00D01036">
              <w:rPr>
                <w:noProof/>
                <w:webHidden/>
              </w:rPr>
              <w:tab/>
            </w:r>
            <w:r w:rsidR="00D01036">
              <w:rPr>
                <w:noProof/>
                <w:webHidden/>
              </w:rPr>
              <w:fldChar w:fldCharType="begin"/>
            </w:r>
            <w:r w:rsidR="00D01036">
              <w:rPr>
                <w:noProof/>
                <w:webHidden/>
              </w:rPr>
              <w:instrText xml:space="preserve"> PAGEREF _Toc152598713 \h </w:instrText>
            </w:r>
            <w:r w:rsidR="00D01036">
              <w:rPr>
                <w:noProof/>
                <w:webHidden/>
              </w:rPr>
            </w:r>
            <w:r w:rsidR="00D01036">
              <w:rPr>
                <w:noProof/>
                <w:webHidden/>
              </w:rPr>
              <w:fldChar w:fldCharType="separate"/>
            </w:r>
            <w:r w:rsidR="008A7741">
              <w:rPr>
                <w:noProof/>
                <w:webHidden/>
              </w:rPr>
              <w:t>91</w:t>
            </w:r>
            <w:r w:rsidR="00D01036">
              <w:rPr>
                <w:noProof/>
                <w:webHidden/>
              </w:rPr>
              <w:fldChar w:fldCharType="end"/>
            </w:r>
          </w:hyperlink>
        </w:p>
        <w:p w14:paraId="7461ECF6" w14:textId="6C7E49FD" w:rsidR="00D01036" w:rsidRDefault="00BF15CD">
          <w:pPr>
            <w:pStyle w:val="TOC2"/>
            <w:tabs>
              <w:tab w:val="right" w:leader="dot" w:pos="10790"/>
            </w:tabs>
            <w:rPr>
              <w:rFonts w:asciiTheme="minorHAnsi" w:eastAsiaTheme="minorEastAsia" w:hAnsiTheme="minorHAnsi" w:cstheme="minorBidi"/>
              <w:smallCaps w:val="0"/>
              <w:noProof/>
              <w:sz w:val="22"/>
              <w:szCs w:val="22"/>
            </w:rPr>
          </w:pPr>
          <w:hyperlink w:anchor="_Toc152598714" w:history="1">
            <w:r w:rsidR="00D01036" w:rsidRPr="00307893">
              <w:rPr>
                <w:rStyle w:val="Hyperlink"/>
                <w:noProof/>
              </w:rPr>
              <w:t>26.01</w:t>
            </w:r>
            <w:r w:rsidR="00D01036">
              <w:rPr>
                <w:noProof/>
                <w:webHidden/>
              </w:rPr>
              <w:tab/>
            </w:r>
            <w:r w:rsidR="00D01036">
              <w:rPr>
                <w:noProof/>
                <w:webHidden/>
              </w:rPr>
              <w:fldChar w:fldCharType="begin"/>
            </w:r>
            <w:r w:rsidR="00D01036">
              <w:rPr>
                <w:noProof/>
                <w:webHidden/>
              </w:rPr>
              <w:instrText xml:space="preserve"> PAGEREF _Toc152598714 \h </w:instrText>
            </w:r>
            <w:r w:rsidR="00D01036">
              <w:rPr>
                <w:noProof/>
                <w:webHidden/>
              </w:rPr>
            </w:r>
            <w:r w:rsidR="00D01036">
              <w:rPr>
                <w:noProof/>
                <w:webHidden/>
              </w:rPr>
              <w:fldChar w:fldCharType="separate"/>
            </w:r>
            <w:r w:rsidR="008A7741">
              <w:rPr>
                <w:noProof/>
                <w:webHidden/>
              </w:rPr>
              <w:t>91</w:t>
            </w:r>
            <w:r w:rsidR="00D01036">
              <w:rPr>
                <w:noProof/>
                <w:webHidden/>
              </w:rPr>
              <w:fldChar w:fldCharType="end"/>
            </w:r>
          </w:hyperlink>
        </w:p>
        <w:p w14:paraId="6BCC9D9E" w14:textId="6C69E7F0" w:rsidR="00D01036" w:rsidRDefault="00BF15CD">
          <w:pPr>
            <w:pStyle w:val="TOC1"/>
            <w:tabs>
              <w:tab w:val="right" w:leader="dot" w:pos="10790"/>
            </w:tabs>
            <w:rPr>
              <w:rFonts w:asciiTheme="minorHAnsi" w:eastAsiaTheme="minorEastAsia" w:hAnsiTheme="minorHAnsi" w:cstheme="minorBidi"/>
              <w:b w:val="0"/>
              <w:bCs w:val="0"/>
              <w:caps w:val="0"/>
              <w:noProof/>
              <w:sz w:val="22"/>
              <w:szCs w:val="22"/>
            </w:rPr>
          </w:pPr>
          <w:hyperlink w:anchor="_Toc152598715" w:history="1">
            <w:r w:rsidR="00D01036" w:rsidRPr="00307893">
              <w:rPr>
                <w:rStyle w:val="Hyperlink"/>
                <w:noProof/>
              </w:rPr>
              <w:t>ARTICLE XXVII – DURATION AND SUCCESSORSHIP</w:t>
            </w:r>
            <w:r w:rsidR="00D01036">
              <w:rPr>
                <w:noProof/>
                <w:webHidden/>
              </w:rPr>
              <w:tab/>
            </w:r>
            <w:r w:rsidR="00D01036">
              <w:rPr>
                <w:noProof/>
                <w:webHidden/>
              </w:rPr>
              <w:fldChar w:fldCharType="begin"/>
            </w:r>
            <w:r w:rsidR="00D01036">
              <w:rPr>
                <w:noProof/>
                <w:webHidden/>
              </w:rPr>
              <w:instrText xml:space="preserve"> PAGEREF _Toc152598715 \h </w:instrText>
            </w:r>
            <w:r w:rsidR="00D01036">
              <w:rPr>
                <w:noProof/>
                <w:webHidden/>
              </w:rPr>
            </w:r>
            <w:r w:rsidR="00D01036">
              <w:rPr>
                <w:noProof/>
                <w:webHidden/>
              </w:rPr>
              <w:fldChar w:fldCharType="separate"/>
            </w:r>
            <w:r w:rsidR="008A7741">
              <w:rPr>
                <w:noProof/>
                <w:webHidden/>
              </w:rPr>
              <w:t>92</w:t>
            </w:r>
            <w:r w:rsidR="00D01036">
              <w:rPr>
                <w:noProof/>
                <w:webHidden/>
              </w:rPr>
              <w:fldChar w:fldCharType="end"/>
            </w:r>
          </w:hyperlink>
        </w:p>
        <w:p w14:paraId="23C797BB" w14:textId="67B40E7C" w:rsidR="00D01036" w:rsidRDefault="00BF15CD">
          <w:pPr>
            <w:pStyle w:val="TOC2"/>
            <w:tabs>
              <w:tab w:val="right" w:leader="dot" w:pos="10790"/>
            </w:tabs>
            <w:rPr>
              <w:rFonts w:asciiTheme="minorHAnsi" w:eastAsiaTheme="minorEastAsia" w:hAnsiTheme="minorHAnsi" w:cstheme="minorBidi"/>
              <w:smallCaps w:val="0"/>
              <w:noProof/>
              <w:sz w:val="22"/>
              <w:szCs w:val="22"/>
            </w:rPr>
          </w:pPr>
          <w:hyperlink w:anchor="_Toc152598716" w:history="1">
            <w:r w:rsidR="00D01036" w:rsidRPr="00307893">
              <w:rPr>
                <w:rStyle w:val="Hyperlink"/>
                <w:noProof/>
              </w:rPr>
              <w:t>27.01</w:t>
            </w:r>
            <w:r w:rsidR="00D01036">
              <w:rPr>
                <w:noProof/>
                <w:webHidden/>
              </w:rPr>
              <w:tab/>
            </w:r>
            <w:r w:rsidR="00D01036">
              <w:rPr>
                <w:noProof/>
                <w:webHidden/>
              </w:rPr>
              <w:fldChar w:fldCharType="begin"/>
            </w:r>
            <w:r w:rsidR="00D01036">
              <w:rPr>
                <w:noProof/>
                <w:webHidden/>
              </w:rPr>
              <w:instrText xml:space="preserve"> PAGEREF _Toc152598716 \h </w:instrText>
            </w:r>
            <w:r w:rsidR="00D01036">
              <w:rPr>
                <w:noProof/>
                <w:webHidden/>
              </w:rPr>
            </w:r>
            <w:r w:rsidR="00D01036">
              <w:rPr>
                <w:noProof/>
                <w:webHidden/>
              </w:rPr>
              <w:fldChar w:fldCharType="separate"/>
            </w:r>
            <w:r w:rsidR="008A7741">
              <w:rPr>
                <w:noProof/>
                <w:webHidden/>
              </w:rPr>
              <w:t>92</w:t>
            </w:r>
            <w:r w:rsidR="00D01036">
              <w:rPr>
                <w:noProof/>
                <w:webHidden/>
              </w:rPr>
              <w:fldChar w:fldCharType="end"/>
            </w:r>
          </w:hyperlink>
        </w:p>
        <w:p w14:paraId="3B14B8FA" w14:textId="6338FF8B" w:rsidR="00D01036" w:rsidRDefault="00BF15CD">
          <w:pPr>
            <w:pStyle w:val="TOC1"/>
            <w:tabs>
              <w:tab w:val="right" w:leader="dot" w:pos="10790"/>
            </w:tabs>
            <w:rPr>
              <w:rFonts w:asciiTheme="minorHAnsi" w:eastAsiaTheme="minorEastAsia" w:hAnsiTheme="minorHAnsi" w:cstheme="minorBidi"/>
              <w:b w:val="0"/>
              <w:bCs w:val="0"/>
              <w:caps w:val="0"/>
              <w:noProof/>
              <w:sz w:val="22"/>
              <w:szCs w:val="22"/>
            </w:rPr>
          </w:pPr>
          <w:hyperlink w:anchor="_Toc152598717" w:history="1">
            <w:r w:rsidR="00D01036" w:rsidRPr="00307893">
              <w:rPr>
                <w:rStyle w:val="Hyperlink"/>
                <w:noProof/>
              </w:rPr>
              <w:t>Signature Page</w:t>
            </w:r>
            <w:r w:rsidR="00D01036">
              <w:rPr>
                <w:noProof/>
                <w:webHidden/>
              </w:rPr>
              <w:tab/>
            </w:r>
            <w:r w:rsidR="00D01036">
              <w:rPr>
                <w:noProof/>
                <w:webHidden/>
              </w:rPr>
              <w:fldChar w:fldCharType="begin"/>
            </w:r>
            <w:r w:rsidR="00D01036">
              <w:rPr>
                <w:noProof/>
                <w:webHidden/>
              </w:rPr>
              <w:instrText xml:space="preserve"> PAGEREF _Toc152598717 \h </w:instrText>
            </w:r>
            <w:r w:rsidR="00D01036">
              <w:rPr>
                <w:noProof/>
                <w:webHidden/>
              </w:rPr>
            </w:r>
            <w:r w:rsidR="00D01036">
              <w:rPr>
                <w:noProof/>
                <w:webHidden/>
              </w:rPr>
              <w:fldChar w:fldCharType="separate"/>
            </w:r>
            <w:r w:rsidR="008A7741">
              <w:rPr>
                <w:noProof/>
                <w:webHidden/>
              </w:rPr>
              <w:t>9</w:t>
            </w:r>
            <w:r w:rsidR="00D01036">
              <w:rPr>
                <w:noProof/>
                <w:webHidden/>
              </w:rPr>
              <w:fldChar w:fldCharType="end"/>
            </w:r>
          </w:hyperlink>
          <w:r w:rsidR="0001305E">
            <w:rPr>
              <w:noProof/>
            </w:rPr>
            <w:t>3</w:t>
          </w:r>
        </w:p>
        <w:p w14:paraId="63FA2090" w14:textId="250912B5" w:rsidR="00C112F3" w:rsidRDefault="00C112F3">
          <w:r>
            <w:rPr>
              <w:b/>
              <w:bCs/>
              <w:noProof/>
            </w:rPr>
            <w:fldChar w:fldCharType="end"/>
          </w:r>
        </w:p>
      </w:sdtContent>
    </w:sdt>
    <w:p w14:paraId="69D40CF3" w14:textId="77777777" w:rsidR="004752B5" w:rsidRDefault="004752B5" w:rsidP="001D383C">
      <w:pPr>
        <w:pStyle w:val="Heading1"/>
      </w:pPr>
    </w:p>
    <w:p w14:paraId="0701B639" w14:textId="77777777" w:rsidR="004752B5" w:rsidRDefault="004752B5" w:rsidP="001D383C">
      <w:pPr>
        <w:pStyle w:val="Heading1"/>
      </w:pPr>
    </w:p>
    <w:p w14:paraId="67B86A6B" w14:textId="77777777" w:rsidR="004752B5" w:rsidRDefault="004752B5" w:rsidP="001D383C">
      <w:pPr>
        <w:pStyle w:val="Heading1"/>
        <w:sectPr w:rsidR="004752B5" w:rsidSect="0014754D">
          <w:pgSz w:w="12240" w:h="15840"/>
          <w:pgMar w:top="1440" w:right="720" w:bottom="1440" w:left="720" w:header="720" w:footer="720" w:gutter="0"/>
          <w:cols w:space="720"/>
          <w:titlePg/>
          <w:docGrid w:linePitch="360"/>
        </w:sectPr>
      </w:pPr>
    </w:p>
    <w:p w14:paraId="28D7702D" w14:textId="77777777" w:rsidR="00C500DC" w:rsidRDefault="00C500DC" w:rsidP="001D383C">
      <w:pPr>
        <w:pStyle w:val="Heading1"/>
      </w:pPr>
    </w:p>
    <w:p w14:paraId="6BF73800" w14:textId="77777777" w:rsidR="00C500DC" w:rsidRDefault="00C500DC" w:rsidP="001D383C">
      <w:pPr>
        <w:pStyle w:val="Heading1"/>
      </w:pPr>
    </w:p>
    <w:p w14:paraId="062C470C" w14:textId="77777777" w:rsidR="00C500DC" w:rsidRDefault="00C500DC" w:rsidP="001D383C">
      <w:pPr>
        <w:pStyle w:val="Heading1"/>
      </w:pPr>
    </w:p>
    <w:p w14:paraId="6BAE5253" w14:textId="77777777" w:rsidR="00C500DC" w:rsidRDefault="00C500DC" w:rsidP="001D383C">
      <w:pPr>
        <w:pStyle w:val="Heading1"/>
      </w:pPr>
    </w:p>
    <w:p w14:paraId="1999387C" w14:textId="77777777" w:rsidR="00C500DC" w:rsidRDefault="00C500DC" w:rsidP="001D383C">
      <w:pPr>
        <w:pStyle w:val="Heading1"/>
      </w:pPr>
    </w:p>
    <w:p w14:paraId="2618AA1E" w14:textId="77777777" w:rsidR="00C500DC" w:rsidRDefault="00C500DC" w:rsidP="001D383C">
      <w:pPr>
        <w:pStyle w:val="Heading1"/>
      </w:pPr>
    </w:p>
    <w:p w14:paraId="1B42F5CD" w14:textId="77777777" w:rsidR="00C500DC" w:rsidRDefault="00C500DC" w:rsidP="001D383C">
      <w:pPr>
        <w:pStyle w:val="Heading1"/>
      </w:pPr>
    </w:p>
    <w:p w14:paraId="72DC7616" w14:textId="77777777" w:rsidR="00C500DC" w:rsidRDefault="00C500DC" w:rsidP="001D383C">
      <w:pPr>
        <w:pStyle w:val="Heading1"/>
      </w:pPr>
    </w:p>
    <w:p w14:paraId="0EAB282D" w14:textId="77777777" w:rsidR="00C500DC" w:rsidRDefault="00C500DC" w:rsidP="001D383C">
      <w:pPr>
        <w:pStyle w:val="Heading1"/>
      </w:pPr>
    </w:p>
    <w:p w14:paraId="5730F554" w14:textId="77777777" w:rsidR="00C500DC" w:rsidRDefault="00C500DC" w:rsidP="001D383C">
      <w:pPr>
        <w:pStyle w:val="Heading1"/>
      </w:pPr>
    </w:p>
    <w:p w14:paraId="0C406D16" w14:textId="77777777" w:rsidR="00C500DC" w:rsidRDefault="00C500DC" w:rsidP="001D383C">
      <w:pPr>
        <w:pStyle w:val="Heading1"/>
      </w:pPr>
    </w:p>
    <w:p w14:paraId="1EA5A91B" w14:textId="77777777" w:rsidR="00C500DC" w:rsidRDefault="00C500DC" w:rsidP="001D383C">
      <w:pPr>
        <w:pStyle w:val="Heading1"/>
      </w:pPr>
    </w:p>
    <w:p w14:paraId="5455288E" w14:textId="77777777" w:rsidR="00C500DC" w:rsidRDefault="00C500DC" w:rsidP="001D383C">
      <w:pPr>
        <w:pStyle w:val="Heading1"/>
      </w:pPr>
    </w:p>
    <w:p w14:paraId="6201AED1" w14:textId="77777777" w:rsidR="00C500DC" w:rsidRDefault="00C500DC" w:rsidP="001D383C">
      <w:pPr>
        <w:pStyle w:val="Heading1"/>
      </w:pPr>
    </w:p>
    <w:p w14:paraId="759C82F5" w14:textId="77777777" w:rsidR="00C500DC" w:rsidRDefault="00C500DC" w:rsidP="001D383C">
      <w:pPr>
        <w:pStyle w:val="Heading1"/>
      </w:pPr>
    </w:p>
    <w:p w14:paraId="1058D496" w14:textId="77777777" w:rsidR="00C500DC" w:rsidRDefault="00C500DC" w:rsidP="001D383C">
      <w:pPr>
        <w:pStyle w:val="Heading1"/>
      </w:pPr>
    </w:p>
    <w:p w14:paraId="3AE04167" w14:textId="77777777" w:rsidR="001D383C" w:rsidRDefault="001D383C">
      <w:pPr>
        <w:rPr>
          <w:rFonts w:ascii="Helvetica" w:eastAsia="Times" w:hAnsi="Helvetica" w:cs="Times New Roman"/>
          <w:b/>
          <w:kern w:val="28"/>
          <w:szCs w:val="20"/>
        </w:rPr>
      </w:pPr>
    </w:p>
    <w:p w14:paraId="71711611" w14:textId="14BC6149" w:rsidR="00837ABB" w:rsidRPr="00257063" w:rsidRDefault="006F4B75" w:rsidP="00915256">
      <w:pPr>
        <w:pStyle w:val="Heading1"/>
      </w:pPr>
      <w:r>
        <w:br w:type="page"/>
      </w:r>
      <w:bookmarkStart w:id="3" w:name="_Toc152598482"/>
      <w:r w:rsidR="00837ABB" w:rsidRPr="00257063">
        <w:lastRenderedPageBreak/>
        <w:t>PREAMBLE</w:t>
      </w:r>
      <w:bookmarkEnd w:id="3"/>
    </w:p>
    <w:p w14:paraId="1A687F37" w14:textId="77777777" w:rsidR="005E0BA2" w:rsidRPr="00257063" w:rsidRDefault="005E0BA2" w:rsidP="00837ABB">
      <w:pPr>
        <w:autoSpaceDE w:val="0"/>
        <w:autoSpaceDN w:val="0"/>
        <w:adjustRightInd w:val="0"/>
        <w:spacing w:after="0" w:line="240" w:lineRule="auto"/>
        <w:rPr>
          <w:rFonts w:ascii="Times-Roman" w:hAnsi="Times-Roman" w:cs="Times-Roman"/>
          <w:color w:val="010202"/>
        </w:rPr>
      </w:pPr>
    </w:p>
    <w:p w14:paraId="35E53055"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This Agreement is entered into by and between the Board of Higher Education or its successor (hereinafter the</w:t>
      </w:r>
      <w:r w:rsidR="001F453B" w:rsidRPr="00257063">
        <w:rPr>
          <w:rFonts w:ascii="Times-Roman" w:hAnsi="Times-Roman" w:cs="Times-Roman"/>
          <w:color w:val="010202"/>
        </w:rPr>
        <w:t xml:space="preserve"> </w:t>
      </w:r>
      <w:r w:rsidRPr="00257063">
        <w:rPr>
          <w:rFonts w:ascii="Times-Roman" w:hAnsi="Times-Roman" w:cs="Times-Roman"/>
          <w:color w:val="010202"/>
        </w:rPr>
        <w:t>Employer) and the Massachusetts Teachers Association/Massachusetts Community College Council (hereinafter</w:t>
      </w:r>
      <w:r w:rsidR="001F453B" w:rsidRPr="00257063">
        <w:rPr>
          <w:rFonts w:ascii="Times-Roman" w:hAnsi="Times-Roman" w:cs="Times-Roman"/>
          <w:color w:val="010202"/>
        </w:rPr>
        <w:t xml:space="preserve"> </w:t>
      </w:r>
      <w:r w:rsidRPr="00257063">
        <w:rPr>
          <w:rFonts w:ascii="Times-Roman" w:hAnsi="Times-Roman" w:cs="Times-Roman"/>
          <w:color w:val="010202"/>
        </w:rPr>
        <w:t>the Association) as the exclusive bargaining representative for all employees in the bargaining unit described in</w:t>
      </w:r>
      <w:r w:rsidR="001F453B" w:rsidRPr="00257063">
        <w:rPr>
          <w:rFonts w:ascii="Times-Roman" w:hAnsi="Times-Roman" w:cs="Times-Roman"/>
          <w:color w:val="010202"/>
        </w:rPr>
        <w:t xml:space="preserve"> </w:t>
      </w:r>
      <w:r w:rsidRPr="00257063">
        <w:rPr>
          <w:rFonts w:ascii="Times-Roman" w:hAnsi="Times-Roman" w:cs="Times-Roman"/>
          <w:color w:val="010202"/>
        </w:rPr>
        <w:t>Article I. Both parties to this Agreement recognize the unique contributions of the community colleges to education</w:t>
      </w:r>
      <w:r w:rsidR="001F453B" w:rsidRPr="00257063">
        <w:rPr>
          <w:rFonts w:ascii="Times-Roman" w:hAnsi="Times-Roman" w:cs="Times-Roman"/>
          <w:color w:val="010202"/>
        </w:rPr>
        <w:t xml:space="preserve"> </w:t>
      </w:r>
      <w:r w:rsidRPr="00257063">
        <w:rPr>
          <w:rFonts w:ascii="Times-Roman" w:hAnsi="Times-Roman" w:cs="Times-Roman"/>
          <w:color w:val="010202"/>
        </w:rPr>
        <w:t>in this Commonwealth. Further, the parties recognize the need to strengthen and secure community college</w:t>
      </w:r>
      <w:r w:rsidR="001F453B" w:rsidRPr="00257063">
        <w:rPr>
          <w:rFonts w:ascii="Times-Roman" w:hAnsi="Times-Roman" w:cs="Times-Roman"/>
          <w:color w:val="010202"/>
        </w:rPr>
        <w:t xml:space="preserve"> </w:t>
      </w:r>
      <w:r w:rsidRPr="00257063">
        <w:rPr>
          <w:rFonts w:ascii="Times-Roman" w:hAnsi="Times-Roman" w:cs="Times-Roman"/>
          <w:color w:val="010202"/>
        </w:rPr>
        <w:t>education. This Agreement has as its purpose the promotion of harmonious relations between the Employer and</w:t>
      </w:r>
      <w:r w:rsidR="001F453B" w:rsidRPr="00257063">
        <w:rPr>
          <w:rFonts w:ascii="Times-Roman" w:hAnsi="Times-Roman" w:cs="Times-Roman"/>
          <w:color w:val="010202"/>
        </w:rPr>
        <w:t xml:space="preserve"> </w:t>
      </w:r>
      <w:r w:rsidRPr="00257063">
        <w:rPr>
          <w:rFonts w:ascii="Times-Roman" w:hAnsi="Times-Roman" w:cs="Times-Roman"/>
          <w:color w:val="010202"/>
        </w:rPr>
        <w:t>the Association. The parties declare their commitment to maintaining and improving the quality of educational</w:t>
      </w:r>
      <w:r w:rsidR="001F453B" w:rsidRPr="00257063">
        <w:rPr>
          <w:rFonts w:ascii="Times-Roman" w:hAnsi="Times-Roman" w:cs="Times-Roman"/>
          <w:color w:val="010202"/>
        </w:rPr>
        <w:t xml:space="preserve"> </w:t>
      </w:r>
      <w:r w:rsidRPr="00257063">
        <w:rPr>
          <w:rFonts w:ascii="Times-Roman" w:hAnsi="Times-Roman" w:cs="Times-Roman"/>
          <w:color w:val="010202"/>
        </w:rPr>
        <w:t>services offered by the Community Colleges. To this end, the parties recognize their statutory obligations pursuant</w:t>
      </w:r>
      <w:r w:rsidR="001F453B" w:rsidRPr="00257063">
        <w:rPr>
          <w:rFonts w:ascii="Times-Roman" w:hAnsi="Times-Roman" w:cs="Times-Roman"/>
          <w:color w:val="010202"/>
        </w:rPr>
        <w:t xml:space="preserve"> </w:t>
      </w:r>
      <w:r w:rsidRPr="00257063">
        <w:rPr>
          <w:rFonts w:ascii="Times-Roman" w:hAnsi="Times-Roman" w:cs="Times-Roman"/>
          <w:color w:val="010202"/>
        </w:rPr>
        <w:t>to the provisions of General Laws, Chapter 150E, and the rules and regulations promulgated thereunder, to</w:t>
      </w:r>
      <w:r w:rsidR="001F453B" w:rsidRPr="00257063">
        <w:rPr>
          <w:rFonts w:ascii="Times-Roman" w:hAnsi="Times-Roman" w:cs="Times-Roman"/>
          <w:color w:val="010202"/>
        </w:rPr>
        <w:t xml:space="preserve"> </w:t>
      </w:r>
      <w:r w:rsidRPr="00257063">
        <w:rPr>
          <w:rFonts w:ascii="Times-Roman" w:hAnsi="Times-Roman" w:cs="Times-Roman"/>
          <w:color w:val="010202"/>
        </w:rPr>
        <w:t>negotiate in good faith with respect to wages, hours, standards of producti</w:t>
      </w:r>
      <w:r w:rsidR="001F453B" w:rsidRPr="00257063">
        <w:rPr>
          <w:rFonts w:ascii="Times-Roman" w:hAnsi="Times-Roman" w:cs="Times-Roman"/>
          <w:color w:val="010202"/>
        </w:rPr>
        <w:t xml:space="preserve">vity and performance, and other </w:t>
      </w:r>
      <w:r w:rsidRPr="00257063">
        <w:rPr>
          <w:rFonts w:ascii="Times-Roman" w:hAnsi="Times-Roman" w:cs="Times-Roman"/>
          <w:color w:val="010202"/>
        </w:rPr>
        <w:t>terms</w:t>
      </w:r>
      <w:r w:rsidR="001F453B" w:rsidRPr="00257063">
        <w:rPr>
          <w:rFonts w:ascii="Times-Roman" w:hAnsi="Times-Roman" w:cs="Times-Roman"/>
          <w:color w:val="010202"/>
        </w:rPr>
        <w:t xml:space="preserve"> </w:t>
      </w:r>
      <w:r w:rsidRPr="00257063">
        <w:rPr>
          <w:rFonts w:ascii="Times-Roman" w:hAnsi="Times-Roman" w:cs="Times-Roman"/>
          <w:color w:val="010202"/>
        </w:rPr>
        <w:t>and conditions of employment. The parties are committed to explore other effective approaches to bargaining and</w:t>
      </w:r>
      <w:r w:rsidR="001F453B" w:rsidRPr="00257063">
        <w:rPr>
          <w:rFonts w:ascii="Times-Roman" w:hAnsi="Times-Roman" w:cs="Times-Roman"/>
          <w:color w:val="010202"/>
        </w:rPr>
        <w:t xml:space="preserve"> </w:t>
      </w:r>
      <w:r w:rsidRPr="00257063">
        <w:rPr>
          <w:rFonts w:ascii="Times-Roman" w:hAnsi="Times-Roman" w:cs="Times-Roman"/>
          <w:color w:val="010202"/>
        </w:rPr>
        <w:t>labor relations.</w:t>
      </w:r>
    </w:p>
    <w:p w14:paraId="347BEE11" w14:textId="77777777" w:rsidR="005E0BA2" w:rsidRPr="00257063" w:rsidRDefault="005E0BA2" w:rsidP="00837ABB">
      <w:pPr>
        <w:autoSpaceDE w:val="0"/>
        <w:autoSpaceDN w:val="0"/>
        <w:adjustRightInd w:val="0"/>
        <w:spacing w:after="0" w:line="240" w:lineRule="auto"/>
        <w:rPr>
          <w:rFonts w:ascii="Times-Roman" w:hAnsi="Times-Roman" w:cs="Times-Roman"/>
          <w:color w:val="010202"/>
        </w:rPr>
      </w:pPr>
    </w:p>
    <w:p w14:paraId="1168DD11" w14:textId="77777777" w:rsidR="00FE2031"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Both parties recognize and declare that providing quality higher education and services to the citizenry of the</w:t>
      </w:r>
      <w:r w:rsidR="001F453B" w:rsidRPr="00257063">
        <w:rPr>
          <w:rFonts w:ascii="Times-Roman" w:hAnsi="Times-Roman" w:cs="Times-Roman"/>
          <w:color w:val="010202"/>
        </w:rPr>
        <w:t xml:space="preserve"> </w:t>
      </w:r>
      <w:r w:rsidRPr="00257063">
        <w:rPr>
          <w:rFonts w:ascii="Times-Roman" w:hAnsi="Times-Roman" w:cs="Times-Roman"/>
          <w:color w:val="010202"/>
        </w:rPr>
        <w:t>Commonwealth with the broadest accessibility is their mutual goal. The education of our students is our primary</w:t>
      </w:r>
      <w:r w:rsidR="001F453B" w:rsidRPr="00257063">
        <w:rPr>
          <w:rFonts w:ascii="Times-Roman" w:hAnsi="Times-Roman" w:cs="Times-Roman"/>
          <w:color w:val="010202"/>
        </w:rPr>
        <w:t xml:space="preserve"> </w:t>
      </w:r>
      <w:r w:rsidR="005E0BA2" w:rsidRPr="00257063">
        <w:rPr>
          <w:rFonts w:ascii="Times-Roman" w:hAnsi="Times-Roman" w:cs="Times-Roman"/>
          <w:color w:val="010202"/>
        </w:rPr>
        <w:t xml:space="preserve">purpose.  </w:t>
      </w:r>
    </w:p>
    <w:p w14:paraId="7EF59550" w14:textId="77777777" w:rsidR="00FE2031" w:rsidRPr="00257063" w:rsidRDefault="00FE2031" w:rsidP="00837ABB">
      <w:pPr>
        <w:autoSpaceDE w:val="0"/>
        <w:autoSpaceDN w:val="0"/>
        <w:adjustRightInd w:val="0"/>
        <w:spacing w:after="0" w:line="240" w:lineRule="auto"/>
        <w:rPr>
          <w:rFonts w:ascii="Times-Roman" w:hAnsi="Times-Roman" w:cs="Times-Roman"/>
          <w:color w:val="010202"/>
        </w:rPr>
      </w:pPr>
    </w:p>
    <w:p w14:paraId="2E6E0A7C" w14:textId="77777777" w:rsidR="001F453B" w:rsidRPr="00257063" w:rsidRDefault="00837ABB" w:rsidP="00837ABB">
      <w:pPr>
        <w:autoSpaceDE w:val="0"/>
        <w:autoSpaceDN w:val="0"/>
        <w:adjustRightInd w:val="0"/>
        <w:spacing w:after="0" w:line="240" w:lineRule="auto"/>
        <w:rPr>
          <w:rFonts w:ascii="Helvetica-Bold" w:hAnsi="Helvetica-Bold" w:cs="Helvetica-Bold"/>
          <w:b/>
          <w:bCs/>
          <w:color w:val="010202"/>
        </w:rPr>
      </w:pPr>
      <w:r w:rsidRPr="00257063">
        <w:rPr>
          <w:rFonts w:ascii="Times-Roman" w:hAnsi="Times-Roman" w:cs="Times-Roman"/>
          <w:color w:val="010202"/>
        </w:rPr>
        <w:t>In recognition of these obligations it is hereby agreed as follows:</w:t>
      </w:r>
    </w:p>
    <w:p w14:paraId="4E950A97" w14:textId="77777777" w:rsidR="00CD2217" w:rsidRPr="00257063" w:rsidRDefault="00CD2217" w:rsidP="00CD2217">
      <w:pPr>
        <w:autoSpaceDE w:val="0"/>
        <w:autoSpaceDN w:val="0"/>
        <w:adjustRightInd w:val="0"/>
        <w:spacing w:after="0" w:line="240" w:lineRule="auto"/>
        <w:jc w:val="center"/>
        <w:rPr>
          <w:rFonts w:ascii="Helvetica-Bold" w:hAnsi="Helvetica-Bold" w:cs="Helvetica-Bold"/>
          <w:b/>
          <w:bCs/>
          <w:color w:val="010202"/>
        </w:rPr>
      </w:pPr>
    </w:p>
    <w:p w14:paraId="46C43100" w14:textId="155A13CF" w:rsidR="00837ABB" w:rsidRPr="00257063" w:rsidRDefault="00837ABB" w:rsidP="001D383C">
      <w:pPr>
        <w:pStyle w:val="Heading1"/>
      </w:pPr>
      <w:bookmarkStart w:id="4" w:name="_Toc152598483"/>
      <w:r w:rsidRPr="00257063">
        <w:t xml:space="preserve">ARTICLE I </w:t>
      </w:r>
      <w:r w:rsidR="00CD2217" w:rsidRPr="00257063">
        <w:t>–</w:t>
      </w:r>
      <w:r w:rsidRPr="00257063">
        <w:t xml:space="preserve"> </w:t>
      </w:r>
      <w:r w:rsidR="00CD2217" w:rsidRPr="00257063">
        <w:t>RECOGNITION AND DEFINITIONS</w:t>
      </w:r>
      <w:bookmarkEnd w:id="4"/>
    </w:p>
    <w:p w14:paraId="6F98A749" w14:textId="77777777" w:rsidR="00D54EA8" w:rsidRPr="00257063" w:rsidRDefault="00D54EA8" w:rsidP="00837ABB">
      <w:pPr>
        <w:autoSpaceDE w:val="0"/>
        <w:autoSpaceDN w:val="0"/>
        <w:adjustRightInd w:val="0"/>
        <w:spacing w:after="0" w:line="240" w:lineRule="auto"/>
        <w:rPr>
          <w:rFonts w:ascii="Helvetica-BoldOblique" w:hAnsi="Helvetica-BoldOblique" w:cs="Helvetica-BoldOblique"/>
          <w:b/>
          <w:bCs/>
          <w:i/>
          <w:iCs/>
          <w:color w:val="010202"/>
        </w:rPr>
      </w:pPr>
    </w:p>
    <w:p w14:paraId="4E569700" w14:textId="3204EDCC" w:rsidR="001F453B" w:rsidRPr="00257063" w:rsidRDefault="00837ABB" w:rsidP="008B2A2E">
      <w:pPr>
        <w:pStyle w:val="Heading2"/>
      </w:pPr>
      <w:bookmarkStart w:id="5" w:name="_Toc152598484"/>
      <w:r w:rsidRPr="00257063">
        <w:t>1.01</w:t>
      </w:r>
      <w:r w:rsidR="001F453B" w:rsidRPr="00257063">
        <w:tab/>
      </w:r>
      <w:r w:rsidR="0077670F" w:rsidRPr="00257063">
        <w:t xml:space="preserve"> Recognition</w:t>
      </w:r>
      <w:bookmarkEnd w:id="5"/>
    </w:p>
    <w:p w14:paraId="6AEBC206"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The Employer hereby recognizes the Association as the exclusive bargaining representative with respect</w:t>
      </w:r>
      <w:r w:rsidR="001F453B" w:rsidRPr="00257063">
        <w:rPr>
          <w:rFonts w:ascii="Times-Roman" w:hAnsi="Times-Roman" w:cs="Times-Roman"/>
          <w:color w:val="010202"/>
        </w:rPr>
        <w:t xml:space="preserve"> </w:t>
      </w:r>
      <w:r w:rsidRPr="00257063">
        <w:rPr>
          <w:rFonts w:ascii="Times-Roman" w:hAnsi="Times-Roman" w:cs="Times-Roman"/>
          <w:color w:val="010202"/>
        </w:rPr>
        <w:t>to conditions of employment for all regular full-time employees occupying the positions delineated in</w:t>
      </w:r>
      <w:r w:rsidR="00EC7637" w:rsidRPr="00257063">
        <w:rPr>
          <w:rFonts w:ascii="Times-Roman" w:hAnsi="Times-Roman" w:cs="Times-Roman"/>
          <w:color w:val="010202"/>
        </w:rPr>
        <w:t xml:space="preserve"> </w:t>
      </w:r>
      <w:r w:rsidR="00FE2031" w:rsidRPr="00257063">
        <w:rPr>
          <w:rFonts w:ascii="Times-Roman" w:hAnsi="Times-Roman" w:cs="Times-Roman"/>
          <w:color w:val="010202"/>
        </w:rPr>
        <w:t>Article I-</w:t>
      </w:r>
      <w:r w:rsidRPr="00257063">
        <w:rPr>
          <w:rFonts w:ascii="Times-Roman" w:hAnsi="Times-Roman" w:cs="Times-Roman"/>
          <w:color w:val="010202"/>
        </w:rPr>
        <w:t>Appendix A and for all regular part-time faculty teaching credit courses and all part-time daytime academic</w:t>
      </w:r>
      <w:r w:rsidR="001F453B" w:rsidRPr="00257063">
        <w:rPr>
          <w:rFonts w:ascii="Times-Roman" w:hAnsi="Times-Roman" w:cs="Times-Roman"/>
          <w:color w:val="010202"/>
        </w:rPr>
        <w:t xml:space="preserve"> </w:t>
      </w:r>
      <w:r w:rsidRPr="00257063">
        <w:rPr>
          <w:rFonts w:ascii="Times-Roman" w:hAnsi="Times-Roman" w:cs="Times-Roman"/>
          <w:color w:val="010202"/>
        </w:rPr>
        <w:t xml:space="preserve">support personnel including employees holding the job classifications listed in </w:t>
      </w:r>
      <w:r w:rsidR="00FE2031" w:rsidRPr="00257063">
        <w:rPr>
          <w:rFonts w:ascii="Times-Roman" w:hAnsi="Times-Roman" w:cs="Times-Roman"/>
          <w:color w:val="010202"/>
        </w:rPr>
        <w:t>Article I-</w:t>
      </w:r>
      <w:r w:rsidRPr="00257063">
        <w:rPr>
          <w:rFonts w:ascii="Times-Roman" w:hAnsi="Times-Roman" w:cs="Times-Roman"/>
          <w:color w:val="010202"/>
        </w:rPr>
        <w:t>Appendix A.</w:t>
      </w:r>
    </w:p>
    <w:p w14:paraId="717F5703" w14:textId="77777777" w:rsidR="001F453B" w:rsidRPr="00257063" w:rsidRDefault="001F453B" w:rsidP="00837ABB">
      <w:pPr>
        <w:autoSpaceDE w:val="0"/>
        <w:autoSpaceDN w:val="0"/>
        <w:adjustRightInd w:val="0"/>
        <w:spacing w:after="0" w:line="240" w:lineRule="auto"/>
        <w:rPr>
          <w:rFonts w:ascii="Times-Roman" w:hAnsi="Times-Roman" w:cs="Times-Roman"/>
          <w:color w:val="010202"/>
        </w:rPr>
      </w:pPr>
    </w:p>
    <w:p w14:paraId="3D3A1197"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The Board agrees to apply the applicable provisions of this Agreement to those employees whose source</w:t>
      </w:r>
      <w:r w:rsidR="001F453B" w:rsidRPr="00257063">
        <w:rPr>
          <w:rFonts w:ascii="Times-Roman" w:hAnsi="Times-Roman" w:cs="Times-Roman"/>
          <w:color w:val="010202"/>
        </w:rPr>
        <w:t xml:space="preserve"> </w:t>
      </w:r>
      <w:r w:rsidRPr="00257063">
        <w:rPr>
          <w:rFonts w:ascii="Times-Roman" w:hAnsi="Times-Roman" w:cs="Times-Roman"/>
          <w:color w:val="010202"/>
        </w:rPr>
        <w:t>of remuneration is derived from non-state appropriated funds and who perform the functions of any of</w:t>
      </w:r>
      <w:r w:rsidR="001F453B" w:rsidRPr="00257063">
        <w:rPr>
          <w:rFonts w:ascii="Times-Roman" w:hAnsi="Times-Roman" w:cs="Times-Roman"/>
          <w:color w:val="010202"/>
        </w:rPr>
        <w:t xml:space="preserve"> </w:t>
      </w:r>
      <w:r w:rsidRPr="00257063">
        <w:rPr>
          <w:rFonts w:ascii="Times-Roman" w:hAnsi="Times-Roman" w:cs="Times-Roman"/>
          <w:color w:val="010202"/>
        </w:rPr>
        <w:t xml:space="preserve">those positions delineated in </w:t>
      </w:r>
      <w:r w:rsidR="00FE2031" w:rsidRPr="00257063">
        <w:rPr>
          <w:rFonts w:ascii="Times-Roman" w:hAnsi="Times-Roman" w:cs="Times-Roman"/>
          <w:color w:val="010202"/>
        </w:rPr>
        <w:t>Article I-</w:t>
      </w:r>
      <w:r w:rsidRPr="00257063">
        <w:rPr>
          <w:rFonts w:ascii="Times-Roman" w:hAnsi="Times-Roman" w:cs="Times-Roman"/>
          <w:color w:val="010202"/>
        </w:rPr>
        <w:t>Appendix A, to the extent that the terms of their respective grants or non</w:t>
      </w:r>
      <w:r w:rsidR="001F453B" w:rsidRPr="00257063">
        <w:rPr>
          <w:rFonts w:ascii="Times-Roman" w:hAnsi="Times-Roman" w:cs="Times-Roman"/>
          <w:color w:val="010202"/>
        </w:rPr>
        <w:t>-</w:t>
      </w:r>
      <w:r w:rsidRPr="00257063">
        <w:rPr>
          <w:rFonts w:ascii="Times-Roman" w:hAnsi="Times-Roman" w:cs="Times-Roman"/>
          <w:color w:val="010202"/>
        </w:rPr>
        <w:t>state</w:t>
      </w:r>
      <w:r w:rsidR="001F453B" w:rsidRPr="00257063">
        <w:rPr>
          <w:rFonts w:ascii="Times-Roman" w:hAnsi="Times-Roman" w:cs="Times-Roman"/>
          <w:color w:val="010202"/>
        </w:rPr>
        <w:t xml:space="preserve"> </w:t>
      </w:r>
      <w:r w:rsidRPr="00257063">
        <w:rPr>
          <w:rFonts w:ascii="Times-Roman" w:hAnsi="Times-Roman" w:cs="Times-Roman"/>
          <w:color w:val="010202"/>
        </w:rPr>
        <w:t>appropriated funding source and the level of funding thereunder allow, as determined by the President</w:t>
      </w:r>
      <w:r w:rsidR="001F453B" w:rsidRPr="00257063">
        <w:rPr>
          <w:rFonts w:ascii="Times-Roman" w:hAnsi="Times-Roman" w:cs="Times-Roman"/>
          <w:color w:val="010202"/>
        </w:rPr>
        <w:t xml:space="preserve"> </w:t>
      </w:r>
      <w:r w:rsidRPr="00257063">
        <w:rPr>
          <w:rFonts w:ascii="Times-Roman" w:hAnsi="Times-Roman" w:cs="Times-Roman"/>
          <w:color w:val="010202"/>
        </w:rPr>
        <w:t>of the College or the President’s designee. It is understood that the following Articles of this</w:t>
      </w:r>
      <w:r w:rsidR="00EC7637" w:rsidRPr="00257063">
        <w:rPr>
          <w:rFonts w:ascii="Times-Roman" w:hAnsi="Times-Roman" w:cs="Times-Roman"/>
          <w:color w:val="010202"/>
        </w:rPr>
        <w:t xml:space="preserve"> </w:t>
      </w:r>
      <w:r w:rsidRPr="00257063">
        <w:rPr>
          <w:rFonts w:ascii="Times-Roman" w:hAnsi="Times-Roman" w:cs="Times-Roman"/>
          <w:color w:val="010202"/>
        </w:rPr>
        <w:t>Agreement shall not apply to those individuals occupying said full-time positions, except as otherwise</w:t>
      </w:r>
      <w:r w:rsidR="001F453B" w:rsidRPr="00257063">
        <w:rPr>
          <w:rFonts w:ascii="Times-Roman" w:hAnsi="Times-Roman" w:cs="Times-Roman"/>
          <w:color w:val="010202"/>
        </w:rPr>
        <w:t xml:space="preserve"> </w:t>
      </w:r>
      <w:r w:rsidRPr="00257063">
        <w:rPr>
          <w:rFonts w:ascii="Times-Roman" w:hAnsi="Times-Roman" w:cs="Times-Roman"/>
          <w:color w:val="010202"/>
        </w:rPr>
        <w:t>provided in this Agreement:</w:t>
      </w:r>
    </w:p>
    <w:p w14:paraId="77C19F4D" w14:textId="77777777" w:rsidR="001F453B" w:rsidRPr="00257063" w:rsidRDefault="001F453B" w:rsidP="00837ABB">
      <w:pPr>
        <w:autoSpaceDE w:val="0"/>
        <w:autoSpaceDN w:val="0"/>
        <w:adjustRightInd w:val="0"/>
        <w:spacing w:after="0" w:line="240" w:lineRule="auto"/>
        <w:rPr>
          <w:rFonts w:ascii="Times-Roman" w:hAnsi="Times-Roman" w:cs="Times-Roman"/>
          <w:color w:val="010202"/>
        </w:rPr>
      </w:pPr>
    </w:p>
    <w:p w14:paraId="5A0937D2" w14:textId="77777777" w:rsidR="00837ABB" w:rsidRPr="00257063" w:rsidRDefault="00837ABB" w:rsidP="001F453B">
      <w:pPr>
        <w:autoSpaceDE w:val="0"/>
        <w:autoSpaceDN w:val="0"/>
        <w:adjustRightInd w:val="0"/>
        <w:spacing w:after="0" w:line="240" w:lineRule="auto"/>
        <w:ind w:left="720" w:firstLine="720"/>
        <w:rPr>
          <w:rFonts w:ascii="Times-Roman" w:hAnsi="Times-Roman" w:cs="Times-Roman"/>
          <w:color w:val="010202"/>
        </w:rPr>
      </w:pPr>
      <w:r w:rsidRPr="00257063">
        <w:rPr>
          <w:rFonts w:ascii="Times-Roman" w:hAnsi="Times-Roman" w:cs="Times-Roman"/>
          <w:color w:val="010202"/>
        </w:rPr>
        <w:t>Article XI Appointment and Reappointment</w:t>
      </w:r>
    </w:p>
    <w:p w14:paraId="2EAF4E07" w14:textId="77777777" w:rsidR="00837ABB" w:rsidRPr="00257063" w:rsidRDefault="00837ABB" w:rsidP="001F453B">
      <w:pPr>
        <w:autoSpaceDE w:val="0"/>
        <w:autoSpaceDN w:val="0"/>
        <w:adjustRightInd w:val="0"/>
        <w:spacing w:after="0" w:line="240" w:lineRule="auto"/>
        <w:ind w:left="720" w:firstLine="720"/>
        <w:rPr>
          <w:rFonts w:ascii="Times-Roman" w:hAnsi="Times-Roman" w:cs="Times-Roman"/>
          <w:color w:val="010202"/>
        </w:rPr>
      </w:pPr>
      <w:r w:rsidRPr="00257063">
        <w:rPr>
          <w:rFonts w:ascii="Times-Roman" w:hAnsi="Times-Roman" w:cs="Times-Roman"/>
          <w:color w:val="010202"/>
        </w:rPr>
        <w:t>Article XIX Retrenchment</w:t>
      </w:r>
    </w:p>
    <w:p w14:paraId="16513B1C" w14:textId="77777777" w:rsidR="00D54EA8" w:rsidRPr="00257063" w:rsidRDefault="00D54EA8" w:rsidP="00837ABB">
      <w:pPr>
        <w:autoSpaceDE w:val="0"/>
        <w:autoSpaceDN w:val="0"/>
        <w:adjustRightInd w:val="0"/>
        <w:spacing w:after="0" w:line="240" w:lineRule="auto"/>
        <w:rPr>
          <w:rFonts w:ascii="Helvetica-BoldOblique" w:hAnsi="Helvetica-BoldOblique" w:cs="Helvetica-BoldOblique"/>
          <w:b/>
          <w:bCs/>
          <w:i/>
          <w:iCs/>
          <w:color w:val="010202"/>
        </w:rPr>
      </w:pPr>
    </w:p>
    <w:p w14:paraId="45556F79" w14:textId="25C204EB" w:rsidR="001F453B" w:rsidRPr="00257063" w:rsidRDefault="00837ABB" w:rsidP="008B2A2E">
      <w:pPr>
        <w:pStyle w:val="Heading2"/>
      </w:pPr>
      <w:bookmarkStart w:id="6" w:name="_Toc152598485"/>
      <w:r w:rsidRPr="00257063">
        <w:t>1.02</w:t>
      </w:r>
      <w:r w:rsidR="001F453B" w:rsidRPr="00257063">
        <w:tab/>
      </w:r>
      <w:r w:rsidR="0077670F" w:rsidRPr="00257063">
        <w:t xml:space="preserve"> Definitions</w:t>
      </w:r>
      <w:bookmarkEnd w:id="6"/>
    </w:p>
    <w:p w14:paraId="79A247AD"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Bold" w:hAnsi="Times-Bold" w:cs="Times-Bold"/>
          <w:b/>
          <w:bCs/>
          <w:color w:val="010202"/>
        </w:rPr>
        <w:t>Academic Year</w:t>
      </w:r>
      <w:r w:rsidRPr="00257063">
        <w:rPr>
          <w:rFonts w:ascii="Times-Roman" w:hAnsi="Times-Roman" w:cs="Times-Roman"/>
          <w:color w:val="010202"/>
        </w:rPr>
        <w:t>- a period of time encompassing two (2) semesters, beginning no earlier than September 1</w:t>
      </w:r>
      <w:r w:rsidR="001F453B" w:rsidRPr="00257063">
        <w:rPr>
          <w:rFonts w:ascii="Times-Roman" w:hAnsi="Times-Roman" w:cs="Times-Roman"/>
          <w:color w:val="010202"/>
        </w:rPr>
        <w:t xml:space="preserve"> </w:t>
      </w:r>
      <w:r w:rsidRPr="00257063">
        <w:rPr>
          <w:rFonts w:ascii="Times-Roman" w:hAnsi="Times-Roman" w:cs="Times-Roman"/>
          <w:color w:val="010202"/>
        </w:rPr>
        <w:t>and ending no later than May 31, exclusive of Commencement.</w:t>
      </w:r>
    </w:p>
    <w:p w14:paraId="61A4A611"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Bold" w:hAnsi="Times-Bold" w:cs="Times-Bold"/>
          <w:b/>
          <w:bCs/>
          <w:color w:val="010202"/>
        </w:rPr>
        <w:t>Administration</w:t>
      </w:r>
      <w:r w:rsidRPr="00257063">
        <w:rPr>
          <w:rFonts w:ascii="Times-Roman" w:hAnsi="Times-Roman" w:cs="Times-Roman"/>
          <w:color w:val="010202"/>
        </w:rPr>
        <w:t>- all professional employees of the Employer who are not members of the bargaining unit</w:t>
      </w:r>
      <w:r w:rsidR="001F453B" w:rsidRPr="00257063">
        <w:rPr>
          <w:rFonts w:ascii="Times-Roman" w:hAnsi="Times-Roman" w:cs="Times-Roman"/>
          <w:color w:val="010202"/>
        </w:rPr>
        <w:t xml:space="preserve"> </w:t>
      </w:r>
      <w:r w:rsidRPr="00257063">
        <w:rPr>
          <w:rFonts w:ascii="Times-Roman" w:hAnsi="Times-Roman" w:cs="Times-Roman"/>
          <w:color w:val="010202"/>
        </w:rPr>
        <w:t xml:space="preserve">as described in </w:t>
      </w:r>
      <w:r w:rsidR="00812E12" w:rsidRPr="00257063">
        <w:rPr>
          <w:rFonts w:ascii="Times-Roman" w:hAnsi="Times-Roman" w:cs="Times-Roman"/>
          <w:color w:val="010202"/>
        </w:rPr>
        <w:t>Article I-</w:t>
      </w:r>
      <w:r w:rsidRPr="00257063">
        <w:rPr>
          <w:rFonts w:ascii="Times-Roman" w:hAnsi="Times-Roman" w:cs="Times-Roman"/>
          <w:color w:val="010202"/>
        </w:rPr>
        <w:t>Appendix A.</w:t>
      </w:r>
    </w:p>
    <w:p w14:paraId="0483BB83"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Bold" w:hAnsi="Times-Bold" w:cs="Times-Bold"/>
          <w:b/>
          <w:bCs/>
          <w:color w:val="010202"/>
        </w:rPr>
        <w:t>Administrator</w:t>
      </w:r>
      <w:r w:rsidR="001F453B" w:rsidRPr="00257063">
        <w:rPr>
          <w:rFonts w:ascii="Times-Roman" w:hAnsi="Times-Roman" w:cs="Times-Roman"/>
          <w:color w:val="010202"/>
        </w:rPr>
        <w:t>- a</w:t>
      </w:r>
      <w:r w:rsidRPr="00257063">
        <w:rPr>
          <w:rFonts w:ascii="Times-Roman" w:hAnsi="Times-Roman" w:cs="Times-Roman"/>
          <w:color w:val="010202"/>
        </w:rPr>
        <w:t xml:space="preserve"> non-unit professional employee.</w:t>
      </w:r>
    </w:p>
    <w:p w14:paraId="4CBD4231"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Bold" w:hAnsi="Times-Bold" w:cs="Times-Bold"/>
          <w:b/>
          <w:bCs/>
          <w:color w:val="010202"/>
        </w:rPr>
        <w:t>Association</w:t>
      </w:r>
      <w:r w:rsidRPr="00257063">
        <w:rPr>
          <w:rFonts w:ascii="Times-Roman" w:hAnsi="Times-Roman" w:cs="Times-Roman"/>
          <w:color w:val="010202"/>
        </w:rPr>
        <w:t>- the Massachusetts Community College Council/Massachusetts Tea</w:t>
      </w:r>
      <w:r w:rsidR="00BA2E77" w:rsidRPr="00257063">
        <w:rPr>
          <w:rFonts w:ascii="Times-Roman" w:hAnsi="Times-Roman" w:cs="Times-Roman"/>
          <w:color w:val="010202"/>
        </w:rPr>
        <w:t xml:space="preserve">chers Association, an affiliate </w:t>
      </w:r>
      <w:r w:rsidRPr="00257063">
        <w:rPr>
          <w:rFonts w:ascii="Times-Roman" w:hAnsi="Times-Roman" w:cs="Times-Roman"/>
          <w:color w:val="010202"/>
        </w:rPr>
        <w:t>of the National Education Association.</w:t>
      </w:r>
    </w:p>
    <w:p w14:paraId="13A13515"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Bold" w:hAnsi="Times-Bold" w:cs="Times-Bold"/>
          <w:b/>
          <w:bCs/>
          <w:color w:val="010202"/>
        </w:rPr>
        <w:t>Association Representative</w:t>
      </w:r>
      <w:r w:rsidRPr="00257063">
        <w:rPr>
          <w:rFonts w:ascii="Times-Roman" w:hAnsi="Times-Roman" w:cs="Times-Roman"/>
          <w:color w:val="010202"/>
        </w:rPr>
        <w:t>- a member of the Association who has been</w:t>
      </w:r>
      <w:r w:rsidR="00BA2E77" w:rsidRPr="00257063">
        <w:rPr>
          <w:rFonts w:ascii="Times-Roman" w:hAnsi="Times-Roman" w:cs="Times-Roman"/>
          <w:color w:val="010202"/>
        </w:rPr>
        <w:t xml:space="preserve"> designated as a representative </w:t>
      </w:r>
      <w:r w:rsidRPr="00257063">
        <w:rPr>
          <w:rFonts w:ascii="Times-Roman" w:hAnsi="Times-Roman" w:cs="Times-Roman"/>
          <w:color w:val="010202"/>
        </w:rPr>
        <w:t>by the Association President in writing to the President of the College; also, a repr</w:t>
      </w:r>
      <w:r w:rsidR="00BA2E77" w:rsidRPr="00257063">
        <w:rPr>
          <w:rFonts w:ascii="Times-Roman" w:hAnsi="Times-Roman" w:cs="Times-Roman"/>
          <w:color w:val="010202"/>
        </w:rPr>
        <w:t xml:space="preserve">esentative of the Massachusetts </w:t>
      </w:r>
      <w:r w:rsidRPr="00257063">
        <w:rPr>
          <w:rFonts w:ascii="Times-Roman" w:hAnsi="Times-Roman" w:cs="Times-Roman"/>
          <w:color w:val="010202"/>
        </w:rPr>
        <w:t>Teachers Association or the National Education Association as designated by the Association</w:t>
      </w:r>
      <w:r w:rsidR="00BA2E77" w:rsidRPr="00257063">
        <w:rPr>
          <w:rFonts w:ascii="Times-Roman" w:hAnsi="Times-Roman" w:cs="Times-Roman"/>
          <w:color w:val="010202"/>
        </w:rPr>
        <w:t xml:space="preserve"> </w:t>
      </w:r>
      <w:r w:rsidRPr="00257063">
        <w:rPr>
          <w:rFonts w:ascii="Times-Roman" w:hAnsi="Times-Roman" w:cs="Times-Roman"/>
          <w:color w:val="010202"/>
        </w:rPr>
        <w:t>President to the President of the College.</w:t>
      </w:r>
    </w:p>
    <w:p w14:paraId="2A7E33F5"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Bold" w:hAnsi="Times-Bold" w:cs="Times-Bold"/>
          <w:b/>
          <w:bCs/>
          <w:color w:val="010202"/>
        </w:rPr>
        <w:lastRenderedPageBreak/>
        <w:t>Cause</w:t>
      </w:r>
      <w:r w:rsidRPr="00257063">
        <w:rPr>
          <w:rFonts w:ascii="Times-Roman" w:hAnsi="Times-Roman" w:cs="Times-Roman"/>
          <w:color w:val="010202"/>
        </w:rPr>
        <w:t>- shall mean just cause.</w:t>
      </w:r>
    </w:p>
    <w:p w14:paraId="469C02DD"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Bold" w:hAnsi="Times-Bold" w:cs="Times-Bold"/>
          <w:b/>
          <w:bCs/>
          <w:color w:val="010202"/>
        </w:rPr>
        <w:t>Classification Study-</w:t>
      </w:r>
      <w:r w:rsidRPr="00257063">
        <w:rPr>
          <w:rFonts w:ascii="Times-Roman" w:hAnsi="Times-Roman" w:cs="Times-Roman"/>
          <w:color w:val="010202"/>
        </w:rPr>
        <w:t>hereinafter referred to as "Study", refers to the Commonwealth of Massachusetts</w:t>
      </w:r>
    </w:p>
    <w:p w14:paraId="6A26AF59"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Board of Higher Education Classification and Compensation Study wit</w:t>
      </w:r>
      <w:r w:rsidR="00BA2E77" w:rsidRPr="00257063">
        <w:rPr>
          <w:rFonts w:ascii="Times-Roman" w:hAnsi="Times-Roman" w:cs="Times-Roman"/>
          <w:color w:val="010202"/>
        </w:rPr>
        <w:t>hin the Massachusetts Community</w:t>
      </w:r>
    </w:p>
    <w:p w14:paraId="6921EC14"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College Council Unit, dated August 20, 1999, as amended.</w:t>
      </w:r>
    </w:p>
    <w:p w14:paraId="556ABA0B"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Bold" w:hAnsi="Times-Bold" w:cs="Times-Bold"/>
          <w:b/>
          <w:bCs/>
          <w:color w:val="010202"/>
        </w:rPr>
        <w:t>College President</w:t>
      </w:r>
      <w:r w:rsidRPr="00257063">
        <w:rPr>
          <w:rFonts w:ascii="Times-Roman" w:hAnsi="Times-Roman" w:cs="Times-Roman"/>
          <w:color w:val="010202"/>
        </w:rPr>
        <w:t xml:space="preserve">- the President of a Community College or an individual </w:t>
      </w:r>
      <w:r w:rsidR="00BA2E77" w:rsidRPr="00257063">
        <w:rPr>
          <w:rFonts w:ascii="Times-Roman" w:hAnsi="Times-Roman" w:cs="Times-Roman"/>
          <w:color w:val="010202"/>
        </w:rPr>
        <w:t xml:space="preserve">acting in that capacity as duly </w:t>
      </w:r>
      <w:r w:rsidRPr="00257063">
        <w:rPr>
          <w:rFonts w:ascii="Times-Roman" w:hAnsi="Times-Roman" w:cs="Times-Roman"/>
          <w:color w:val="010202"/>
        </w:rPr>
        <w:t>appointed by the Employer in accordance with General Laws, Chapter</w:t>
      </w:r>
      <w:r w:rsidR="00BA2E77" w:rsidRPr="00257063">
        <w:rPr>
          <w:rFonts w:ascii="Times-Roman" w:hAnsi="Times-Roman" w:cs="Times-Roman"/>
          <w:color w:val="010202"/>
        </w:rPr>
        <w:t xml:space="preserve"> 15A or successor as amended or </w:t>
      </w:r>
      <w:r w:rsidRPr="00257063">
        <w:rPr>
          <w:rFonts w:ascii="Times-Roman" w:hAnsi="Times-Roman" w:cs="Times-Roman"/>
          <w:color w:val="010202"/>
        </w:rPr>
        <w:t>superseded.</w:t>
      </w:r>
    </w:p>
    <w:p w14:paraId="7A701EB8"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Bold" w:hAnsi="Times-Bold" w:cs="Times-Bold"/>
          <w:b/>
          <w:bCs/>
          <w:color w:val="010202"/>
        </w:rPr>
        <w:t>Colleges</w:t>
      </w:r>
      <w:r w:rsidRPr="00257063">
        <w:rPr>
          <w:rFonts w:ascii="Times-Roman" w:hAnsi="Times-Roman" w:cs="Times-Roman"/>
          <w:color w:val="010202"/>
        </w:rPr>
        <w:t>- all facilities and properties of a Community College now or hereinaf</w:t>
      </w:r>
      <w:r w:rsidR="00BA2E77" w:rsidRPr="00257063">
        <w:rPr>
          <w:rFonts w:ascii="Times-Roman" w:hAnsi="Times-Roman" w:cs="Times-Roman"/>
          <w:color w:val="010202"/>
        </w:rPr>
        <w:t xml:space="preserve">ter established by the Employer </w:t>
      </w:r>
      <w:r w:rsidRPr="00257063">
        <w:rPr>
          <w:rFonts w:ascii="Times-Roman" w:hAnsi="Times-Roman" w:cs="Times-Roman"/>
          <w:color w:val="010202"/>
        </w:rPr>
        <w:t>pursuant to General Laws, Chapter 15A.</w:t>
      </w:r>
    </w:p>
    <w:p w14:paraId="3A577A2C" w14:textId="77777777" w:rsidR="00EF0874" w:rsidRPr="00257063" w:rsidRDefault="00EF0874" w:rsidP="00EF0874">
      <w:pPr>
        <w:autoSpaceDE w:val="0"/>
        <w:autoSpaceDN w:val="0"/>
        <w:adjustRightInd w:val="0"/>
        <w:spacing w:after="0" w:line="240" w:lineRule="auto"/>
        <w:rPr>
          <w:rFonts w:ascii="Times-Roman" w:hAnsi="Times-Roman" w:cs="Times-Roman"/>
          <w:color w:val="010202"/>
        </w:rPr>
      </w:pPr>
      <w:r w:rsidRPr="00257063">
        <w:rPr>
          <w:rFonts w:ascii="Times-Bold" w:hAnsi="Times-Bold" w:cs="Times-Bold"/>
          <w:b/>
          <w:bCs/>
          <w:color w:val="010202"/>
        </w:rPr>
        <w:t>Commissioner</w:t>
      </w:r>
      <w:r w:rsidRPr="00257063">
        <w:rPr>
          <w:rFonts w:ascii="Times-Roman" w:hAnsi="Times-Roman" w:cs="Times-Roman"/>
          <w:color w:val="010202"/>
        </w:rPr>
        <w:t>- the Commissioner of the Board of Higher Education or an individual acting in that capacity as duly appointed by the Employer, in accordance with General Laws, Chapter 15A or successor as amended or superseded.</w:t>
      </w:r>
    </w:p>
    <w:p w14:paraId="48F6B13E"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Bold" w:hAnsi="Times-Bold" w:cs="Times-Bold"/>
          <w:b/>
          <w:bCs/>
          <w:color w:val="010202"/>
        </w:rPr>
        <w:t>Coordinator (College-wide)</w:t>
      </w:r>
      <w:r w:rsidRPr="00257063">
        <w:rPr>
          <w:rFonts w:ascii="Times-Roman" w:hAnsi="Times-Roman" w:cs="Times-Roman"/>
          <w:color w:val="010202"/>
        </w:rPr>
        <w:t>- a unit member who is appointed in acco</w:t>
      </w:r>
      <w:r w:rsidR="00BA2E77" w:rsidRPr="00257063">
        <w:rPr>
          <w:rFonts w:ascii="Times-Roman" w:hAnsi="Times-Roman" w:cs="Times-Roman"/>
          <w:color w:val="010202"/>
        </w:rPr>
        <w:t xml:space="preserve">rdance with Article XVI and who </w:t>
      </w:r>
      <w:r w:rsidRPr="00257063">
        <w:rPr>
          <w:rFonts w:ascii="Times-Roman" w:hAnsi="Times-Roman" w:cs="Times-Roman"/>
          <w:color w:val="010202"/>
        </w:rPr>
        <w:t xml:space="preserve">performs administrative or other non-instructional duties in the development </w:t>
      </w:r>
      <w:r w:rsidR="00BA2E77" w:rsidRPr="00257063">
        <w:rPr>
          <w:rFonts w:ascii="Times-Roman" w:hAnsi="Times-Roman" w:cs="Times-Roman"/>
          <w:color w:val="010202"/>
        </w:rPr>
        <w:t>or implementation of a college-</w:t>
      </w:r>
      <w:r w:rsidRPr="00257063">
        <w:rPr>
          <w:rFonts w:ascii="Times-Roman" w:hAnsi="Times-Roman" w:cs="Times-Roman"/>
          <w:color w:val="010202"/>
        </w:rPr>
        <w:t>wide program or activity in accordance with Article XII.</w:t>
      </w:r>
    </w:p>
    <w:p w14:paraId="3AFA6766"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Bold" w:hAnsi="Times-Bold" w:cs="Times-Bold"/>
          <w:b/>
          <w:bCs/>
          <w:color w:val="010202"/>
        </w:rPr>
        <w:t>Complaint</w:t>
      </w:r>
      <w:r w:rsidRPr="00257063">
        <w:rPr>
          <w:rFonts w:ascii="Times-Roman" w:hAnsi="Times-Roman" w:cs="Times-Roman"/>
          <w:color w:val="010202"/>
        </w:rPr>
        <w:t>- a written statement setting forth a grievance as hereinafter defi</w:t>
      </w:r>
      <w:r w:rsidR="00BA2E77" w:rsidRPr="00257063">
        <w:rPr>
          <w:rFonts w:ascii="Times-Roman" w:hAnsi="Times-Roman" w:cs="Times-Roman"/>
          <w:color w:val="010202"/>
        </w:rPr>
        <w:t xml:space="preserve">ned, which includes a statement </w:t>
      </w:r>
      <w:r w:rsidRPr="00257063">
        <w:rPr>
          <w:rFonts w:ascii="Times-Roman" w:hAnsi="Times-Roman" w:cs="Times-Roman"/>
          <w:color w:val="010202"/>
        </w:rPr>
        <w:t>of all the known facts pertaining to the alleged breach on which th</w:t>
      </w:r>
      <w:r w:rsidR="00BA2E77" w:rsidRPr="00257063">
        <w:rPr>
          <w:rFonts w:ascii="Times-Roman" w:hAnsi="Times-Roman" w:cs="Times-Roman"/>
          <w:color w:val="010202"/>
        </w:rPr>
        <w:t xml:space="preserve">e grievance is based, including </w:t>
      </w:r>
      <w:r w:rsidRPr="00257063">
        <w:rPr>
          <w:rFonts w:ascii="Times-Roman" w:hAnsi="Times-Roman" w:cs="Times-Roman"/>
          <w:color w:val="010202"/>
        </w:rPr>
        <w:t>but not limited to the date(s) when the breach allegedly occurred, the specific</w:t>
      </w:r>
      <w:r w:rsidR="00BA2E77" w:rsidRPr="00257063">
        <w:rPr>
          <w:rFonts w:ascii="Times-Roman" w:hAnsi="Times-Roman" w:cs="Times-Roman"/>
          <w:color w:val="010202"/>
        </w:rPr>
        <w:t xml:space="preserve"> contractual provisions alleged </w:t>
      </w:r>
      <w:r w:rsidRPr="00257063">
        <w:rPr>
          <w:rFonts w:ascii="Times-Roman" w:hAnsi="Times-Roman" w:cs="Times-Roman"/>
          <w:color w:val="010202"/>
        </w:rPr>
        <w:t>to have been breached, the remedy requested.</w:t>
      </w:r>
    </w:p>
    <w:p w14:paraId="335D7FA9"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Bold" w:hAnsi="Times-Bold" w:cs="Times-Bold"/>
          <w:b/>
          <w:bCs/>
          <w:color w:val="010202"/>
        </w:rPr>
        <w:t>Curriculum Coordinator</w:t>
      </w:r>
      <w:r w:rsidRPr="00257063">
        <w:rPr>
          <w:rFonts w:ascii="Times-Roman" w:hAnsi="Times-Roman" w:cs="Times-Roman"/>
          <w:color w:val="010202"/>
        </w:rPr>
        <w:t>- a unit member who functions in a similar man</w:t>
      </w:r>
      <w:r w:rsidR="00BA2E77" w:rsidRPr="00257063">
        <w:rPr>
          <w:rFonts w:ascii="Times-Roman" w:hAnsi="Times-Roman" w:cs="Times-Roman"/>
          <w:color w:val="010202"/>
        </w:rPr>
        <w:t xml:space="preserve">ner as a department chairperson </w:t>
      </w:r>
      <w:r w:rsidRPr="00257063">
        <w:rPr>
          <w:rFonts w:ascii="Times-Roman" w:hAnsi="Times-Roman" w:cs="Times-Roman"/>
          <w:color w:val="010202"/>
        </w:rPr>
        <w:t>but is responsible for a smaller work area.</w:t>
      </w:r>
    </w:p>
    <w:p w14:paraId="24F73470"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Bold" w:hAnsi="Times-Bold" w:cs="Times-Bold"/>
          <w:b/>
          <w:bCs/>
          <w:color w:val="010202"/>
        </w:rPr>
        <w:t>Department Chairperson (Work Area)</w:t>
      </w:r>
      <w:r w:rsidRPr="00257063">
        <w:rPr>
          <w:rFonts w:ascii="Times-Roman" w:hAnsi="Times-Roman" w:cs="Times-Roman"/>
          <w:color w:val="010202"/>
        </w:rPr>
        <w:t>- a unit member performing the duties delineated in Article</w:t>
      </w:r>
      <w:r w:rsidR="00EC7637" w:rsidRPr="00257063">
        <w:rPr>
          <w:rFonts w:ascii="Times-Roman" w:hAnsi="Times-Roman" w:cs="Times-Roman"/>
          <w:color w:val="010202"/>
        </w:rPr>
        <w:t xml:space="preserve"> </w:t>
      </w:r>
      <w:r w:rsidRPr="00257063">
        <w:rPr>
          <w:rFonts w:ascii="Times-Roman" w:hAnsi="Times-Roman" w:cs="Times-Roman"/>
          <w:color w:val="010202"/>
        </w:rPr>
        <w:t>20.05.</w:t>
      </w:r>
    </w:p>
    <w:p w14:paraId="3AA36F73"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Bold" w:hAnsi="Times-Bold" w:cs="Times-Bold"/>
          <w:b/>
          <w:bCs/>
          <w:color w:val="010202"/>
        </w:rPr>
        <w:t>Department Chairperson (Program)</w:t>
      </w:r>
      <w:r w:rsidRPr="00257063">
        <w:rPr>
          <w:rFonts w:ascii="Times-Roman" w:hAnsi="Times-Roman" w:cs="Times-Roman"/>
          <w:color w:val="010202"/>
        </w:rPr>
        <w:t>- a unit member performing the dut</w:t>
      </w:r>
      <w:r w:rsidR="00BA2E77" w:rsidRPr="00257063">
        <w:rPr>
          <w:rFonts w:ascii="Times-Roman" w:hAnsi="Times-Roman" w:cs="Times-Roman"/>
          <w:color w:val="010202"/>
        </w:rPr>
        <w:t xml:space="preserve">ies delineated in Article 20.06 </w:t>
      </w:r>
      <w:r w:rsidRPr="00257063">
        <w:rPr>
          <w:rFonts w:ascii="Times-Roman" w:hAnsi="Times-Roman" w:cs="Times-Roman"/>
          <w:color w:val="010202"/>
        </w:rPr>
        <w:t>and who may be assigned responsibility to assist in the implementation of a Col</w:t>
      </w:r>
      <w:r w:rsidR="00BA2E77" w:rsidRPr="00257063">
        <w:rPr>
          <w:rFonts w:ascii="Times-Roman" w:hAnsi="Times-Roman" w:cs="Times-Roman"/>
          <w:color w:val="010202"/>
        </w:rPr>
        <w:t xml:space="preserve">lege program and/or curriculum, </w:t>
      </w:r>
      <w:r w:rsidRPr="00257063">
        <w:rPr>
          <w:rFonts w:ascii="Times-Roman" w:hAnsi="Times-Roman" w:cs="Times-Roman"/>
          <w:color w:val="010202"/>
        </w:rPr>
        <w:t>defined as a series of courses customarily leading to a certificat</w:t>
      </w:r>
      <w:r w:rsidR="00BA2E77" w:rsidRPr="00257063">
        <w:rPr>
          <w:rFonts w:ascii="Times-Roman" w:hAnsi="Times-Roman" w:cs="Times-Roman"/>
          <w:color w:val="010202"/>
        </w:rPr>
        <w:t xml:space="preserve">e or associate degree and which </w:t>
      </w:r>
      <w:r w:rsidRPr="00257063">
        <w:rPr>
          <w:rFonts w:ascii="Times-Roman" w:hAnsi="Times-Roman" w:cs="Times-Roman"/>
          <w:color w:val="010202"/>
        </w:rPr>
        <w:t>accreditation, licensure or other external governing agencies require a me</w:t>
      </w:r>
      <w:r w:rsidR="00BA2E77" w:rsidRPr="00257063">
        <w:rPr>
          <w:rFonts w:ascii="Times-Roman" w:hAnsi="Times-Roman" w:cs="Times-Roman"/>
          <w:color w:val="010202"/>
        </w:rPr>
        <w:t xml:space="preserve">mber defined within the unit to </w:t>
      </w:r>
      <w:r w:rsidRPr="00257063">
        <w:rPr>
          <w:rFonts w:ascii="Times-Roman" w:hAnsi="Times-Roman" w:cs="Times-Roman"/>
          <w:color w:val="010202"/>
        </w:rPr>
        <w:t>perform supervisory functions for approval, maintenance and continuance of the program.</w:t>
      </w:r>
    </w:p>
    <w:p w14:paraId="2AF7628C"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Bold" w:hAnsi="Times-Bold" w:cs="Times-Bold"/>
          <w:b/>
          <w:bCs/>
          <w:color w:val="010202"/>
        </w:rPr>
        <w:t>Dismissal</w:t>
      </w:r>
      <w:r w:rsidRPr="00257063">
        <w:rPr>
          <w:rFonts w:ascii="Times-Roman" w:hAnsi="Times-Roman" w:cs="Times-Roman"/>
          <w:color w:val="010202"/>
        </w:rPr>
        <w:t>- the discharge of any unit member for just cause prior to the e</w:t>
      </w:r>
      <w:r w:rsidR="00BA2E77" w:rsidRPr="00257063">
        <w:rPr>
          <w:rFonts w:ascii="Times-Roman" w:hAnsi="Times-Roman" w:cs="Times-Roman"/>
          <w:color w:val="010202"/>
        </w:rPr>
        <w:t xml:space="preserve">xpiration of that unit member’s </w:t>
      </w:r>
      <w:r w:rsidRPr="00257063">
        <w:rPr>
          <w:rFonts w:ascii="Times-Roman" w:hAnsi="Times-Roman" w:cs="Times-Roman"/>
          <w:color w:val="010202"/>
        </w:rPr>
        <w:t>appointment.</w:t>
      </w:r>
    </w:p>
    <w:p w14:paraId="6F8C718B"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Bold" w:hAnsi="Times-Bold" w:cs="Times-Bold"/>
          <w:b/>
          <w:bCs/>
          <w:color w:val="010202"/>
        </w:rPr>
        <w:t>Employer</w:t>
      </w:r>
      <w:r w:rsidRPr="00257063">
        <w:rPr>
          <w:rFonts w:ascii="Times-Roman" w:hAnsi="Times-Roman" w:cs="Times-Roman"/>
          <w:color w:val="010202"/>
        </w:rPr>
        <w:t>- the Board of Higher Education or any College Board of Trustees as defined in General Laws,</w:t>
      </w:r>
    </w:p>
    <w:p w14:paraId="79ECD5C8"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 xml:space="preserve">Chapter 15A or successor as amended or </w:t>
      </w:r>
      <w:r w:rsidR="00E523E5" w:rsidRPr="00257063">
        <w:rPr>
          <w:rFonts w:ascii="Times-Roman" w:hAnsi="Times-Roman" w:cs="Times-Roman"/>
          <w:color w:val="010202"/>
        </w:rPr>
        <w:t>superseded</w:t>
      </w:r>
      <w:r w:rsidR="00FE2031" w:rsidRPr="00257063">
        <w:rPr>
          <w:rFonts w:ascii="Times-Roman" w:hAnsi="Times-Roman" w:cs="Times-Roman"/>
          <w:color w:val="010202"/>
        </w:rPr>
        <w:t xml:space="preserve">, </w:t>
      </w:r>
      <w:r w:rsidRPr="00257063">
        <w:rPr>
          <w:rFonts w:ascii="Times-Roman" w:hAnsi="Times-Roman" w:cs="Times-Roman"/>
          <w:color w:val="010202"/>
        </w:rPr>
        <w:t>whichever the cas</w:t>
      </w:r>
      <w:r w:rsidR="00BA2E77" w:rsidRPr="00257063">
        <w:rPr>
          <w:rFonts w:ascii="Times-Roman" w:hAnsi="Times-Roman" w:cs="Times-Roman"/>
          <w:color w:val="010202"/>
        </w:rPr>
        <w:t xml:space="preserve">e may be as provided in Article </w:t>
      </w:r>
      <w:r w:rsidRPr="00257063">
        <w:rPr>
          <w:rFonts w:ascii="Times-Roman" w:hAnsi="Times-Roman" w:cs="Times-Roman"/>
          <w:color w:val="010202"/>
        </w:rPr>
        <w:t>XXVII.</w:t>
      </w:r>
    </w:p>
    <w:p w14:paraId="0DD25644"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Bold" w:hAnsi="Times-Bold" w:cs="Times-Bold"/>
          <w:b/>
          <w:bCs/>
          <w:color w:val="010202"/>
        </w:rPr>
        <w:t>Faculty</w:t>
      </w:r>
      <w:r w:rsidRPr="00257063">
        <w:rPr>
          <w:rFonts w:ascii="Times-Roman" w:hAnsi="Times-Roman" w:cs="Times-Roman"/>
          <w:color w:val="010202"/>
        </w:rPr>
        <w:t>- unit members occupying full-time positions as instructor, assistant</w:t>
      </w:r>
      <w:r w:rsidR="00BA2E77" w:rsidRPr="00257063">
        <w:rPr>
          <w:rFonts w:ascii="Times-Roman" w:hAnsi="Times-Roman" w:cs="Times-Roman"/>
          <w:color w:val="010202"/>
        </w:rPr>
        <w:t xml:space="preserve"> professor, associate professor </w:t>
      </w:r>
      <w:r w:rsidRPr="00257063">
        <w:rPr>
          <w:rFonts w:ascii="Times-Roman" w:hAnsi="Times-Roman" w:cs="Times-Roman"/>
          <w:color w:val="010202"/>
        </w:rPr>
        <w:t>or professor.</w:t>
      </w:r>
    </w:p>
    <w:p w14:paraId="594424E0"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Bold" w:hAnsi="Times-Bold" w:cs="Times-Bold"/>
          <w:b/>
          <w:bCs/>
          <w:color w:val="010202"/>
        </w:rPr>
        <w:t>Field-Based Type Work</w:t>
      </w:r>
      <w:r w:rsidRPr="00257063">
        <w:rPr>
          <w:rFonts w:ascii="Times-Roman" w:hAnsi="Times-Roman" w:cs="Times-Roman"/>
          <w:color w:val="010202"/>
        </w:rPr>
        <w:t>- off-campus educational experience where the fa</w:t>
      </w:r>
      <w:r w:rsidR="00BA2E77" w:rsidRPr="00257063">
        <w:rPr>
          <w:rFonts w:ascii="Times-Roman" w:hAnsi="Times-Roman" w:cs="Times-Roman"/>
          <w:color w:val="010202"/>
        </w:rPr>
        <w:t xml:space="preserve">culty member is not responsible </w:t>
      </w:r>
      <w:r w:rsidRPr="00257063">
        <w:rPr>
          <w:rFonts w:ascii="Times-Roman" w:hAnsi="Times-Roman" w:cs="Times-Roman"/>
          <w:color w:val="010202"/>
        </w:rPr>
        <w:t>for delivering instruction but is responsible for ensuring that instruction is delivered.</w:t>
      </w:r>
    </w:p>
    <w:p w14:paraId="26478BBB" w14:textId="13BECB61"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Bold" w:hAnsi="Times-Bold" w:cs="Times-Bold"/>
          <w:b/>
          <w:bCs/>
          <w:color w:val="010202"/>
        </w:rPr>
        <w:t>Grievance</w:t>
      </w:r>
      <w:r w:rsidRPr="00257063">
        <w:rPr>
          <w:rFonts w:ascii="Times-Roman" w:hAnsi="Times-Roman" w:cs="Times-Roman"/>
          <w:color w:val="010202"/>
        </w:rPr>
        <w:t>- an allegation by a unit member(s) or by the Association that a specific provision of the</w:t>
      </w:r>
      <w:r w:rsidR="00663F37">
        <w:rPr>
          <w:rFonts w:ascii="Times-Roman" w:hAnsi="Times-Roman" w:cs="Times-Roman"/>
          <w:color w:val="010202"/>
        </w:rPr>
        <w:t xml:space="preserve"> </w:t>
      </w:r>
      <w:r w:rsidRPr="00257063">
        <w:rPr>
          <w:rFonts w:ascii="Times-Roman" w:hAnsi="Times-Roman" w:cs="Times-Roman"/>
          <w:color w:val="010202"/>
        </w:rPr>
        <w:t>Agreement has been breached in its application to the unit member(s) or the Association.</w:t>
      </w:r>
    </w:p>
    <w:p w14:paraId="21C83D0F"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Bold" w:hAnsi="Times-Bold" w:cs="Times-Bold"/>
          <w:b/>
          <w:bCs/>
          <w:color w:val="010202"/>
        </w:rPr>
        <w:t>Grievant</w:t>
      </w:r>
      <w:r w:rsidRPr="00257063">
        <w:rPr>
          <w:rFonts w:ascii="Times-Roman" w:hAnsi="Times-Roman" w:cs="Times-Roman"/>
          <w:color w:val="010202"/>
        </w:rPr>
        <w:t>- a unit member(s) or the Association who seeks a resolution of a grievance pursuant to Article</w:t>
      </w:r>
      <w:r w:rsidR="00EC7637" w:rsidRPr="00257063">
        <w:rPr>
          <w:rFonts w:ascii="Times-Roman" w:hAnsi="Times-Roman" w:cs="Times-Roman"/>
          <w:color w:val="010202"/>
        </w:rPr>
        <w:t xml:space="preserve"> </w:t>
      </w:r>
      <w:r w:rsidRPr="00257063">
        <w:rPr>
          <w:rFonts w:ascii="Times-Roman" w:hAnsi="Times-Roman" w:cs="Times-Roman"/>
          <w:color w:val="010202"/>
        </w:rPr>
        <w:t>X.</w:t>
      </w:r>
    </w:p>
    <w:p w14:paraId="19DB1DCD"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Bold" w:hAnsi="Times-Bold" w:cs="Times-Bold"/>
          <w:b/>
          <w:bCs/>
          <w:color w:val="010202"/>
        </w:rPr>
        <w:t xml:space="preserve">HR/CMS- </w:t>
      </w:r>
      <w:r w:rsidRPr="00257063">
        <w:rPr>
          <w:rFonts w:ascii="Times-Roman" w:hAnsi="Times-Roman" w:cs="Times-Roman"/>
          <w:color w:val="010202"/>
        </w:rPr>
        <w:t>the term HR/CMS shall mean the Human Resources/Compensatio</w:t>
      </w:r>
      <w:r w:rsidR="00BA2E77" w:rsidRPr="00257063">
        <w:rPr>
          <w:rFonts w:ascii="Times-Roman" w:hAnsi="Times-Roman" w:cs="Times-Roman"/>
          <w:color w:val="010202"/>
        </w:rPr>
        <w:t xml:space="preserve">n Management System implemented </w:t>
      </w:r>
      <w:r w:rsidRPr="00257063">
        <w:rPr>
          <w:rFonts w:ascii="Times-Roman" w:hAnsi="Times-Roman" w:cs="Times-Roman"/>
          <w:color w:val="010202"/>
        </w:rPr>
        <w:t>by the Commonwealth of Massachusetts.</w:t>
      </w:r>
    </w:p>
    <w:p w14:paraId="0613018A"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Bold" w:hAnsi="Times-Bold" w:cs="Times-Bold"/>
          <w:b/>
          <w:bCs/>
          <w:color w:val="010202"/>
        </w:rPr>
        <w:t>Lay Off Status</w:t>
      </w:r>
      <w:r w:rsidRPr="00257063">
        <w:rPr>
          <w:rFonts w:ascii="Times-Roman" w:hAnsi="Times-Roman" w:cs="Times-Roman"/>
          <w:color w:val="010202"/>
        </w:rPr>
        <w:t>- the status of a unit member who has been retrenched pursuant to Article XIX.</w:t>
      </w:r>
    </w:p>
    <w:p w14:paraId="222ECA39"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Bold" w:hAnsi="Times-Bold" w:cs="Times-Bold"/>
          <w:b/>
          <w:bCs/>
          <w:color w:val="010202"/>
        </w:rPr>
        <w:t>Part-time Faculty</w:t>
      </w:r>
      <w:r w:rsidRPr="00257063">
        <w:rPr>
          <w:rFonts w:ascii="Times-Roman" w:hAnsi="Times-Roman" w:cs="Times-Roman"/>
          <w:color w:val="010202"/>
        </w:rPr>
        <w:t>- a unit member whose responsibilities may include teaching credit courses during any</w:t>
      </w:r>
      <w:r w:rsidR="00E523E5" w:rsidRPr="00257063">
        <w:rPr>
          <w:rFonts w:ascii="Times-Roman" w:hAnsi="Times-Roman" w:cs="Times-Roman"/>
          <w:color w:val="010202"/>
        </w:rPr>
        <w:t xml:space="preserve"> </w:t>
      </w:r>
      <w:r w:rsidRPr="00257063">
        <w:rPr>
          <w:rFonts w:ascii="Times-Roman" w:hAnsi="Times-Roman" w:cs="Times-Roman"/>
          <w:color w:val="010202"/>
        </w:rPr>
        <w:t>part of the academic year. Absent exceptional circumstances, no part-time fac</w:t>
      </w:r>
      <w:r w:rsidR="00BA2E77" w:rsidRPr="00257063">
        <w:rPr>
          <w:rFonts w:ascii="Times-Roman" w:hAnsi="Times-Roman" w:cs="Times-Roman"/>
          <w:color w:val="010202"/>
        </w:rPr>
        <w:t xml:space="preserve">ulty member shall be assigned </w:t>
      </w:r>
      <w:r w:rsidRPr="00257063">
        <w:rPr>
          <w:rFonts w:ascii="Times-Roman" w:hAnsi="Times-Roman" w:cs="Times-Roman"/>
          <w:color w:val="010202"/>
        </w:rPr>
        <w:t>more than three three-credit courses or their equivalent during any single semester.</w:t>
      </w:r>
    </w:p>
    <w:p w14:paraId="7810C44C"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Bold" w:hAnsi="Times-Bold" w:cs="Times-Bold"/>
          <w:b/>
          <w:bCs/>
          <w:color w:val="010202"/>
        </w:rPr>
        <w:t>Part-time Professional Staff Member</w:t>
      </w:r>
      <w:r w:rsidRPr="00257063">
        <w:rPr>
          <w:rFonts w:ascii="Times-Roman" w:hAnsi="Times-Roman" w:cs="Times-Roman"/>
          <w:color w:val="010202"/>
        </w:rPr>
        <w:t>- a unit member employed for any part of the fiscal year including</w:t>
      </w:r>
      <w:r w:rsidR="00EC7637" w:rsidRPr="00257063">
        <w:rPr>
          <w:rFonts w:ascii="Times-Roman" w:hAnsi="Times-Roman" w:cs="Times-Roman"/>
          <w:color w:val="010202"/>
        </w:rPr>
        <w:t xml:space="preserve"> </w:t>
      </w:r>
      <w:r w:rsidRPr="00257063">
        <w:rPr>
          <w:rFonts w:ascii="Times-Roman" w:hAnsi="Times-Roman" w:cs="Times-Roman"/>
          <w:color w:val="010202"/>
        </w:rPr>
        <w:t xml:space="preserve">employees holding the job classifications listed in </w:t>
      </w:r>
      <w:r w:rsidR="00812E12" w:rsidRPr="00257063">
        <w:rPr>
          <w:rFonts w:ascii="Times-Roman" w:hAnsi="Times-Roman" w:cs="Times-Roman"/>
          <w:color w:val="010202"/>
        </w:rPr>
        <w:t xml:space="preserve">Article I- </w:t>
      </w:r>
      <w:r w:rsidRPr="00257063">
        <w:rPr>
          <w:rFonts w:ascii="Times-Roman" w:hAnsi="Times-Roman" w:cs="Times-Roman"/>
          <w:color w:val="010202"/>
        </w:rPr>
        <w:t>Appendix A whose primary</w:t>
      </w:r>
      <w:r w:rsidR="00BA2E77" w:rsidRPr="00257063">
        <w:rPr>
          <w:rFonts w:ascii="Times-Roman" w:hAnsi="Times-Roman" w:cs="Times-Roman"/>
          <w:color w:val="010202"/>
        </w:rPr>
        <w:t xml:space="preserve"> duties are other than teaching </w:t>
      </w:r>
      <w:r w:rsidRPr="00257063">
        <w:rPr>
          <w:rFonts w:ascii="Times-Roman" w:hAnsi="Times-Roman" w:cs="Times-Roman"/>
          <w:color w:val="010202"/>
        </w:rPr>
        <w:t>and who are employed to work less than thirty-seven and one-half (37 1/2) hours a week.</w:t>
      </w:r>
    </w:p>
    <w:p w14:paraId="36477E69"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Bold" w:hAnsi="Times-Bold" w:cs="Times-Bold"/>
          <w:b/>
          <w:bCs/>
          <w:color w:val="010202"/>
        </w:rPr>
        <w:t>Professional Judgment</w:t>
      </w:r>
      <w:r w:rsidRPr="00257063">
        <w:rPr>
          <w:rFonts w:ascii="Times-Roman" w:hAnsi="Times-Roman" w:cs="Times-Roman"/>
          <w:color w:val="010202"/>
        </w:rPr>
        <w:t>- every decision to renew or fail to renew a professional appointment, to term</w:t>
      </w:r>
      <w:r w:rsidR="00BA2E77" w:rsidRPr="00257063">
        <w:rPr>
          <w:rFonts w:ascii="Times-Roman" w:hAnsi="Times-Roman" w:cs="Times-Roman"/>
          <w:color w:val="010202"/>
        </w:rPr>
        <w:t xml:space="preserve">inate </w:t>
      </w:r>
      <w:r w:rsidRPr="00257063">
        <w:rPr>
          <w:rFonts w:ascii="Times-Roman" w:hAnsi="Times-Roman" w:cs="Times-Roman"/>
          <w:color w:val="010202"/>
        </w:rPr>
        <w:t>any such appointment, to grant or refuse to grant academic tenure,</w:t>
      </w:r>
      <w:r w:rsidR="00BA2E77" w:rsidRPr="00257063">
        <w:rPr>
          <w:rFonts w:ascii="Times-Roman" w:hAnsi="Times-Roman" w:cs="Times-Roman"/>
          <w:color w:val="010202"/>
        </w:rPr>
        <w:t xml:space="preserve"> promotion, professional leave, </w:t>
      </w:r>
      <w:r w:rsidRPr="00257063">
        <w:rPr>
          <w:rFonts w:ascii="Times-Roman" w:hAnsi="Times-Roman" w:cs="Times-Roman"/>
          <w:color w:val="010202"/>
        </w:rPr>
        <w:t>sabbatical leave, educational needs/professional development awards, perfor</w:t>
      </w:r>
      <w:r w:rsidR="00BA2E77" w:rsidRPr="00257063">
        <w:rPr>
          <w:rFonts w:ascii="Times-Roman" w:hAnsi="Times-Roman" w:cs="Times-Roman"/>
          <w:color w:val="010202"/>
        </w:rPr>
        <w:t xml:space="preserve">mance-based salary adjustments, </w:t>
      </w:r>
      <w:r w:rsidRPr="00257063">
        <w:rPr>
          <w:rFonts w:ascii="Times-Roman" w:hAnsi="Times-Roman" w:cs="Times-Roman"/>
          <w:color w:val="010202"/>
        </w:rPr>
        <w:t>and evaluation results shall be deemed to have been made pursuant</w:t>
      </w:r>
      <w:r w:rsidR="00BA2E77" w:rsidRPr="00257063">
        <w:rPr>
          <w:rFonts w:ascii="Times-Roman" w:hAnsi="Times-Roman" w:cs="Times-Roman"/>
          <w:color w:val="010202"/>
        </w:rPr>
        <w:t xml:space="preserve"> to an exercise of professional </w:t>
      </w:r>
      <w:r w:rsidRPr="00257063">
        <w:rPr>
          <w:rFonts w:ascii="Times-Roman" w:hAnsi="Times-Roman" w:cs="Times-Roman"/>
          <w:color w:val="010202"/>
        </w:rPr>
        <w:t>judgment; and every grievance that, explicitly or by implication, questions t</w:t>
      </w:r>
      <w:r w:rsidR="00BA2E77" w:rsidRPr="00257063">
        <w:rPr>
          <w:rFonts w:ascii="Times-Roman" w:hAnsi="Times-Roman" w:cs="Times-Roman"/>
          <w:color w:val="010202"/>
        </w:rPr>
        <w:t xml:space="preserve">he merits of any such decision, </w:t>
      </w:r>
      <w:r w:rsidRPr="00257063">
        <w:rPr>
          <w:rFonts w:ascii="Times-Roman" w:hAnsi="Times-Roman" w:cs="Times-Roman"/>
          <w:color w:val="010202"/>
        </w:rPr>
        <w:t>but of no other decision, shall be deemed to be a grievance that questions an exercise of profe</w:t>
      </w:r>
      <w:r w:rsidR="00BA2E77" w:rsidRPr="00257063">
        <w:rPr>
          <w:rFonts w:ascii="Times-Roman" w:hAnsi="Times-Roman" w:cs="Times-Roman"/>
          <w:color w:val="010202"/>
        </w:rPr>
        <w:t xml:space="preserve">ssional </w:t>
      </w:r>
      <w:r w:rsidRPr="00257063">
        <w:rPr>
          <w:rFonts w:ascii="Times-Roman" w:hAnsi="Times-Roman" w:cs="Times-Roman"/>
          <w:color w:val="010202"/>
        </w:rPr>
        <w:t>judgment. In matters of professional judgment, said decision is limite</w:t>
      </w:r>
      <w:r w:rsidR="00BA2E77" w:rsidRPr="00257063">
        <w:rPr>
          <w:rFonts w:ascii="Times-Roman" w:hAnsi="Times-Roman" w:cs="Times-Roman"/>
          <w:color w:val="010202"/>
        </w:rPr>
        <w:t xml:space="preserve">d by the specific terms of this </w:t>
      </w:r>
      <w:r w:rsidRPr="00257063">
        <w:rPr>
          <w:rFonts w:ascii="Times-Roman" w:hAnsi="Times-Roman" w:cs="Times-Roman"/>
          <w:color w:val="010202"/>
        </w:rPr>
        <w:t>Agreement.</w:t>
      </w:r>
    </w:p>
    <w:p w14:paraId="6FC96413"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Bold" w:hAnsi="Times-Bold" w:cs="Times-Bold"/>
          <w:b/>
          <w:bCs/>
          <w:color w:val="010202"/>
        </w:rPr>
        <w:t>Professional Staff Member</w:t>
      </w:r>
      <w:r w:rsidRPr="00257063">
        <w:rPr>
          <w:rFonts w:ascii="Times-Roman" w:hAnsi="Times-Roman" w:cs="Times-Roman"/>
          <w:color w:val="010202"/>
        </w:rPr>
        <w:t>- a unit member whose primary duties are other than teaching.</w:t>
      </w:r>
    </w:p>
    <w:p w14:paraId="1C111641"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Bold" w:hAnsi="Times-Bold" w:cs="Times-Bold"/>
          <w:b/>
          <w:bCs/>
          <w:color w:val="010202"/>
        </w:rPr>
        <w:lastRenderedPageBreak/>
        <w:t>Recall</w:t>
      </w:r>
      <w:r w:rsidRPr="00257063">
        <w:rPr>
          <w:rFonts w:ascii="Times-Roman" w:hAnsi="Times-Roman" w:cs="Times-Roman"/>
          <w:color w:val="010202"/>
        </w:rPr>
        <w:t>- the removal for cause of a person from that person’s position as</w:t>
      </w:r>
      <w:r w:rsidR="00BA2E77" w:rsidRPr="00257063">
        <w:rPr>
          <w:rFonts w:ascii="Times-Roman" w:hAnsi="Times-Roman" w:cs="Times-Roman"/>
          <w:color w:val="010202"/>
        </w:rPr>
        <w:t xml:space="preserve"> department chairperson but not </w:t>
      </w:r>
      <w:r w:rsidRPr="00257063">
        <w:rPr>
          <w:rFonts w:ascii="Times-Roman" w:hAnsi="Times-Roman" w:cs="Times-Roman"/>
          <w:color w:val="010202"/>
        </w:rPr>
        <w:t>the separation of said person from the service of the College.</w:t>
      </w:r>
    </w:p>
    <w:p w14:paraId="568F7E13"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Bold" w:hAnsi="Times-Bold" w:cs="Times-Bold"/>
          <w:b/>
          <w:bCs/>
          <w:color w:val="010202"/>
        </w:rPr>
        <w:t>Retrenchment</w:t>
      </w:r>
      <w:r w:rsidRPr="00257063">
        <w:rPr>
          <w:rFonts w:ascii="Times-Roman" w:hAnsi="Times-Roman" w:cs="Times-Roman"/>
          <w:color w:val="010202"/>
        </w:rPr>
        <w:t>- the discontinued employment of a unit member prior to the e</w:t>
      </w:r>
      <w:r w:rsidR="00BA2E77" w:rsidRPr="00257063">
        <w:rPr>
          <w:rFonts w:ascii="Times-Roman" w:hAnsi="Times-Roman" w:cs="Times-Roman"/>
          <w:color w:val="010202"/>
        </w:rPr>
        <w:t xml:space="preserve">xpiration of that unit member’s </w:t>
      </w:r>
      <w:r w:rsidRPr="00257063">
        <w:rPr>
          <w:rFonts w:ascii="Times-Roman" w:hAnsi="Times-Roman" w:cs="Times-Roman"/>
          <w:color w:val="010202"/>
        </w:rPr>
        <w:t>term of appointment through no fault or delinquency of that unit member, pursuant to Article XIX.</w:t>
      </w:r>
    </w:p>
    <w:p w14:paraId="59E47D29"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Bold" w:hAnsi="Times-Bold" w:cs="Times-Bold"/>
          <w:b/>
          <w:bCs/>
          <w:color w:val="010202"/>
        </w:rPr>
        <w:t>Salary Recommended</w:t>
      </w:r>
      <w:r w:rsidRPr="00257063">
        <w:rPr>
          <w:rFonts w:ascii="Times-Roman" w:hAnsi="Times-Roman" w:cs="Times-Roman"/>
          <w:color w:val="010202"/>
        </w:rPr>
        <w:t>- means either "Range/Step" or "Proposed Salaries" in the Study.</w:t>
      </w:r>
    </w:p>
    <w:p w14:paraId="2DA27B11"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Bold" w:hAnsi="Times-Bold" w:cs="Times-Bold"/>
          <w:b/>
          <w:bCs/>
          <w:color w:val="010202"/>
        </w:rPr>
        <w:t>Seniority</w:t>
      </w:r>
      <w:r w:rsidRPr="00257063">
        <w:rPr>
          <w:rFonts w:ascii="Times-Roman" w:hAnsi="Times-Roman" w:cs="Times-Roman"/>
          <w:color w:val="010202"/>
        </w:rPr>
        <w:t>- continuous full-time and part-time service by a unit member</w:t>
      </w:r>
      <w:r w:rsidR="00BA2E77" w:rsidRPr="00257063">
        <w:rPr>
          <w:rFonts w:ascii="Times-Roman" w:hAnsi="Times-Roman" w:cs="Times-Roman"/>
          <w:color w:val="010202"/>
        </w:rPr>
        <w:t xml:space="preserve"> at that unit member’s College, </w:t>
      </w:r>
      <w:r w:rsidRPr="00257063">
        <w:rPr>
          <w:rFonts w:ascii="Times-Roman" w:hAnsi="Times-Roman" w:cs="Times-Roman"/>
          <w:color w:val="010202"/>
        </w:rPr>
        <w:t>which is deemed to commence with the unit member's effective date of employment as a unit member.</w:t>
      </w:r>
      <w:r w:rsidR="00EC7637" w:rsidRPr="00257063">
        <w:rPr>
          <w:rFonts w:ascii="Times-Roman" w:hAnsi="Times-Roman" w:cs="Times-Roman"/>
          <w:color w:val="010202"/>
        </w:rPr>
        <w:t xml:space="preserve"> </w:t>
      </w:r>
      <w:r w:rsidRPr="00257063">
        <w:rPr>
          <w:rFonts w:ascii="Times-Roman" w:hAnsi="Times-Roman" w:cs="Times-Roman"/>
          <w:color w:val="010202"/>
        </w:rPr>
        <w:t>For salary purposes only, seniority is based upon the sum of the seni</w:t>
      </w:r>
      <w:r w:rsidR="00BA2E77" w:rsidRPr="00257063">
        <w:rPr>
          <w:rFonts w:ascii="Times-Roman" w:hAnsi="Times-Roman" w:cs="Times-Roman"/>
          <w:color w:val="010202"/>
        </w:rPr>
        <w:t xml:space="preserve">orities which a unit member has </w:t>
      </w:r>
      <w:r w:rsidRPr="00257063">
        <w:rPr>
          <w:rFonts w:ascii="Times-Roman" w:hAnsi="Times-Roman" w:cs="Times-Roman"/>
          <w:color w:val="010202"/>
        </w:rPr>
        <w:t>earned, without a break in service, at all of the Massachusetts Community</w:t>
      </w:r>
      <w:r w:rsidR="00BA2E77" w:rsidRPr="00257063">
        <w:rPr>
          <w:rFonts w:ascii="Times-Roman" w:hAnsi="Times-Roman" w:cs="Times-Roman"/>
          <w:color w:val="010202"/>
        </w:rPr>
        <w:t xml:space="preserve"> Colleges and/or at a unit of a </w:t>
      </w:r>
      <w:r w:rsidRPr="00257063">
        <w:rPr>
          <w:rFonts w:ascii="Times-Roman" w:hAnsi="Times-Roman" w:cs="Times-Roman"/>
          <w:color w:val="010202"/>
        </w:rPr>
        <w:t>public institution of higher education that was merged with a Massachusetts Community College.</w:t>
      </w:r>
    </w:p>
    <w:p w14:paraId="4D58079A"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Bold" w:hAnsi="Times-Bold" w:cs="Times-Bold"/>
          <w:b/>
          <w:bCs/>
          <w:color w:val="010202"/>
        </w:rPr>
        <w:t>Spending Plan</w:t>
      </w:r>
      <w:r w:rsidRPr="00257063">
        <w:rPr>
          <w:rFonts w:ascii="Times-Roman" w:hAnsi="Times-Roman" w:cs="Times-Roman"/>
          <w:color w:val="010202"/>
        </w:rPr>
        <w:t>- as listed by the Commonwealth of Massachusetts' expenditur</w:t>
      </w:r>
      <w:r w:rsidR="00BA2E77" w:rsidRPr="00257063">
        <w:rPr>
          <w:rFonts w:ascii="Times-Roman" w:hAnsi="Times-Roman" w:cs="Times-Roman"/>
          <w:color w:val="010202"/>
        </w:rPr>
        <w:t xml:space="preserve">e code, the College's projected </w:t>
      </w:r>
      <w:r w:rsidRPr="00257063">
        <w:rPr>
          <w:rFonts w:ascii="Times-Roman" w:hAnsi="Times-Roman" w:cs="Times-Roman"/>
          <w:color w:val="010202"/>
        </w:rPr>
        <w:t>expenditures for the current fiscal year compiled after notification b</w:t>
      </w:r>
      <w:r w:rsidR="00BA2E77" w:rsidRPr="00257063">
        <w:rPr>
          <w:rFonts w:ascii="Times-Roman" w:hAnsi="Times-Roman" w:cs="Times-Roman"/>
          <w:color w:val="010202"/>
        </w:rPr>
        <w:t xml:space="preserve">y the Employer of the College's </w:t>
      </w:r>
      <w:r w:rsidRPr="00257063">
        <w:rPr>
          <w:rFonts w:ascii="Times-Roman" w:hAnsi="Times-Roman" w:cs="Times-Roman"/>
          <w:color w:val="010202"/>
        </w:rPr>
        <w:t>allocations.</w:t>
      </w:r>
    </w:p>
    <w:p w14:paraId="45288346"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Bold" w:hAnsi="Times-Bold" w:cs="Times-Bold"/>
          <w:b/>
          <w:bCs/>
          <w:color w:val="010202"/>
        </w:rPr>
        <w:t>Temporary Employee</w:t>
      </w:r>
      <w:r w:rsidRPr="00257063">
        <w:rPr>
          <w:rFonts w:ascii="Times-Roman" w:hAnsi="Times-Roman" w:cs="Times-Roman"/>
          <w:color w:val="010202"/>
        </w:rPr>
        <w:t>- one employed as a unit member to substitute for a</w:t>
      </w:r>
      <w:r w:rsidR="00BA2E77" w:rsidRPr="00257063">
        <w:rPr>
          <w:rFonts w:ascii="Times-Roman" w:hAnsi="Times-Roman" w:cs="Times-Roman"/>
          <w:color w:val="010202"/>
        </w:rPr>
        <w:t xml:space="preserve"> unit member holding a regular, </w:t>
      </w:r>
      <w:r w:rsidRPr="00257063">
        <w:rPr>
          <w:rFonts w:ascii="Times-Roman" w:hAnsi="Times-Roman" w:cs="Times-Roman"/>
          <w:color w:val="010202"/>
        </w:rPr>
        <w:t>multiple year, or tenured appointment for a period of one (1) year or le</w:t>
      </w:r>
      <w:r w:rsidR="00BA2E77" w:rsidRPr="00257063">
        <w:rPr>
          <w:rFonts w:ascii="Times-Roman" w:hAnsi="Times-Roman" w:cs="Times-Roman"/>
          <w:color w:val="010202"/>
        </w:rPr>
        <w:t xml:space="preserve">ss for the purpose of replacing </w:t>
      </w:r>
      <w:r w:rsidRPr="00257063">
        <w:rPr>
          <w:rFonts w:ascii="Times-Roman" w:hAnsi="Times-Roman" w:cs="Times-Roman"/>
          <w:color w:val="010202"/>
        </w:rPr>
        <w:t>a unit member on leave or whose employment ended prior to the compl</w:t>
      </w:r>
      <w:r w:rsidR="00BA2E77" w:rsidRPr="00257063">
        <w:rPr>
          <w:rFonts w:ascii="Times-Roman" w:hAnsi="Times-Roman" w:cs="Times-Roman"/>
          <w:color w:val="010202"/>
        </w:rPr>
        <w:t xml:space="preserve">etion of the fiscal or academic </w:t>
      </w:r>
      <w:r w:rsidRPr="00257063">
        <w:rPr>
          <w:rFonts w:ascii="Times-Roman" w:hAnsi="Times-Roman" w:cs="Times-Roman"/>
          <w:color w:val="010202"/>
        </w:rPr>
        <w:t>year.</w:t>
      </w:r>
    </w:p>
    <w:p w14:paraId="3E40F696"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Bold" w:hAnsi="Times-Bold" w:cs="Times-Bold"/>
          <w:b/>
          <w:bCs/>
          <w:color w:val="010202"/>
        </w:rPr>
        <w:t>Tenure</w:t>
      </w:r>
      <w:r w:rsidRPr="00257063">
        <w:rPr>
          <w:rFonts w:ascii="Times-Roman" w:hAnsi="Times-Roman" w:cs="Times-Roman"/>
          <w:color w:val="010202"/>
        </w:rPr>
        <w:t xml:space="preserve">- an appointment which vests a right to continued employment at a College without limit of </w:t>
      </w:r>
      <w:r w:rsidR="00BA2E77" w:rsidRPr="00257063">
        <w:rPr>
          <w:rFonts w:ascii="Times-Roman" w:hAnsi="Times-Roman" w:cs="Times-Roman"/>
          <w:color w:val="010202"/>
        </w:rPr>
        <w:t xml:space="preserve">time </w:t>
      </w:r>
      <w:r w:rsidRPr="00257063">
        <w:rPr>
          <w:rFonts w:ascii="Times-Roman" w:hAnsi="Times-Roman" w:cs="Times-Roman"/>
          <w:color w:val="010202"/>
        </w:rPr>
        <w:t>subject to dismissal for just cause in accordance with Article XIIIA and XV</w:t>
      </w:r>
      <w:r w:rsidR="00BA2E77" w:rsidRPr="00257063">
        <w:rPr>
          <w:rFonts w:ascii="Times-Roman" w:hAnsi="Times-Roman" w:cs="Times-Roman"/>
          <w:color w:val="010202"/>
        </w:rPr>
        <w:t xml:space="preserve"> and retrenchment in accordance </w:t>
      </w:r>
      <w:r w:rsidRPr="00257063">
        <w:rPr>
          <w:rFonts w:ascii="Times-Roman" w:hAnsi="Times-Roman" w:cs="Times-Roman"/>
          <w:color w:val="010202"/>
        </w:rPr>
        <w:t>with Article XIX.</w:t>
      </w:r>
    </w:p>
    <w:p w14:paraId="5D40B062"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Bold" w:hAnsi="Times-Bold" w:cs="Times-Bold"/>
          <w:b/>
          <w:bCs/>
          <w:color w:val="010202"/>
        </w:rPr>
        <w:t>Termination</w:t>
      </w:r>
      <w:r w:rsidRPr="00257063">
        <w:rPr>
          <w:rFonts w:ascii="Times-Roman" w:hAnsi="Times-Roman" w:cs="Times-Roman"/>
          <w:color w:val="010202"/>
        </w:rPr>
        <w:t>- the non-renewal of a contract of a non-tenured unit member.</w:t>
      </w:r>
    </w:p>
    <w:p w14:paraId="15BB7BEB" w14:textId="452159DC" w:rsidR="00837ABB" w:rsidRDefault="00837ABB" w:rsidP="00837ABB">
      <w:pPr>
        <w:autoSpaceDE w:val="0"/>
        <w:autoSpaceDN w:val="0"/>
        <w:adjustRightInd w:val="0"/>
        <w:spacing w:after="0" w:line="240" w:lineRule="auto"/>
        <w:rPr>
          <w:rFonts w:ascii="Times-Roman" w:hAnsi="Times-Roman" w:cs="Times-Roman"/>
          <w:color w:val="010202"/>
        </w:rPr>
      </w:pPr>
      <w:r w:rsidRPr="00257063">
        <w:rPr>
          <w:rFonts w:ascii="Times-Bold" w:hAnsi="Times-Bold" w:cs="Times-Bold"/>
          <w:b/>
          <w:bCs/>
          <w:color w:val="010202"/>
        </w:rPr>
        <w:t xml:space="preserve">Transfer </w:t>
      </w:r>
      <w:r w:rsidRPr="00257063">
        <w:rPr>
          <w:rFonts w:ascii="Times-Roman" w:hAnsi="Times-Roman" w:cs="Times-Roman"/>
          <w:color w:val="010202"/>
        </w:rPr>
        <w:t>- the appointment by the Employer of a unit member to a faculty</w:t>
      </w:r>
      <w:r w:rsidR="00BA2E77" w:rsidRPr="00257063">
        <w:rPr>
          <w:rFonts w:ascii="Times-Roman" w:hAnsi="Times-Roman" w:cs="Times-Roman"/>
          <w:color w:val="010202"/>
        </w:rPr>
        <w:t xml:space="preserve"> or professional staff position </w:t>
      </w:r>
      <w:r w:rsidRPr="00257063">
        <w:rPr>
          <w:rFonts w:ascii="Times-Roman" w:hAnsi="Times-Roman" w:cs="Times-Roman"/>
          <w:color w:val="010202"/>
        </w:rPr>
        <w:t>at the same rank or classification in the same or another College in the Community College System.</w:t>
      </w:r>
    </w:p>
    <w:p w14:paraId="7F9E0C26" w14:textId="77777777" w:rsidR="000C37D2" w:rsidRPr="000C37D2" w:rsidRDefault="000C37D2" w:rsidP="000C37D2">
      <w:pPr>
        <w:pStyle w:val="ListParagraph"/>
        <w:ind w:left="0"/>
        <w:rPr>
          <w:rFonts w:ascii="Times New Roman" w:eastAsia="Calibri" w:hAnsi="Times New Roman" w:cs="Times New Roman"/>
          <w:b/>
          <w:bCs/>
        </w:rPr>
      </w:pPr>
      <w:r w:rsidRPr="000C37D2">
        <w:rPr>
          <w:rFonts w:ascii="Times New Roman" w:eastAsia="Calibri" w:hAnsi="Times New Roman" w:cs="Times New Roman"/>
          <w:b/>
          <w:bCs/>
        </w:rPr>
        <w:t>Types of Assigned Courses:</w:t>
      </w:r>
    </w:p>
    <w:p w14:paraId="0C42DF8B" w14:textId="77777777" w:rsidR="000C37D2" w:rsidRPr="00014E4E" w:rsidRDefault="000C37D2" w:rsidP="000C37D2">
      <w:pPr>
        <w:pStyle w:val="ListParagraph"/>
        <w:rPr>
          <w:rFonts w:ascii="Times New Roman" w:eastAsia="Calibri" w:hAnsi="Times New Roman" w:cs="Times New Roman"/>
        </w:rPr>
      </w:pPr>
      <w:r w:rsidRPr="00014E4E">
        <w:rPr>
          <w:rFonts w:ascii="Times New Roman" w:eastAsia="Calibri" w:hAnsi="Times New Roman" w:cs="Times New Roman"/>
          <w:b/>
          <w:bCs/>
        </w:rPr>
        <w:t>Asynchronous online:</w:t>
      </w:r>
      <w:r w:rsidRPr="00014E4E">
        <w:rPr>
          <w:rFonts w:ascii="Times New Roman" w:eastAsia="Calibri" w:hAnsi="Times New Roman" w:cs="Times New Roman"/>
        </w:rPr>
        <w:t xml:space="preserve"> This form of online instruction is characterized by an emphasis on “learning on demand” or “as needed communication” between students and faculty from multiple locations at times convenient to participants. Learning occurs in different times and spaces particular to each learner. Students are required to</w:t>
      </w:r>
      <w:r w:rsidRPr="00014E4E">
        <w:rPr>
          <w:rFonts w:ascii="Times New Roman" w:eastAsia="Calibri" w:hAnsi="Times New Roman" w:cs="Times New Roman"/>
          <w:color w:val="FF0000"/>
        </w:rPr>
        <w:t xml:space="preserve"> </w:t>
      </w:r>
      <w:r w:rsidRPr="00014E4E">
        <w:rPr>
          <w:rFonts w:ascii="Times New Roman" w:eastAsia="Calibri" w:hAnsi="Times New Roman" w:cs="Times New Roman"/>
        </w:rPr>
        <w:t xml:space="preserve">meet the syllabus deadlines for submitting assignments and taking quizzes and exams. </w:t>
      </w:r>
    </w:p>
    <w:p w14:paraId="3ABF9F53" w14:textId="77777777" w:rsidR="000C37D2" w:rsidRPr="00014E4E" w:rsidRDefault="000C37D2" w:rsidP="000C37D2">
      <w:pPr>
        <w:pStyle w:val="ListParagraph"/>
        <w:rPr>
          <w:rFonts w:ascii="Times New Roman" w:eastAsia="Calibri" w:hAnsi="Times New Roman" w:cs="Times New Roman"/>
        </w:rPr>
      </w:pPr>
      <w:r w:rsidRPr="00014E4E">
        <w:rPr>
          <w:rFonts w:ascii="Times New Roman" w:eastAsia="Calibri" w:hAnsi="Times New Roman" w:cs="Times New Roman"/>
          <w:b/>
          <w:bCs/>
        </w:rPr>
        <w:t xml:space="preserve">Hybrid: </w:t>
      </w:r>
      <w:r w:rsidRPr="00014E4E">
        <w:rPr>
          <w:rFonts w:ascii="Times New Roman" w:eastAsia="Calibri" w:hAnsi="Times New Roman" w:cs="Times New Roman"/>
        </w:rPr>
        <w:t xml:space="preserve"> A course with a combination of any of the following: face to face instruction with established days and times determined by the College; synchronous online instruction with established days and times determined by the college; and asynchronous online instruction.   </w:t>
      </w:r>
    </w:p>
    <w:p w14:paraId="06567E7C" w14:textId="77777777" w:rsidR="000C37D2" w:rsidRPr="00014E4E" w:rsidRDefault="000C37D2" w:rsidP="000C37D2">
      <w:pPr>
        <w:pStyle w:val="ListParagraph"/>
        <w:rPr>
          <w:rFonts w:ascii="Times New Roman" w:eastAsia="Calibri" w:hAnsi="Times New Roman" w:cs="Times New Roman"/>
          <w:shd w:val="clear" w:color="auto" w:fill="FFFFFF"/>
        </w:rPr>
      </w:pPr>
      <w:r w:rsidRPr="00014E4E">
        <w:rPr>
          <w:rFonts w:ascii="Times New Roman" w:eastAsia="Calibri" w:hAnsi="Times New Roman" w:cs="Times New Roman"/>
          <w:b/>
          <w:bCs/>
          <w:color w:val="222222"/>
          <w:shd w:val="clear" w:color="auto" w:fill="FFFFFF"/>
        </w:rPr>
        <w:t>Hyflex:</w:t>
      </w:r>
      <w:r w:rsidRPr="00014E4E">
        <w:rPr>
          <w:rFonts w:ascii="Times New Roman" w:eastAsia="Calibri" w:hAnsi="Times New Roman" w:cs="Times New Roman"/>
          <w:color w:val="222222"/>
          <w:shd w:val="clear" w:color="auto" w:fill="FFFFFF"/>
        </w:rPr>
        <w:t> </w:t>
      </w:r>
      <w:r w:rsidRPr="00014E4E">
        <w:rPr>
          <w:rFonts w:ascii="Times New Roman" w:eastAsia="Calibri" w:hAnsi="Times New Roman" w:cs="Times New Roman"/>
          <w:shd w:val="clear" w:color="auto" w:fill="FFFFFF"/>
        </w:rPr>
        <w:t>Course instruction is provided face-to-face and available to students both face-to-face and online synchronously. Students may elect to attend face-to-face or to participate online, consistent with any Hyflex parameters as determined by the College, in consultation with the local chapter and as published in the faculty member’s syllabus.</w:t>
      </w:r>
    </w:p>
    <w:p w14:paraId="7B1704C2" w14:textId="77777777" w:rsidR="000C37D2" w:rsidRPr="00014E4E" w:rsidRDefault="000C37D2" w:rsidP="000C37D2">
      <w:pPr>
        <w:pStyle w:val="ListParagraph"/>
        <w:rPr>
          <w:rFonts w:ascii="Times New Roman" w:eastAsia="Calibri" w:hAnsi="Times New Roman" w:cs="Times New Roman"/>
        </w:rPr>
      </w:pPr>
      <w:r w:rsidRPr="00014E4E">
        <w:rPr>
          <w:rFonts w:ascii="Times New Roman" w:eastAsia="Calibri" w:hAnsi="Times New Roman" w:cs="Times New Roman"/>
          <w:b/>
          <w:bCs/>
        </w:rPr>
        <w:t xml:space="preserve">Face-to-Face:  </w:t>
      </w:r>
      <w:r w:rsidRPr="00014E4E">
        <w:rPr>
          <w:rFonts w:ascii="Times New Roman" w:eastAsia="Calibri" w:hAnsi="Times New Roman" w:cs="Times New Roman"/>
          <w:bCs/>
        </w:rPr>
        <w:t>In-person synchronous instructional</w:t>
      </w:r>
      <w:r w:rsidRPr="00014E4E">
        <w:rPr>
          <w:rFonts w:ascii="Times New Roman" w:eastAsia="Calibri" w:hAnsi="Times New Roman" w:cs="Times New Roman"/>
          <w:b/>
          <w:bCs/>
        </w:rPr>
        <w:t xml:space="preserve"> </w:t>
      </w:r>
      <w:r w:rsidRPr="00014E4E">
        <w:rPr>
          <w:rFonts w:ascii="Times New Roman" w:eastAsia="Calibri" w:hAnsi="Times New Roman" w:cs="Times New Roman"/>
        </w:rPr>
        <w:t>mode where faculty and students are scheduled to be in the same physical location.</w:t>
      </w:r>
    </w:p>
    <w:p w14:paraId="3B587593" w14:textId="5A68A1E0" w:rsidR="000C37D2" w:rsidRPr="00014E4E" w:rsidRDefault="000C37D2" w:rsidP="000C37D2">
      <w:pPr>
        <w:pStyle w:val="ListParagraph"/>
        <w:rPr>
          <w:rFonts w:ascii="Times New Roman" w:eastAsia="Calibri" w:hAnsi="Times New Roman" w:cs="Times New Roman"/>
        </w:rPr>
      </w:pPr>
      <w:r w:rsidRPr="00014E4E">
        <w:rPr>
          <w:rFonts w:ascii="Times New Roman" w:eastAsia="Calibri" w:hAnsi="Times New Roman" w:cs="Times New Roman"/>
          <w:b/>
          <w:bCs/>
        </w:rPr>
        <w:t xml:space="preserve">Modality or mode: </w:t>
      </w:r>
      <w:r w:rsidRPr="00014E4E">
        <w:rPr>
          <w:rFonts w:ascii="Times New Roman" w:eastAsia="Calibri" w:hAnsi="Times New Roman" w:cs="Times New Roman"/>
        </w:rPr>
        <w:t>The format or manner in which instruction is delivered.</w:t>
      </w:r>
    </w:p>
    <w:p w14:paraId="55D47801" w14:textId="76D80ADE" w:rsidR="000C37D2" w:rsidRPr="00014E4E" w:rsidRDefault="000C37D2" w:rsidP="000C37D2">
      <w:pPr>
        <w:pStyle w:val="ListParagraph"/>
        <w:rPr>
          <w:rFonts w:ascii="Times New Roman" w:eastAsiaTheme="minorEastAsia" w:hAnsi="Times New Roman" w:cs="Times New Roman"/>
          <w:b/>
          <w:bCs/>
        </w:rPr>
      </w:pPr>
      <w:r w:rsidRPr="00014E4E">
        <w:rPr>
          <w:rFonts w:ascii="Times New Roman" w:eastAsia="Calibri" w:hAnsi="Times New Roman" w:cs="Times New Roman"/>
          <w:b/>
          <w:bCs/>
        </w:rPr>
        <w:t>Online:</w:t>
      </w:r>
      <w:r w:rsidRPr="00014E4E">
        <w:rPr>
          <w:rFonts w:ascii="Times New Roman" w:eastAsia="Calibri" w:hAnsi="Times New Roman" w:cs="Times New Roman"/>
        </w:rPr>
        <w:t xml:space="preserve"> This form of instruction does not involve face-to-face/in-class learning. It may include asynchronous learning, synchronous learning, or both.  </w:t>
      </w:r>
    </w:p>
    <w:p w14:paraId="5CE6FA92" w14:textId="77777777" w:rsidR="000C37D2" w:rsidRPr="00014E4E" w:rsidRDefault="000C37D2" w:rsidP="000C37D2">
      <w:pPr>
        <w:pStyle w:val="ListParagraph"/>
        <w:rPr>
          <w:rFonts w:ascii="Times New Roman" w:eastAsia="Calibri" w:hAnsi="Times New Roman" w:cs="Times New Roman"/>
          <w:strike/>
        </w:rPr>
      </w:pPr>
      <w:r w:rsidRPr="00014E4E">
        <w:rPr>
          <w:rFonts w:ascii="Times New Roman" w:eastAsia="Calibri" w:hAnsi="Times New Roman" w:cs="Times New Roman"/>
          <w:b/>
          <w:bCs/>
        </w:rPr>
        <w:t>Synchronous online:</w:t>
      </w:r>
      <w:r w:rsidRPr="00014E4E">
        <w:rPr>
          <w:rFonts w:ascii="Times New Roman" w:eastAsia="Calibri" w:hAnsi="Times New Roman" w:cs="Times New Roman"/>
        </w:rPr>
        <w:t xml:space="preserve">  This form of online instruction entails the use of live, two-way communication among and/or between students and faculty in a scheduled or “fixed” point(s) of time(s). This may include live video platform meetings (e.g., Zoom) for the whole class or smaller groups to meet.</w:t>
      </w:r>
      <w:r w:rsidRPr="00014E4E">
        <w:rPr>
          <w:rFonts w:ascii="Times New Roman" w:eastAsia="Calibri" w:hAnsi="Times New Roman" w:cs="Times New Roman"/>
          <w:strike/>
        </w:rPr>
        <w:t xml:space="preserve">  </w:t>
      </w:r>
    </w:p>
    <w:p w14:paraId="799E2B2E" w14:textId="77777777" w:rsidR="000C37D2" w:rsidRDefault="00837ABB" w:rsidP="000C37D2">
      <w:pPr>
        <w:pStyle w:val="ListParagraph"/>
        <w:ind w:left="0"/>
        <w:rPr>
          <w:rFonts w:ascii="Times-Roman" w:hAnsi="Times-Roman" w:cs="Times-Roman"/>
          <w:color w:val="010202"/>
        </w:rPr>
      </w:pPr>
      <w:r w:rsidRPr="00257063">
        <w:rPr>
          <w:rFonts w:ascii="Times-Bold" w:hAnsi="Times-Bold" w:cs="Times-Bold"/>
          <w:b/>
          <w:bCs/>
          <w:color w:val="010202"/>
        </w:rPr>
        <w:t>Unit Member</w:t>
      </w:r>
      <w:r w:rsidRPr="00257063">
        <w:rPr>
          <w:rFonts w:ascii="Times-Roman" w:hAnsi="Times-Roman" w:cs="Times-Roman"/>
          <w:color w:val="010202"/>
        </w:rPr>
        <w:t xml:space="preserve">- an employee of the Employer occupying a </w:t>
      </w:r>
      <w:r w:rsidR="000C37D2">
        <w:rPr>
          <w:rFonts w:ascii="Times-Roman" w:hAnsi="Times-Roman" w:cs="Times-Roman"/>
          <w:color w:val="010202"/>
        </w:rPr>
        <w:t>p</w:t>
      </w:r>
      <w:r w:rsidRPr="00257063">
        <w:rPr>
          <w:rFonts w:ascii="Times-Roman" w:hAnsi="Times-Roman" w:cs="Times-Roman"/>
          <w:color w:val="010202"/>
        </w:rPr>
        <w:t>osition as defined</w:t>
      </w:r>
      <w:r w:rsidR="00BA2E77" w:rsidRPr="00257063">
        <w:rPr>
          <w:rFonts w:ascii="Times-Roman" w:hAnsi="Times-Roman" w:cs="Times-Roman"/>
          <w:color w:val="010202"/>
        </w:rPr>
        <w:t xml:space="preserve"> in Article I and as delineated </w:t>
      </w:r>
      <w:r w:rsidRPr="00257063">
        <w:rPr>
          <w:rFonts w:ascii="Times-Roman" w:hAnsi="Times-Roman" w:cs="Times-Roman"/>
          <w:color w:val="010202"/>
        </w:rPr>
        <w:t xml:space="preserve">in </w:t>
      </w:r>
      <w:r w:rsidR="00812E12" w:rsidRPr="00257063">
        <w:rPr>
          <w:rFonts w:ascii="Times-Roman" w:hAnsi="Times-Roman" w:cs="Times-Roman"/>
          <w:color w:val="010202"/>
        </w:rPr>
        <w:t xml:space="preserve">Article I- </w:t>
      </w:r>
      <w:r w:rsidRPr="00257063">
        <w:rPr>
          <w:rFonts w:ascii="Times-Roman" w:hAnsi="Times-Roman" w:cs="Times-Roman"/>
          <w:color w:val="010202"/>
        </w:rPr>
        <w:t>Appendix A.</w:t>
      </w:r>
    </w:p>
    <w:p w14:paraId="366674EA" w14:textId="77777777" w:rsidR="000C37D2" w:rsidRDefault="00837ABB" w:rsidP="000C37D2">
      <w:pPr>
        <w:pStyle w:val="ListParagraph"/>
        <w:ind w:left="0"/>
        <w:rPr>
          <w:rFonts w:ascii="Times-Roman" w:hAnsi="Times-Roman" w:cs="Times-Roman"/>
          <w:color w:val="010202"/>
        </w:rPr>
      </w:pPr>
      <w:r w:rsidRPr="00257063">
        <w:rPr>
          <w:rFonts w:ascii="Times-Bold" w:hAnsi="Times-Bold" w:cs="Times-Bold"/>
          <w:b/>
          <w:bCs/>
          <w:color w:val="010202"/>
        </w:rPr>
        <w:t>Vacancy</w:t>
      </w:r>
      <w:r w:rsidRPr="00257063">
        <w:rPr>
          <w:rFonts w:ascii="Times-Roman" w:hAnsi="Times-Roman" w:cs="Times-Roman"/>
          <w:color w:val="010202"/>
        </w:rPr>
        <w:t>- a position for which funding is available and which the administration intends to fill.</w:t>
      </w:r>
    </w:p>
    <w:p w14:paraId="0AB03981" w14:textId="2D01BAC2" w:rsidR="00BA2E77" w:rsidRPr="000C37D2" w:rsidRDefault="00837ABB" w:rsidP="000C37D2">
      <w:pPr>
        <w:pStyle w:val="ListParagraph"/>
        <w:ind w:left="0"/>
        <w:rPr>
          <w:rFonts w:ascii="Times New Roman" w:hAnsi="Times New Roman" w:cs="Times New Roman"/>
        </w:rPr>
      </w:pPr>
      <w:r w:rsidRPr="00257063">
        <w:rPr>
          <w:rFonts w:ascii="Times-Bold" w:hAnsi="Times-Bold" w:cs="Times-Bold"/>
          <w:b/>
          <w:bCs/>
          <w:color w:val="010202"/>
        </w:rPr>
        <w:t>Work Area</w:t>
      </w:r>
      <w:r w:rsidRPr="00257063">
        <w:rPr>
          <w:rFonts w:ascii="Times-Roman" w:hAnsi="Times-Roman" w:cs="Times-Roman"/>
          <w:color w:val="010202"/>
        </w:rPr>
        <w:t>- those specific work areas designated by the</w:t>
      </w:r>
      <w:r w:rsidR="008022BD" w:rsidRPr="00257063">
        <w:rPr>
          <w:rFonts w:ascii="Times-Roman" w:hAnsi="Times-Roman" w:cs="Times-Roman"/>
          <w:color w:val="010202"/>
        </w:rPr>
        <w:t xml:space="preserve"> administration as work areas.</w:t>
      </w:r>
    </w:p>
    <w:p w14:paraId="259AAE21" w14:textId="77777777" w:rsidR="00D54EA8" w:rsidRPr="00257063" w:rsidRDefault="00D54EA8" w:rsidP="00837ABB">
      <w:pPr>
        <w:autoSpaceDE w:val="0"/>
        <w:autoSpaceDN w:val="0"/>
        <w:adjustRightInd w:val="0"/>
        <w:spacing w:after="0" w:line="240" w:lineRule="auto"/>
        <w:rPr>
          <w:rFonts w:ascii="Helvetica-BoldOblique" w:hAnsi="Helvetica-BoldOblique" w:cs="Helvetica-BoldOblique"/>
          <w:b/>
          <w:bCs/>
          <w:i/>
          <w:iCs/>
          <w:color w:val="010202"/>
        </w:rPr>
      </w:pPr>
    </w:p>
    <w:p w14:paraId="3A16FE88" w14:textId="2F3DA94F" w:rsidR="00837ABB" w:rsidRPr="00257063" w:rsidRDefault="00837ABB" w:rsidP="008B2A2E">
      <w:pPr>
        <w:pStyle w:val="Heading2"/>
      </w:pPr>
      <w:bookmarkStart w:id="7" w:name="_Toc152598486"/>
      <w:r w:rsidRPr="00257063">
        <w:lastRenderedPageBreak/>
        <w:t>1.03</w:t>
      </w:r>
      <w:r w:rsidR="00BA2E77" w:rsidRPr="00257063">
        <w:tab/>
      </w:r>
      <w:r w:rsidRPr="00257063">
        <w:t>New Positions Added</w:t>
      </w:r>
      <w:bookmarkEnd w:id="7"/>
    </w:p>
    <w:p w14:paraId="1F2F7961" w14:textId="77777777" w:rsidR="00BA2E77"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The Employer recognizes its obligation under the provisions of General</w:t>
      </w:r>
      <w:r w:rsidR="00BA2E77" w:rsidRPr="00257063">
        <w:rPr>
          <w:rFonts w:ascii="Times-Roman" w:hAnsi="Times-Roman" w:cs="Times-Roman"/>
          <w:color w:val="010202"/>
        </w:rPr>
        <w:t xml:space="preserve"> Laws, Chapter 150E, to bargain </w:t>
      </w:r>
      <w:r w:rsidRPr="00257063">
        <w:rPr>
          <w:rFonts w:ascii="Times-Roman" w:hAnsi="Times-Roman" w:cs="Times-Roman"/>
          <w:color w:val="010202"/>
        </w:rPr>
        <w:t>in good faith over the addition of any professional positions within the bargain</w:t>
      </w:r>
      <w:r w:rsidR="00BA2E77" w:rsidRPr="00257063">
        <w:rPr>
          <w:rFonts w:ascii="Times-Roman" w:hAnsi="Times-Roman" w:cs="Times-Roman"/>
          <w:color w:val="010202"/>
        </w:rPr>
        <w:t xml:space="preserve">ing unit in excess of the total </w:t>
      </w:r>
      <w:r w:rsidRPr="00257063">
        <w:rPr>
          <w:rFonts w:ascii="Times-Roman" w:hAnsi="Times-Roman" w:cs="Times-Roman"/>
          <w:color w:val="010202"/>
        </w:rPr>
        <w:t>number of existing bargaini</w:t>
      </w:r>
      <w:r w:rsidR="008022BD" w:rsidRPr="00257063">
        <w:rPr>
          <w:rFonts w:ascii="Times-Roman" w:hAnsi="Times-Roman" w:cs="Times-Roman"/>
          <w:color w:val="010202"/>
        </w:rPr>
        <w:t>ng unit positions at a College.</w:t>
      </w:r>
    </w:p>
    <w:p w14:paraId="7B504D22" w14:textId="77777777" w:rsidR="00D54EA8" w:rsidRPr="00257063" w:rsidRDefault="00D54EA8" w:rsidP="00837ABB">
      <w:pPr>
        <w:autoSpaceDE w:val="0"/>
        <w:autoSpaceDN w:val="0"/>
        <w:adjustRightInd w:val="0"/>
        <w:spacing w:after="0" w:line="240" w:lineRule="auto"/>
        <w:rPr>
          <w:rFonts w:ascii="Helvetica-BoldOblique" w:hAnsi="Helvetica-BoldOblique" w:cs="Helvetica-BoldOblique"/>
          <w:b/>
          <w:bCs/>
          <w:i/>
          <w:iCs/>
          <w:color w:val="010202"/>
        </w:rPr>
      </w:pPr>
    </w:p>
    <w:p w14:paraId="52AC1BD1" w14:textId="4436486E" w:rsidR="00837ABB" w:rsidRPr="00257063" w:rsidRDefault="00837ABB" w:rsidP="008B2A2E">
      <w:pPr>
        <w:pStyle w:val="Heading2"/>
      </w:pPr>
      <w:bookmarkStart w:id="8" w:name="_Toc152598487"/>
      <w:r w:rsidRPr="00257063">
        <w:t xml:space="preserve">1.04 </w:t>
      </w:r>
      <w:r w:rsidR="00BA2E77" w:rsidRPr="00257063">
        <w:tab/>
      </w:r>
      <w:r w:rsidRPr="00257063">
        <w:t>Jurisdiction</w:t>
      </w:r>
      <w:bookmarkEnd w:id="8"/>
    </w:p>
    <w:p w14:paraId="2FB4148B"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 xml:space="preserve">During the term of this Agreement, the Employer agrees not to negotiate </w:t>
      </w:r>
      <w:r w:rsidR="00BA2E77" w:rsidRPr="00257063">
        <w:rPr>
          <w:rFonts w:ascii="Times-Roman" w:hAnsi="Times-Roman" w:cs="Times-Roman"/>
          <w:color w:val="010202"/>
        </w:rPr>
        <w:t xml:space="preserve">with any unit member(s) or with </w:t>
      </w:r>
      <w:r w:rsidRPr="00257063">
        <w:rPr>
          <w:rFonts w:ascii="Times-Roman" w:hAnsi="Times-Roman" w:cs="Times-Roman"/>
          <w:color w:val="010202"/>
        </w:rPr>
        <w:t>any employee organization other than the Association.</w:t>
      </w:r>
    </w:p>
    <w:p w14:paraId="2A84D663" w14:textId="77777777" w:rsidR="00CD2217" w:rsidRPr="00257063" w:rsidRDefault="00CD2217" w:rsidP="00CD2217">
      <w:pPr>
        <w:autoSpaceDE w:val="0"/>
        <w:autoSpaceDN w:val="0"/>
        <w:adjustRightInd w:val="0"/>
        <w:spacing w:after="0" w:line="240" w:lineRule="auto"/>
        <w:rPr>
          <w:rFonts w:ascii="Helvetica-Bold" w:hAnsi="Helvetica-Bold" w:cs="Helvetica-Bold"/>
          <w:b/>
          <w:bCs/>
          <w:color w:val="010202"/>
        </w:rPr>
      </w:pPr>
    </w:p>
    <w:p w14:paraId="45216F27" w14:textId="77777777" w:rsidR="0014754D" w:rsidRPr="00257063" w:rsidRDefault="0014754D" w:rsidP="00CD2217">
      <w:pPr>
        <w:autoSpaceDE w:val="0"/>
        <w:autoSpaceDN w:val="0"/>
        <w:adjustRightInd w:val="0"/>
        <w:spacing w:after="0" w:line="240" w:lineRule="auto"/>
        <w:rPr>
          <w:rFonts w:ascii="Helvetica-Bold" w:hAnsi="Helvetica-Bold" w:cs="Helvetica-Bold"/>
          <w:b/>
          <w:bCs/>
          <w:color w:val="010202"/>
        </w:rPr>
      </w:pPr>
    </w:p>
    <w:p w14:paraId="2EB2072E" w14:textId="77777777" w:rsidR="0014754D" w:rsidRPr="00257063" w:rsidRDefault="0014754D" w:rsidP="00CD2217">
      <w:pPr>
        <w:autoSpaceDE w:val="0"/>
        <w:autoSpaceDN w:val="0"/>
        <w:adjustRightInd w:val="0"/>
        <w:spacing w:after="0" w:line="240" w:lineRule="auto"/>
        <w:rPr>
          <w:rFonts w:ascii="Helvetica-Bold" w:hAnsi="Helvetica-Bold" w:cs="Helvetica-Bold"/>
          <w:b/>
          <w:bCs/>
          <w:color w:val="010202"/>
        </w:rPr>
      </w:pPr>
    </w:p>
    <w:p w14:paraId="7ECA4BA5" w14:textId="77777777" w:rsidR="0014754D" w:rsidRPr="00257063" w:rsidRDefault="0014754D" w:rsidP="00CD2217">
      <w:pPr>
        <w:autoSpaceDE w:val="0"/>
        <w:autoSpaceDN w:val="0"/>
        <w:adjustRightInd w:val="0"/>
        <w:spacing w:after="0" w:line="240" w:lineRule="auto"/>
        <w:rPr>
          <w:rFonts w:ascii="Helvetica-Bold" w:hAnsi="Helvetica-Bold" w:cs="Helvetica-Bold"/>
          <w:b/>
          <w:bCs/>
          <w:color w:val="010202"/>
        </w:rPr>
      </w:pPr>
    </w:p>
    <w:p w14:paraId="31C4F446" w14:textId="77777777" w:rsidR="0014754D" w:rsidRPr="00257063" w:rsidRDefault="0014754D" w:rsidP="00CD2217">
      <w:pPr>
        <w:autoSpaceDE w:val="0"/>
        <w:autoSpaceDN w:val="0"/>
        <w:adjustRightInd w:val="0"/>
        <w:spacing w:after="0" w:line="240" w:lineRule="auto"/>
        <w:rPr>
          <w:rFonts w:ascii="Helvetica-Bold" w:hAnsi="Helvetica-Bold" w:cs="Helvetica-Bold"/>
          <w:b/>
          <w:bCs/>
          <w:color w:val="010202"/>
        </w:rPr>
      </w:pPr>
    </w:p>
    <w:p w14:paraId="6BDBFAAB" w14:textId="77777777" w:rsidR="0014754D" w:rsidRPr="00257063" w:rsidRDefault="0014754D" w:rsidP="00CD2217">
      <w:pPr>
        <w:autoSpaceDE w:val="0"/>
        <w:autoSpaceDN w:val="0"/>
        <w:adjustRightInd w:val="0"/>
        <w:spacing w:after="0" w:line="240" w:lineRule="auto"/>
        <w:rPr>
          <w:rFonts w:ascii="Helvetica-Bold" w:hAnsi="Helvetica-Bold" w:cs="Helvetica-Bold"/>
          <w:b/>
          <w:bCs/>
          <w:color w:val="010202"/>
        </w:rPr>
      </w:pPr>
    </w:p>
    <w:p w14:paraId="712C58C5" w14:textId="77777777" w:rsidR="0014754D" w:rsidRPr="00257063" w:rsidRDefault="0014754D" w:rsidP="00CD2217">
      <w:pPr>
        <w:autoSpaceDE w:val="0"/>
        <w:autoSpaceDN w:val="0"/>
        <w:adjustRightInd w:val="0"/>
        <w:spacing w:after="0" w:line="240" w:lineRule="auto"/>
        <w:rPr>
          <w:rFonts w:ascii="Helvetica-Bold" w:hAnsi="Helvetica-Bold" w:cs="Helvetica-Bold"/>
          <w:b/>
          <w:bCs/>
          <w:color w:val="010202"/>
        </w:rPr>
      </w:pPr>
    </w:p>
    <w:p w14:paraId="4D567813" w14:textId="77777777" w:rsidR="0014754D" w:rsidRPr="00257063" w:rsidRDefault="0014754D" w:rsidP="00CD2217">
      <w:pPr>
        <w:autoSpaceDE w:val="0"/>
        <w:autoSpaceDN w:val="0"/>
        <w:adjustRightInd w:val="0"/>
        <w:spacing w:after="0" w:line="240" w:lineRule="auto"/>
        <w:rPr>
          <w:rFonts w:ascii="Helvetica-Bold" w:hAnsi="Helvetica-Bold" w:cs="Helvetica-Bold"/>
          <w:b/>
          <w:bCs/>
          <w:color w:val="010202"/>
        </w:rPr>
      </w:pPr>
    </w:p>
    <w:p w14:paraId="09494A25" w14:textId="77777777" w:rsidR="0014754D" w:rsidRPr="00257063" w:rsidRDefault="0014754D" w:rsidP="00CD2217">
      <w:pPr>
        <w:autoSpaceDE w:val="0"/>
        <w:autoSpaceDN w:val="0"/>
        <w:adjustRightInd w:val="0"/>
        <w:spacing w:after="0" w:line="240" w:lineRule="auto"/>
        <w:rPr>
          <w:rFonts w:ascii="Helvetica-Bold" w:hAnsi="Helvetica-Bold" w:cs="Helvetica-Bold"/>
          <w:b/>
          <w:bCs/>
          <w:color w:val="010202"/>
        </w:rPr>
      </w:pPr>
    </w:p>
    <w:p w14:paraId="5BAE2DBB" w14:textId="77777777" w:rsidR="00EF0874" w:rsidRPr="00257063" w:rsidRDefault="00EF0874" w:rsidP="00CD2217">
      <w:pPr>
        <w:autoSpaceDE w:val="0"/>
        <w:autoSpaceDN w:val="0"/>
        <w:adjustRightInd w:val="0"/>
        <w:spacing w:after="0" w:line="240" w:lineRule="auto"/>
        <w:jc w:val="center"/>
        <w:rPr>
          <w:rFonts w:ascii="Helvetica-Bold" w:hAnsi="Helvetica-Bold" w:cs="Helvetica-Bold"/>
          <w:b/>
          <w:bCs/>
          <w:color w:val="010202"/>
        </w:rPr>
      </w:pPr>
    </w:p>
    <w:p w14:paraId="441D32EE" w14:textId="77777777" w:rsidR="004752B5" w:rsidRPr="00257063" w:rsidRDefault="004752B5" w:rsidP="001D383C">
      <w:pPr>
        <w:pStyle w:val="Heading1"/>
        <w:sectPr w:rsidR="004752B5" w:rsidRPr="00257063" w:rsidSect="004752B5">
          <w:footerReference w:type="default" r:id="rId9"/>
          <w:type w:val="continuous"/>
          <w:pgSz w:w="12240" w:h="15840"/>
          <w:pgMar w:top="1440" w:right="720" w:bottom="1440" w:left="720" w:header="720" w:footer="720" w:gutter="0"/>
          <w:cols w:space="720"/>
          <w:titlePg/>
          <w:docGrid w:linePitch="360"/>
        </w:sectPr>
      </w:pPr>
    </w:p>
    <w:p w14:paraId="2F379FB1" w14:textId="3A9169D3" w:rsidR="00837ABB" w:rsidRPr="00257063" w:rsidRDefault="00837ABB" w:rsidP="001D383C">
      <w:pPr>
        <w:pStyle w:val="Heading1"/>
      </w:pPr>
      <w:bookmarkStart w:id="9" w:name="_Toc152598488"/>
      <w:r w:rsidRPr="00257063">
        <w:lastRenderedPageBreak/>
        <w:t>ARTICLE I—</w:t>
      </w:r>
      <w:r w:rsidR="00CD2217" w:rsidRPr="00257063">
        <w:t>APPENDIX A</w:t>
      </w:r>
      <w:bookmarkEnd w:id="9"/>
    </w:p>
    <w:p w14:paraId="03F60ADE" w14:textId="77777777" w:rsidR="005E0BA2" w:rsidRPr="00257063" w:rsidRDefault="005E0BA2" w:rsidP="00837ABB">
      <w:pPr>
        <w:autoSpaceDE w:val="0"/>
        <w:autoSpaceDN w:val="0"/>
        <w:adjustRightInd w:val="0"/>
        <w:spacing w:after="0" w:line="240" w:lineRule="auto"/>
        <w:rPr>
          <w:rFonts w:ascii="Times-Roman" w:hAnsi="Times-Roman" w:cs="Times-Roman"/>
          <w:color w:val="010202"/>
        </w:rPr>
      </w:pPr>
    </w:p>
    <w:p w14:paraId="110B97A8"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The bargaining unit contains the follo</w:t>
      </w:r>
      <w:r w:rsidR="00573441" w:rsidRPr="00257063">
        <w:rPr>
          <w:rFonts w:ascii="Times-Roman" w:hAnsi="Times-Roman" w:cs="Times-Roman"/>
          <w:color w:val="010202"/>
        </w:rPr>
        <w:t>wing positions as described in A</w:t>
      </w:r>
      <w:r w:rsidRPr="00257063">
        <w:rPr>
          <w:rFonts w:ascii="Times-Roman" w:hAnsi="Times-Roman" w:cs="Times-Roman"/>
          <w:color w:val="010202"/>
        </w:rPr>
        <w:t>rticle 1.01:</w:t>
      </w:r>
    </w:p>
    <w:p w14:paraId="04C5B392" w14:textId="77777777" w:rsidR="00BA2E77" w:rsidRPr="00257063" w:rsidRDefault="00BA2E77" w:rsidP="00837ABB">
      <w:pPr>
        <w:autoSpaceDE w:val="0"/>
        <w:autoSpaceDN w:val="0"/>
        <w:adjustRightInd w:val="0"/>
        <w:spacing w:after="0" w:line="240" w:lineRule="auto"/>
        <w:rPr>
          <w:rFonts w:ascii="Times-BoldItalic" w:hAnsi="Times-BoldItalic" w:cs="Times-BoldItalic"/>
          <w:b/>
          <w:bCs/>
          <w:i/>
          <w:iCs/>
          <w:color w:val="010202"/>
        </w:rPr>
      </w:pPr>
    </w:p>
    <w:p w14:paraId="2F86899C" w14:textId="77777777" w:rsidR="00D26230" w:rsidRPr="00257063" w:rsidRDefault="00D26230" w:rsidP="00D26230">
      <w:pPr>
        <w:autoSpaceDE w:val="0"/>
        <w:autoSpaceDN w:val="0"/>
        <w:adjustRightInd w:val="0"/>
        <w:spacing w:after="0" w:line="207" w:lineRule="exact"/>
        <w:ind w:right="-20"/>
        <w:rPr>
          <w:rFonts w:ascii="Times-BoldItalic" w:hAnsi="Times-BoldItalic" w:cs="Times-BoldItalic"/>
          <w:b/>
          <w:bCs/>
          <w:i/>
          <w:iCs/>
          <w:color w:val="010202"/>
        </w:rPr>
      </w:pPr>
    </w:p>
    <w:p w14:paraId="5759E788" w14:textId="77777777" w:rsidR="00BA2E77" w:rsidRPr="00257063" w:rsidRDefault="00D26230" w:rsidP="00837ABB">
      <w:pPr>
        <w:autoSpaceDE w:val="0"/>
        <w:autoSpaceDN w:val="0"/>
        <w:adjustRightInd w:val="0"/>
        <w:spacing w:after="0" w:line="240" w:lineRule="auto"/>
        <w:rPr>
          <w:rFonts w:ascii="Times New Roman" w:hAnsi="Times New Roman" w:cs="Times New Roman"/>
          <w:color w:val="010202"/>
          <w:spacing w:val="2"/>
          <w:w w:val="113"/>
          <w:sz w:val="21"/>
          <w:szCs w:val="21"/>
        </w:rPr>
      </w:pPr>
      <w:r w:rsidRPr="00257063">
        <w:rPr>
          <w:rFonts w:ascii="Times New Roman" w:hAnsi="Times New Roman" w:cs="Times New Roman"/>
          <w:b/>
          <w:color w:val="010202"/>
          <w:spacing w:val="2"/>
          <w:w w:val="113"/>
          <w:sz w:val="21"/>
          <w:szCs w:val="21"/>
        </w:rPr>
        <w:t>Position</w:t>
      </w:r>
      <w:r w:rsidRPr="00257063">
        <w:rPr>
          <w:rFonts w:ascii="Times New Roman" w:hAnsi="Times New Roman" w:cs="Times New Roman"/>
          <w:color w:val="010202"/>
          <w:spacing w:val="2"/>
          <w:w w:val="113"/>
          <w:sz w:val="21"/>
          <w:szCs w:val="21"/>
        </w:rPr>
        <w:tab/>
      </w:r>
      <w:r w:rsidRPr="00257063">
        <w:rPr>
          <w:rFonts w:ascii="Times New Roman" w:hAnsi="Times New Roman" w:cs="Times New Roman"/>
          <w:color w:val="010202"/>
          <w:spacing w:val="2"/>
          <w:w w:val="113"/>
          <w:sz w:val="21"/>
          <w:szCs w:val="21"/>
        </w:rPr>
        <w:tab/>
      </w:r>
      <w:r w:rsidRPr="00257063">
        <w:rPr>
          <w:rFonts w:ascii="Times New Roman" w:hAnsi="Times New Roman" w:cs="Times New Roman"/>
          <w:color w:val="010202"/>
          <w:spacing w:val="2"/>
          <w:w w:val="113"/>
          <w:sz w:val="21"/>
          <w:szCs w:val="21"/>
        </w:rPr>
        <w:tab/>
      </w:r>
      <w:r w:rsidRPr="00257063">
        <w:rPr>
          <w:rFonts w:ascii="Times New Roman" w:hAnsi="Times New Roman" w:cs="Times New Roman"/>
          <w:color w:val="010202"/>
          <w:spacing w:val="2"/>
          <w:w w:val="113"/>
          <w:sz w:val="21"/>
          <w:szCs w:val="21"/>
        </w:rPr>
        <w:tab/>
      </w:r>
      <w:r w:rsidRPr="00257063">
        <w:rPr>
          <w:rFonts w:ascii="Times New Roman" w:hAnsi="Times New Roman" w:cs="Times New Roman"/>
          <w:color w:val="010202"/>
          <w:spacing w:val="2"/>
          <w:w w:val="113"/>
          <w:sz w:val="21"/>
          <w:szCs w:val="21"/>
        </w:rPr>
        <w:tab/>
      </w:r>
      <w:r w:rsidRPr="00257063">
        <w:rPr>
          <w:rFonts w:ascii="Times New Roman" w:hAnsi="Times New Roman" w:cs="Times New Roman"/>
          <w:color w:val="010202"/>
          <w:spacing w:val="2"/>
          <w:w w:val="113"/>
          <w:sz w:val="21"/>
          <w:szCs w:val="21"/>
        </w:rPr>
        <w:tab/>
        <w:t>Coordinator Student Assessment</w:t>
      </w:r>
    </w:p>
    <w:p w14:paraId="2F143FA6" w14:textId="77777777" w:rsidR="00D26230" w:rsidRPr="00257063" w:rsidRDefault="00D26230" w:rsidP="00837ABB">
      <w:pPr>
        <w:autoSpaceDE w:val="0"/>
        <w:autoSpaceDN w:val="0"/>
        <w:adjustRightInd w:val="0"/>
        <w:spacing w:after="0" w:line="240" w:lineRule="auto"/>
        <w:rPr>
          <w:rFonts w:ascii="Times New Roman" w:hAnsi="Times New Roman" w:cs="Times New Roman"/>
          <w:color w:val="010202"/>
          <w:spacing w:val="2"/>
          <w:w w:val="113"/>
          <w:sz w:val="21"/>
          <w:szCs w:val="21"/>
        </w:rPr>
      </w:pPr>
      <w:r w:rsidRPr="00257063">
        <w:rPr>
          <w:rFonts w:ascii="Times New Roman" w:hAnsi="Times New Roman" w:cs="Times New Roman"/>
          <w:color w:val="010202"/>
          <w:spacing w:val="2"/>
          <w:w w:val="113"/>
          <w:sz w:val="21"/>
          <w:szCs w:val="21"/>
        </w:rPr>
        <w:t>Instructor</w:t>
      </w:r>
      <w:r w:rsidRPr="00257063">
        <w:rPr>
          <w:rFonts w:ascii="Times New Roman" w:hAnsi="Times New Roman" w:cs="Times New Roman"/>
          <w:color w:val="010202"/>
          <w:spacing w:val="2"/>
          <w:w w:val="113"/>
          <w:sz w:val="21"/>
          <w:szCs w:val="21"/>
        </w:rPr>
        <w:tab/>
      </w:r>
      <w:r w:rsidRPr="00257063">
        <w:rPr>
          <w:rFonts w:ascii="Times New Roman" w:hAnsi="Times New Roman" w:cs="Times New Roman"/>
          <w:color w:val="010202"/>
          <w:spacing w:val="2"/>
          <w:w w:val="113"/>
          <w:sz w:val="21"/>
          <w:szCs w:val="21"/>
        </w:rPr>
        <w:tab/>
      </w:r>
      <w:r w:rsidRPr="00257063">
        <w:rPr>
          <w:rFonts w:ascii="Times New Roman" w:hAnsi="Times New Roman" w:cs="Times New Roman"/>
          <w:color w:val="010202"/>
          <w:spacing w:val="2"/>
          <w:w w:val="113"/>
          <w:sz w:val="21"/>
          <w:szCs w:val="21"/>
        </w:rPr>
        <w:tab/>
      </w:r>
      <w:r w:rsidRPr="00257063">
        <w:rPr>
          <w:rFonts w:ascii="Times New Roman" w:hAnsi="Times New Roman" w:cs="Times New Roman"/>
          <w:color w:val="010202"/>
          <w:spacing w:val="2"/>
          <w:w w:val="113"/>
          <w:sz w:val="21"/>
          <w:szCs w:val="21"/>
        </w:rPr>
        <w:tab/>
      </w:r>
      <w:r w:rsidRPr="00257063">
        <w:rPr>
          <w:rFonts w:ascii="Times New Roman" w:hAnsi="Times New Roman" w:cs="Times New Roman"/>
          <w:color w:val="010202"/>
          <w:spacing w:val="2"/>
          <w:w w:val="113"/>
          <w:sz w:val="21"/>
          <w:szCs w:val="21"/>
        </w:rPr>
        <w:tab/>
      </w:r>
      <w:r w:rsidRPr="00257063">
        <w:rPr>
          <w:rFonts w:ascii="Times New Roman" w:hAnsi="Times New Roman" w:cs="Times New Roman"/>
          <w:color w:val="010202"/>
          <w:spacing w:val="2"/>
          <w:w w:val="113"/>
          <w:sz w:val="21"/>
          <w:szCs w:val="21"/>
        </w:rPr>
        <w:tab/>
        <w:t>Coordinator Television Programming</w:t>
      </w:r>
    </w:p>
    <w:p w14:paraId="36DA84B8" w14:textId="77777777" w:rsidR="00D26230" w:rsidRPr="00257063" w:rsidRDefault="00D26230" w:rsidP="00837ABB">
      <w:pPr>
        <w:autoSpaceDE w:val="0"/>
        <w:autoSpaceDN w:val="0"/>
        <w:adjustRightInd w:val="0"/>
        <w:spacing w:after="0" w:line="240" w:lineRule="auto"/>
        <w:rPr>
          <w:rFonts w:ascii="Times New Roman" w:hAnsi="Times New Roman" w:cs="Times New Roman"/>
          <w:color w:val="010202"/>
          <w:spacing w:val="2"/>
          <w:w w:val="113"/>
          <w:sz w:val="21"/>
          <w:szCs w:val="21"/>
        </w:rPr>
      </w:pPr>
      <w:r w:rsidRPr="00257063">
        <w:rPr>
          <w:rFonts w:ascii="Times New Roman" w:hAnsi="Times New Roman" w:cs="Times New Roman"/>
          <w:color w:val="010202"/>
          <w:spacing w:val="2"/>
          <w:w w:val="113"/>
          <w:sz w:val="21"/>
          <w:szCs w:val="21"/>
        </w:rPr>
        <w:t>Assistant Professor</w:t>
      </w:r>
      <w:r w:rsidRPr="00257063">
        <w:rPr>
          <w:rFonts w:ascii="Times New Roman" w:hAnsi="Times New Roman" w:cs="Times New Roman"/>
          <w:color w:val="010202"/>
          <w:spacing w:val="2"/>
          <w:w w:val="113"/>
          <w:sz w:val="21"/>
          <w:szCs w:val="21"/>
        </w:rPr>
        <w:tab/>
      </w:r>
      <w:r w:rsidRPr="00257063">
        <w:rPr>
          <w:rFonts w:ascii="Times New Roman" w:hAnsi="Times New Roman" w:cs="Times New Roman"/>
          <w:color w:val="010202"/>
          <w:spacing w:val="2"/>
          <w:w w:val="113"/>
          <w:sz w:val="21"/>
          <w:szCs w:val="21"/>
        </w:rPr>
        <w:tab/>
      </w:r>
      <w:r w:rsidRPr="00257063">
        <w:rPr>
          <w:rFonts w:ascii="Times New Roman" w:hAnsi="Times New Roman" w:cs="Times New Roman"/>
          <w:color w:val="010202"/>
          <w:spacing w:val="2"/>
          <w:w w:val="113"/>
          <w:sz w:val="21"/>
          <w:szCs w:val="21"/>
        </w:rPr>
        <w:tab/>
      </w:r>
      <w:r w:rsidRPr="00257063">
        <w:rPr>
          <w:rFonts w:ascii="Times New Roman" w:hAnsi="Times New Roman" w:cs="Times New Roman"/>
          <w:color w:val="010202"/>
          <w:spacing w:val="2"/>
          <w:w w:val="113"/>
          <w:sz w:val="21"/>
          <w:szCs w:val="21"/>
        </w:rPr>
        <w:tab/>
      </w:r>
      <w:r w:rsidRPr="00257063">
        <w:rPr>
          <w:rFonts w:ascii="Times New Roman" w:hAnsi="Times New Roman" w:cs="Times New Roman"/>
          <w:color w:val="010202"/>
          <w:spacing w:val="2"/>
          <w:w w:val="113"/>
          <w:sz w:val="21"/>
          <w:szCs w:val="21"/>
        </w:rPr>
        <w:tab/>
        <w:t>Disabilities Counselor</w:t>
      </w:r>
    </w:p>
    <w:p w14:paraId="78225045" w14:textId="77777777" w:rsidR="00D26230" w:rsidRPr="00257063" w:rsidRDefault="00D26230" w:rsidP="00837ABB">
      <w:pPr>
        <w:autoSpaceDE w:val="0"/>
        <w:autoSpaceDN w:val="0"/>
        <w:adjustRightInd w:val="0"/>
        <w:spacing w:after="0" w:line="240" w:lineRule="auto"/>
        <w:rPr>
          <w:rFonts w:ascii="Times New Roman" w:hAnsi="Times New Roman" w:cs="Times New Roman"/>
          <w:color w:val="010202"/>
          <w:spacing w:val="2"/>
          <w:w w:val="113"/>
          <w:sz w:val="21"/>
          <w:szCs w:val="21"/>
        </w:rPr>
      </w:pPr>
      <w:r w:rsidRPr="00257063">
        <w:rPr>
          <w:rFonts w:ascii="Times New Roman" w:hAnsi="Times New Roman" w:cs="Times New Roman"/>
          <w:color w:val="010202"/>
          <w:spacing w:val="2"/>
          <w:w w:val="113"/>
          <w:sz w:val="21"/>
          <w:szCs w:val="21"/>
        </w:rPr>
        <w:t>Associate Professor</w:t>
      </w:r>
      <w:r w:rsidRPr="00257063">
        <w:rPr>
          <w:rFonts w:ascii="Times New Roman" w:hAnsi="Times New Roman" w:cs="Times New Roman"/>
          <w:color w:val="010202"/>
          <w:spacing w:val="2"/>
          <w:w w:val="113"/>
          <w:sz w:val="21"/>
          <w:szCs w:val="21"/>
        </w:rPr>
        <w:tab/>
      </w:r>
      <w:r w:rsidRPr="00257063">
        <w:rPr>
          <w:rFonts w:ascii="Times New Roman" w:hAnsi="Times New Roman" w:cs="Times New Roman"/>
          <w:color w:val="010202"/>
          <w:spacing w:val="2"/>
          <w:w w:val="113"/>
          <w:sz w:val="21"/>
          <w:szCs w:val="21"/>
        </w:rPr>
        <w:tab/>
      </w:r>
      <w:r w:rsidRPr="00257063">
        <w:rPr>
          <w:rFonts w:ascii="Times New Roman" w:hAnsi="Times New Roman" w:cs="Times New Roman"/>
          <w:color w:val="010202"/>
          <w:spacing w:val="2"/>
          <w:w w:val="113"/>
          <w:sz w:val="21"/>
          <w:szCs w:val="21"/>
        </w:rPr>
        <w:tab/>
      </w:r>
      <w:r w:rsidRPr="00257063">
        <w:rPr>
          <w:rFonts w:ascii="Times New Roman" w:hAnsi="Times New Roman" w:cs="Times New Roman"/>
          <w:color w:val="010202"/>
          <w:spacing w:val="2"/>
          <w:w w:val="113"/>
          <w:sz w:val="21"/>
          <w:szCs w:val="21"/>
        </w:rPr>
        <w:tab/>
      </w:r>
      <w:r w:rsidRPr="00257063">
        <w:rPr>
          <w:rFonts w:ascii="Times New Roman" w:hAnsi="Times New Roman" w:cs="Times New Roman"/>
          <w:color w:val="010202"/>
          <w:spacing w:val="2"/>
          <w:w w:val="113"/>
          <w:sz w:val="21"/>
          <w:szCs w:val="21"/>
        </w:rPr>
        <w:tab/>
        <w:t>Enrollment Counselor</w:t>
      </w:r>
    </w:p>
    <w:p w14:paraId="576E6791" w14:textId="77777777" w:rsidR="00D26230" w:rsidRPr="00257063" w:rsidRDefault="00D26230" w:rsidP="00837ABB">
      <w:pPr>
        <w:autoSpaceDE w:val="0"/>
        <w:autoSpaceDN w:val="0"/>
        <w:adjustRightInd w:val="0"/>
        <w:spacing w:after="0" w:line="240" w:lineRule="auto"/>
        <w:rPr>
          <w:rFonts w:ascii="Times New Roman" w:hAnsi="Times New Roman" w:cs="Times New Roman"/>
          <w:color w:val="010202"/>
          <w:spacing w:val="2"/>
          <w:w w:val="113"/>
          <w:sz w:val="21"/>
          <w:szCs w:val="21"/>
        </w:rPr>
      </w:pPr>
      <w:r w:rsidRPr="00257063">
        <w:rPr>
          <w:rFonts w:ascii="Times New Roman" w:hAnsi="Times New Roman" w:cs="Times New Roman"/>
          <w:color w:val="010202"/>
          <w:spacing w:val="2"/>
          <w:w w:val="113"/>
          <w:sz w:val="21"/>
          <w:szCs w:val="21"/>
        </w:rPr>
        <w:t>Professor</w:t>
      </w:r>
      <w:r w:rsidRPr="00257063">
        <w:rPr>
          <w:rFonts w:ascii="Times New Roman" w:hAnsi="Times New Roman" w:cs="Times New Roman"/>
          <w:color w:val="010202"/>
          <w:spacing w:val="2"/>
          <w:w w:val="113"/>
          <w:sz w:val="21"/>
          <w:szCs w:val="21"/>
        </w:rPr>
        <w:tab/>
      </w:r>
      <w:r w:rsidRPr="00257063">
        <w:rPr>
          <w:rFonts w:ascii="Times New Roman" w:hAnsi="Times New Roman" w:cs="Times New Roman"/>
          <w:color w:val="010202"/>
          <w:spacing w:val="2"/>
          <w:w w:val="113"/>
          <w:sz w:val="21"/>
          <w:szCs w:val="21"/>
        </w:rPr>
        <w:tab/>
      </w:r>
      <w:r w:rsidRPr="00257063">
        <w:rPr>
          <w:rFonts w:ascii="Times New Roman" w:hAnsi="Times New Roman" w:cs="Times New Roman"/>
          <w:color w:val="010202"/>
          <w:spacing w:val="2"/>
          <w:w w:val="113"/>
          <w:sz w:val="21"/>
          <w:szCs w:val="21"/>
        </w:rPr>
        <w:tab/>
      </w:r>
      <w:r w:rsidRPr="00257063">
        <w:rPr>
          <w:rFonts w:ascii="Times New Roman" w:hAnsi="Times New Roman" w:cs="Times New Roman"/>
          <w:color w:val="010202"/>
          <w:spacing w:val="2"/>
          <w:w w:val="113"/>
          <w:sz w:val="21"/>
          <w:szCs w:val="21"/>
        </w:rPr>
        <w:tab/>
      </w:r>
      <w:r w:rsidRPr="00257063">
        <w:rPr>
          <w:rFonts w:ascii="Times New Roman" w:hAnsi="Times New Roman" w:cs="Times New Roman"/>
          <w:color w:val="010202"/>
          <w:spacing w:val="2"/>
          <w:w w:val="113"/>
          <w:sz w:val="21"/>
          <w:szCs w:val="21"/>
        </w:rPr>
        <w:tab/>
      </w:r>
      <w:r w:rsidRPr="00257063">
        <w:rPr>
          <w:rFonts w:ascii="Times New Roman" w:hAnsi="Times New Roman" w:cs="Times New Roman"/>
          <w:color w:val="010202"/>
          <w:spacing w:val="2"/>
          <w:w w:val="113"/>
          <w:sz w:val="21"/>
          <w:szCs w:val="21"/>
        </w:rPr>
        <w:tab/>
        <w:t>ESL Skills Specialist</w:t>
      </w:r>
    </w:p>
    <w:p w14:paraId="4188134C" w14:textId="77777777" w:rsidR="00D26230" w:rsidRPr="00257063" w:rsidRDefault="00D26230" w:rsidP="00837ABB">
      <w:pPr>
        <w:autoSpaceDE w:val="0"/>
        <w:autoSpaceDN w:val="0"/>
        <w:adjustRightInd w:val="0"/>
        <w:spacing w:after="0" w:line="240" w:lineRule="auto"/>
        <w:rPr>
          <w:rFonts w:ascii="Times New Roman" w:hAnsi="Times New Roman" w:cs="Times New Roman"/>
          <w:color w:val="010202"/>
          <w:spacing w:val="2"/>
          <w:w w:val="113"/>
          <w:sz w:val="21"/>
          <w:szCs w:val="21"/>
        </w:rPr>
      </w:pPr>
      <w:r w:rsidRPr="00257063">
        <w:rPr>
          <w:rFonts w:ascii="Times New Roman" w:hAnsi="Times New Roman" w:cs="Times New Roman"/>
          <w:color w:val="010202"/>
          <w:spacing w:val="2"/>
          <w:w w:val="113"/>
          <w:sz w:val="21"/>
          <w:szCs w:val="21"/>
        </w:rPr>
        <w:tab/>
      </w:r>
      <w:r w:rsidRPr="00257063">
        <w:rPr>
          <w:rFonts w:ascii="Times New Roman" w:hAnsi="Times New Roman" w:cs="Times New Roman"/>
          <w:color w:val="010202"/>
          <w:spacing w:val="2"/>
          <w:w w:val="113"/>
          <w:sz w:val="21"/>
          <w:szCs w:val="21"/>
        </w:rPr>
        <w:tab/>
      </w:r>
      <w:r w:rsidRPr="00257063">
        <w:rPr>
          <w:rFonts w:ascii="Times New Roman" w:hAnsi="Times New Roman" w:cs="Times New Roman"/>
          <w:color w:val="010202"/>
          <w:spacing w:val="2"/>
          <w:w w:val="113"/>
          <w:sz w:val="21"/>
          <w:szCs w:val="21"/>
        </w:rPr>
        <w:tab/>
      </w:r>
      <w:r w:rsidRPr="00257063">
        <w:rPr>
          <w:rFonts w:ascii="Times New Roman" w:hAnsi="Times New Roman" w:cs="Times New Roman"/>
          <w:color w:val="010202"/>
          <w:spacing w:val="2"/>
          <w:w w:val="113"/>
          <w:sz w:val="21"/>
          <w:szCs w:val="21"/>
        </w:rPr>
        <w:tab/>
      </w:r>
      <w:r w:rsidRPr="00257063">
        <w:rPr>
          <w:rFonts w:ascii="Times New Roman" w:hAnsi="Times New Roman" w:cs="Times New Roman"/>
          <w:color w:val="010202"/>
          <w:spacing w:val="2"/>
          <w:w w:val="113"/>
          <w:sz w:val="21"/>
          <w:szCs w:val="21"/>
        </w:rPr>
        <w:tab/>
      </w:r>
      <w:r w:rsidRPr="00257063">
        <w:rPr>
          <w:rFonts w:ascii="Times New Roman" w:hAnsi="Times New Roman" w:cs="Times New Roman"/>
          <w:color w:val="010202"/>
          <w:spacing w:val="2"/>
          <w:w w:val="113"/>
          <w:sz w:val="21"/>
          <w:szCs w:val="21"/>
        </w:rPr>
        <w:tab/>
      </w:r>
      <w:r w:rsidRPr="00257063">
        <w:rPr>
          <w:rFonts w:ascii="Times New Roman" w:hAnsi="Times New Roman" w:cs="Times New Roman"/>
          <w:color w:val="010202"/>
          <w:spacing w:val="2"/>
          <w:w w:val="113"/>
          <w:sz w:val="21"/>
          <w:szCs w:val="21"/>
        </w:rPr>
        <w:tab/>
        <w:t>Financial Aid Assistant</w:t>
      </w:r>
    </w:p>
    <w:p w14:paraId="1C591A7C" w14:textId="77777777" w:rsidR="00D26230" w:rsidRPr="00257063" w:rsidRDefault="00D26230" w:rsidP="00837ABB">
      <w:pPr>
        <w:autoSpaceDE w:val="0"/>
        <w:autoSpaceDN w:val="0"/>
        <w:adjustRightInd w:val="0"/>
        <w:spacing w:after="0" w:line="240" w:lineRule="auto"/>
        <w:rPr>
          <w:rFonts w:ascii="Times New Roman" w:hAnsi="Times New Roman" w:cs="Times New Roman"/>
          <w:color w:val="010202"/>
          <w:spacing w:val="2"/>
          <w:w w:val="113"/>
          <w:sz w:val="21"/>
          <w:szCs w:val="21"/>
        </w:rPr>
      </w:pPr>
      <w:r w:rsidRPr="00257063">
        <w:rPr>
          <w:rFonts w:ascii="Times New Roman" w:hAnsi="Times New Roman" w:cs="Times New Roman"/>
          <w:color w:val="010202"/>
          <w:spacing w:val="2"/>
          <w:w w:val="113"/>
          <w:sz w:val="21"/>
          <w:szCs w:val="21"/>
        </w:rPr>
        <w:t>Academic Coordinator</w:t>
      </w:r>
      <w:r w:rsidRPr="00257063">
        <w:rPr>
          <w:rFonts w:ascii="Times New Roman" w:hAnsi="Times New Roman" w:cs="Times New Roman"/>
          <w:color w:val="010202"/>
          <w:spacing w:val="2"/>
          <w:w w:val="113"/>
          <w:sz w:val="21"/>
          <w:szCs w:val="21"/>
        </w:rPr>
        <w:tab/>
      </w:r>
      <w:r w:rsidRPr="00257063">
        <w:rPr>
          <w:rFonts w:ascii="Times New Roman" w:hAnsi="Times New Roman" w:cs="Times New Roman"/>
          <w:color w:val="010202"/>
          <w:spacing w:val="2"/>
          <w:w w:val="113"/>
          <w:sz w:val="21"/>
          <w:szCs w:val="21"/>
        </w:rPr>
        <w:tab/>
      </w:r>
      <w:r w:rsidRPr="00257063">
        <w:rPr>
          <w:rFonts w:ascii="Times New Roman" w:hAnsi="Times New Roman" w:cs="Times New Roman"/>
          <w:color w:val="010202"/>
          <w:spacing w:val="2"/>
          <w:w w:val="113"/>
          <w:sz w:val="21"/>
          <w:szCs w:val="21"/>
        </w:rPr>
        <w:tab/>
      </w:r>
      <w:r w:rsidRPr="00257063">
        <w:rPr>
          <w:rFonts w:ascii="Times New Roman" w:hAnsi="Times New Roman" w:cs="Times New Roman"/>
          <w:color w:val="010202"/>
          <w:spacing w:val="2"/>
          <w:w w:val="113"/>
          <w:sz w:val="21"/>
          <w:szCs w:val="21"/>
        </w:rPr>
        <w:tab/>
        <w:t>Financial Aid Counselor</w:t>
      </w:r>
    </w:p>
    <w:p w14:paraId="2159D2A7" w14:textId="77777777" w:rsidR="00D26230" w:rsidRPr="00257063" w:rsidRDefault="00D26230" w:rsidP="00837ABB">
      <w:pPr>
        <w:autoSpaceDE w:val="0"/>
        <w:autoSpaceDN w:val="0"/>
        <w:adjustRightInd w:val="0"/>
        <w:spacing w:after="0" w:line="240" w:lineRule="auto"/>
        <w:rPr>
          <w:rFonts w:ascii="Times New Roman" w:hAnsi="Times New Roman" w:cs="Times New Roman"/>
          <w:color w:val="010202"/>
          <w:spacing w:val="2"/>
          <w:w w:val="113"/>
          <w:sz w:val="21"/>
          <w:szCs w:val="21"/>
        </w:rPr>
      </w:pPr>
      <w:r w:rsidRPr="00257063">
        <w:rPr>
          <w:rFonts w:ascii="Times New Roman" w:hAnsi="Times New Roman" w:cs="Times New Roman"/>
          <w:color w:val="010202"/>
          <w:spacing w:val="2"/>
          <w:w w:val="113"/>
          <w:sz w:val="21"/>
          <w:szCs w:val="21"/>
        </w:rPr>
        <w:t>Academic Counselor</w:t>
      </w:r>
      <w:r w:rsidRPr="00257063">
        <w:rPr>
          <w:rFonts w:ascii="Times New Roman" w:hAnsi="Times New Roman" w:cs="Times New Roman"/>
          <w:color w:val="010202"/>
          <w:spacing w:val="2"/>
          <w:w w:val="113"/>
          <w:sz w:val="21"/>
          <w:szCs w:val="21"/>
        </w:rPr>
        <w:tab/>
      </w:r>
      <w:r w:rsidRPr="00257063">
        <w:rPr>
          <w:rFonts w:ascii="Times New Roman" w:hAnsi="Times New Roman" w:cs="Times New Roman"/>
          <w:color w:val="010202"/>
          <w:spacing w:val="2"/>
          <w:w w:val="113"/>
          <w:sz w:val="21"/>
          <w:szCs w:val="21"/>
        </w:rPr>
        <w:tab/>
      </w:r>
      <w:r w:rsidRPr="00257063">
        <w:rPr>
          <w:rFonts w:ascii="Times New Roman" w:hAnsi="Times New Roman" w:cs="Times New Roman"/>
          <w:color w:val="010202"/>
          <w:spacing w:val="2"/>
          <w:w w:val="113"/>
          <w:sz w:val="21"/>
          <w:szCs w:val="21"/>
        </w:rPr>
        <w:tab/>
      </w:r>
      <w:r w:rsidRPr="00257063">
        <w:rPr>
          <w:rFonts w:ascii="Times New Roman" w:hAnsi="Times New Roman" w:cs="Times New Roman"/>
          <w:color w:val="010202"/>
          <w:spacing w:val="2"/>
          <w:w w:val="113"/>
          <w:sz w:val="21"/>
          <w:szCs w:val="21"/>
        </w:rPr>
        <w:tab/>
      </w:r>
      <w:r w:rsidRPr="00257063">
        <w:rPr>
          <w:rFonts w:ascii="Times New Roman" w:hAnsi="Times New Roman" w:cs="Times New Roman"/>
          <w:color w:val="010202"/>
          <w:spacing w:val="2"/>
          <w:w w:val="113"/>
          <w:sz w:val="21"/>
          <w:szCs w:val="21"/>
        </w:rPr>
        <w:tab/>
        <w:t>Fitness Center Coordinator</w:t>
      </w:r>
    </w:p>
    <w:p w14:paraId="0DF30EB6" w14:textId="77777777" w:rsidR="00D26230" w:rsidRPr="00257063" w:rsidRDefault="00D26230" w:rsidP="00837ABB">
      <w:pPr>
        <w:autoSpaceDE w:val="0"/>
        <w:autoSpaceDN w:val="0"/>
        <w:adjustRightInd w:val="0"/>
        <w:spacing w:after="0" w:line="240" w:lineRule="auto"/>
        <w:rPr>
          <w:rFonts w:ascii="Times New Roman" w:hAnsi="Times New Roman" w:cs="Times New Roman"/>
          <w:color w:val="010202"/>
          <w:spacing w:val="2"/>
          <w:w w:val="113"/>
          <w:sz w:val="21"/>
          <w:szCs w:val="21"/>
        </w:rPr>
      </w:pPr>
      <w:r w:rsidRPr="00257063">
        <w:rPr>
          <w:rFonts w:ascii="Times New Roman" w:hAnsi="Times New Roman" w:cs="Times New Roman"/>
          <w:color w:val="010202"/>
          <w:spacing w:val="2"/>
          <w:w w:val="113"/>
          <w:sz w:val="21"/>
          <w:szCs w:val="21"/>
        </w:rPr>
        <w:t>Admissions Counselor</w:t>
      </w:r>
      <w:r w:rsidRPr="00257063">
        <w:rPr>
          <w:rFonts w:ascii="Times New Roman" w:hAnsi="Times New Roman" w:cs="Times New Roman"/>
          <w:color w:val="010202"/>
          <w:spacing w:val="2"/>
          <w:w w:val="113"/>
          <w:sz w:val="21"/>
          <w:szCs w:val="21"/>
        </w:rPr>
        <w:tab/>
      </w:r>
      <w:r w:rsidRPr="00257063">
        <w:rPr>
          <w:rFonts w:ascii="Times New Roman" w:hAnsi="Times New Roman" w:cs="Times New Roman"/>
          <w:color w:val="010202"/>
          <w:spacing w:val="2"/>
          <w:w w:val="113"/>
          <w:sz w:val="21"/>
          <w:szCs w:val="21"/>
        </w:rPr>
        <w:tab/>
      </w:r>
      <w:r w:rsidRPr="00257063">
        <w:rPr>
          <w:rFonts w:ascii="Times New Roman" w:hAnsi="Times New Roman" w:cs="Times New Roman"/>
          <w:color w:val="010202"/>
          <w:spacing w:val="2"/>
          <w:w w:val="113"/>
          <w:sz w:val="21"/>
          <w:szCs w:val="21"/>
        </w:rPr>
        <w:tab/>
      </w:r>
      <w:r w:rsidRPr="00257063">
        <w:rPr>
          <w:rFonts w:ascii="Times New Roman" w:hAnsi="Times New Roman" w:cs="Times New Roman"/>
          <w:color w:val="010202"/>
          <w:spacing w:val="2"/>
          <w:w w:val="113"/>
          <w:sz w:val="21"/>
          <w:szCs w:val="21"/>
        </w:rPr>
        <w:tab/>
        <w:t>Grants Writer</w:t>
      </w:r>
    </w:p>
    <w:p w14:paraId="40881EE1" w14:textId="77777777" w:rsidR="00D26230" w:rsidRPr="00257063" w:rsidRDefault="00D26230" w:rsidP="00837ABB">
      <w:pPr>
        <w:autoSpaceDE w:val="0"/>
        <w:autoSpaceDN w:val="0"/>
        <w:adjustRightInd w:val="0"/>
        <w:spacing w:after="0" w:line="240" w:lineRule="auto"/>
        <w:rPr>
          <w:rFonts w:ascii="Times New Roman" w:hAnsi="Times New Roman" w:cs="Times New Roman"/>
          <w:color w:val="010202"/>
          <w:spacing w:val="2"/>
          <w:w w:val="113"/>
          <w:sz w:val="21"/>
          <w:szCs w:val="21"/>
        </w:rPr>
      </w:pPr>
      <w:r w:rsidRPr="00257063">
        <w:rPr>
          <w:rFonts w:ascii="Times New Roman" w:hAnsi="Times New Roman" w:cs="Times New Roman"/>
          <w:color w:val="010202"/>
          <w:spacing w:val="2"/>
          <w:w w:val="113"/>
          <w:sz w:val="21"/>
          <w:szCs w:val="21"/>
        </w:rPr>
        <w:t>Admissions Coordinator</w:t>
      </w:r>
      <w:r w:rsidRPr="00257063">
        <w:rPr>
          <w:rFonts w:ascii="Times New Roman" w:hAnsi="Times New Roman" w:cs="Times New Roman"/>
          <w:color w:val="010202"/>
          <w:spacing w:val="2"/>
          <w:w w:val="113"/>
          <w:sz w:val="21"/>
          <w:szCs w:val="21"/>
        </w:rPr>
        <w:tab/>
      </w:r>
      <w:r w:rsidRPr="00257063">
        <w:rPr>
          <w:rFonts w:ascii="Times New Roman" w:hAnsi="Times New Roman" w:cs="Times New Roman"/>
          <w:color w:val="010202"/>
          <w:spacing w:val="2"/>
          <w:w w:val="113"/>
          <w:sz w:val="21"/>
          <w:szCs w:val="21"/>
        </w:rPr>
        <w:tab/>
      </w:r>
      <w:r w:rsidRPr="00257063">
        <w:rPr>
          <w:rFonts w:ascii="Times New Roman" w:hAnsi="Times New Roman" w:cs="Times New Roman"/>
          <w:color w:val="010202"/>
          <w:spacing w:val="2"/>
          <w:w w:val="113"/>
          <w:sz w:val="21"/>
          <w:szCs w:val="21"/>
        </w:rPr>
        <w:tab/>
      </w:r>
      <w:r w:rsidRPr="00257063">
        <w:rPr>
          <w:rFonts w:ascii="Times New Roman" w:hAnsi="Times New Roman" w:cs="Times New Roman"/>
          <w:color w:val="010202"/>
          <w:spacing w:val="2"/>
          <w:w w:val="113"/>
          <w:sz w:val="21"/>
          <w:szCs w:val="21"/>
        </w:rPr>
        <w:tab/>
        <w:t>Health Care Counselor</w:t>
      </w:r>
    </w:p>
    <w:p w14:paraId="41157182" w14:textId="77777777" w:rsidR="00D26230" w:rsidRPr="00257063" w:rsidRDefault="00D26230" w:rsidP="00837ABB">
      <w:pPr>
        <w:autoSpaceDE w:val="0"/>
        <w:autoSpaceDN w:val="0"/>
        <w:adjustRightInd w:val="0"/>
        <w:spacing w:after="0" w:line="240" w:lineRule="auto"/>
        <w:rPr>
          <w:rFonts w:ascii="Times New Roman" w:hAnsi="Times New Roman" w:cs="Times New Roman"/>
          <w:color w:val="010202"/>
          <w:spacing w:val="2"/>
          <w:w w:val="113"/>
          <w:sz w:val="21"/>
          <w:szCs w:val="21"/>
        </w:rPr>
      </w:pPr>
      <w:r w:rsidRPr="00257063">
        <w:rPr>
          <w:rFonts w:ascii="Times New Roman" w:hAnsi="Times New Roman" w:cs="Times New Roman"/>
          <w:color w:val="010202"/>
          <w:spacing w:val="2"/>
          <w:w w:val="113"/>
          <w:sz w:val="21"/>
          <w:szCs w:val="21"/>
        </w:rPr>
        <w:t>Assessment Assistant</w:t>
      </w:r>
      <w:r w:rsidRPr="00257063">
        <w:rPr>
          <w:rFonts w:ascii="Times New Roman" w:hAnsi="Times New Roman" w:cs="Times New Roman"/>
          <w:color w:val="010202"/>
          <w:spacing w:val="2"/>
          <w:w w:val="113"/>
          <w:sz w:val="21"/>
          <w:szCs w:val="21"/>
        </w:rPr>
        <w:tab/>
      </w:r>
      <w:r w:rsidRPr="00257063">
        <w:rPr>
          <w:rFonts w:ascii="Times New Roman" w:hAnsi="Times New Roman" w:cs="Times New Roman"/>
          <w:color w:val="010202"/>
          <w:spacing w:val="2"/>
          <w:w w:val="113"/>
          <w:sz w:val="21"/>
          <w:szCs w:val="21"/>
        </w:rPr>
        <w:tab/>
      </w:r>
      <w:r w:rsidRPr="00257063">
        <w:rPr>
          <w:rFonts w:ascii="Times New Roman" w:hAnsi="Times New Roman" w:cs="Times New Roman"/>
          <w:color w:val="010202"/>
          <w:spacing w:val="2"/>
          <w:w w:val="113"/>
          <w:sz w:val="21"/>
          <w:szCs w:val="21"/>
        </w:rPr>
        <w:tab/>
      </w:r>
      <w:r w:rsidRPr="00257063">
        <w:rPr>
          <w:rFonts w:ascii="Times New Roman" w:hAnsi="Times New Roman" w:cs="Times New Roman"/>
          <w:color w:val="010202"/>
          <w:spacing w:val="2"/>
          <w:w w:val="113"/>
          <w:sz w:val="21"/>
          <w:szCs w:val="21"/>
        </w:rPr>
        <w:tab/>
      </w:r>
      <w:r w:rsidRPr="00257063">
        <w:rPr>
          <w:rFonts w:ascii="Times New Roman" w:hAnsi="Times New Roman" w:cs="Times New Roman"/>
          <w:color w:val="010202"/>
          <w:spacing w:val="2"/>
          <w:w w:val="113"/>
          <w:sz w:val="21"/>
          <w:szCs w:val="21"/>
        </w:rPr>
        <w:tab/>
        <w:t>Help Desk Technician</w:t>
      </w:r>
    </w:p>
    <w:p w14:paraId="6EB064E9" w14:textId="77777777" w:rsidR="00D26230" w:rsidRPr="00257063" w:rsidRDefault="00D26230" w:rsidP="00837ABB">
      <w:pPr>
        <w:autoSpaceDE w:val="0"/>
        <w:autoSpaceDN w:val="0"/>
        <w:adjustRightInd w:val="0"/>
        <w:spacing w:after="0" w:line="240" w:lineRule="auto"/>
        <w:rPr>
          <w:rFonts w:ascii="Times New Roman" w:hAnsi="Times New Roman" w:cs="Times New Roman"/>
          <w:color w:val="010202"/>
          <w:spacing w:val="2"/>
          <w:w w:val="113"/>
          <w:sz w:val="21"/>
          <w:szCs w:val="21"/>
        </w:rPr>
      </w:pPr>
      <w:r w:rsidRPr="00257063">
        <w:rPr>
          <w:rFonts w:ascii="Times New Roman" w:hAnsi="Times New Roman" w:cs="Times New Roman"/>
          <w:color w:val="010202"/>
          <w:spacing w:val="2"/>
          <w:w w:val="113"/>
          <w:sz w:val="21"/>
          <w:szCs w:val="21"/>
        </w:rPr>
        <w:t>Assessment Officer</w:t>
      </w:r>
      <w:r w:rsidRPr="00257063">
        <w:rPr>
          <w:rFonts w:ascii="Times New Roman" w:hAnsi="Times New Roman" w:cs="Times New Roman"/>
          <w:color w:val="010202"/>
          <w:spacing w:val="2"/>
          <w:w w:val="113"/>
          <w:sz w:val="21"/>
          <w:szCs w:val="21"/>
        </w:rPr>
        <w:tab/>
      </w:r>
      <w:r w:rsidRPr="00257063">
        <w:rPr>
          <w:rFonts w:ascii="Times New Roman" w:hAnsi="Times New Roman" w:cs="Times New Roman"/>
          <w:color w:val="010202"/>
          <w:spacing w:val="2"/>
          <w:w w:val="113"/>
          <w:sz w:val="21"/>
          <w:szCs w:val="21"/>
        </w:rPr>
        <w:tab/>
      </w:r>
      <w:r w:rsidRPr="00257063">
        <w:rPr>
          <w:rFonts w:ascii="Times New Roman" w:hAnsi="Times New Roman" w:cs="Times New Roman"/>
          <w:color w:val="010202"/>
          <w:spacing w:val="2"/>
          <w:w w:val="113"/>
          <w:sz w:val="21"/>
          <w:szCs w:val="21"/>
        </w:rPr>
        <w:tab/>
      </w:r>
      <w:r w:rsidRPr="00257063">
        <w:rPr>
          <w:rFonts w:ascii="Times New Roman" w:hAnsi="Times New Roman" w:cs="Times New Roman"/>
          <w:color w:val="010202"/>
          <w:spacing w:val="2"/>
          <w:w w:val="113"/>
          <w:sz w:val="21"/>
          <w:szCs w:val="21"/>
        </w:rPr>
        <w:tab/>
      </w:r>
      <w:r w:rsidRPr="00257063">
        <w:rPr>
          <w:rFonts w:ascii="Times New Roman" w:hAnsi="Times New Roman" w:cs="Times New Roman"/>
          <w:color w:val="010202"/>
          <w:spacing w:val="2"/>
          <w:w w:val="113"/>
          <w:sz w:val="21"/>
          <w:szCs w:val="21"/>
        </w:rPr>
        <w:tab/>
        <w:t>Instructional Support Technician</w:t>
      </w:r>
    </w:p>
    <w:p w14:paraId="001C32F0" w14:textId="77777777" w:rsidR="00D26230" w:rsidRPr="00257063" w:rsidRDefault="00D26230" w:rsidP="00837ABB">
      <w:pPr>
        <w:autoSpaceDE w:val="0"/>
        <w:autoSpaceDN w:val="0"/>
        <w:adjustRightInd w:val="0"/>
        <w:spacing w:after="0" w:line="240" w:lineRule="auto"/>
        <w:rPr>
          <w:rFonts w:ascii="Times New Roman" w:hAnsi="Times New Roman" w:cs="Times New Roman"/>
          <w:color w:val="010202"/>
          <w:spacing w:val="2"/>
          <w:w w:val="113"/>
          <w:sz w:val="21"/>
          <w:szCs w:val="21"/>
        </w:rPr>
      </w:pPr>
      <w:r w:rsidRPr="00257063">
        <w:rPr>
          <w:rFonts w:ascii="Times New Roman" w:hAnsi="Times New Roman" w:cs="Times New Roman"/>
          <w:color w:val="010202"/>
          <w:spacing w:val="2"/>
          <w:w w:val="113"/>
          <w:sz w:val="21"/>
          <w:szCs w:val="21"/>
        </w:rPr>
        <w:t>Assistant Coordinator Student Activities</w:t>
      </w:r>
      <w:r w:rsidRPr="00257063">
        <w:rPr>
          <w:rFonts w:ascii="Times New Roman" w:hAnsi="Times New Roman" w:cs="Times New Roman"/>
          <w:color w:val="010202"/>
          <w:spacing w:val="2"/>
          <w:w w:val="113"/>
          <w:sz w:val="21"/>
          <w:szCs w:val="21"/>
        </w:rPr>
        <w:tab/>
      </w:r>
      <w:r w:rsidRPr="00257063">
        <w:rPr>
          <w:rFonts w:ascii="Times New Roman" w:hAnsi="Times New Roman" w:cs="Times New Roman"/>
          <w:color w:val="010202"/>
          <w:spacing w:val="2"/>
          <w:w w:val="113"/>
          <w:sz w:val="21"/>
          <w:szCs w:val="21"/>
        </w:rPr>
        <w:tab/>
        <w:t>Lead Teacher</w:t>
      </w:r>
    </w:p>
    <w:p w14:paraId="54DAD111" w14:textId="77777777" w:rsidR="00D26230" w:rsidRPr="00257063" w:rsidRDefault="00D26230" w:rsidP="00837ABB">
      <w:pPr>
        <w:autoSpaceDE w:val="0"/>
        <w:autoSpaceDN w:val="0"/>
        <w:adjustRightInd w:val="0"/>
        <w:spacing w:after="0" w:line="240" w:lineRule="auto"/>
        <w:rPr>
          <w:rFonts w:ascii="Times New Roman" w:hAnsi="Times New Roman" w:cs="Times New Roman"/>
          <w:color w:val="010202"/>
          <w:spacing w:val="2"/>
          <w:w w:val="113"/>
          <w:sz w:val="21"/>
          <w:szCs w:val="21"/>
        </w:rPr>
      </w:pPr>
      <w:r w:rsidRPr="00257063">
        <w:rPr>
          <w:rFonts w:ascii="Times New Roman" w:hAnsi="Times New Roman" w:cs="Times New Roman"/>
          <w:color w:val="010202"/>
          <w:spacing w:val="2"/>
          <w:w w:val="113"/>
          <w:sz w:val="21"/>
          <w:szCs w:val="21"/>
        </w:rPr>
        <w:t>Assistant Librarian</w:t>
      </w:r>
      <w:r w:rsidRPr="00257063">
        <w:rPr>
          <w:rFonts w:ascii="Times New Roman" w:hAnsi="Times New Roman" w:cs="Times New Roman"/>
          <w:color w:val="010202"/>
          <w:spacing w:val="2"/>
          <w:w w:val="113"/>
          <w:sz w:val="21"/>
          <w:szCs w:val="21"/>
        </w:rPr>
        <w:tab/>
      </w:r>
      <w:r w:rsidRPr="00257063">
        <w:rPr>
          <w:rFonts w:ascii="Times New Roman" w:hAnsi="Times New Roman" w:cs="Times New Roman"/>
          <w:color w:val="010202"/>
          <w:spacing w:val="2"/>
          <w:w w:val="113"/>
          <w:sz w:val="21"/>
          <w:szCs w:val="21"/>
        </w:rPr>
        <w:tab/>
      </w:r>
      <w:r w:rsidRPr="00257063">
        <w:rPr>
          <w:rFonts w:ascii="Times New Roman" w:hAnsi="Times New Roman" w:cs="Times New Roman"/>
          <w:color w:val="010202"/>
          <w:spacing w:val="2"/>
          <w:w w:val="113"/>
          <w:sz w:val="21"/>
          <w:szCs w:val="21"/>
        </w:rPr>
        <w:tab/>
      </w:r>
      <w:r w:rsidRPr="00257063">
        <w:rPr>
          <w:rFonts w:ascii="Times New Roman" w:hAnsi="Times New Roman" w:cs="Times New Roman"/>
          <w:color w:val="010202"/>
          <w:spacing w:val="2"/>
          <w:w w:val="113"/>
          <w:sz w:val="21"/>
          <w:szCs w:val="21"/>
        </w:rPr>
        <w:tab/>
      </w:r>
      <w:r w:rsidRPr="00257063">
        <w:rPr>
          <w:rFonts w:ascii="Times New Roman" w:hAnsi="Times New Roman" w:cs="Times New Roman"/>
          <w:color w:val="010202"/>
          <w:spacing w:val="2"/>
          <w:w w:val="113"/>
          <w:sz w:val="21"/>
          <w:szCs w:val="21"/>
        </w:rPr>
        <w:tab/>
        <w:t>Learning Disabilities Specialist/Transition</w:t>
      </w:r>
    </w:p>
    <w:p w14:paraId="699355A3" w14:textId="77777777" w:rsidR="00D26230" w:rsidRPr="00257063" w:rsidRDefault="00D26230" w:rsidP="00837ABB">
      <w:pPr>
        <w:autoSpaceDE w:val="0"/>
        <w:autoSpaceDN w:val="0"/>
        <w:adjustRightInd w:val="0"/>
        <w:spacing w:after="0" w:line="240" w:lineRule="auto"/>
        <w:rPr>
          <w:rFonts w:ascii="Times New Roman" w:hAnsi="Times New Roman" w:cs="Times New Roman"/>
          <w:color w:val="010202"/>
          <w:spacing w:val="2"/>
          <w:w w:val="113"/>
          <w:sz w:val="21"/>
          <w:szCs w:val="21"/>
        </w:rPr>
      </w:pPr>
      <w:r w:rsidRPr="00257063">
        <w:rPr>
          <w:rFonts w:ascii="Times New Roman" w:hAnsi="Times New Roman" w:cs="Times New Roman"/>
          <w:color w:val="010202"/>
          <w:spacing w:val="2"/>
          <w:w w:val="113"/>
          <w:sz w:val="21"/>
          <w:szCs w:val="21"/>
        </w:rPr>
        <w:t>Assistant Registrar</w:t>
      </w:r>
      <w:r w:rsidRPr="00257063">
        <w:rPr>
          <w:rFonts w:ascii="Times New Roman" w:hAnsi="Times New Roman" w:cs="Times New Roman"/>
          <w:color w:val="010202"/>
          <w:spacing w:val="2"/>
          <w:w w:val="113"/>
          <w:sz w:val="21"/>
          <w:szCs w:val="21"/>
        </w:rPr>
        <w:tab/>
      </w:r>
      <w:r w:rsidRPr="00257063">
        <w:rPr>
          <w:rFonts w:ascii="Times New Roman" w:hAnsi="Times New Roman" w:cs="Times New Roman"/>
          <w:color w:val="010202"/>
          <w:spacing w:val="2"/>
          <w:w w:val="113"/>
          <w:sz w:val="21"/>
          <w:szCs w:val="21"/>
        </w:rPr>
        <w:tab/>
      </w:r>
      <w:r w:rsidRPr="00257063">
        <w:rPr>
          <w:rFonts w:ascii="Times New Roman" w:hAnsi="Times New Roman" w:cs="Times New Roman"/>
          <w:color w:val="010202"/>
          <w:spacing w:val="2"/>
          <w:w w:val="113"/>
          <w:sz w:val="21"/>
          <w:szCs w:val="21"/>
        </w:rPr>
        <w:tab/>
      </w:r>
      <w:r w:rsidRPr="00257063">
        <w:rPr>
          <w:rFonts w:ascii="Times New Roman" w:hAnsi="Times New Roman" w:cs="Times New Roman"/>
          <w:color w:val="010202"/>
          <w:spacing w:val="2"/>
          <w:w w:val="113"/>
          <w:sz w:val="21"/>
          <w:szCs w:val="21"/>
        </w:rPr>
        <w:tab/>
      </w:r>
      <w:r w:rsidRPr="00257063">
        <w:rPr>
          <w:rFonts w:ascii="Times New Roman" w:hAnsi="Times New Roman" w:cs="Times New Roman"/>
          <w:color w:val="010202"/>
          <w:spacing w:val="2"/>
          <w:w w:val="113"/>
          <w:sz w:val="21"/>
          <w:szCs w:val="21"/>
        </w:rPr>
        <w:tab/>
        <w:t>Learning Specialist</w:t>
      </w:r>
    </w:p>
    <w:p w14:paraId="54493BFC" w14:textId="77777777" w:rsidR="00D26230" w:rsidRPr="00257063" w:rsidRDefault="00D26230" w:rsidP="00837ABB">
      <w:pPr>
        <w:autoSpaceDE w:val="0"/>
        <w:autoSpaceDN w:val="0"/>
        <w:adjustRightInd w:val="0"/>
        <w:spacing w:after="0" w:line="240" w:lineRule="auto"/>
        <w:rPr>
          <w:rFonts w:ascii="Times New Roman" w:hAnsi="Times New Roman" w:cs="Times New Roman"/>
          <w:color w:val="010202"/>
          <w:spacing w:val="2"/>
          <w:w w:val="113"/>
          <w:sz w:val="21"/>
          <w:szCs w:val="21"/>
        </w:rPr>
      </w:pPr>
      <w:r w:rsidRPr="00257063">
        <w:rPr>
          <w:rFonts w:ascii="Times New Roman" w:hAnsi="Times New Roman" w:cs="Times New Roman"/>
          <w:color w:val="010202"/>
          <w:spacing w:val="2"/>
          <w:w w:val="113"/>
          <w:sz w:val="21"/>
          <w:szCs w:val="21"/>
        </w:rPr>
        <w:t>Biology Laboratory Technician</w:t>
      </w:r>
      <w:r w:rsidRPr="00257063">
        <w:rPr>
          <w:rFonts w:ascii="Times New Roman" w:hAnsi="Times New Roman" w:cs="Times New Roman"/>
          <w:color w:val="010202"/>
          <w:spacing w:val="2"/>
          <w:w w:val="113"/>
          <w:sz w:val="21"/>
          <w:szCs w:val="21"/>
        </w:rPr>
        <w:tab/>
      </w:r>
      <w:r w:rsidRPr="00257063">
        <w:rPr>
          <w:rFonts w:ascii="Times New Roman" w:hAnsi="Times New Roman" w:cs="Times New Roman"/>
          <w:color w:val="010202"/>
          <w:spacing w:val="2"/>
          <w:w w:val="113"/>
          <w:sz w:val="21"/>
          <w:szCs w:val="21"/>
        </w:rPr>
        <w:tab/>
      </w:r>
      <w:r w:rsidRPr="00257063">
        <w:rPr>
          <w:rFonts w:ascii="Times New Roman" w:hAnsi="Times New Roman" w:cs="Times New Roman"/>
          <w:color w:val="010202"/>
          <w:spacing w:val="2"/>
          <w:w w:val="113"/>
          <w:sz w:val="21"/>
          <w:szCs w:val="21"/>
        </w:rPr>
        <w:tab/>
        <w:t>Learning Specialist Disability Services</w:t>
      </w:r>
    </w:p>
    <w:p w14:paraId="188F105C" w14:textId="77777777" w:rsidR="00D26230" w:rsidRPr="00257063" w:rsidRDefault="00D26230" w:rsidP="00837ABB">
      <w:pPr>
        <w:autoSpaceDE w:val="0"/>
        <w:autoSpaceDN w:val="0"/>
        <w:adjustRightInd w:val="0"/>
        <w:spacing w:after="0" w:line="240" w:lineRule="auto"/>
        <w:rPr>
          <w:rFonts w:ascii="Times New Roman" w:hAnsi="Times New Roman" w:cs="Times New Roman"/>
          <w:color w:val="010202"/>
          <w:spacing w:val="2"/>
          <w:w w:val="113"/>
          <w:sz w:val="21"/>
          <w:szCs w:val="21"/>
        </w:rPr>
      </w:pPr>
      <w:r w:rsidRPr="00257063">
        <w:rPr>
          <w:rFonts w:ascii="Times New Roman" w:hAnsi="Times New Roman" w:cs="Times New Roman"/>
          <w:color w:val="010202"/>
          <w:spacing w:val="2"/>
          <w:w w:val="113"/>
          <w:sz w:val="21"/>
          <w:szCs w:val="21"/>
        </w:rPr>
        <w:t>Career Development Counselor</w:t>
      </w:r>
      <w:r w:rsidRPr="00257063">
        <w:rPr>
          <w:rFonts w:ascii="Times New Roman" w:hAnsi="Times New Roman" w:cs="Times New Roman"/>
          <w:color w:val="010202"/>
          <w:spacing w:val="2"/>
          <w:w w:val="113"/>
          <w:sz w:val="21"/>
          <w:szCs w:val="21"/>
        </w:rPr>
        <w:tab/>
      </w:r>
      <w:r w:rsidRPr="00257063">
        <w:rPr>
          <w:rFonts w:ascii="Times New Roman" w:hAnsi="Times New Roman" w:cs="Times New Roman"/>
          <w:color w:val="010202"/>
          <w:spacing w:val="2"/>
          <w:w w:val="113"/>
          <w:sz w:val="21"/>
          <w:szCs w:val="21"/>
        </w:rPr>
        <w:tab/>
      </w:r>
      <w:r w:rsidRPr="00257063">
        <w:rPr>
          <w:rFonts w:ascii="Times New Roman" w:hAnsi="Times New Roman" w:cs="Times New Roman"/>
          <w:color w:val="010202"/>
          <w:spacing w:val="2"/>
          <w:w w:val="113"/>
          <w:sz w:val="21"/>
          <w:szCs w:val="21"/>
        </w:rPr>
        <w:tab/>
        <w:t>Librarian</w:t>
      </w:r>
    </w:p>
    <w:p w14:paraId="43735CC8" w14:textId="77777777" w:rsidR="00D26230" w:rsidRPr="00257063" w:rsidRDefault="00D26230" w:rsidP="00837ABB">
      <w:pPr>
        <w:autoSpaceDE w:val="0"/>
        <w:autoSpaceDN w:val="0"/>
        <w:adjustRightInd w:val="0"/>
        <w:spacing w:after="0" w:line="240" w:lineRule="auto"/>
        <w:rPr>
          <w:rFonts w:ascii="Times New Roman" w:hAnsi="Times New Roman" w:cs="Times New Roman"/>
          <w:color w:val="010202"/>
          <w:spacing w:val="2"/>
          <w:w w:val="113"/>
          <w:sz w:val="21"/>
          <w:szCs w:val="21"/>
        </w:rPr>
      </w:pPr>
      <w:r w:rsidRPr="00257063">
        <w:rPr>
          <w:rFonts w:ascii="Times New Roman" w:hAnsi="Times New Roman" w:cs="Times New Roman"/>
          <w:color w:val="010202"/>
          <w:spacing w:val="2"/>
          <w:w w:val="113"/>
          <w:sz w:val="21"/>
          <w:szCs w:val="21"/>
        </w:rPr>
        <w:t>Career Development/VA Counselor</w:t>
      </w:r>
      <w:r w:rsidRPr="00257063">
        <w:rPr>
          <w:rFonts w:ascii="Times New Roman" w:hAnsi="Times New Roman" w:cs="Times New Roman"/>
          <w:color w:val="010202"/>
          <w:spacing w:val="2"/>
          <w:w w:val="113"/>
          <w:sz w:val="21"/>
          <w:szCs w:val="21"/>
        </w:rPr>
        <w:tab/>
      </w:r>
      <w:r w:rsidRPr="00257063">
        <w:rPr>
          <w:rFonts w:ascii="Times New Roman" w:hAnsi="Times New Roman" w:cs="Times New Roman"/>
          <w:color w:val="010202"/>
          <w:spacing w:val="2"/>
          <w:w w:val="113"/>
          <w:sz w:val="21"/>
          <w:szCs w:val="21"/>
        </w:rPr>
        <w:tab/>
      </w:r>
      <w:r w:rsidRPr="00257063">
        <w:rPr>
          <w:rFonts w:ascii="Times New Roman" w:hAnsi="Times New Roman" w:cs="Times New Roman"/>
          <w:color w:val="010202"/>
          <w:spacing w:val="2"/>
          <w:w w:val="113"/>
          <w:sz w:val="21"/>
          <w:szCs w:val="21"/>
        </w:rPr>
        <w:tab/>
        <w:t>Literacy Specialist Adult Education</w:t>
      </w:r>
    </w:p>
    <w:p w14:paraId="3BBB49CF" w14:textId="77777777" w:rsidR="00D26230" w:rsidRPr="00257063" w:rsidRDefault="00D26230" w:rsidP="00837ABB">
      <w:pPr>
        <w:autoSpaceDE w:val="0"/>
        <w:autoSpaceDN w:val="0"/>
        <w:adjustRightInd w:val="0"/>
        <w:spacing w:after="0" w:line="240" w:lineRule="auto"/>
        <w:rPr>
          <w:rFonts w:ascii="Times New Roman" w:hAnsi="Times New Roman" w:cs="Times New Roman"/>
          <w:spacing w:val="2"/>
          <w:w w:val="113"/>
          <w:sz w:val="21"/>
          <w:szCs w:val="21"/>
        </w:rPr>
      </w:pPr>
      <w:r w:rsidRPr="00257063">
        <w:rPr>
          <w:rFonts w:ascii="Times New Roman" w:hAnsi="Times New Roman" w:cs="Times New Roman"/>
          <w:color w:val="010202"/>
          <w:spacing w:val="2"/>
          <w:w w:val="113"/>
          <w:sz w:val="21"/>
          <w:szCs w:val="21"/>
        </w:rPr>
        <w:t>Career Placement Counselor</w:t>
      </w:r>
      <w:r w:rsidRPr="00257063">
        <w:rPr>
          <w:rFonts w:ascii="Times New Roman" w:hAnsi="Times New Roman" w:cs="Times New Roman"/>
          <w:color w:val="010202"/>
          <w:spacing w:val="2"/>
          <w:w w:val="113"/>
          <w:sz w:val="21"/>
          <w:szCs w:val="21"/>
        </w:rPr>
        <w:tab/>
      </w:r>
      <w:r w:rsidRPr="00257063">
        <w:rPr>
          <w:rFonts w:ascii="Times New Roman" w:hAnsi="Times New Roman" w:cs="Times New Roman"/>
          <w:color w:val="010202"/>
          <w:spacing w:val="2"/>
          <w:w w:val="113"/>
          <w:sz w:val="21"/>
          <w:szCs w:val="21"/>
        </w:rPr>
        <w:tab/>
      </w:r>
      <w:r w:rsidRPr="00257063">
        <w:rPr>
          <w:rFonts w:ascii="Times New Roman" w:hAnsi="Times New Roman" w:cs="Times New Roman"/>
          <w:color w:val="010202"/>
          <w:spacing w:val="2"/>
          <w:w w:val="113"/>
          <w:sz w:val="21"/>
          <w:szCs w:val="21"/>
        </w:rPr>
        <w:tab/>
      </w:r>
      <w:r w:rsidRPr="00257063">
        <w:rPr>
          <w:rFonts w:ascii="Times New Roman" w:hAnsi="Times New Roman" w:cs="Times New Roman"/>
          <w:color w:val="010202"/>
          <w:spacing w:val="2"/>
          <w:w w:val="113"/>
          <w:sz w:val="21"/>
          <w:szCs w:val="21"/>
        </w:rPr>
        <w:tab/>
        <w:t>Programmer/</w:t>
      </w:r>
      <w:r w:rsidRPr="00257063">
        <w:rPr>
          <w:rFonts w:ascii="Times New Roman" w:hAnsi="Times New Roman" w:cs="Times New Roman"/>
          <w:spacing w:val="2"/>
          <w:w w:val="113"/>
          <w:sz w:val="21"/>
          <w:szCs w:val="21"/>
        </w:rPr>
        <w:t>Analyst</w:t>
      </w:r>
    </w:p>
    <w:p w14:paraId="1B0B6C48" w14:textId="77777777" w:rsidR="00D26230" w:rsidRPr="00257063" w:rsidRDefault="008D1C71" w:rsidP="00837ABB">
      <w:pPr>
        <w:autoSpaceDE w:val="0"/>
        <w:autoSpaceDN w:val="0"/>
        <w:adjustRightInd w:val="0"/>
        <w:spacing w:after="0" w:line="240" w:lineRule="auto"/>
        <w:rPr>
          <w:rFonts w:ascii="Times New Roman" w:hAnsi="Times New Roman" w:cs="Times New Roman"/>
          <w:spacing w:val="2"/>
          <w:w w:val="113"/>
          <w:sz w:val="21"/>
          <w:szCs w:val="21"/>
        </w:rPr>
      </w:pPr>
      <w:r w:rsidRPr="00257063">
        <w:rPr>
          <w:rFonts w:ascii="Times New Roman" w:hAnsi="Times New Roman" w:cs="Times New Roman"/>
          <w:spacing w:val="2"/>
          <w:w w:val="113"/>
          <w:sz w:val="21"/>
          <w:szCs w:val="21"/>
        </w:rPr>
        <w:t>Career Services Representative</w:t>
      </w:r>
      <w:r w:rsidRPr="00257063">
        <w:rPr>
          <w:rFonts w:ascii="Times New Roman" w:hAnsi="Times New Roman" w:cs="Times New Roman"/>
          <w:spacing w:val="2"/>
          <w:w w:val="113"/>
          <w:sz w:val="21"/>
          <w:szCs w:val="21"/>
        </w:rPr>
        <w:tab/>
      </w:r>
      <w:r w:rsidRPr="00257063">
        <w:rPr>
          <w:rFonts w:ascii="Times New Roman" w:hAnsi="Times New Roman" w:cs="Times New Roman"/>
          <w:spacing w:val="2"/>
          <w:w w:val="113"/>
          <w:sz w:val="21"/>
          <w:szCs w:val="21"/>
        </w:rPr>
        <w:tab/>
      </w:r>
      <w:r w:rsidRPr="00257063">
        <w:rPr>
          <w:rFonts w:ascii="Times New Roman" w:hAnsi="Times New Roman" w:cs="Times New Roman"/>
          <w:spacing w:val="2"/>
          <w:w w:val="113"/>
          <w:sz w:val="21"/>
          <w:szCs w:val="21"/>
        </w:rPr>
        <w:tab/>
        <w:t>Publications Coordinator</w:t>
      </w:r>
    </w:p>
    <w:p w14:paraId="2045D715" w14:textId="77777777" w:rsidR="008D1C71" w:rsidRPr="00257063" w:rsidRDefault="008D1C71" w:rsidP="00837ABB">
      <w:pPr>
        <w:autoSpaceDE w:val="0"/>
        <w:autoSpaceDN w:val="0"/>
        <w:adjustRightInd w:val="0"/>
        <w:spacing w:after="0" w:line="240" w:lineRule="auto"/>
        <w:rPr>
          <w:rFonts w:ascii="Times New Roman" w:hAnsi="Times New Roman" w:cs="Times New Roman"/>
          <w:spacing w:val="2"/>
          <w:w w:val="113"/>
          <w:sz w:val="21"/>
          <w:szCs w:val="21"/>
        </w:rPr>
      </w:pPr>
      <w:r w:rsidRPr="00257063">
        <w:rPr>
          <w:rFonts w:ascii="Times New Roman" w:hAnsi="Times New Roman" w:cs="Times New Roman"/>
          <w:spacing w:val="2"/>
          <w:w w:val="113"/>
          <w:sz w:val="21"/>
          <w:szCs w:val="21"/>
        </w:rPr>
        <w:t>Community/Outreach Counselor</w:t>
      </w:r>
      <w:r w:rsidRPr="00257063">
        <w:rPr>
          <w:rFonts w:ascii="Times New Roman" w:hAnsi="Times New Roman" w:cs="Times New Roman"/>
          <w:spacing w:val="2"/>
          <w:w w:val="113"/>
          <w:sz w:val="21"/>
          <w:szCs w:val="21"/>
        </w:rPr>
        <w:tab/>
      </w:r>
      <w:r w:rsidRPr="00257063">
        <w:rPr>
          <w:rFonts w:ascii="Times New Roman" w:hAnsi="Times New Roman" w:cs="Times New Roman"/>
          <w:spacing w:val="2"/>
          <w:w w:val="113"/>
          <w:sz w:val="21"/>
          <w:szCs w:val="21"/>
        </w:rPr>
        <w:tab/>
      </w:r>
      <w:r w:rsidRPr="00257063">
        <w:rPr>
          <w:rFonts w:ascii="Times New Roman" w:hAnsi="Times New Roman" w:cs="Times New Roman"/>
          <w:spacing w:val="2"/>
          <w:w w:val="113"/>
          <w:sz w:val="21"/>
          <w:szCs w:val="21"/>
        </w:rPr>
        <w:tab/>
        <w:t>Recruitment Counselor</w:t>
      </w:r>
    </w:p>
    <w:p w14:paraId="3258FAB3" w14:textId="77777777" w:rsidR="008D1C71" w:rsidRPr="00257063" w:rsidRDefault="008D1C71" w:rsidP="00837ABB">
      <w:pPr>
        <w:autoSpaceDE w:val="0"/>
        <w:autoSpaceDN w:val="0"/>
        <w:adjustRightInd w:val="0"/>
        <w:spacing w:after="0" w:line="240" w:lineRule="auto"/>
        <w:rPr>
          <w:rFonts w:ascii="Times New Roman" w:hAnsi="Times New Roman" w:cs="Times New Roman"/>
          <w:spacing w:val="2"/>
          <w:w w:val="113"/>
          <w:sz w:val="21"/>
          <w:szCs w:val="21"/>
        </w:rPr>
      </w:pPr>
      <w:r w:rsidRPr="00257063">
        <w:rPr>
          <w:rFonts w:ascii="Times New Roman" w:hAnsi="Times New Roman" w:cs="Times New Roman"/>
          <w:spacing w:val="2"/>
          <w:w w:val="113"/>
          <w:sz w:val="21"/>
          <w:szCs w:val="21"/>
        </w:rPr>
        <w:t>Coordinator Academic Computing</w:t>
      </w:r>
      <w:r w:rsidRPr="00257063">
        <w:rPr>
          <w:rFonts w:ascii="Times New Roman" w:hAnsi="Times New Roman" w:cs="Times New Roman"/>
          <w:spacing w:val="2"/>
          <w:w w:val="113"/>
          <w:sz w:val="21"/>
          <w:szCs w:val="21"/>
        </w:rPr>
        <w:tab/>
      </w:r>
      <w:r w:rsidRPr="00257063">
        <w:rPr>
          <w:rFonts w:ascii="Times New Roman" w:hAnsi="Times New Roman" w:cs="Times New Roman"/>
          <w:spacing w:val="2"/>
          <w:w w:val="113"/>
          <w:sz w:val="21"/>
          <w:szCs w:val="21"/>
        </w:rPr>
        <w:tab/>
      </w:r>
      <w:r w:rsidRPr="00257063">
        <w:rPr>
          <w:rFonts w:ascii="Times New Roman" w:hAnsi="Times New Roman" w:cs="Times New Roman"/>
          <w:spacing w:val="2"/>
          <w:w w:val="113"/>
          <w:sz w:val="21"/>
          <w:szCs w:val="21"/>
        </w:rPr>
        <w:tab/>
        <w:t>Reference Librarian</w:t>
      </w:r>
    </w:p>
    <w:p w14:paraId="1A96761A" w14:textId="77777777" w:rsidR="008D1C71" w:rsidRPr="00257063" w:rsidRDefault="008D1C71" w:rsidP="00837ABB">
      <w:pPr>
        <w:autoSpaceDE w:val="0"/>
        <w:autoSpaceDN w:val="0"/>
        <w:adjustRightInd w:val="0"/>
        <w:spacing w:after="0" w:line="240" w:lineRule="auto"/>
        <w:rPr>
          <w:rFonts w:ascii="Times New Roman" w:hAnsi="Times New Roman" w:cs="Times New Roman"/>
          <w:spacing w:val="2"/>
          <w:w w:val="113"/>
          <w:sz w:val="21"/>
          <w:szCs w:val="21"/>
        </w:rPr>
      </w:pPr>
      <w:r w:rsidRPr="00257063">
        <w:rPr>
          <w:rFonts w:ascii="Times New Roman" w:hAnsi="Times New Roman" w:cs="Times New Roman"/>
          <w:spacing w:val="2"/>
          <w:w w:val="113"/>
          <w:sz w:val="21"/>
          <w:szCs w:val="21"/>
        </w:rPr>
        <w:t>Coordinator Alternative Studies</w:t>
      </w:r>
      <w:r w:rsidRPr="00257063">
        <w:rPr>
          <w:rFonts w:ascii="Times New Roman" w:hAnsi="Times New Roman" w:cs="Times New Roman"/>
          <w:spacing w:val="2"/>
          <w:w w:val="113"/>
          <w:sz w:val="21"/>
          <w:szCs w:val="21"/>
        </w:rPr>
        <w:tab/>
      </w:r>
      <w:r w:rsidRPr="00257063">
        <w:rPr>
          <w:rFonts w:ascii="Times New Roman" w:hAnsi="Times New Roman" w:cs="Times New Roman"/>
          <w:spacing w:val="2"/>
          <w:w w:val="113"/>
          <w:sz w:val="21"/>
          <w:szCs w:val="21"/>
        </w:rPr>
        <w:tab/>
      </w:r>
      <w:r w:rsidRPr="00257063">
        <w:rPr>
          <w:rFonts w:ascii="Times New Roman" w:hAnsi="Times New Roman" w:cs="Times New Roman"/>
          <w:spacing w:val="2"/>
          <w:w w:val="113"/>
          <w:sz w:val="21"/>
          <w:szCs w:val="21"/>
        </w:rPr>
        <w:tab/>
        <w:t>Senior Academic Counselor</w:t>
      </w:r>
    </w:p>
    <w:p w14:paraId="193D8B74" w14:textId="77777777" w:rsidR="008D1C71" w:rsidRPr="00257063" w:rsidRDefault="008D1C71" w:rsidP="00837ABB">
      <w:pPr>
        <w:autoSpaceDE w:val="0"/>
        <w:autoSpaceDN w:val="0"/>
        <w:adjustRightInd w:val="0"/>
        <w:spacing w:after="0" w:line="240" w:lineRule="auto"/>
        <w:rPr>
          <w:rFonts w:ascii="Times New Roman" w:hAnsi="Times New Roman" w:cs="Times New Roman"/>
          <w:spacing w:val="2"/>
          <w:w w:val="113"/>
          <w:sz w:val="21"/>
          <w:szCs w:val="21"/>
        </w:rPr>
      </w:pPr>
      <w:r w:rsidRPr="00257063">
        <w:rPr>
          <w:rFonts w:ascii="Times New Roman" w:hAnsi="Times New Roman" w:cs="Times New Roman"/>
          <w:spacing w:val="2"/>
          <w:w w:val="113"/>
          <w:sz w:val="21"/>
          <w:szCs w:val="21"/>
        </w:rPr>
        <w:t>Coordinator Athletics</w:t>
      </w:r>
      <w:r w:rsidRPr="00257063">
        <w:rPr>
          <w:rFonts w:ascii="Times New Roman" w:hAnsi="Times New Roman" w:cs="Times New Roman"/>
          <w:spacing w:val="2"/>
          <w:w w:val="113"/>
          <w:sz w:val="21"/>
          <w:szCs w:val="21"/>
        </w:rPr>
        <w:tab/>
      </w:r>
      <w:r w:rsidRPr="00257063">
        <w:rPr>
          <w:rFonts w:ascii="Times New Roman" w:hAnsi="Times New Roman" w:cs="Times New Roman"/>
          <w:spacing w:val="2"/>
          <w:w w:val="113"/>
          <w:sz w:val="21"/>
          <w:szCs w:val="21"/>
        </w:rPr>
        <w:tab/>
      </w:r>
      <w:r w:rsidRPr="00257063">
        <w:rPr>
          <w:rFonts w:ascii="Times New Roman" w:hAnsi="Times New Roman" w:cs="Times New Roman"/>
          <w:spacing w:val="2"/>
          <w:w w:val="113"/>
          <w:sz w:val="21"/>
          <w:szCs w:val="21"/>
        </w:rPr>
        <w:tab/>
      </w:r>
      <w:r w:rsidRPr="00257063">
        <w:rPr>
          <w:rFonts w:ascii="Times New Roman" w:hAnsi="Times New Roman" w:cs="Times New Roman"/>
          <w:spacing w:val="2"/>
          <w:w w:val="113"/>
          <w:sz w:val="21"/>
          <w:szCs w:val="21"/>
        </w:rPr>
        <w:tab/>
      </w:r>
      <w:r w:rsidRPr="00257063">
        <w:rPr>
          <w:rFonts w:ascii="Times New Roman" w:hAnsi="Times New Roman" w:cs="Times New Roman"/>
          <w:spacing w:val="2"/>
          <w:w w:val="113"/>
          <w:sz w:val="21"/>
          <w:szCs w:val="21"/>
        </w:rPr>
        <w:tab/>
        <w:t>Senior Admissions Counselor</w:t>
      </w:r>
    </w:p>
    <w:p w14:paraId="691BA9F8" w14:textId="77777777" w:rsidR="008D1C71" w:rsidRPr="00257063" w:rsidRDefault="008D1C71" w:rsidP="00837ABB">
      <w:pPr>
        <w:autoSpaceDE w:val="0"/>
        <w:autoSpaceDN w:val="0"/>
        <w:adjustRightInd w:val="0"/>
        <w:spacing w:after="0" w:line="240" w:lineRule="auto"/>
        <w:rPr>
          <w:rFonts w:ascii="Times New Roman" w:hAnsi="Times New Roman" w:cs="Times New Roman"/>
          <w:spacing w:val="2"/>
          <w:w w:val="113"/>
          <w:sz w:val="21"/>
          <w:szCs w:val="21"/>
        </w:rPr>
      </w:pPr>
      <w:r w:rsidRPr="00257063">
        <w:rPr>
          <w:rFonts w:ascii="Times New Roman" w:hAnsi="Times New Roman" w:cs="Times New Roman"/>
          <w:spacing w:val="2"/>
          <w:w w:val="113"/>
          <w:sz w:val="21"/>
          <w:szCs w:val="21"/>
        </w:rPr>
        <w:t>Coordinator Career Planning/Placement</w:t>
      </w:r>
      <w:r w:rsidRPr="00257063">
        <w:rPr>
          <w:rFonts w:ascii="Times New Roman" w:hAnsi="Times New Roman" w:cs="Times New Roman"/>
          <w:spacing w:val="2"/>
          <w:w w:val="113"/>
          <w:sz w:val="21"/>
          <w:szCs w:val="21"/>
        </w:rPr>
        <w:tab/>
      </w:r>
      <w:r w:rsidRPr="00257063">
        <w:rPr>
          <w:rFonts w:ascii="Times New Roman" w:hAnsi="Times New Roman" w:cs="Times New Roman"/>
          <w:spacing w:val="2"/>
          <w:w w:val="113"/>
          <w:sz w:val="21"/>
          <w:szCs w:val="21"/>
        </w:rPr>
        <w:tab/>
        <w:t>Senior Community/Outreach Counselor</w:t>
      </w:r>
    </w:p>
    <w:p w14:paraId="65547E36" w14:textId="77777777" w:rsidR="008D1C71" w:rsidRPr="00257063" w:rsidRDefault="008D1C71" w:rsidP="00837ABB">
      <w:pPr>
        <w:autoSpaceDE w:val="0"/>
        <w:autoSpaceDN w:val="0"/>
        <w:adjustRightInd w:val="0"/>
        <w:spacing w:after="0" w:line="240" w:lineRule="auto"/>
        <w:rPr>
          <w:rFonts w:ascii="Times New Roman" w:hAnsi="Times New Roman" w:cs="Times New Roman"/>
          <w:spacing w:val="2"/>
          <w:w w:val="113"/>
          <w:sz w:val="21"/>
          <w:szCs w:val="21"/>
        </w:rPr>
      </w:pPr>
      <w:r w:rsidRPr="00257063">
        <w:rPr>
          <w:rFonts w:ascii="Times New Roman" w:hAnsi="Times New Roman" w:cs="Times New Roman"/>
          <w:spacing w:val="2"/>
          <w:w w:val="113"/>
          <w:sz w:val="21"/>
          <w:szCs w:val="21"/>
        </w:rPr>
        <w:t>Coordinator College Graphics</w:t>
      </w:r>
      <w:r w:rsidRPr="00257063">
        <w:rPr>
          <w:rFonts w:ascii="Times New Roman" w:hAnsi="Times New Roman" w:cs="Times New Roman"/>
          <w:spacing w:val="2"/>
          <w:w w:val="113"/>
          <w:sz w:val="21"/>
          <w:szCs w:val="21"/>
        </w:rPr>
        <w:tab/>
      </w:r>
      <w:r w:rsidRPr="00257063">
        <w:rPr>
          <w:rFonts w:ascii="Times New Roman" w:hAnsi="Times New Roman" w:cs="Times New Roman"/>
          <w:spacing w:val="2"/>
          <w:w w:val="113"/>
          <w:sz w:val="21"/>
          <w:szCs w:val="21"/>
        </w:rPr>
        <w:tab/>
      </w:r>
      <w:r w:rsidRPr="00257063">
        <w:rPr>
          <w:rFonts w:ascii="Times New Roman" w:hAnsi="Times New Roman" w:cs="Times New Roman"/>
          <w:spacing w:val="2"/>
          <w:w w:val="113"/>
          <w:sz w:val="21"/>
          <w:szCs w:val="21"/>
        </w:rPr>
        <w:tab/>
        <w:t>Senior Learning Specialist/Critical Thinking</w:t>
      </w:r>
    </w:p>
    <w:p w14:paraId="757AC5C4" w14:textId="77777777" w:rsidR="008D1C71" w:rsidRPr="00257063" w:rsidRDefault="008D1C71" w:rsidP="00837ABB">
      <w:pPr>
        <w:autoSpaceDE w:val="0"/>
        <w:autoSpaceDN w:val="0"/>
        <w:adjustRightInd w:val="0"/>
        <w:spacing w:after="0" w:line="240" w:lineRule="auto"/>
        <w:rPr>
          <w:rFonts w:ascii="Times New Roman" w:hAnsi="Times New Roman" w:cs="Times New Roman"/>
          <w:spacing w:val="2"/>
          <w:w w:val="113"/>
          <w:sz w:val="21"/>
          <w:szCs w:val="21"/>
        </w:rPr>
      </w:pPr>
      <w:r w:rsidRPr="00257063">
        <w:rPr>
          <w:rFonts w:ascii="Times New Roman" w:hAnsi="Times New Roman" w:cs="Times New Roman"/>
          <w:spacing w:val="2"/>
          <w:w w:val="113"/>
          <w:sz w:val="21"/>
          <w:szCs w:val="21"/>
        </w:rPr>
        <w:t>Coordinator Cooperative Education</w:t>
      </w:r>
      <w:r w:rsidRPr="00257063">
        <w:rPr>
          <w:rFonts w:ascii="Times New Roman" w:hAnsi="Times New Roman" w:cs="Times New Roman"/>
          <w:spacing w:val="2"/>
          <w:w w:val="113"/>
          <w:sz w:val="21"/>
          <w:szCs w:val="21"/>
        </w:rPr>
        <w:tab/>
      </w:r>
      <w:r w:rsidRPr="00257063">
        <w:rPr>
          <w:rFonts w:ascii="Times New Roman" w:hAnsi="Times New Roman" w:cs="Times New Roman"/>
          <w:spacing w:val="2"/>
          <w:w w:val="113"/>
          <w:sz w:val="21"/>
          <w:szCs w:val="21"/>
        </w:rPr>
        <w:tab/>
      </w:r>
      <w:r w:rsidRPr="00257063">
        <w:rPr>
          <w:rFonts w:ascii="Times New Roman" w:hAnsi="Times New Roman" w:cs="Times New Roman"/>
          <w:spacing w:val="2"/>
          <w:w w:val="113"/>
          <w:sz w:val="21"/>
          <w:szCs w:val="21"/>
        </w:rPr>
        <w:tab/>
        <w:t>Senior Programmer</w:t>
      </w:r>
    </w:p>
    <w:p w14:paraId="0201DC7B" w14:textId="77777777" w:rsidR="008D1C71" w:rsidRPr="00257063" w:rsidRDefault="008D1C71" w:rsidP="00837ABB">
      <w:pPr>
        <w:autoSpaceDE w:val="0"/>
        <w:autoSpaceDN w:val="0"/>
        <w:adjustRightInd w:val="0"/>
        <w:spacing w:after="0" w:line="240" w:lineRule="auto"/>
        <w:rPr>
          <w:rFonts w:ascii="Times New Roman" w:hAnsi="Times New Roman" w:cs="Times New Roman"/>
          <w:spacing w:val="2"/>
          <w:w w:val="113"/>
          <w:sz w:val="21"/>
          <w:szCs w:val="21"/>
        </w:rPr>
      </w:pPr>
      <w:r w:rsidRPr="00257063">
        <w:rPr>
          <w:rFonts w:ascii="Times New Roman" w:hAnsi="Times New Roman" w:cs="Times New Roman"/>
          <w:spacing w:val="2"/>
          <w:w w:val="113"/>
          <w:sz w:val="21"/>
          <w:szCs w:val="21"/>
        </w:rPr>
        <w:t>Coordinator Disability Services</w:t>
      </w:r>
      <w:r w:rsidRPr="00257063">
        <w:rPr>
          <w:rFonts w:ascii="Times New Roman" w:hAnsi="Times New Roman" w:cs="Times New Roman"/>
          <w:spacing w:val="2"/>
          <w:w w:val="113"/>
          <w:sz w:val="21"/>
          <w:szCs w:val="21"/>
        </w:rPr>
        <w:tab/>
      </w:r>
      <w:r w:rsidRPr="00257063">
        <w:rPr>
          <w:rFonts w:ascii="Times New Roman" w:hAnsi="Times New Roman" w:cs="Times New Roman"/>
          <w:spacing w:val="2"/>
          <w:w w:val="113"/>
          <w:sz w:val="21"/>
          <w:szCs w:val="21"/>
        </w:rPr>
        <w:tab/>
      </w:r>
      <w:r w:rsidRPr="00257063">
        <w:rPr>
          <w:rFonts w:ascii="Times New Roman" w:hAnsi="Times New Roman" w:cs="Times New Roman"/>
          <w:spacing w:val="2"/>
          <w:w w:val="113"/>
          <w:sz w:val="21"/>
          <w:szCs w:val="21"/>
        </w:rPr>
        <w:tab/>
        <w:t>Senior Financial Aid Counselor</w:t>
      </w:r>
    </w:p>
    <w:p w14:paraId="1C73F9EE" w14:textId="77777777" w:rsidR="008D1C71" w:rsidRPr="00257063" w:rsidRDefault="008D1C71" w:rsidP="00837ABB">
      <w:pPr>
        <w:autoSpaceDE w:val="0"/>
        <w:autoSpaceDN w:val="0"/>
        <w:adjustRightInd w:val="0"/>
        <w:spacing w:after="0" w:line="240" w:lineRule="auto"/>
        <w:rPr>
          <w:rFonts w:ascii="Times New Roman" w:hAnsi="Times New Roman" w:cs="Times New Roman"/>
          <w:spacing w:val="2"/>
          <w:w w:val="113"/>
          <w:sz w:val="21"/>
          <w:szCs w:val="21"/>
        </w:rPr>
      </w:pPr>
      <w:r w:rsidRPr="00257063">
        <w:rPr>
          <w:rFonts w:ascii="Times New Roman" w:hAnsi="Times New Roman" w:cs="Times New Roman"/>
          <w:spacing w:val="2"/>
          <w:w w:val="113"/>
          <w:sz w:val="21"/>
          <w:szCs w:val="21"/>
        </w:rPr>
        <w:t>Coordinator Financial Aid</w:t>
      </w:r>
      <w:r w:rsidRPr="00257063">
        <w:rPr>
          <w:rFonts w:ascii="Times New Roman" w:hAnsi="Times New Roman" w:cs="Times New Roman"/>
          <w:spacing w:val="2"/>
          <w:w w:val="113"/>
          <w:sz w:val="21"/>
          <w:szCs w:val="21"/>
        </w:rPr>
        <w:tab/>
      </w:r>
      <w:r w:rsidRPr="00257063">
        <w:rPr>
          <w:rFonts w:ascii="Times New Roman" w:hAnsi="Times New Roman" w:cs="Times New Roman"/>
          <w:spacing w:val="2"/>
          <w:w w:val="113"/>
          <w:sz w:val="21"/>
          <w:szCs w:val="21"/>
        </w:rPr>
        <w:tab/>
      </w:r>
      <w:r w:rsidRPr="00257063">
        <w:rPr>
          <w:rFonts w:ascii="Times New Roman" w:hAnsi="Times New Roman" w:cs="Times New Roman"/>
          <w:spacing w:val="2"/>
          <w:w w:val="113"/>
          <w:sz w:val="21"/>
          <w:szCs w:val="21"/>
        </w:rPr>
        <w:tab/>
      </w:r>
      <w:r w:rsidRPr="00257063">
        <w:rPr>
          <w:rFonts w:ascii="Times New Roman" w:hAnsi="Times New Roman" w:cs="Times New Roman"/>
          <w:spacing w:val="2"/>
          <w:w w:val="113"/>
          <w:sz w:val="21"/>
          <w:szCs w:val="21"/>
        </w:rPr>
        <w:tab/>
        <w:t>Senior Staff Assistant</w:t>
      </w:r>
    </w:p>
    <w:p w14:paraId="2847EF7D" w14:textId="77777777" w:rsidR="008D1C71" w:rsidRPr="00257063" w:rsidRDefault="008D1C71" w:rsidP="00837ABB">
      <w:pPr>
        <w:autoSpaceDE w:val="0"/>
        <w:autoSpaceDN w:val="0"/>
        <w:adjustRightInd w:val="0"/>
        <w:spacing w:after="0" w:line="240" w:lineRule="auto"/>
        <w:rPr>
          <w:rFonts w:ascii="Times New Roman" w:hAnsi="Times New Roman" w:cs="Times New Roman"/>
          <w:spacing w:val="2"/>
          <w:w w:val="113"/>
          <w:sz w:val="21"/>
          <w:szCs w:val="21"/>
        </w:rPr>
      </w:pPr>
      <w:r w:rsidRPr="00257063">
        <w:rPr>
          <w:rFonts w:ascii="Times New Roman" w:hAnsi="Times New Roman" w:cs="Times New Roman"/>
          <w:spacing w:val="2"/>
          <w:w w:val="113"/>
          <w:sz w:val="21"/>
          <w:szCs w:val="21"/>
        </w:rPr>
        <w:t>Coordinator Fine Arts Center</w:t>
      </w:r>
      <w:r w:rsidRPr="00257063">
        <w:rPr>
          <w:rFonts w:ascii="Times New Roman" w:hAnsi="Times New Roman" w:cs="Times New Roman"/>
          <w:spacing w:val="2"/>
          <w:w w:val="113"/>
          <w:sz w:val="21"/>
          <w:szCs w:val="21"/>
        </w:rPr>
        <w:tab/>
      </w:r>
      <w:r w:rsidRPr="00257063">
        <w:rPr>
          <w:rFonts w:ascii="Times New Roman" w:hAnsi="Times New Roman" w:cs="Times New Roman"/>
          <w:spacing w:val="2"/>
          <w:w w:val="113"/>
          <w:sz w:val="21"/>
          <w:szCs w:val="21"/>
        </w:rPr>
        <w:tab/>
      </w:r>
      <w:r w:rsidRPr="00257063">
        <w:rPr>
          <w:rFonts w:ascii="Times New Roman" w:hAnsi="Times New Roman" w:cs="Times New Roman"/>
          <w:spacing w:val="2"/>
          <w:w w:val="113"/>
          <w:sz w:val="21"/>
          <w:szCs w:val="21"/>
        </w:rPr>
        <w:tab/>
      </w:r>
      <w:r w:rsidRPr="00257063">
        <w:rPr>
          <w:rFonts w:ascii="Times New Roman" w:hAnsi="Times New Roman" w:cs="Times New Roman"/>
          <w:spacing w:val="2"/>
          <w:w w:val="113"/>
          <w:sz w:val="21"/>
          <w:szCs w:val="21"/>
        </w:rPr>
        <w:tab/>
        <w:t>Senior Special Programs Coordinator</w:t>
      </w:r>
    </w:p>
    <w:p w14:paraId="6ABB5896" w14:textId="77777777" w:rsidR="008D1C71" w:rsidRPr="00257063" w:rsidRDefault="008D1C71" w:rsidP="00837ABB">
      <w:pPr>
        <w:autoSpaceDE w:val="0"/>
        <w:autoSpaceDN w:val="0"/>
        <w:adjustRightInd w:val="0"/>
        <w:spacing w:after="0" w:line="240" w:lineRule="auto"/>
        <w:rPr>
          <w:rFonts w:ascii="Times New Roman" w:hAnsi="Times New Roman" w:cs="Times New Roman"/>
          <w:spacing w:val="2"/>
          <w:w w:val="113"/>
          <w:sz w:val="21"/>
          <w:szCs w:val="21"/>
        </w:rPr>
      </w:pPr>
      <w:r w:rsidRPr="00257063">
        <w:rPr>
          <w:rFonts w:ascii="Times New Roman" w:hAnsi="Times New Roman" w:cs="Times New Roman"/>
          <w:spacing w:val="2"/>
          <w:w w:val="113"/>
          <w:sz w:val="21"/>
          <w:szCs w:val="21"/>
        </w:rPr>
        <w:t>Coordinator Forensic Laboratory</w:t>
      </w:r>
      <w:r w:rsidRPr="00257063">
        <w:rPr>
          <w:rFonts w:ascii="Times New Roman" w:hAnsi="Times New Roman" w:cs="Times New Roman"/>
          <w:spacing w:val="2"/>
          <w:w w:val="113"/>
          <w:sz w:val="21"/>
          <w:szCs w:val="21"/>
        </w:rPr>
        <w:tab/>
      </w:r>
      <w:r w:rsidRPr="00257063">
        <w:rPr>
          <w:rFonts w:ascii="Times New Roman" w:hAnsi="Times New Roman" w:cs="Times New Roman"/>
          <w:spacing w:val="2"/>
          <w:w w:val="113"/>
          <w:sz w:val="21"/>
          <w:szCs w:val="21"/>
        </w:rPr>
        <w:tab/>
      </w:r>
      <w:r w:rsidRPr="00257063">
        <w:rPr>
          <w:rFonts w:ascii="Times New Roman" w:hAnsi="Times New Roman" w:cs="Times New Roman"/>
          <w:spacing w:val="2"/>
          <w:w w:val="113"/>
          <w:sz w:val="21"/>
          <w:szCs w:val="21"/>
        </w:rPr>
        <w:tab/>
        <w:t>Special Programs Coordinator</w:t>
      </w:r>
    </w:p>
    <w:p w14:paraId="30426BF4" w14:textId="77777777" w:rsidR="008D1C71" w:rsidRPr="00257063" w:rsidRDefault="008D1C71" w:rsidP="00837ABB">
      <w:pPr>
        <w:autoSpaceDE w:val="0"/>
        <w:autoSpaceDN w:val="0"/>
        <w:adjustRightInd w:val="0"/>
        <w:spacing w:after="0" w:line="240" w:lineRule="auto"/>
        <w:rPr>
          <w:rFonts w:ascii="Times New Roman" w:hAnsi="Times New Roman" w:cs="Times New Roman"/>
          <w:spacing w:val="2"/>
          <w:w w:val="113"/>
          <w:sz w:val="21"/>
          <w:szCs w:val="21"/>
        </w:rPr>
      </w:pPr>
      <w:r w:rsidRPr="00257063">
        <w:rPr>
          <w:rFonts w:ascii="Times New Roman" w:hAnsi="Times New Roman" w:cs="Times New Roman"/>
          <w:spacing w:val="2"/>
          <w:w w:val="113"/>
          <w:sz w:val="21"/>
          <w:szCs w:val="21"/>
        </w:rPr>
        <w:t>Coordinator Health Services</w:t>
      </w:r>
      <w:r w:rsidRPr="00257063">
        <w:rPr>
          <w:rFonts w:ascii="Times New Roman" w:hAnsi="Times New Roman" w:cs="Times New Roman"/>
          <w:spacing w:val="2"/>
          <w:w w:val="113"/>
          <w:sz w:val="21"/>
          <w:szCs w:val="21"/>
        </w:rPr>
        <w:tab/>
      </w:r>
      <w:r w:rsidRPr="00257063">
        <w:rPr>
          <w:rFonts w:ascii="Times New Roman" w:hAnsi="Times New Roman" w:cs="Times New Roman"/>
          <w:spacing w:val="2"/>
          <w:w w:val="113"/>
          <w:sz w:val="21"/>
          <w:szCs w:val="21"/>
        </w:rPr>
        <w:tab/>
      </w:r>
      <w:r w:rsidRPr="00257063">
        <w:rPr>
          <w:rFonts w:ascii="Times New Roman" w:hAnsi="Times New Roman" w:cs="Times New Roman"/>
          <w:spacing w:val="2"/>
          <w:w w:val="113"/>
          <w:sz w:val="21"/>
          <w:szCs w:val="21"/>
        </w:rPr>
        <w:tab/>
      </w:r>
      <w:r w:rsidRPr="00257063">
        <w:rPr>
          <w:rFonts w:ascii="Times New Roman" w:hAnsi="Times New Roman" w:cs="Times New Roman"/>
          <w:spacing w:val="2"/>
          <w:w w:val="113"/>
          <w:sz w:val="21"/>
          <w:szCs w:val="21"/>
        </w:rPr>
        <w:tab/>
        <w:t>Senior Technical Specialist</w:t>
      </w:r>
    </w:p>
    <w:p w14:paraId="7F3433F9" w14:textId="77777777" w:rsidR="008D1C71" w:rsidRPr="00257063" w:rsidRDefault="008D1C71" w:rsidP="00837ABB">
      <w:pPr>
        <w:autoSpaceDE w:val="0"/>
        <w:autoSpaceDN w:val="0"/>
        <w:adjustRightInd w:val="0"/>
        <w:spacing w:after="0" w:line="240" w:lineRule="auto"/>
        <w:rPr>
          <w:rFonts w:ascii="Times-Roman" w:hAnsi="Times-Roman" w:cs="Times-Roman"/>
        </w:rPr>
      </w:pPr>
      <w:r w:rsidRPr="00257063">
        <w:rPr>
          <w:rFonts w:ascii="Times-Roman" w:hAnsi="Times-Roman" w:cs="Times-Roman"/>
        </w:rPr>
        <w:t>Coordinator Instructional Technology</w:t>
      </w:r>
      <w:r w:rsidRPr="00257063">
        <w:rPr>
          <w:rFonts w:ascii="Times-Roman" w:hAnsi="Times-Roman" w:cs="Times-Roman"/>
        </w:rPr>
        <w:tab/>
      </w:r>
      <w:r w:rsidRPr="00257063">
        <w:rPr>
          <w:rFonts w:ascii="Times-Roman" w:hAnsi="Times-Roman" w:cs="Times-Roman"/>
        </w:rPr>
        <w:tab/>
      </w:r>
      <w:r w:rsidRPr="00257063">
        <w:rPr>
          <w:rFonts w:ascii="Times-Roman" w:hAnsi="Times-Roman" w:cs="Times-Roman"/>
        </w:rPr>
        <w:tab/>
        <w:t>Staff Assistant</w:t>
      </w:r>
    </w:p>
    <w:p w14:paraId="10BACA7A" w14:textId="77777777" w:rsidR="008D1C71" w:rsidRPr="00257063" w:rsidRDefault="008D1C71" w:rsidP="00837ABB">
      <w:pPr>
        <w:autoSpaceDE w:val="0"/>
        <w:autoSpaceDN w:val="0"/>
        <w:adjustRightInd w:val="0"/>
        <w:spacing w:after="0" w:line="240" w:lineRule="auto"/>
        <w:rPr>
          <w:rFonts w:ascii="Times-Roman" w:hAnsi="Times-Roman" w:cs="Times-Roman"/>
        </w:rPr>
      </w:pPr>
      <w:r w:rsidRPr="00257063">
        <w:rPr>
          <w:rFonts w:ascii="Times-Roman" w:hAnsi="Times-Roman" w:cs="Times-Roman"/>
        </w:rPr>
        <w:t>Coordinator Learning Resources</w:t>
      </w:r>
      <w:r w:rsidRPr="00257063">
        <w:rPr>
          <w:rFonts w:ascii="Times-Roman" w:hAnsi="Times-Roman" w:cs="Times-Roman"/>
        </w:rPr>
        <w:tab/>
      </w:r>
      <w:r w:rsidRPr="00257063">
        <w:rPr>
          <w:rFonts w:ascii="Times-Roman" w:hAnsi="Times-Roman" w:cs="Times-Roman"/>
        </w:rPr>
        <w:tab/>
      </w:r>
      <w:r w:rsidRPr="00257063">
        <w:rPr>
          <w:rFonts w:ascii="Times-Roman" w:hAnsi="Times-Roman" w:cs="Times-Roman"/>
        </w:rPr>
        <w:tab/>
      </w:r>
      <w:r w:rsidRPr="00257063">
        <w:rPr>
          <w:rFonts w:ascii="Times-Roman" w:hAnsi="Times-Roman" w:cs="Times-Roman"/>
        </w:rPr>
        <w:tab/>
        <w:t>Student Activity Officer</w:t>
      </w:r>
    </w:p>
    <w:p w14:paraId="68F656E7" w14:textId="77777777" w:rsidR="008D1C71" w:rsidRPr="00257063" w:rsidRDefault="008D1C71" w:rsidP="00837ABB">
      <w:pPr>
        <w:autoSpaceDE w:val="0"/>
        <w:autoSpaceDN w:val="0"/>
        <w:adjustRightInd w:val="0"/>
        <w:spacing w:after="0" w:line="240" w:lineRule="auto"/>
        <w:rPr>
          <w:rFonts w:ascii="Times-Roman" w:hAnsi="Times-Roman" w:cs="Times-Roman"/>
        </w:rPr>
      </w:pPr>
      <w:r w:rsidRPr="00257063">
        <w:rPr>
          <w:rFonts w:ascii="Times-Roman" w:hAnsi="Times-Roman" w:cs="Times-Roman"/>
        </w:rPr>
        <w:t>Coordinator Library Services</w:t>
      </w:r>
      <w:r w:rsidRPr="00257063">
        <w:rPr>
          <w:rFonts w:ascii="Times-Roman" w:hAnsi="Times-Roman" w:cs="Times-Roman"/>
        </w:rPr>
        <w:tab/>
      </w:r>
      <w:r w:rsidRPr="00257063">
        <w:rPr>
          <w:rFonts w:ascii="Times-Roman" w:hAnsi="Times-Roman" w:cs="Times-Roman"/>
        </w:rPr>
        <w:tab/>
      </w:r>
      <w:r w:rsidRPr="00257063">
        <w:rPr>
          <w:rFonts w:ascii="Times-Roman" w:hAnsi="Times-Roman" w:cs="Times-Roman"/>
        </w:rPr>
        <w:tab/>
      </w:r>
      <w:r w:rsidRPr="00257063">
        <w:rPr>
          <w:rFonts w:ascii="Times-Roman" w:hAnsi="Times-Roman" w:cs="Times-Roman"/>
        </w:rPr>
        <w:tab/>
        <w:t>Teacher</w:t>
      </w:r>
    </w:p>
    <w:p w14:paraId="4D70B8AE" w14:textId="77777777" w:rsidR="008D1C71" w:rsidRPr="00257063" w:rsidRDefault="00F42C0E" w:rsidP="00837ABB">
      <w:pPr>
        <w:autoSpaceDE w:val="0"/>
        <w:autoSpaceDN w:val="0"/>
        <w:adjustRightInd w:val="0"/>
        <w:spacing w:after="0" w:line="240" w:lineRule="auto"/>
        <w:rPr>
          <w:rFonts w:ascii="Times-Roman" w:hAnsi="Times-Roman" w:cs="Times-Roman"/>
        </w:rPr>
      </w:pPr>
      <w:r w:rsidRPr="00257063">
        <w:rPr>
          <w:rFonts w:ascii="Times-Roman" w:hAnsi="Times-Roman" w:cs="Times-Roman"/>
        </w:rPr>
        <w:t>Coordinator Multi-Cultural Center</w:t>
      </w:r>
      <w:r w:rsidRPr="00257063">
        <w:rPr>
          <w:rFonts w:ascii="Times-Roman" w:hAnsi="Times-Roman" w:cs="Times-Roman"/>
        </w:rPr>
        <w:tab/>
      </w:r>
      <w:r w:rsidRPr="00257063">
        <w:rPr>
          <w:rFonts w:ascii="Times-Roman" w:hAnsi="Times-Roman" w:cs="Times-Roman"/>
        </w:rPr>
        <w:tab/>
      </w:r>
      <w:r w:rsidRPr="00257063">
        <w:rPr>
          <w:rFonts w:ascii="Times-Roman" w:hAnsi="Times-Roman" w:cs="Times-Roman"/>
        </w:rPr>
        <w:tab/>
        <w:t>Technical Services Librarian</w:t>
      </w:r>
    </w:p>
    <w:p w14:paraId="7869C01A" w14:textId="77777777" w:rsidR="00F42C0E" w:rsidRPr="00257063" w:rsidRDefault="00F42C0E" w:rsidP="00837ABB">
      <w:pPr>
        <w:autoSpaceDE w:val="0"/>
        <w:autoSpaceDN w:val="0"/>
        <w:adjustRightInd w:val="0"/>
        <w:spacing w:after="0" w:line="240" w:lineRule="auto"/>
        <w:rPr>
          <w:rFonts w:ascii="Times-Roman" w:hAnsi="Times-Roman" w:cs="Times-Roman"/>
        </w:rPr>
      </w:pPr>
      <w:r w:rsidRPr="00257063">
        <w:rPr>
          <w:rFonts w:ascii="Times-Roman" w:hAnsi="Times-Roman" w:cs="Times-Roman"/>
        </w:rPr>
        <w:t>Coordinator Returning Adults Center</w:t>
      </w:r>
      <w:r w:rsidRPr="00257063">
        <w:rPr>
          <w:rFonts w:ascii="Times-Roman" w:hAnsi="Times-Roman" w:cs="Times-Roman"/>
        </w:rPr>
        <w:tab/>
      </w:r>
      <w:r w:rsidRPr="00257063">
        <w:rPr>
          <w:rFonts w:ascii="Times-Roman" w:hAnsi="Times-Roman" w:cs="Times-Roman"/>
        </w:rPr>
        <w:tab/>
      </w:r>
      <w:r w:rsidRPr="00257063">
        <w:rPr>
          <w:rFonts w:ascii="Times-Roman" w:hAnsi="Times-Roman" w:cs="Times-Roman"/>
        </w:rPr>
        <w:tab/>
        <w:t>Technical Specialist</w:t>
      </w:r>
    </w:p>
    <w:p w14:paraId="0BFB9DEF" w14:textId="77777777" w:rsidR="00F42C0E" w:rsidRPr="00257063" w:rsidRDefault="00F42C0E" w:rsidP="00837ABB">
      <w:pPr>
        <w:autoSpaceDE w:val="0"/>
        <w:autoSpaceDN w:val="0"/>
        <w:adjustRightInd w:val="0"/>
        <w:spacing w:after="0" w:line="240" w:lineRule="auto"/>
        <w:rPr>
          <w:rFonts w:ascii="Times-Roman" w:hAnsi="Times-Roman" w:cs="Times-Roman"/>
        </w:rPr>
      </w:pPr>
      <w:r w:rsidRPr="00257063">
        <w:rPr>
          <w:rFonts w:ascii="Times-Roman" w:hAnsi="Times-Roman" w:cs="Times-Roman"/>
        </w:rPr>
        <w:t>Coordinator Student Activities</w:t>
      </w:r>
      <w:r w:rsidRPr="00257063">
        <w:rPr>
          <w:rFonts w:ascii="Times-Roman" w:hAnsi="Times-Roman" w:cs="Times-Roman"/>
        </w:rPr>
        <w:tab/>
      </w:r>
      <w:r w:rsidRPr="00257063">
        <w:rPr>
          <w:rFonts w:ascii="Times-Roman" w:hAnsi="Times-Roman" w:cs="Times-Roman"/>
        </w:rPr>
        <w:tab/>
      </w:r>
      <w:r w:rsidRPr="00257063">
        <w:rPr>
          <w:rFonts w:ascii="Times-Roman" w:hAnsi="Times-Roman" w:cs="Times-Roman"/>
        </w:rPr>
        <w:tab/>
      </w:r>
      <w:r w:rsidRPr="00257063">
        <w:rPr>
          <w:rFonts w:ascii="Times-Roman" w:hAnsi="Times-Roman" w:cs="Times-Roman"/>
        </w:rPr>
        <w:tab/>
        <w:t>Transfer Counselor</w:t>
      </w:r>
    </w:p>
    <w:p w14:paraId="4EE6904C" w14:textId="77777777" w:rsidR="00F42C0E" w:rsidRPr="00257063" w:rsidRDefault="00F42C0E" w:rsidP="00837ABB">
      <w:pPr>
        <w:autoSpaceDE w:val="0"/>
        <w:autoSpaceDN w:val="0"/>
        <w:adjustRightInd w:val="0"/>
        <w:spacing w:after="0" w:line="240" w:lineRule="auto"/>
        <w:rPr>
          <w:rFonts w:ascii="Times-Roman" w:hAnsi="Times-Roman" w:cs="Times-Roman"/>
        </w:rPr>
      </w:pPr>
      <w:r w:rsidRPr="00257063">
        <w:rPr>
          <w:rFonts w:ascii="Times-Roman" w:hAnsi="Times-Roman" w:cs="Times-Roman"/>
        </w:rPr>
        <w:tab/>
      </w:r>
      <w:r w:rsidRPr="00257063">
        <w:rPr>
          <w:rFonts w:ascii="Times-Roman" w:hAnsi="Times-Roman" w:cs="Times-Roman"/>
        </w:rPr>
        <w:tab/>
      </w:r>
      <w:r w:rsidRPr="00257063">
        <w:rPr>
          <w:rFonts w:ascii="Times-Roman" w:hAnsi="Times-Roman" w:cs="Times-Roman"/>
        </w:rPr>
        <w:tab/>
      </w:r>
      <w:r w:rsidRPr="00257063">
        <w:rPr>
          <w:rFonts w:ascii="Times-Roman" w:hAnsi="Times-Roman" w:cs="Times-Roman"/>
        </w:rPr>
        <w:tab/>
      </w:r>
      <w:r w:rsidRPr="00257063">
        <w:rPr>
          <w:rFonts w:ascii="Times-Roman" w:hAnsi="Times-Roman" w:cs="Times-Roman"/>
        </w:rPr>
        <w:tab/>
      </w:r>
      <w:r w:rsidRPr="00257063">
        <w:rPr>
          <w:rFonts w:ascii="Times-Roman" w:hAnsi="Times-Roman" w:cs="Times-Roman"/>
        </w:rPr>
        <w:tab/>
      </w:r>
      <w:r w:rsidRPr="00257063">
        <w:rPr>
          <w:rFonts w:ascii="Times-Roman" w:hAnsi="Times-Roman" w:cs="Times-Roman"/>
        </w:rPr>
        <w:tab/>
        <w:t>Travel Agent Program Coordinator</w:t>
      </w:r>
    </w:p>
    <w:p w14:paraId="7E3A8F78" w14:textId="77777777" w:rsidR="00F42C0E" w:rsidRPr="00257063" w:rsidRDefault="00F42C0E" w:rsidP="00837ABB">
      <w:pPr>
        <w:autoSpaceDE w:val="0"/>
        <w:autoSpaceDN w:val="0"/>
        <w:adjustRightInd w:val="0"/>
        <w:spacing w:after="0" w:line="240" w:lineRule="auto"/>
        <w:rPr>
          <w:rFonts w:ascii="Times-Roman" w:hAnsi="Times-Roman" w:cs="Times-Roman"/>
        </w:rPr>
      </w:pPr>
    </w:p>
    <w:p w14:paraId="279EE2F6" w14:textId="77777777" w:rsidR="00F42C0E" w:rsidRPr="00257063" w:rsidRDefault="00F42C0E" w:rsidP="00837ABB">
      <w:pPr>
        <w:autoSpaceDE w:val="0"/>
        <w:autoSpaceDN w:val="0"/>
        <w:adjustRightInd w:val="0"/>
        <w:spacing w:after="0" w:line="240" w:lineRule="auto"/>
        <w:rPr>
          <w:rFonts w:ascii="Times-Roman" w:hAnsi="Times-Roman" w:cs="Times-Roman"/>
        </w:rPr>
      </w:pPr>
    </w:p>
    <w:p w14:paraId="1575AE4B" w14:textId="77777777" w:rsidR="008022BD" w:rsidRPr="00257063" w:rsidRDefault="00812E12"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Article I-</w:t>
      </w:r>
      <w:r w:rsidR="00837ABB" w:rsidRPr="00257063">
        <w:rPr>
          <w:rFonts w:ascii="Times-Roman" w:hAnsi="Times-Roman" w:cs="Times-Roman"/>
          <w:color w:val="010202"/>
        </w:rPr>
        <w:t xml:space="preserve">Appendix A will be revised as a result of further negotiations between the </w:t>
      </w:r>
      <w:r w:rsidR="00F42C0E" w:rsidRPr="00257063">
        <w:rPr>
          <w:rFonts w:ascii="Times-Roman" w:hAnsi="Times-Roman" w:cs="Times-Roman"/>
          <w:color w:val="010202"/>
        </w:rPr>
        <w:t xml:space="preserve">parties during the term of this </w:t>
      </w:r>
      <w:r w:rsidR="00837ABB" w:rsidRPr="00257063">
        <w:rPr>
          <w:rFonts w:ascii="Times-Roman" w:hAnsi="Times-Roman" w:cs="Times-Roman"/>
          <w:color w:val="010202"/>
        </w:rPr>
        <w:t>Agreement.</w:t>
      </w:r>
    </w:p>
    <w:p w14:paraId="5EAC2C31" w14:textId="77777777" w:rsidR="00A7682C" w:rsidRPr="00257063" w:rsidRDefault="00A7682C" w:rsidP="00EF0874">
      <w:pPr>
        <w:autoSpaceDE w:val="0"/>
        <w:autoSpaceDN w:val="0"/>
        <w:adjustRightInd w:val="0"/>
        <w:spacing w:after="0" w:line="240" w:lineRule="auto"/>
        <w:rPr>
          <w:rFonts w:ascii="Helvetica-Bold" w:hAnsi="Helvetica-Bold" w:cs="Helvetica-Bold"/>
          <w:b/>
          <w:bCs/>
          <w:color w:val="010202"/>
        </w:rPr>
      </w:pPr>
    </w:p>
    <w:p w14:paraId="0E282F71" w14:textId="77777777" w:rsidR="0014754D" w:rsidRPr="00257063" w:rsidRDefault="0014754D" w:rsidP="00EF0874">
      <w:pPr>
        <w:autoSpaceDE w:val="0"/>
        <w:autoSpaceDN w:val="0"/>
        <w:adjustRightInd w:val="0"/>
        <w:spacing w:after="0" w:line="240" w:lineRule="auto"/>
        <w:rPr>
          <w:rFonts w:ascii="Helvetica-Bold" w:hAnsi="Helvetica-Bold" w:cs="Helvetica-Bold"/>
          <w:b/>
          <w:bCs/>
          <w:color w:val="010202"/>
        </w:rPr>
      </w:pPr>
    </w:p>
    <w:p w14:paraId="36B0BB26" w14:textId="40AFD118" w:rsidR="00CD2217" w:rsidRPr="00257063" w:rsidRDefault="00CD2217" w:rsidP="001D383C">
      <w:pPr>
        <w:pStyle w:val="Heading1"/>
      </w:pPr>
      <w:bookmarkStart w:id="10" w:name="_Toc152598489"/>
      <w:r w:rsidRPr="00257063">
        <w:lastRenderedPageBreak/>
        <w:t>ARTICLE II – RELATIONSHIP BETWEEN ASSOCIATION AND EMPLOYER</w:t>
      </w:r>
      <w:bookmarkEnd w:id="10"/>
    </w:p>
    <w:p w14:paraId="35086404" w14:textId="77777777" w:rsidR="00D54EA8" w:rsidRPr="00257063" w:rsidRDefault="00D54EA8" w:rsidP="00837ABB">
      <w:pPr>
        <w:autoSpaceDE w:val="0"/>
        <w:autoSpaceDN w:val="0"/>
        <w:adjustRightInd w:val="0"/>
        <w:spacing w:after="0" w:line="240" w:lineRule="auto"/>
        <w:rPr>
          <w:rFonts w:ascii="Helvetica-BoldOblique" w:hAnsi="Helvetica-BoldOblique" w:cs="Helvetica-BoldOblique"/>
          <w:b/>
          <w:bCs/>
          <w:i/>
          <w:iCs/>
          <w:color w:val="010202"/>
        </w:rPr>
      </w:pPr>
    </w:p>
    <w:p w14:paraId="1DF1C4AC" w14:textId="778EBBDA" w:rsidR="00837ABB" w:rsidRPr="00257063" w:rsidRDefault="00837ABB" w:rsidP="008B2A2E">
      <w:pPr>
        <w:pStyle w:val="Heading2"/>
      </w:pPr>
      <w:bookmarkStart w:id="11" w:name="_Toc152598490"/>
      <w:r w:rsidRPr="00257063">
        <w:t>2.01</w:t>
      </w:r>
      <w:r w:rsidR="00F42C0E" w:rsidRPr="00257063">
        <w:tab/>
      </w:r>
      <w:r w:rsidRPr="00257063">
        <w:t xml:space="preserve"> Fair Practices</w:t>
      </w:r>
      <w:bookmarkEnd w:id="11"/>
    </w:p>
    <w:p w14:paraId="5F12BE71" w14:textId="77777777" w:rsidR="00EF0874" w:rsidRPr="00257063" w:rsidRDefault="00EF0874" w:rsidP="00837ABB">
      <w:pPr>
        <w:autoSpaceDE w:val="0"/>
        <w:autoSpaceDN w:val="0"/>
        <w:adjustRightInd w:val="0"/>
        <w:spacing w:after="0" w:line="240" w:lineRule="auto"/>
        <w:rPr>
          <w:rFonts w:ascii="Times-Roman" w:hAnsi="Times-Roman" w:cs="Times-Roman"/>
        </w:rPr>
      </w:pPr>
      <w:r w:rsidRPr="00257063">
        <w:rPr>
          <w:rFonts w:ascii="Times New Roman" w:hAnsi="Times New Roman" w:cs="Times New Roman"/>
        </w:rPr>
        <w:t>The Employer and the Association recognize and affirm their commitment to the policy of non-discrimination with regard to race, color, creed, religion, national origin, ancestry, age, gender, disability, sex</w:t>
      </w:r>
      <w:r w:rsidR="00573441" w:rsidRPr="00257063">
        <w:rPr>
          <w:rFonts w:ascii="Times New Roman" w:hAnsi="Times New Roman" w:cs="Times New Roman"/>
        </w:rPr>
        <w:t>ual orientation, family status,</w:t>
      </w:r>
      <w:r w:rsidRPr="00257063">
        <w:rPr>
          <w:rFonts w:ascii="Times New Roman" w:hAnsi="Times New Roman" w:cs="Times New Roman"/>
        </w:rPr>
        <w:t xml:space="preserve"> gender identity, gender expression, genetic information, veteran or military status and membership in any other class protected by law.</w:t>
      </w:r>
    </w:p>
    <w:p w14:paraId="6D20EB96" w14:textId="77777777" w:rsidR="00D54EA8" w:rsidRPr="00257063" w:rsidRDefault="00D54EA8" w:rsidP="00837ABB">
      <w:pPr>
        <w:autoSpaceDE w:val="0"/>
        <w:autoSpaceDN w:val="0"/>
        <w:adjustRightInd w:val="0"/>
        <w:spacing w:after="0" w:line="240" w:lineRule="auto"/>
        <w:rPr>
          <w:rFonts w:ascii="Helvetica-BoldOblique" w:hAnsi="Helvetica-BoldOblique" w:cs="Helvetica-BoldOblique"/>
          <w:b/>
          <w:bCs/>
          <w:i/>
          <w:iCs/>
          <w:color w:val="010202"/>
        </w:rPr>
      </w:pPr>
    </w:p>
    <w:p w14:paraId="22FAC0F8" w14:textId="47A79A07" w:rsidR="00837ABB" w:rsidRPr="00257063" w:rsidRDefault="00837ABB" w:rsidP="008B2A2E">
      <w:pPr>
        <w:pStyle w:val="Heading2"/>
      </w:pPr>
      <w:bookmarkStart w:id="12" w:name="_Toc152598491"/>
      <w:r w:rsidRPr="00257063">
        <w:t xml:space="preserve">2.02 </w:t>
      </w:r>
      <w:r w:rsidR="00F42C0E" w:rsidRPr="00257063">
        <w:tab/>
      </w:r>
      <w:r w:rsidRPr="00257063">
        <w:t>Complaints</w:t>
      </w:r>
      <w:bookmarkEnd w:id="12"/>
    </w:p>
    <w:p w14:paraId="08C9BE18" w14:textId="77777777" w:rsidR="00F42C0E"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The administration shall within fourteen (14) calendar days send or communicate to a unit member an</w:t>
      </w:r>
      <w:r w:rsidR="00F42C0E" w:rsidRPr="00257063">
        <w:rPr>
          <w:rFonts w:ascii="Times-Roman" w:hAnsi="Times-Roman" w:cs="Times-Roman"/>
          <w:color w:val="010202"/>
        </w:rPr>
        <w:t xml:space="preserve">y </w:t>
      </w:r>
      <w:r w:rsidRPr="00257063">
        <w:rPr>
          <w:rFonts w:ascii="Times-Roman" w:hAnsi="Times-Roman" w:cs="Times-Roman"/>
          <w:color w:val="010202"/>
        </w:rPr>
        <w:t>written complaint or material which the administration believes w</w:t>
      </w:r>
      <w:r w:rsidR="00F42C0E" w:rsidRPr="00257063">
        <w:rPr>
          <w:rFonts w:ascii="Times-Roman" w:hAnsi="Times-Roman" w:cs="Times-Roman"/>
          <w:color w:val="010202"/>
        </w:rPr>
        <w:t xml:space="preserve">ould adversely affect that unit member’s </w:t>
      </w:r>
      <w:r w:rsidR="008022BD" w:rsidRPr="00257063">
        <w:rPr>
          <w:rFonts w:ascii="Times-Roman" w:hAnsi="Times-Roman" w:cs="Times-Roman"/>
          <w:color w:val="010202"/>
        </w:rPr>
        <w:t>employment status.</w:t>
      </w:r>
    </w:p>
    <w:p w14:paraId="3E8E4395" w14:textId="77777777" w:rsidR="00D54EA8" w:rsidRPr="00257063" w:rsidRDefault="00D54EA8" w:rsidP="00837ABB">
      <w:pPr>
        <w:autoSpaceDE w:val="0"/>
        <w:autoSpaceDN w:val="0"/>
        <w:adjustRightInd w:val="0"/>
        <w:spacing w:after="0" w:line="240" w:lineRule="auto"/>
        <w:rPr>
          <w:rFonts w:ascii="Helvetica-BoldOblique" w:hAnsi="Helvetica-BoldOblique" w:cs="Helvetica-BoldOblique"/>
          <w:b/>
          <w:bCs/>
          <w:i/>
          <w:iCs/>
          <w:color w:val="010202"/>
        </w:rPr>
      </w:pPr>
    </w:p>
    <w:p w14:paraId="72C3930D" w14:textId="0D212438" w:rsidR="00837ABB" w:rsidRPr="00257063" w:rsidRDefault="00837ABB" w:rsidP="008B2A2E">
      <w:pPr>
        <w:pStyle w:val="Heading2"/>
      </w:pPr>
      <w:bookmarkStart w:id="13" w:name="_Toc152598492"/>
      <w:r w:rsidRPr="00257063">
        <w:t xml:space="preserve">2.03 </w:t>
      </w:r>
      <w:r w:rsidR="00F42C0E" w:rsidRPr="00257063">
        <w:tab/>
      </w:r>
      <w:r w:rsidRPr="00257063">
        <w:t>Safety</w:t>
      </w:r>
      <w:bookmarkEnd w:id="13"/>
    </w:p>
    <w:p w14:paraId="53ED5774" w14:textId="77777777" w:rsidR="00F42C0E"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In accordance with applicable state or federal law, unit members shall not b</w:t>
      </w:r>
      <w:r w:rsidR="00F42C0E" w:rsidRPr="00257063">
        <w:rPr>
          <w:rFonts w:ascii="Times-Roman" w:hAnsi="Times-Roman" w:cs="Times-Roman"/>
          <w:color w:val="010202"/>
        </w:rPr>
        <w:t xml:space="preserve">e required to work under unsafe </w:t>
      </w:r>
      <w:r w:rsidRPr="00257063">
        <w:rPr>
          <w:rFonts w:ascii="Times-Roman" w:hAnsi="Times-Roman" w:cs="Times-Roman"/>
          <w:color w:val="010202"/>
        </w:rPr>
        <w:t xml:space="preserve">conditions whenever such conditions have been brought to the attention </w:t>
      </w:r>
      <w:r w:rsidR="00F42C0E" w:rsidRPr="00257063">
        <w:rPr>
          <w:rFonts w:ascii="Times-Roman" w:hAnsi="Times-Roman" w:cs="Times-Roman"/>
          <w:color w:val="010202"/>
        </w:rPr>
        <w:t xml:space="preserve">of the President of the College </w:t>
      </w:r>
      <w:r w:rsidRPr="00257063">
        <w:rPr>
          <w:rFonts w:ascii="Times-Roman" w:hAnsi="Times-Roman" w:cs="Times-Roman"/>
          <w:color w:val="010202"/>
        </w:rPr>
        <w:t>or the President’s designee by the unit member(s) and the College ha</w:t>
      </w:r>
      <w:r w:rsidR="00F42C0E" w:rsidRPr="00257063">
        <w:rPr>
          <w:rFonts w:ascii="Times-Roman" w:hAnsi="Times-Roman" w:cs="Times-Roman"/>
          <w:color w:val="010202"/>
        </w:rPr>
        <w:t xml:space="preserve">s failed to exercise reasonable </w:t>
      </w:r>
      <w:r w:rsidRPr="00257063">
        <w:rPr>
          <w:rFonts w:ascii="Times-Roman" w:hAnsi="Times-Roman" w:cs="Times-Roman"/>
          <w:color w:val="010202"/>
        </w:rPr>
        <w:t>ef</w:t>
      </w:r>
      <w:r w:rsidR="008022BD" w:rsidRPr="00257063">
        <w:rPr>
          <w:rFonts w:ascii="Times-Roman" w:hAnsi="Times-Roman" w:cs="Times-Roman"/>
          <w:color w:val="010202"/>
        </w:rPr>
        <w:t>forts to redress the complaint.</w:t>
      </w:r>
    </w:p>
    <w:p w14:paraId="5340CF30" w14:textId="77777777" w:rsidR="00D54EA8" w:rsidRPr="00257063" w:rsidRDefault="00D54EA8" w:rsidP="00837ABB">
      <w:pPr>
        <w:autoSpaceDE w:val="0"/>
        <w:autoSpaceDN w:val="0"/>
        <w:adjustRightInd w:val="0"/>
        <w:spacing w:after="0" w:line="240" w:lineRule="auto"/>
        <w:rPr>
          <w:rFonts w:ascii="Helvetica-BoldOblique" w:hAnsi="Helvetica-BoldOblique" w:cs="Helvetica-BoldOblique"/>
          <w:b/>
          <w:bCs/>
          <w:i/>
          <w:iCs/>
          <w:color w:val="010202"/>
        </w:rPr>
      </w:pPr>
    </w:p>
    <w:p w14:paraId="78593A4D" w14:textId="75774A2E" w:rsidR="00837ABB" w:rsidRPr="00257063" w:rsidRDefault="00837ABB" w:rsidP="008B2A2E">
      <w:pPr>
        <w:pStyle w:val="Heading2"/>
      </w:pPr>
      <w:bookmarkStart w:id="14" w:name="_Toc152598493"/>
      <w:r w:rsidRPr="00257063">
        <w:t xml:space="preserve">2.04 </w:t>
      </w:r>
      <w:r w:rsidR="00F42C0E" w:rsidRPr="00257063">
        <w:tab/>
      </w:r>
      <w:r w:rsidRPr="00257063">
        <w:t>Individual Contracts</w:t>
      </w:r>
      <w:bookmarkEnd w:id="14"/>
    </w:p>
    <w:p w14:paraId="121EA252"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All rights, benefits, duties and obligations of unit members as set forth in</w:t>
      </w:r>
      <w:r w:rsidR="00F42C0E" w:rsidRPr="00257063">
        <w:rPr>
          <w:rFonts w:ascii="Times-Roman" w:hAnsi="Times-Roman" w:cs="Times-Roman"/>
          <w:color w:val="010202"/>
        </w:rPr>
        <w:t xml:space="preserve"> the Agreement shall during its </w:t>
      </w:r>
      <w:r w:rsidRPr="00257063">
        <w:rPr>
          <w:rFonts w:ascii="Times-Roman" w:hAnsi="Times-Roman" w:cs="Times-Roman"/>
          <w:color w:val="010202"/>
        </w:rPr>
        <w:t xml:space="preserve">term be expressly incorporated by reference into and made part of any </w:t>
      </w:r>
      <w:r w:rsidR="00F42C0E" w:rsidRPr="00257063">
        <w:rPr>
          <w:rFonts w:ascii="Times-Roman" w:hAnsi="Times-Roman" w:cs="Times-Roman"/>
          <w:color w:val="010202"/>
        </w:rPr>
        <w:t xml:space="preserve">contract of employment that has </w:t>
      </w:r>
      <w:r w:rsidRPr="00257063">
        <w:rPr>
          <w:rFonts w:ascii="Times-Roman" w:hAnsi="Times-Roman" w:cs="Times-Roman"/>
          <w:color w:val="010202"/>
        </w:rPr>
        <w:t>been or shall be entered into between the Employer and a unit member and no s</w:t>
      </w:r>
      <w:r w:rsidR="00F42C0E" w:rsidRPr="00257063">
        <w:rPr>
          <w:rFonts w:ascii="Times-Roman" w:hAnsi="Times-Roman" w:cs="Times-Roman"/>
          <w:color w:val="010202"/>
        </w:rPr>
        <w:t xml:space="preserve">uch contract shall be contrary, </w:t>
      </w:r>
      <w:r w:rsidRPr="00257063">
        <w:rPr>
          <w:rFonts w:ascii="Times-Roman" w:hAnsi="Times-Roman" w:cs="Times-Roman"/>
          <w:color w:val="010202"/>
        </w:rPr>
        <w:t>in whole or in part, to the terms and conditions as set forth herein.</w:t>
      </w:r>
    </w:p>
    <w:p w14:paraId="3C45F17E" w14:textId="77777777" w:rsidR="00D54EA8" w:rsidRPr="00257063" w:rsidRDefault="00D54EA8" w:rsidP="00837ABB">
      <w:pPr>
        <w:autoSpaceDE w:val="0"/>
        <w:autoSpaceDN w:val="0"/>
        <w:adjustRightInd w:val="0"/>
        <w:spacing w:after="0" w:line="240" w:lineRule="auto"/>
        <w:rPr>
          <w:rFonts w:ascii="Helvetica-BoldOblique" w:hAnsi="Helvetica-BoldOblique" w:cs="Helvetica-BoldOblique"/>
          <w:b/>
          <w:bCs/>
          <w:i/>
          <w:iCs/>
          <w:color w:val="010202"/>
        </w:rPr>
      </w:pPr>
    </w:p>
    <w:p w14:paraId="624E301C" w14:textId="504D4841" w:rsidR="00837ABB" w:rsidRPr="00257063" w:rsidRDefault="00837ABB" w:rsidP="008B2A2E">
      <w:pPr>
        <w:pStyle w:val="Heading2"/>
      </w:pPr>
      <w:bookmarkStart w:id="15" w:name="_Toc152598494"/>
      <w:r w:rsidRPr="00257063">
        <w:t xml:space="preserve">2.05 </w:t>
      </w:r>
      <w:r w:rsidR="00F42C0E" w:rsidRPr="00257063">
        <w:tab/>
      </w:r>
      <w:r w:rsidRPr="00257063">
        <w:t>Association Representatives</w:t>
      </w:r>
      <w:bookmarkEnd w:id="15"/>
    </w:p>
    <w:p w14:paraId="6C988AFF" w14:textId="77777777" w:rsidR="00837ABB" w:rsidRPr="00257063" w:rsidRDefault="00837ABB" w:rsidP="00202636">
      <w:pPr>
        <w:autoSpaceDE w:val="0"/>
        <w:autoSpaceDN w:val="0"/>
        <w:adjustRightInd w:val="0"/>
        <w:spacing w:after="0" w:line="240" w:lineRule="auto"/>
        <w:ind w:left="360" w:hanging="360"/>
        <w:rPr>
          <w:rFonts w:ascii="Times-Roman" w:hAnsi="Times-Roman" w:cs="Times-Roman"/>
          <w:color w:val="010202"/>
        </w:rPr>
      </w:pPr>
      <w:r w:rsidRPr="00257063">
        <w:rPr>
          <w:rFonts w:ascii="Times-Roman" w:hAnsi="Times-Roman" w:cs="Times-Roman"/>
          <w:color w:val="010202"/>
        </w:rPr>
        <w:t xml:space="preserve">A. </w:t>
      </w:r>
      <w:r w:rsidR="00202636" w:rsidRPr="00257063">
        <w:rPr>
          <w:rFonts w:ascii="Times-Roman" w:hAnsi="Times-Roman" w:cs="Times-Roman"/>
          <w:color w:val="010202"/>
        </w:rPr>
        <w:t xml:space="preserve"> </w:t>
      </w:r>
      <w:r w:rsidRPr="00257063">
        <w:rPr>
          <w:rFonts w:ascii="Times-Roman" w:hAnsi="Times-Roman" w:cs="Times-Roman"/>
          <w:color w:val="010202"/>
        </w:rPr>
        <w:t xml:space="preserve">The President of the Association shall furnish the </w:t>
      </w:r>
      <w:r w:rsidR="00EF0874" w:rsidRPr="00257063">
        <w:rPr>
          <w:rFonts w:ascii="Times-Roman" w:hAnsi="Times-Roman" w:cs="Times-Roman"/>
          <w:color w:val="010202"/>
        </w:rPr>
        <w:t>Commissioner or Commissioner</w:t>
      </w:r>
      <w:r w:rsidRPr="00257063">
        <w:rPr>
          <w:rFonts w:ascii="Times-Roman" w:hAnsi="Times-Roman" w:cs="Times-Roman"/>
          <w:color w:val="010202"/>
        </w:rPr>
        <w:t>’s designee with a written</w:t>
      </w:r>
      <w:r w:rsidR="00F42C0E" w:rsidRPr="00257063">
        <w:rPr>
          <w:rFonts w:ascii="Times-Roman" w:hAnsi="Times-Roman" w:cs="Times-Roman"/>
          <w:color w:val="010202"/>
        </w:rPr>
        <w:t xml:space="preserve"> </w:t>
      </w:r>
      <w:r w:rsidRPr="00257063">
        <w:rPr>
          <w:rFonts w:ascii="Times-Roman" w:hAnsi="Times-Roman" w:cs="Times-Roman"/>
          <w:color w:val="010202"/>
        </w:rPr>
        <w:t>list by September 15 of each year of officers and representatives of the Association and their terms of</w:t>
      </w:r>
      <w:r w:rsidR="00F42C0E" w:rsidRPr="00257063">
        <w:rPr>
          <w:rFonts w:ascii="Times-Roman" w:hAnsi="Times-Roman" w:cs="Times-Roman"/>
          <w:color w:val="010202"/>
        </w:rPr>
        <w:t xml:space="preserve"> </w:t>
      </w:r>
      <w:r w:rsidRPr="00257063">
        <w:rPr>
          <w:rFonts w:ascii="Times-Roman" w:hAnsi="Times-Roman" w:cs="Times-Roman"/>
          <w:color w:val="010202"/>
        </w:rPr>
        <w:t>office. It is clearly understood that in the implementation of this sectio</w:t>
      </w:r>
      <w:r w:rsidR="00F42C0E" w:rsidRPr="00257063">
        <w:rPr>
          <w:rFonts w:ascii="Times-Roman" w:hAnsi="Times-Roman" w:cs="Times-Roman"/>
          <w:color w:val="010202"/>
        </w:rPr>
        <w:t xml:space="preserve">n, there shall not be more than </w:t>
      </w:r>
      <w:r w:rsidRPr="00257063">
        <w:rPr>
          <w:rFonts w:ascii="Times-Roman" w:hAnsi="Times-Roman" w:cs="Times-Roman"/>
          <w:color w:val="010202"/>
        </w:rPr>
        <w:t>one (1) Association representative from each College; provided, however, that</w:t>
      </w:r>
      <w:r w:rsidR="00F42C0E" w:rsidRPr="00257063">
        <w:rPr>
          <w:rFonts w:ascii="Times-Roman" w:hAnsi="Times-Roman" w:cs="Times-Roman"/>
          <w:color w:val="010202"/>
        </w:rPr>
        <w:t xml:space="preserve"> if a designated representative </w:t>
      </w:r>
      <w:r w:rsidRPr="00257063">
        <w:rPr>
          <w:rFonts w:ascii="Times-Roman" w:hAnsi="Times-Roman" w:cs="Times-Roman"/>
          <w:color w:val="010202"/>
        </w:rPr>
        <w:t>is unavailable, the President of the Association shall notify</w:t>
      </w:r>
      <w:r w:rsidR="00EF0874" w:rsidRPr="00257063">
        <w:rPr>
          <w:rFonts w:ascii="Times-Roman" w:hAnsi="Times-Roman" w:cs="Times-Roman"/>
          <w:color w:val="010202"/>
        </w:rPr>
        <w:t xml:space="preserve"> the Commissioner or Commissioner’s </w:t>
      </w:r>
      <w:r w:rsidRPr="00257063">
        <w:rPr>
          <w:rFonts w:ascii="Times-Roman" w:hAnsi="Times-Roman" w:cs="Times-Roman"/>
          <w:color w:val="010202"/>
        </w:rPr>
        <w:t>designee as to who shall be that representative's alternate.</w:t>
      </w:r>
    </w:p>
    <w:p w14:paraId="331936E6" w14:textId="77777777" w:rsidR="003319A7" w:rsidRPr="00257063" w:rsidRDefault="003319A7" w:rsidP="00202636">
      <w:pPr>
        <w:autoSpaceDE w:val="0"/>
        <w:autoSpaceDN w:val="0"/>
        <w:adjustRightInd w:val="0"/>
        <w:spacing w:after="0" w:line="240" w:lineRule="auto"/>
        <w:ind w:left="360" w:hanging="360"/>
        <w:rPr>
          <w:rFonts w:ascii="Times-Roman" w:hAnsi="Times-Roman" w:cs="Times-Roman"/>
          <w:color w:val="010202"/>
        </w:rPr>
      </w:pPr>
    </w:p>
    <w:p w14:paraId="695BDC82" w14:textId="47F1D780" w:rsidR="00837ABB" w:rsidRPr="00257063" w:rsidRDefault="00837ABB" w:rsidP="00202636">
      <w:pPr>
        <w:autoSpaceDE w:val="0"/>
        <w:autoSpaceDN w:val="0"/>
        <w:adjustRightInd w:val="0"/>
        <w:spacing w:after="0" w:line="240" w:lineRule="auto"/>
        <w:ind w:left="360" w:hanging="360"/>
        <w:rPr>
          <w:rFonts w:ascii="Times-Roman" w:hAnsi="Times-Roman" w:cs="Times-Roman"/>
          <w:color w:val="010202"/>
        </w:rPr>
      </w:pPr>
      <w:r w:rsidRPr="00257063">
        <w:rPr>
          <w:rFonts w:ascii="Times-Roman" w:hAnsi="Times-Roman" w:cs="Times-Roman"/>
          <w:color w:val="010202"/>
        </w:rPr>
        <w:t xml:space="preserve">B. </w:t>
      </w:r>
      <w:r w:rsidR="00202636" w:rsidRPr="00257063">
        <w:rPr>
          <w:rFonts w:ascii="Times-Roman" w:hAnsi="Times-Roman" w:cs="Times-Roman"/>
          <w:color w:val="010202"/>
        </w:rPr>
        <w:t xml:space="preserve"> </w:t>
      </w:r>
      <w:r w:rsidRPr="00257063">
        <w:rPr>
          <w:rFonts w:ascii="Times-Roman" w:hAnsi="Times-Roman" w:cs="Times-Roman"/>
          <w:color w:val="010202"/>
        </w:rPr>
        <w:t xml:space="preserve">The President of the Association shall notify by July 1 of each year the </w:t>
      </w:r>
      <w:r w:rsidR="00EF0874" w:rsidRPr="00257063">
        <w:rPr>
          <w:rFonts w:ascii="Times-Roman" w:hAnsi="Times-Roman" w:cs="Times-Roman"/>
          <w:color w:val="010202"/>
        </w:rPr>
        <w:t xml:space="preserve">Commissioner or Commissioner’s </w:t>
      </w:r>
      <w:r w:rsidRPr="00257063">
        <w:rPr>
          <w:rFonts w:ascii="Times-Roman" w:hAnsi="Times-Roman" w:cs="Times-Roman"/>
          <w:color w:val="010202"/>
        </w:rPr>
        <w:t>designee and the Presidents of the affected Colleges or their designe</w:t>
      </w:r>
      <w:r w:rsidR="00F42C0E" w:rsidRPr="00257063">
        <w:rPr>
          <w:rFonts w:ascii="Times-Roman" w:hAnsi="Times-Roman" w:cs="Times-Roman"/>
          <w:color w:val="010202"/>
        </w:rPr>
        <w:t xml:space="preserve">es of the names of unit members </w:t>
      </w:r>
      <w:r w:rsidRPr="00257063">
        <w:rPr>
          <w:rFonts w:ascii="Times-Roman" w:hAnsi="Times-Roman" w:cs="Times-Roman"/>
          <w:color w:val="010202"/>
        </w:rPr>
        <w:t>who have been certified to have been approved by the President of the Associat</w:t>
      </w:r>
      <w:r w:rsidR="00F42C0E" w:rsidRPr="00257063">
        <w:rPr>
          <w:rFonts w:ascii="Times-Roman" w:hAnsi="Times-Roman" w:cs="Times-Roman"/>
          <w:color w:val="010202"/>
        </w:rPr>
        <w:t xml:space="preserve">ion for a workload reduction. </w:t>
      </w:r>
      <w:r w:rsidRPr="00257063">
        <w:rPr>
          <w:rFonts w:ascii="Times-Roman" w:hAnsi="Times-Roman" w:cs="Times-Roman"/>
          <w:color w:val="010202"/>
        </w:rPr>
        <w:t xml:space="preserve">The Employer shall provide each Chapter President with </w:t>
      </w:r>
      <w:r w:rsidR="00F42C0E" w:rsidRPr="00257063">
        <w:rPr>
          <w:rFonts w:ascii="Times-Roman" w:hAnsi="Times-Roman" w:cs="Times-Roman"/>
          <w:color w:val="010202"/>
        </w:rPr>
        <w:t xml:space="preserve">a workload reduction of one (1) </w:t>
      </w:r>
      <w:r w:rsidRPr="00257063">
        <w:rPr>
          <w:rFonts w:ascii="Times-Roman" w:hAnsi="Times-Roman" w:cs="Times-Roman"/>
          <w:color w:val="010202"/>
        </w:rPr>
        <w:t xml:space="preserve">course section per semester without cost to the Association. </w:t>
      </w:r>
      <w:r w:rsidR="003924E1">
        <w:rPr>
          <w:rFonts w:ascii="Times-Roman" w:hAnsi="Times-Roman" w:cs="Times-Roman"/>
          <w:color w:val="010202"/>
        </w:rPr>
        <w:t xml:space="preserve">The Employer shall provide two (2) course sections per semester work load reduction (aggregate of four per academic year) for distribution to the Association’s state-wide President, Vice President, Treasurer, or Secretary without cost to the Association. </w:t>
      </w:r>
      <w:r w:rsidRPr="00257063">
        <w:rPr>
          <w:rFonts w:ascii="Times-Roman" w:hAnsi="Times-Roman" w:cs="Times-Roman"/>
          <w:color w:val="010202"/>
        </w:rPr>
        <w:t>The Associat</w:t>
      </w:r>
      <w:r w:rsidR="00F42C0E" w:rsidRPr="00257063">
        <w:rPr>
          <w:rFonts w:ascii="Times-Roman" w:hAnsi="Times-Roman" w:cs="Times-Roman"/>
          <w:color w:val="010202"/>
        </w:rPr>
        <w:t xml:space="preserve">ion shall pay for an additional </w:t>
      </w:r>
      <w:r w:rsidR="002B6380">
        <w:rPr>
          <w:rFonts w:ascii="Times-Roman" w:hAnsi="Times-Roman" w:cs="Times-Roman"/>
          <w:color w:val="010202"/>
        </w:rPr>
        <w:t xml:space="preserve">thirteen </w:t>
      </w:r>
      <w:r w:rsidRPr="00257063">
        <w:rPr>
          <w:rFonts w:ascii="Times-Roman" w:hAnsi="Times-Roman" w:cs="Times-Roman"/>
          <w:color w:val="010202"/>
        </w:rPr>
        <w:t>(</w:t>
      </w:r>
      <w:r w:rsidR="002B6380" w:rsidRPr="00257063">
        <w:rPr>
          <w:rFonts w:ascii="Times-Roman" w:hAnsi="Times-Roman" w:cs="Times-Roman"/>
          <w:color w:val="010202"/>
        </w:rPr>
        <w:t>1</w:t>
      </w:r>
      <w:r w:rsidR="002B6380">
        <w:rPr>
          <w:rFonts w:ascii="Times-Roman" w:hAnsi="Times-Roman" w:cs="Times-Roman"/>
          <w:color w:val="010202"/>
        </w:rPr>
        <w:t>3</w:t>
      </w:r>
      <w:r w:rsidRPr="00257063">
        <w:rPr>
          <w:rFonts w:ascii="Times-Roman" w:hAnsi="Times-Roman" w:cs="Times-Roman"/>
          <w:color w:val="010202"/>
        </w:rPr>
        <w:t xml:space="preserve">) course sections per semester at the Level </w:t>
      </w:r>
      <w:r w:rsidR="003924E1">
        <w:rPr>
          <w:rFonts w:ascii="Times-Roman" w:hAnsi="Times-Roman" w:cs="Times-Roman"/>
          <w:color w:val="010202"/>
        </w:rPr>
        <w:t>3</w:t>
      </w:r>
      <w:r w:rsidRPr="00257063">
        <w:rPr>
          <w:rFonts w:ascii="Times-Roman" w:hAnsi="Times-Roman" w:cs="Times-Roman"/>
          <w:color w:val="010202"/>
        </w:rPr>
        <w:t xml:space="preserve"> rate of pay u</w:t>
      </w:r>
      <w:r w:rsidR="00F42C0E" w:rsidRPr="00257063">
        <w:rPr>
          <w:rFonts w:ascii="Times-Roman" w:hAnsi="Times-Roman" w:cs="Times-Roman"/>
          <w:color w:val="010202"/>
        </w:rPr>
        <w:t xml:space="preserve">nder the Association’s Division </w:t>
      </w:r>
      <w:r w:rsidRPr="00257063">
        <w:rPr>
          <w:rFonts w:ascii="Times-Roman" w:hAnsi="Times-Roman" w:cs="Times-Roman"/>
          <w:color w:val="010202"/>
        </w:rPr>
        <w:t>of Continuing Education collective bargaining agreement. Colleg</w:t>
      </w:r>
      <w:r w:rsidR="00F42C0E" w:rsidRPr="00257063">
        <w:rPr>
          <w:rFonts w:ascii="Times-Roman" w:hAnsi="Times-Roman" w:cs="Times-Roman"/>
          <w:color w:val="010202"/>
        </w:rPr>
        <w:t xml:space="preserve">es will be permitted, but shall </w:t>
      </w:r>
      <w:r w:rsidRPr="00257063">
        <w:rPr>
          <w:rFonts w:ascii="Times-Roman" w:hAnsi="Times-Roman" w:cs="Times-Roman"/>
          <w:color w:val="010202"/>
        </w:rPr>
        <w:t>not be required, to enter into agreements granting additional reassigned time. Such additiona</w:t>
      </w:r>
      <w:r w:rsidR="00F42C0E" w:rsidRPr="00257063">
        <w:rPr>
          <w:rFonts w:ascii="Times-Roman" w:hAnsi="Times-Roman" w:cs="Times-Roman"/>
          <w:color w:val="010202"/>
        </w:rPr>
        <w:t xml:space="preserve">l reassigned </w:t>
      </w:r>
      <w:r w:rsidRPr="00257063">
        <w:rPr>
          <w:rFonts w:ascii="Times-Roman" w:hAnsi="Times-Roman" w:cs="Times-Roman"/>
          <w:color w:val="010202"/>
        </w:rPr>
        <w:t>time shall be</w:t>
      </w:r>
      <w:r w:rsidR="00F42C0E" w:rsidRPr="00257063">
        <w:rPr>
          <w:rFonts w:ascii="Times-Roman" w:hAnsi="Times-Roman" w:cs="Times-Roman"/>
          <w:color w:val="010202"/>
        </w:rPr>
        <w:t xml:space="preserve"> paid for by the Association at </w:t>
      </w:r>
      <w:r w:rsidRPr="00257063">
        <w:rPr>
          <w:rFonts w:ascii="Times-Roman" w:hAnsi="Times-Roman" w:cs="Times-Roman"/>
          <w:color w:val="010202"/>
        </w:rPr>
        <w:t xml:space="preserve">the Level </w:t>
      </w:r>
      <w:r w:rsidR="003924E1">
        <w:rPr>
          <w:rFonts w:ascii="Times-Roman" w:hAnsi="Times-Roman" w:cs="Times-Roman"/>
          <w:color w:val="010202"/>
        </w:rPr>
        <w:t>3</w:t>
      </w:r>
      <w:r w:rsidRPr="00257063">
        <w:rPr>
          <w:rFonts w:ascii="Times-Roman" w:hAnsi="Times-Roman" w:cs="Times-Roman"/>
          <w:color w:val="010202"/>
        </w:rPr>
        <w:t xml:space="preserve"> rate of pay u</w:t>
      </w:r>
      <w:r w:rsidR="00F42C0E" w:rsidRPr="00257063">
        <w:rPr>
          <w:rFonts w:ascii="Times-Roman" w:hAnsi="Times-Roman" w:cs="Times-Roman"/>
          <w:color w:val="010202"/>
        </w:rPr>
        <w:t xml:space="preserve">nder the Association’s Division </w:t>
      </w:r>
      <w:r w:rsidRPr="00257063">
        <w:rPr>
          <w:rFonts w:ascii="Times-Roman" w:hAnsi="Times-Roman" w:cs="Times-Roman"/>
          <w:color w:val="010202"/>
        </w:rPr>
        <w:t>of Continuing Education collective bargaining agreement.</w:t>
      </w:r>
    </w:p>
    <w:p w14:paraId="042767F5" w14:textId="77777777" w:rsidR="00EC7637" w:rsidRPr="00257063" w:rsidRDefault="00EC7637" w:rsidP="00202636">
      <w:pPr>
        <w:autoSpaceDE w:val="0"/>
        <w:autoSpaceDN w:val="0"/>
        <w:adjustRightInd w:val="0"/>
        <w:spacing w:after="0" w:line="240" w:lineRule="auto"/>
        <w:ind w:left="360" w:hanging="360"/>
        <w:rPr>
          <w:rFonts w:ascii="Times-Roman" w:hAnsi="Times-Roman" w:cs="Times-Roman"/>
          <w:color w:val="010202"/>
        </w:rPr>
      </w:pPr>
    </w:p>
    <w:p w14:paraId="76CBD7B9" w14:textId="77777777" w:rsidR="00837ABB" w:rsidRPr="00257063" w:rsidRDefault="00837ABB" w:rsidP="00202636">
      <w:pPr>
        <w:autoSpaceDE w:val="0"/>
        <w:autoSpaceDN w:val="0"/>
        <w:adjustRightInd w:val="0"/>
        <w:spacing w:after="0" w:line="240" w:lineRule="auto"/>
        <w:ind w:left="360"/>
        <w:rPr>
          <w:rFonts w:ascii="Times New Roman" w:hAnsi="Times New Roman" w:cs="Times New Roman"/>
          <w:color w:val="010202"/>
        </w:rPr>
      </w:pPr>
      <w:r w:rsidRPr="00257063">
        <w:rPr>
          <w:rFonts w:ascii="Times-Roman" w:hAnsi="Times-Roman" w:cs="Times-Roman"/>
          <w:color w:val="010202"/>
        </w:rPr>
        <w:t>Unit members who receive a workload reduction shall teach at least one (1) course pe</w:t>
      </w:r>
      <w:r w:rsidR="00F42C0E" w:rsidRPr="00257063">
        <w:rPr>
          <w:rFonts w:ascii="Times-Roman" w:hAnsi="Times-Roman" w:cs="Times-Roman"/>
          <w:color w:val="010202"/>
        </w:rPr>
        <w:t xml:space="preserve">r semester. </w:t>
      </w:r>
      <w:r w:rsidRPr="00257063">
        <w:rPr>
          <w:rFonts w:ascii="Times-Roman" w:hAnsi="Times-Roman" w:cs="Times-Roman"/>
          <w:color w:val="010202"/>
        </w:rPr>
        <w:t>No</w:t>
      </w:r>
      <w:r w:rsidR="00F42C0E" w:rsidRPr="00257063">
        <w:rPr>
          <w:rFonts w:ascii="Times-Roman" w:hAnsi="Times-Roman" w:cs="Times-Roman"/>
          <w:color w:val="010202"/>
        </w:rPr>
        <w:t xml:space="preserve"> </w:t>
      </w:r>
      <w:r w:rsidRPr="00257063">
        <w:rPr>
          <w:rFonts w:ascii="Times-Roman" w:hAnsi="Times-Roman" w:cs="Times-Roman"/>
          <w:color w:val="010202"/>
        </w:rPr>
        <w:t>College shall be required to provide more than three (3) sections of unpaid workload reduction in any</w:t>
      </w:r>
      <w:r w:rsidR="00F42C0E" w:rsidRPr="00257063">
        <w:rPr>
          <w:rFonts w:ascii="Times-Roman" w:hAnsi="Times-Roman" w:cs="Times-Roman"/>
          <w:color w:val="010202"/>
        </w:rPr>
        <w:t xml:space="preserve"> </w:t>
      </w:r>
      <w:r w:rsidRPr="00257063">
        <w:rPr>
          <w:rFonts w:ascii="Times-Roman" w:hAnsi="Times-Roman" w:cs="Times-Roman"/>
          <w:color w:val="010202"/>
        </w:rPr>
        <w:t xml:space="preserve">semester. Unit members who receive a workload reduction under this </w:t>
      </w:r>
      <w:r w:rsidR="00573441" w:rsidRPr="00257063">
        <w:rPr>
          <w:rFonts w:ascii="Times-Roman" w:hAnsi="Times-Roman" w:cs="Times-Roman"/>
          <w:color w:val="010202"/>
        </w:rPr>
        <w:t>Article</w:t>
      </w:r>
      <w:r w:rsidRPr="00257063">
        <w:rPr>
          <w:rFonts w:ascii="Times-Roman" w:hAnsi="Times-Roman" w:cs="Times-Roman"/>
          <w:color w:val="010202"/>
        </w:rPr>
        <w:t xml:space="preserve"> shall receive a </w:t>
      </w:r>
      <w:r w:rsidR="00F42C0E" w:rsidRPr="00257063">
        <w:rPr>
          <w:rFonts w:ascii="Times-Roman" w:hAnsi="Times-Roman" w:cs="Times-Roman"/>
          <w:color w:val="010202"/>
        </w:rPr>
        <w:t>proportional reduction</w:t>
      </w:r>
      <w:r w:rsidRPr="00257063">
        <w:rPr>
          <w:rFonts w:ascii="Times-Roman" w:hAnsi="Times-Roman" w:cs="Times-Roman"/>
          <w:color w:val="010202"/>
        </w:rPr>
        <w:t xml:space="preserve"> in office hours in accorda</w:t>
      </w:r>
      <w:r w:rsidR="00F42C0E" w:rsidRPr="00257063">
        <w:rPr>
          <w:rFonts w:ascii="Times-Roman" w:hAnsi="Times-Roman" w:cs="Times-Roman"/>
          <w:color w:val="010202"/>
        </w:rPr>
        <w:t xml:space="preserve">nce with Article XII, </w:t>
      </w:r>
      <w:r w:rsidR="00D73F82" w:rsidRPr="00257063">
        <w:rPr>
          <w:rFonts w:ascii="Times New Roman" w:hAnsi="Times New Roman" w:cs="Times New Roman"/>
          <w:bCs/>
          <w:color w:val="010202"/>
        </w:rPr>
        <w:t xml:space="preserve">12.03.C.1 and </w:t>
      </w:r>
      <w:r w:rsidR="00F42C0E" w:rsidRPr="00257063">
        <w:rPr>
          <w:rFonts w:ascii="Times New Roman" w:hAnsi="Times New Roman" w:cs="Times New Roman"/>
          <w:color w:val="010202"/>
        </w:rPr>
        <w:t>App</w:t>
      </w:r>
      <w:r w:rsidR="00655E16" w:rsidRPr="00257063">
        <w:rPr>
          <w:rFonts w:ascii="Times New Roman" w:hAnsi="Times New Roman" w:cs="Times New Roman"/>
          <w:color w:val="010202"/>
        </w:rPr>
        <w:t>endix A</w:t>
      </w:r>
      <w:r w:rsidR="00D73F82" w:rsidRPr="00257063">
        <w:rPr>
          <w:rFonts w:ascii="Times New Roman" w:hAnsi="Times New Roman" w:cs="Times New Roman"/>
          <w:bCs/>
          <w:color w:val="010202"/>
        </w:rPr>
        <w:t>, Section B.</w:t>
      </w:r>
    </w:p>
    <w:p w14:paraId="051FDD7B" w14:textId="77777777" w:rsidR="00EC7637" w:rsidRPr="00257063" w:rsidRDefault="00EC7637" w:rsidP="00202636">
      <w:pPr>
        <w:autoSpaceDE w:val="0"/>
        <w:autoSpaceDN w:val="0"/>
        <w:adjustRightInd w:val="0"/>
        <w:spacing w:after="0" w:line="240" w:lineRule="auto"/>
        <w:ind w:left="360"/>
        <w:rPr>
          <w:rFonts w:ascii="Times-Roman" w:hAnsi="Times-Roman" w:cs="Times-Roman"/>
          <w:color w:val="010202"/>
        </w:rPr>
      </w:pPr>
    </w:p>
    <w:p w14:paraId="3280622B" w14:textId="77777777" w:rsidR="00837ABB" w:rsidRPr="00257063" w:rsidRDefault="00837ABB" w:rsidP="00202636">
      <w:pPr>
        <w:autoSpaceDE w:val="0"/>
        <w:autoSpaceDN w:val="0"/>
        <w:adjustRightInd w:val="0"/>
        <w:spacing w:after="0" w:line="240" w:lineRule="auto"/>
        <w:ind w:left="360"/>
        <w:rPr>
          <w:rFonts w:ascii="Times-Roman" w:hAnsi="Times-Roman" w:cs="Times-Roman"/>
          <w:color w:val="010202"/>
        </w:rPr>
      </w:pPr>
      <w:r w:rsidRPr="00257063">
        <w:rPr>
          <w:rFonts w:ascii="Times-Roman" w:hAnsi="Times-Roman" w:cs="Times-Roman"/>
          <w:color w:val="010202"/>
        </w:rPr>
        <w:lastRenderedPageBreak/>
        <w:t>For purposes of this Article, seven (7) clock hours reassigned ti</w:t>
      </w:r>
      <w:r w:rsidR="00F42C0E" w:rsidRPr="00257063">
        <w:rPr>
          <w:rFonts w:ascii="Times-Roman" w:hAnsi="Times-Roman" w:cs="Times-Roman"/>
          <w:color w:val="010202"/>
        </w:rPr>
        <w:t xml:space="preserve">me per week shall be considered </w:t>
      </w:r>
      <w:r w:rsidRPr="00257063">
        <w:rPr>
          <w:rFonts w:ascii="Times-Roman" w:hAnsi="Times-Roman" w:cs="Times-Roman"/>
          <w:color w:val="010202"/>
        </w:rPr>
        <w:t>one</w:t>
      </w:r>
      <w:r w:rsidR="00F42C0E" w:rsidRPr="00257063">
        <w:rPr>
          <w:rFonts w:ascii="Times-Roman" w:hAnsi="Times-Roman" w:cs="Times-Roman"/>
          <w:color w:val="010202"/>
        </w:rPr>
        <w:t xml:space="preserve"> </w:t>
      </w:r>
      <w:r w:rsidRPr="00257063">
        <w:rPr>
          <w:rFonts w:ascii="Times-Roman" w:hAnsi="Times-Roman" w:cs="Times-Roman"/>
          <w:color w:val="010202"/>
        </w:rPr>
        <w:t>(1) section of reassigned time for professional staff. The provisions o</w:t>
      </w:r>
      <w:r w:rsidR="00F42C0E" w:rsidRPr="00257063">
        <w:rPr>
          <w:rFonts w:ascii="Times-Roman" w:hAnsi="Times-Roman" w:cs="Times-Roman"/>
          <w:color w:val="010202"/>
        </w:rPr>
        <w:t>f Section 2.05</w:t>
      </w:r>
      <w:r w:rsidR="00D50365" w:rsidRPr="00257063">
        <w:rPr>
          <w:rFonts w:ascii="Times-Roman" w:hAnsi="Times-Roman" w:cs="Times-Roman"/>
          <w:color w:val="010202"/>
        </w:rPr>
        <w:t>.</w:t>
      </w:r>
      <w:r w:rsidR="00F42C0E" w:rsidRPr="00257063">
        <w:rPr>
          <w:rFonts w:ascii="Times-Roman" w:hAnsi="Times-Roman" w:cs="Times-Roman"/>
          <w:color w:val="010202"/>
        </w:rPr>
        <w:t xml:space="preserve">B shall not apply </w:t>
      </w:r>
      <w:r w:rsidRPr="00257063">
        <w:rPr>
          <w:rFonts w:ascii="Times-Roman" w:hAnsi="Times-Roman" w:cs="Times-Roman"/>
          <w:color w:val="010202"/>
        </w:rPr>
        <w:t>to part-time unit members.</w:t>
      </w:r>
    </w:p>
    <w:p w14:paraId="0242E517" w14:textId="77777777" w:rsidR="00D54EA8" w:rsidRPr="00257063" w:rsidRDefault="00D54EA8" w:rsidP="00202636">
      <w:pPr>
        <w:autoSpaceDE w:val="0"/>
        <w:autoSpaceDN w:val="0"/>
        <w:adjustRightInd w:val="0"/>
        <w:spacing w:after="0" w:line="240" w:lineRule="auto"/>
        <w:ind w:left="360"/>
        <w:rPr>
          <w:rFonts w:ascii="Times-Roman" w:hAnsi="Times-Roman" w:cs="Times-Roman"/>
          <w:color w:val="010202"/>
          <w:u w:val="single"/>
        </w:rPr>
      </w:pPr>
    </w:p>
    <w:p w14:paraId="5B5B522F" w14:textId="77777777" w:rsidR="00837ABB" w:rsidRPr="00257063" w:rsidRDefault="00837ABB" w:rsidP="00573441">
      <w:pPr>
        <w:autoSpaceDE w:val="0"/>
        <w:autoSpaceDN w:val="0"/>
        <w:adjustRightInd w:val="0"/>
        <w:spacing w:after="0" w:line="240" w:lineRule="auto"/>
        <w:ind w:left="360" w:hanging="360"/>
        <w:rPr>
          <w:rFonts w:ascii="Times-Roman" w:hAnsi="Times-Roman" w:cs="Times-Roman"/>
          <w:color w:val="010202"/>
        </w:rPr>
      </w:pPr>
      <w:r w:rsidRPr="00257063">
        <w:rPr>
          <w:rFonts w:ascii="Times-Roman" w:hAnsi="Times-Roman" w:cs="Times-Roman"/>
          <w:color w:val="010202"/>
        </w:rPr>
        <w:t xml:space="preserve">C. </w:t>
      </w:r>
      <w:r w:rsidR="00202636" w:rsidRPr="00257063">
        <w:rPr>
          <w:rFonts w:ascii="Times-Roman" w:hAnsi="Times-Roman" w:cs="Times-Roman"/>
          <w:color w:val="010202"/>
        </w:rPr>
        <w:t xml:space="preserve"> </w:t>
      </w:r>
      <w:r w:rsidRPr="00257063">
        <w:rPr>
          <w:rFonts w:ascii="Times-Roman" w:hAnsi="Times-Roman" w:cs="Times-Roman"/>
          <w:color w:val="010202"/>
        </w:rPr>
        <w:t>The Association shall also notify the Presidents of Colleges by July 1 of each year of the names of</w:t>
      </w:r>
      <w:r w:rsidR="00F42C0E" w:rsidRPr="00257063">
        <w:rPr>
          <w:rFonts w:ascii="Times-Roman" w:hAnsi="Times-Roman" w:cs="Times-Roman"/>
          <w:color w:val="010202"/>
        </w:rPr>
        <w:t xml:space="preserve"> </w:t>
      </w:r>
      <w:r w:rsidRPr="00257063">
        <w:rPr>
          <w:rFonts w:ascii="Times-Roman" w:hAnsi="Times-Roman" w:cs="Times-Roman"/>
          <w:color w:val="010202"/>
        </w:rPr>
        <w:t>each Chapter President or Chapter President’s designee who has been certified for a workload reduction.</w:t>
      </w:r>
      <w:r w:rsidR="00573441" w:rsidRPr="00257063">
        <w:rPr>
          <w:rFonts w:ascii="Times-Roman" w:hAnsi="Times-Roman" w:cs="Times-Roman"/>
          <w:color w:val="010202"/>
        </w:rPr>
        <w:t xml:space="preserve">  </w:t>
      </w:r>
      <w:r w:rsidRPr="00257063">
        <w:rPr>
          <w:rFonts w:ascii="Times-Roman" w:hAnsi="Times-Roman" w:cs="Times-Roman"/>
          <w:color w:val="010202"/>
        </w:rPr>
        <w:t>Such workload reduction shall be subject to the approval of the President of the College or the</w:t>
      </w:r>
      <w:r w:rsidR="00F42C0E" w:rsidRPr="00257063">
        <w:rPr>
          <w:rFonts w:ascii="Times-Roman" w:hAnsi="Times-Roman" w:cs="Times-Roman"/>
          <w:color w:val="010202"/>
        </w:rPr>
        <w:t xml:space="preserve"> </w:t>
      </w:r>
      <w:r w:rsidRPr="00257063">
        <w:rPr>
          <w:rFonts w:ascii="Times-Roman" w:hAnsi="Times-Roman" w:cs="Times-Roman"/>
          <w:color w:val="010202"/>
        </w:rPr>
        <w:t>President’s designee. Each College shall make every reasonable effort to schedule such unit members</w:t>
      </w:r>
      <w:r w:rsidR="00F42C0E" w:rsidRPr="00257063">
        <w:rPr>
          <w:rFonts w:ascii="Times-Roman" w:hAnsi="Times-Roman" w:cs="Times-Roman"/>
          <w:color w:val="010202"/>
        </w:rPr>
        <w:t xml:space="preserve"> </w:t>
      </w:r>
      <w:r w:rsidRPr="00257063">
        <w:rPr>
          <w:rFonts w:ascii="Times-Roman" w:hAnsi="Times-Roman" w:cs="Times-Roman"/>
          <w:color w:val="010202"/>
        </w:rPr>
        <w:t>to the maximum opportunity to participate in the workload reduction provided herein. The provisions</w:t>
      </w:r>
      <w:r w:rsidR="00F42C0E" w:rsidRPr="00257063">
        <w:rPr>
          <w:rFonts w:ascii="Times-Roman" w:hAnsi="Times-Roman" w:cs="Times-Roman"/>
          <w:color w:val="010202"/>
        </w:rPr>
        <w:t xml:space="preserve"> </w:t>
      </w:r>
      <w:r w:rsidRPr="00257063">
        <w:rPr>
          <w:rFonts w:ascii="Times-Roman" w:hAnsi="Times-Roman" w:cs="Times-Roman"/>
          <w:color w:val="010202"/>
        </w:rPr>
        <w:t>of Section 2.05</w:t>
      </w:r>
      <w:r w:rsidR="00D50365" w:rsidRPr="00257063">
        <w:rPr>
          <w:rFonts w:ascii="Times-Roman" w:hAnsi="Times-Roman" w:cs="Times-Roman"/>
          <w:color w:val="010202"/>
        </w:rPr>
        <w:t>.</w:t>
      </w:r>
      <w:r w:rsidRPr="00257063">
        <w:rPr>
          <w:rFonts w:ascii="Times-Roman" w:hAnsi="Times-Roman" w:cs="Times-Roman"/>
          <w:color w:val="010202"/>
        </w:rPr>
        <w:t>C shall not apply to part-time unit members.</w:t>
      </w:r>
    </w:p>
    <w:p w14:paraId="596CC312" w14:textId="77777777" w:rsidR="003319A7" w:rsidRPr="00257063" w:rsidRDefault="003319A7" w:rsidP="00202636">
      <w:pPr>
        <w:autoSpaceDE w:val="0"/>
        <w:autoSpaceDN w:val="0"/>
        <w:adjustRightInd w:val="0"/>
        <w:spacing w:after="0" w:line="240" w:lineRule="auto"/>
        <w:ind w:left="360" w:hanging="360"/>
        <w:rPr>
          <w:rFonts w:ascii="Times-Roman" w:hAnsi="Times-Roman" w:cs="Times-Roman"/>
          <w:color w:val="010202"/>
        </w:rPr>
      </w:pPr>
    </w:p>
    <w:p w14:paraId="3C846CE5" w14:textId="77777777" w:rsidR="00202636" w:rsidRPr="00257063" w:rsidRDefault="00837ABB" w:rsidP="008022BD">
      <w:pPr>
        <w:autoSpaceDE w:val="0"/>
        <w:autoSpaceDN w:val="0"/>
        <w:adjustRightInd w:val="0"/>
        <w:spacing w:after="0" w:line="240" w:lineRule="auto"/>
        <w:ind w:left="360" w:hanging="360"/>
        <w:rPr>
          <w:rFonts w:ascii="Times-Roman" w:hAnsi="Times-Roman" w:cs="Times-Roman"/>
          <w:color w:val="010202"/>
        </w:rPr>
      </w:pPr>
      <w:r w:rsidRPr="00257063">
        <w:rPr>
          <w:rFonts w:ascii="Times-Roman" w:hAnsi="Times-Roman" w:cs="Times-Roman"/>
          <w:color w:val="010202"/>
        </w:rPr>
        <w:t xml:space="preserve">D. </w:t>
      </w:r>
      <w:r w:rsidR="00202636" w:rsidRPr="00257063">
        <w:rPr>
          <w:rFonts w:ascii="Times-Roman" w:hAnsi="Times-Roman" w:cs="Times-Roman"/>
          <w:color w:val="010202"/>
        </w:rPr>
        <w:t xml:space="preserve"> </w:t>
      </w:r>
      <w:r w:rsidRPr="00257063">
        <w:rPr>
          <w:rFonts w:ascii="Times-Roman" w:hAnsi="Times-Roman" w:cs="Times-Roman"/>
          <w:color w:val="010202"/>
        </w:rPr>
        <w:t>No part-time unit member shall rec</w:t>
      </w:r>
      <w:r w:rsidR="008022BD" w:rsidRPr="00257063">
        <w:rPr>
          <w:rFonts w:ascii="Times-Roman" w:hAnsi="Times-Roman" w:cs="Times-Roman"/>
          <w:color w:val="010202"/>
        </w:rPr>
        <w:t>eive reassigned time with pay.</w:t>
      </w:r>
    </w:p>
    <w:p w14:paraId="3F52617C" w14:textId="77777777" w:rsidR="00D54EA8" w:rsidRPr="00257063" w:rsidRDefault="00D54EA8" w:rsidP="00837ABB">
      <w:pPr>
        <w:autoSpaceDE w:val="0"/>
        <w:autoSpaceDN w:val="0"/>
        <w:adjustRightInd w:val="0"/>
        <w:spacing w:after="0" w:line="240" w:lineRule="auto"/>
        <w:rPr>
          <w:rFonts w:ascii="Helvetica-BoldOblique" w:hAnsi="Helvetica-BoldOblique" w:cs="Helvetica-BoldOblique"/>
          <w:b/>
          <w:bCs/>
          <w:i/>
          <w:iCs/>
          <w:color w:val="010202"/>
        </w:rPr>
      </w:pPr>
    </w:p>
    <w:p w14:paraId="5672B926" w14:textId="489D1B89" w:rsidR="00837ABB" w:rsidRPr="00257063" w:rsidRDefault="00837ABB" w:rsidP="008B2A2E">
      <w:pPr>
        <w:pStyle w:val="Heading2"/>
      </w:pPr>
      <w:bookmarkStart w:id="16" w:name="_Toc152598495"/>
      <w:r w:rsidRPr="00257063">
        <w:t xml:space="preserve">2.06 </w:t>
      </w:r>
      <w:r w:rsidR="002F0CF8" w:rsidRPr="00257063">
        <w:tab/>
      </w:r>
      <w:r w:rsidRPr="00257063">
        <w:t>Relevant Information</w:t>
      </w:r>
      <w:bookmarkEnd w:id="16"/>
    </w:p>
    <w:p w14:paraId="0A35BE40"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The Employer shall provide to the Association President or the President’s designee in accordance with</w:t>
      </w:r>
    </w:p>
    <w:p w14:paraId="4AD04FC0"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Chapter 150E such information as is necessary for the proper discharge of its duties as the exclusive bargaining</w:t>
      </w:r>
      <w:r w:rsidR="00E523E5" w:rsidRPr="00257063">
        <w:rPr>
          <w:rFonts w:ascii="Times-Roman" w:hAnsi="Times-Roman" w:cs="Times-Roman"/>
          <w:color w:val="010202"/>
        </w:rPr>
        <w:t xml:space="preserve"> </w:t>
      </w:r>
      <w:r w:rsidRPr="00257063">
        <w:rPr>
          <w:rFonts w:ascii="Times-Roman" w:hAnsi="Times-Roman" w:cs="Times-Roman"/>
          <w:color w:val="010202"/>
        </w:rPr>
        <w:t>agent. Such information shall be provided by October 15 of each year and shall include, but not</w:t>
      </w:r>
      <w:r w:rsidR="00E523E5" w:rsidRPr="00257063">
        <w:rPr>
          <w:rFonts w:ascii="Times-Roman" w:hAnsi="Times-Roman" w:cs="Times-Roman"/>
          <w:color w:val="010202"/>
        </w:rPr>
        <w:t xml:space="preserve"> </w:t>
      </w:r>
      <w:r w:rsidRPr="00257063">
        <w:rPr>
          <w:rFonts w:ascii="Times-Roman" w:hAnsi="Times-Roman" w:cs="Times-Roman"/>
          <w:color w:val="010202"/>
        </w:rPr>
        <w:t>be limited to,</w:t>
      </w:r>
    </w:p>
    <w:p w14:paraId="349062ED" w14:textId="77777777" w:rsidR="00837ABB" w:rsidRPr="00257063" w:rsidRDefault="00837ABB" w:rsidP="00202636">
      <w:pPr>
        <w:pStyle w:val="ListParagraph"/>
        <w:numPr>
          <w:ilvl w:val="0"/>
          <w:numId w:val="1"/>
        </w:numPr>
        <w:autoSpaceDE w:val="0"/>
        <w:autoSpaceDN w:val="0"/>
        <w:adjustRightInd w:val="0"/>
        <w:spacing w:after="0" w:line="240" w:lineRule="auto"/>
        <w:ind w:left="360"/>
        <w:rPr>
          <w:rFonts w:ascii="Times-Roman" w:hAnsi="Times-Roman" w:cs="Times-Roman"/>
          <w:color w:val="010202"/>
        </w:rPr>
      </w:pPr>
      <w:r w:rsidRPr="00257063">
        <w:rPr>
          <w:rFonts w:ascii="Times-Roman" w:hAnsi="Times-Roman" w:cs="Times-Roman"/>
          <w:color w:val="010202"/>
        </w:rPr>
        <w:t>A copy of the coll</w:t>
      </w:r>
      <w:r w:rsidR="002F0CF8" w:rsidRPr="00257063">
        <w:rPr>
          <w:rFonts w:ascii="Times-Roman" w:hAnsi="Times-Roman" w:cs="Times-Roman"/>
          <w:color w:val="010202"/>
        </w:rPr>
        <w:t>ege payroll(s) at each College,</w:t>
      </w:r>
    </w:p>
    <w:p w14:paraId="222FE056" w14:textId="77777777" w:rsidR="00837ABB" w:rsidRPr="00257063" w:rsidRDefault="00837ABB" w:rsidP="00202636">
      <w:pPr>
        <w:pStyle w:val="ListParagraph"/>
        <w:numPr>
          <w:ilvl w:val="0"/>
          <w:numId w:val="1"/>
        </w:numPr>
        <w:autoSpaceDE w:val="0"/>
        <w:autoSpaceDN w:val="0"/>
        <w:adjustRightInd w:val="0"/>
        <w:spacing w:after="0" w:line="240" w:lineRule="auto"/>
        <w:ind w:left="360"/>
        <w:rPr>
          <w:rFonts w:ascii="Times-Roman" w:hAnsi="Times-Roman" w:cs="Times-Roman"/>
          <w:color w:val="010202"/>
        </w:rPr>
      </w:pPr>
      <w:r w:rsidRPr="00257063">
        <w:rPr>
          <w:rFonts w:ascii="Times-Roman" w:hAnsi="Times-Roman" w:cs="Times-Roman"/>
          <w:color w:val="010202"/>
        </w:rPr>
        <w:t>The number of vacant and filled full-time positions at each College,</w:t>
      </w:r>
    </w:p>
    <w:p w14:paraId="21BE0C99" w14:textId="77777777" w:rsidR="00837ABB" w:rsidRPr="00257063" w:rsidRDefault="00837ABB" w:rsidP="00202636">
      <w:pPr>
        <w:pStyle w:val="ListParagraph"/>
        <w:numPr>
          <w:ilvl w:val="0"/>
          <w:numId w:val="1"/>
        </w:numPr>
        <w:autoSpaceDE w:val="0"/>
        <w:autoSpaceDN w:val="0"/>
        <w:adjustRightInd w:val="0"/>
        <w:spacing w:after="0" w:line="240" w:lineRule="auto"/>
        <w:ind w:left="360"/>
        <w:rPr>
          <w:rFonts w:ascii="Times-Roman" w:hAnsi="Times-Roman" w:cs="Times-Roman"/>
          <w:color w:val="010202"/>
        </w:rPr>
      </w:pPr>
      <w:r w:rsidRPr="00257063">
        <w:rPr>
          <w:rFonts w:ascii="Times-Roman" w:hAnsi="Times-Roman" w:cs="Times-Roman"/>
          <w:color w:val="010202"/>
        </w:rPr>
        <w:t>The enrollment figures by program at each College,</w:t>
      </w:r>
    </w:p>
    <w:p w14:paraId="12F61CC1" w14:textId="6E20694C" w:rsidR="00837ABB" w:rsidRPr="00EF75E8" w:rsidRDefault="00837ABB" w:rsidP="00202636">
      <w:pPr>
        <w:pStyle w:val="ListParagraph"/>
        <w:numPr>
          <w:ilvl w:val="0"/>
          <w:numId w:val="1"/>
        </w:numPr>
        <w:autoSpaceDE w:val="0"/>
        <w:autoSpaceDN w:val="0"/>
        <w:adjustRightInd w:val="0"/>
        <w:spacing w:after="0" w:line="240" w:lineRule="auto"/>
        <w:ind w:left="360"/>
        <w:rPr>
          <w:rFonts w:ascii="Times-Roman" w:hAnsi="Times-Roman" w:cs="Times-Roman"/>
          <w:color w:val="010202"/>
        </w:rPr>
      </w:pPr>
      <w:r w:rsidRPr="00EF75E8">
        <w:rPr>
          <w:rFonts w:ascii="Times-Roman" w:hAnsi="Times-Roman" w:cs="Times-Roman"/>
          <w:color w:val="010202"/>
        </w:rPr>
        <w:t>A list of all new full-time unit members and specific course assignments for the fall semester. (Due</w:t>
      </w:r>
      <w:r w:rsidR="002F0CF8" w:rsidRPr="00EF75E8">
        <w:rPr>
          <w:rFonts w:ascii="Times-Roman" w:hAnsi="Times-Roman" w:cs="Times-Roman"/>
          <w:color w:val="010202"/>
        </w:rPr>
        <w:t xml:space="preserve"> </w:t>
      </w:r>
      <w:r w:rsidRPr="00EF75E8">
        <w:rPr>
          <w:rFonts w:ascii="Times-Roman" w:hAnsi="Times-Roman" w:cs="Times-Roman"/>
          <w:color w:val="010202"/>
        </w:rPr>
        <w:t>February 28 for the Spring semester) Such list shall include name, starting salary, funding source,</w:t>
      </w:r>
      <w:r w:rsidR="002F0CF8" w:rsidRPr="00EF75E8">
        <w:rPr>
          <w:rFonts w:ascii="Times-Roman" w:hAnsi="Times-Roman" w:cs="Times-Roman"/>
          <w:color w:val="010202"/>
        </w:rPr>
        <w:t xml:space="preserve"> </w:t>
      </w:r>
      <w:r w:rsidRPr="00EF75E8">
        <w:rPr>
          <w:rFonts w:ascii="Times-Roman" w:hAnsi="Times-Roman" w:cs="Times-Roman"/>
          <w:color w:val="010202"/>
        </w:rPr>
        <w:t>and rank</w:t>
      </w:r>
      <w:r w:rsidR="00AC0B53" w:rsidRPr="00EF75E8">
        <w:rPr>
          <w:rFonts w:ascii="Times-Roman" w:hAnsi="Times-Roman" w:cs="Times-Roman"/>
          <w:color w:val="010202"/>
        </w:rPr>
        <w:t xml:space="preserve"> or classification</w:t>
      </w:r>
      <w:r w:rsidRPr="00EF75E8">
        <w:rPr>
          <w:rFonts w:ascii="Times-Roman" w:hAnsi="Times-Roman" w:cs="Times-Roman"/>
          <w:color w:val="010202"/>
        </w:rPr>
        <w:t xml:space="preserve">, address and home </w:t>
      </w:r>
      <w:r w:rsidR="00AC0B53" w:rsidRPr="00EF75E8">
        <w:rPr>
          <w:rFonts w:ascii="Times-Roman" w:hAnsi="Times-Roman" w:cs="Times-Roman"/>
          <w:color w:val="010202"/>
        </w:rPr>
        <w:t xml:space="preserve">and personal cellular </w:t>
      </w:r>
      <w:r w:rsidRPr="00EF75E8">
        <w:rPr>
          <w:rFonts w:ascii="Times-Roman" w:hAnsi="Times-Roman" w:cs="Times-Roman"/>
          <w:color w:val="010202"/>
        </w:rPr>
        <w:t>telephone number</w:t>
      </w:r>
      <w:r w:rsidR="00AC0B53" w:rsidRPr="00EF75E8">
        <w:rPr>
          <w:rFonts w:ascii="Times-Roman" w:hAnsi="Times-Roman" w:cs="Times-Roman"/>
          <w:color w:val="010202"/>
        </w:rPr>
        <w:t>s on file</w:t>
      </w:r>
      <w:r w:rsidRPr="00EF75E8">
        <w:rPr>
          <w:rFonts w:ascii="Times-Roman" w:hAnsi="Times-Roman" w:cs="Times-Roman"/>
          <w:color w:val="010202"/>
        </w:rPr>
        <w:t>.</w:t>
      </w:r>
      <w:r w:rsidR="00AC0B53" w:rsidRPr="00EF75E8">
        <w:rPr>
          <w:rFonts w:ascii="Times-Roman" w:hAnsi="Times-Roman" w:cs="Times-Roman"/>
          <w:color w:val="010202"/>
        </w:rPr>
        <w:t xml:space="preserve"> This information shall be provided for current unit members in the fall of 2022.</w:t>
      </w:r>
    </w:p>
    <w:p w14:paraId="06B9E36C" w14:textId="77777777" w:rsidR="00837ABB" w:rsidRPr="00257063" w:rsidRDefault="00837ABB" w:rsidP="00202636">
      <w:pPr>
        <w:pStyle w:val="ListParagraph"/>
        <w:numPr>
          <w:ilvl w:val="0"/>
          <w:numId w:val="1"/>
        </w:numPr>
        <w:autoSpaceDE w:val="0"/>
        <w:autoSpaceDN w:val="0"/>
        <w:adjustRightInd w:val="0"/>
        <w:spacing w:after="0" w:line="240" w:lineRule="auto"/>
        <w:ind w:left="360"/>
        <w:rPr>
          <w:rFonts w:ascii="Times-Roman" w:hAnsi="Times-Roman" w:cs="Times-Roman"/>
          <w:color w:val="010202"/>
        </w:rPr>
      </w:pPr>
      <w:r w:rsidRPr="00257063">
        <w:rPr>
          <w:rFonts w:ascii="Times-Roman" w:hAnsi="Times-Roman" w:cs="Times-Roman"/>
          <w:color w:val="010202"/>
        </w:rPr>
        <w:t>Copies of job postings.</w:t>
      </w:r>
    </w:p>
    <w:p w14:paraId="24564867" w14:textId="77777777" w:rsidR="00837ABB" w:rsidRPr="00257063" w:rsidRDefault="00837ABB" w:rsidP="00202636">
      <w:pPr>
        <w:pStyle w:val="ListParagraph"/>
        <w:numPr>
          <w:ilvl w:val="0"/>
          <w:numId w:val="1"/>
        </w:numPr>
        <w:autoSpaceDE w:val="0"/>
        <w:autoSpaceDN w:val="0"/>
        <w:adjustRightInd w:val="0"/>
        <w:spacing w:after="0" w:line="240" w:lineRule="auto"/>
        <w:ind w:left="360"/>
        <w:rPr>
          <w:rFonts w:ascii="Times-Roman" w:hAnsi="Times-Roman" w:cs="Times-Roman"/>
          <w:color w:val="010202"/>
        </w:rPr>
      </w:pPr>
      <w:r w:rsidRPr="00257063">
        <w:rPr>
          <w:rFonts w:ascii="Times-Roman" w:hAnsi="Times-Roman" w:cs="Times-Roman"/>
          <w:color w:val="010202"/>
        </w:rPr>
        <w:t>A list of all part-time unit members and specific course assignments for the fall semester. (Due February</w:t>
      </w:r>
      <w:r w:rsidR="002F0CF8" w:rsidRPr="00257063">
        <w:rPr>
          <w:rFonts w:ascii="Times-Roman" w:hAnsi="Times-Roman" w:cs="Times-Roman"/>
          <w:color w:val="010202"/>
        </w:rPr>
        <w:t xml:space="preserve"> </w:t>
      </w:r>
      <w:r w:rsidRPr="00257063">
        <w:rPr>
          <w:rFonts w:ascii="Times-Roman" w:hAnsi="Times-Roman" w:cs="Times-Roman"/>
          <w:color w:val="010202"/>
        </w:rPr>
        <w:t>28 for the spring semester) Such list shall include name, salary, anticipated number of hours</w:t>
      </w:r>
      <w:r w:rsidR="002F0CF8" w:rsidRPr="00257063">
        <w:rPr>
          <w:rFonts w:ascii="Times-Roman" w:hAnsi="Times-Roman" w:cs="Times-Roman"/>
          <w:color w:val="010202"/>
        </w:rPr>
        <w:t xml:space="preserve"> </w:t>
      </w:r>
      <w:r w:rsidRPr="00257063">
        <w:rPr>
          <w:rFonts w:ascii="Times-Roman" w:hAnsi="Times-Roman" w:cs="Times-Roman"/>
          <w:color w:val="010202"/>
        </w:rPr>
        <w:t>worked or percent of full-time equivalent appointment, address and home telephone number, and</w:t>
      </w:r>
      <w:r w:rsidR="002F0CF8" w:rsidRPr="00257063">
        <w:rPr>
          <w:rFonts w:ascii="Times-Roman" w:hAnsi="Times-Roman" w:cs="Times-Roman"/>
          <w:color w:val="010202"/>
        </w:rPr>
        <w:t xml:space="preserve"> </w:t>
      </w:r>
      <w:r w:rsidRPr="00257063">
        <w:rPr>
          <w:rFonts w:ascii="Times-Roman" w:hAnsi="Times-Roman" w:cs="Times-Roman"/>
          <w:color w:val="010202"/>
        </w:rPr>
        <w:t>benefit status.</w:t>
      </w:r>
    </w:p>
    <w:p w14:paraId="1D246AAA" w14:textId="77777777" w:rsidR="00815774" w:rsidRPr="00257063" w:rsidRDefault="00815774" w:rsidP="00202636">
      <w:pPr>
        <w:autoSpaceDE w:val="0"/>
        <w:autoSpaceDN w:val="0"/>
        <w:adjustRightInd w:val="0"/>
        <w:spacing w:after="0" w:line="240" w:lineRule="auto"/>
        <w:ind w:left="360" w:hanging="360"/>
        <w:rPr>
          <w:rFonts w:ascii="Times-Roman" w:hAnsi="Times-Roman" w:cs="Times-Roman"/>
          <w:color w:val="010202"/>
        </w:rPr>
      </w:pPr>
    </w:p>
    <w:p w14:paraId="191CCE08" w14:textId="77777777" w:rsidR="00837ABB" w:rsidRPr="00257063" w:rsidRDefault="00837ABB" w:rsidP="00202636">
      <w:pPr>
        <w:autoSpaceDE w:val="0"/>
        <w:autoSpaceDN w:val="0"/>
        <w:adjustRightInd w:val="0"/>
        <w:spacing w:after="0" w:line="240" w:lineRule="auto"/>
        <w:ind w:left="360" w:hanging="360"/>
        <w:rPr>
          <w:rFonts w:ascii="Times-Roman" w:hAnsi="Times-Roman" w:cs="Times-Roman"/>
          <w:color w:val="010202"/>
        </w:rPr>
      </w:pPr>
      <w:r w:rsidRPr="00257063">
        <w:rPr>
          <w:rFonts w:ascii="Times-Roman" w:hAnsi="Times-Roman" w:cs="Times-Roman"/>
          <w:color w:val="010202"/>
        </w:rPr>
        <w:t>The President of the College or the President’s designee shall provide to the Chapter President copies of</w:t>
      </w:r>
      <w:r w:rsidR="00202636" w:rsidRPr="00257063">
        <w:rPr>
          <w:rFonts w:ascii="Times-Roman" w:hAnsi="Times-Roman" w:cs="Times-Roman"/>
          <w:color w:val="010202"/>
        </w:rPr>
        <w:t>:</w:t>
      </w:r>
    </w:p>
    <w:p w14:paraId="0118CD52" w14:textId="77777777" w:rsidR="00837ABB" w:rsidRPr="00257063" w:rsidRDefault="00837ABB" w:rsidP="00202636">
      <w:pPr>
        <w:pStyle w:val="ListParagraph"/>
        <w:numPr>
          <w:ilvl w:val="0"/>
          <w:numId w:val="1"/>
        </w:numPr>
        <w:autoSpaceDE w:val="0"/>
        <w:autoSpaceDN w:val="0"/>
        <w:adjustRightInd w:val="0"/>
        <w:spacing w:after="0" w:line="240" w:lineRule="auto"/>
        <w:ind w:left="360"/>
        <w:rPr>
          <w:rFonts w:ascii="Times-Roman" w:hAnsi="Times-Roman" w:cs="Times-Roman"/>
          <w:color w:val="010202"/>
        </w:rPr>
      </w:pPr>
      <w:r w:rsidRPr="00257063">
        <w:rPr>
          <w:rFonts w:ascii="Times-Roman" w:hAnsi="Times-Roman" w:cs="Times-Roman"/>
          <w:color w:val="010202"/>
        </w:rPr>
        <w:t>The tentative class schedule for all full-time faculty members for the subsequent semester no later</w:t>
      </w:r>
      <w:r w:rsidR="002F0CF8" w:rsidRPr="00257063">
        <w:rPr>
          <w:rFonts w:ascii="Times-Roman" w:hAnsi="Times-Roman" w:cs="Times-Roman"/>
          <w:color w:val="010202"/>
        </w:rPr>
        <w:t xml:space="preserve"> </w:t>
      </w:r>
      <w:r w:rsidRPr="00257063">
        <w:rPr>
          <w:rFonts w:ascii="Times-Roman" w:hAnsi="Times-Roman" w:cs="Times-Roman"/>
          <w:color w:val="010202"/>
        </w:rPr>
        <w:t>than the dates by which the faculty members must be notified of these tentative schedules as provided</w:t>
      </w:r>
      <w:r w:rsidR="002F0CF8" w:rsidRPr="00257063">
        <w:rPr>
          <w:rFonts w:ascii="Times-Roman" w:hAnsi="Times-Roman" w:cs="Times-Roman"/>
          <w:color w:val="010202"/>
        </w:rPr>
        <w:t xml:space="preserve"> </w:t>
      </w:r>
      <w:r w:rsidRPr="00257063">
        <w:rPr>
          <w:rFonts w:ascii="Times-Roman" w:hAnsi="Times-Roman" w:cs="Times-Roman"/>
          <w:color w:val="010202"/>
        </w:rPr>
        <w:t>in Article XII, and</w:t>
      </w:r>
      <w:r w:rsidR="002F0CF8" w:rsidRPr="00257063">
        <w:rPr>
          <w:rFonts w:ascii="Times-Roman" w:hAnsi="Times-Roman" w:cs="Times-Roman"/>
          <w:color w:val="010202"/>
        </w:rPr>
        <w:tab/>
      </w:r>
    </w:p>
    <w:p w14:paraId="2F89700C" w14:textId="77777777" w:rsidR="00837ABB" w:rsidRPr="00257063" w:rsidRDefault="00837ABB" w:rsidP="00202636">
      <w:pPr>
        <w:pStyle w:val="ListParagraph"/>
        <w:numPr>
          <w:ilvl w:val="0"/>
          <w:numId w:val="1"/>
        </w:numPr>
        <w:autoSpaceDE w:val="0"/>
        <w:autoSpaceDN w:val="0"/>
        <w:adjustRightInd w:val="0"/>
        <w:spacing w:after="0" w:line="240" w:lineRule="auto"/>
        <w:ind w:left="360"/>
        <w:rPr>
          <w:rFonts w:ascii="Times-Roman" w:hAnsi="Times-Roman" w:cs="Times-Roman"/>
          <w:color w:val="010202"/>
        </w:rPr>
      </w:pPr>
      <w:r w:rsidRPr="00257063">
        <w:rPr>
          <w:rFonts w:ascii="Times-Roman" w:hAnsi="Times-Roman" w:cs="Times-Roman"/>
          <w:color w:val="010202"/>
        </w:rPr>
        <w:t>The class schedules of all faculty members whose class schedules differ from their tentative class</w:t>
      </w:r>
      <w:r w:rsidR="002F0CF8" w:rsidRPr="00257063">
        <w:rPr>
          <w:rFonts w:ascii="Times-Roman" w:hAnsi="Times-Roman" w:cs="Times-Roman"/>
          <w:color w:val="010202"/>
        </w:rPr>
        <w:t xml:space="preserve"> </w:t>
      </w:r>
      <w:r w:rsidRPr="00257063">
        <w:rPr>
          <w:rFonts w:ascii="Times-Roman" w:hAnsi="Times-Roman" w:cs="Times-Roman"/>
          <w:color w:val="010202"/>
        </w:rPr>
        <w:t>schedules no later than the end of the first week of classes each semester.</w:t>
      </w:r>
    </w:p>
    <w:p w14:paraId="469C4B1C" w14:textId="77777777" w:rsidR="00815774" w:rsidRPr="00257063" w:rsidRDefault="00815774" w:rsidP="00837ABB">
      <w:pPr>
        <w:autoSpaceDE w:val="0"/>
        <w:autoSpaceDN w:val="0"/>
        <w:adjustRightInd w:val="0"/>
        <w:spacing w:after="0" w:line="240" w:lineRule="auto"/>
        <w:rPr>
          <w:rFonts w:ascii="Times-Roman" w:hAnsi="Times-Roman" w:cs="Times-Roman"/>
          <w:color w:val="010202"/>
        </w:rPr>
      </w:pPr>
    </w:p>
    <w:p w14:paraId="74FA52D7"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In accordance with Article XVI, the President of the College or the Presid</w:t>
      </w:r>
      <w:r w:rsidR="002F0CF8" w:rsidRPr="00257063">
        <w:rPr>
          <w:rFonts w:ascii="Times-Roman" w:hAnsi="Times-Roman" w:cs="Times-Roman"/>
          <w:color w:val="010202"/>
        </w:rPr>
        <w:t xml:space="preserve">ent’s designee shall provide to </w:t>
      </w:r>
      <w:r w:rsidRPr="00257063">
        <w:rPr>
          <w:rFonts w:ascii="Times-Roman" w:hAnsi="Times-Roman" w:cs="Times-Roman"/>
          <w:color w:val="010202"/>
        </w:rPr>
        <w:t>the President of the Association or the President’s designee and the Chapter President copies of</w:t>
      </w:r>
    </w:p>
    <w:p w14:paraId="4248E636" w14:textId="77777777" w:rsidR="00837ABB" w:rsidRPr="00257063" w:rsidRDefault="00837ABB" w:rsidP="00202636">
      <w:pPr>
        <w:pStyle w:val="ListParagraph"/>
        <w:numPr>
          <w:ilvl w:val="0"/>
          <w:numId w:val="2"/>
        </w:numPr>
        <w:autoSpaceDE w:val="0"/>
        <w:autoSpaceDN w:val="0"/>
        <w:adjustRightInd w:val="0"/>
        <w:spacing w:after="0" w:line="240" w:lineRule="auto"/>
        <w:ind w:left="360"/>
        <w:rPr>
          <w:rFonts w:ascii="Times-Roman" w:hAnsi="Times-Roman" w:cs="Times-Roman"/>
          <w:color w:val="010202"/>
        </w:rPr>
      </w:pPr>
      <w:r w:rsidRPr="00257063">
        <w:rPr>
          <w:rFonts w:ascii="Times-Roman" w:hAnsi="Times-Roman" w:cs="Times-Roman"/>
          <w:color w:val="010202"/>
        </w:rPr>
        <w:t>All unit vacancies within three (3) days after the President of the College or the President’s designee</w:t>
      </w:r>
      <w:r w:rsidR="002F0CF8" w:rsidRPr="00257063">
        <w:rPr>
          <w:rFonts w:ascii="Times-Roman" w:hAnsi="Times-Roman" w:cs="Times-Roman"/>
          <w:color w:val="010202"/>
        </w:rPr>
        <w:t xml:space="preserve"> </w:t>
      </w:r>
      <w:r w:rsidRPr="00257063">
        <w:rPr>
          <w:rFonts w:ascii="Times-Roman" w:hAnsi="Times-Roman" w:cs="Times-Roman"/>
          <w:color w:val="010202"/>
        </w:rPr>
        <w:t>determines that a vacancy exists.</w:t>
      </w:r>
    </w:p>
    <w:p w14:paraId="01B472DF" w14:textId="77777777" w:rsidR="002F0CF8" w:rsidRPr="00257063" w:rsidRDefault="002F0CF8" w:rsidP="00837ABB">
      <w:pPr>
        <w:autoSpaceDE w:val="0"/>
        <w:autoSpaceDN w:val="0"/>
        <w:adjustRightInd w:val="0"/>
        <w:spacing w:after="0" w:line="240" w:lineRule="auto"/>
        <w:rPr>
          <w:rFonts w:ascii="Times-Roman" w:hAnsi="Times-Roman" w:cs="Times-Roman"/>
          <w:color w:val="010202"/>
        </w:rPr>
      </w:pPr>
    </w:p>
    <w:p w14:paraId="02A792E8" w14:textId="77777777" w:rsidR="00573441"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 xml:space="preserve">The implementation of this </w:t>
      </w:r>
      <w:r w:rsidR="00573441" w:rsidRPr="00257063">
        <w:rPr>
          <w:rFonts w:ascii="Times-Roman" w:hAnsi="Times-Roman" w:cs="Times-Roman"/>
          <w:color w:val="010202"/>
        </w:rPr>
        <w:t>Article</w:t>
      </w:r>
      <w:r w:rsidRPr="00257063">
        <w:rPr>
          <w:rFonts w:ascii="Times-Roman" w:hAnsi="Times-Roman" w:cs="Times-Roman"/>
          <w:color w:val="010202"/>
        </w:rPr>
        <w:t xml:space="preserve"> shall not require the College to compi</w:t>
      </w:r>
      <w:r w:rsidR="002F0CF8" w:rsidRPr="00257063">
        <w:rPr>
          <w:rFonts w:ascii="Times-Roman" w:hAnsi="Times-Roman" w:cs="Times-Roman"/>
          <w:color w:val="010202"/>
        </w:rPr>
        <w:t xml:space="preserve">le such information in the form </w:t>
      </w:r>
      <w:r w:rsidRPr="00257063">
        <w:rPr>
          <w:rFonts w:ascii="Times-Roman" w:hAnsi="Times-Roman" w:cs="Times-Roman"/>
          <w:color w:val="010202"/>
        </w:rPr>
        <w:t xml:space="preserve">requested unless already compiled in that form. </w:t>
      </w:r>
      <w:r w:rsidR="00573441" w:rsidRPr="00257063">
        <w:rPr>
          <w:rFonts w:ascii="Times-Roman" w:hAnsi="Times-Roman" w:cs="Times-Roman"/>
          <w:color w:val="010202"/>
        </w:rPr>
        <w:t xml:space="preserve">The </w:t>
      </w:r>
      <w:r w:rsidR="002F0CF8" w:rsidRPr="00257063">
        <w:rPr>
          <w:rFonts w:ascii="Times-Roman" w:hAnsi="Times-Roman" w:cs="Times-Roman"/>
          <w:color w:val="010202"/>
        </w:rPr>
        <w:t xml:space="preserve">information provided by </w:t>
      </w:r>
      <w:r w:rsidRPr="00257063">
        <w:rPr>
          <w:rFonts w:ascii="Times-Roman" w:hAnsi="Times-Roman" w:cs="Times-Roman"/>
          <w:color w:val="010202"/>
        </w:rPr>
        <w:t xml:space="preserve">the Employer to the Association, pursuant to this collective bargaining </w:t>
      </w:r>
      <w:r w:rsidR="002F0CF8" w:rsidRPr="00257063">
        <w:rPr>
          <w:rFonts w:ascii="Times-Roman" w:hAnsi="Times-Roman" w:cs="Times-Roman"/>
          <w:color w:val="010202"/>
        </w:rPr>
        <w:t xml:space="preserve">agreement, shall be sent by the </w:t>
      </w:r>
      <w:r w:rsidRPr="00257063">
        <w:rPr>
          <w:rFonts w:ascii="Times-Roman" w:hAnsi="Times-Roman" w:cs="Times-Roman"/>
          <w:color w:val="010202"/>
        </w:rPr>
        <w:t xml:space="preserve">Employer to an electronic address to be designated by the Association. </w:t>
      </w:r>
    </w:p>
    <w:p w14:paraId="71BB831B" w14:textId="77777777" w:rsidR="00D54EA8" w:rsidRPr="00257063" w:rsidRDefault="00D54EA8" w:rsidP="00837ABB">
      <w:pPr>
        <w:autoSpaceDE w:val="0"/>
        <w:autoSpaceDN w:val="0"/>
        <w:adjustRightInd w:val="0"/>
        <w:spacing w:after="0" w:line="240" w:lineRule="auto"/>
        <w:rPr>
          <w:rFonts w:ascii="Helvetica-BoldOblique" w:hAnsi="Helvetica-BoldOblique" w:cs="Helvetica-BoldOblique"/>
          <w:b/>
          <w:bCs/>
          <w:i/>
          <w:iCs/>
          <w:color w:val="010202"/>
        </w:rPr>
      </w:pPr>
    </w:p>
    <w:p w14:paraId="41A195D2" w14:textId="442E57E0" w:rsidR="00837ABB" w:rsidRPr="00257063" w:rsidRDefault="00837ABB" w:rsidP="008B2A2E">
      <w:pPr>
        <w:pStyle w:val="Heading2"/>
      </w:pPr>
      <w:bookmarkStart w:id="17" w:name="_Toc152598496"/>
      <w:r w:rsidRPr="00257063">
        <w:t xml:space="preserve">2.07 </w:t>
      </w:r>
      <w:r w:rsidR="002F0CF8" w:rsidRPr="00257063">
        <w:tab/>
      </w:r>
      <w:r w:rsidRPr="00257063">
        <w:t>Association Leave</w:t>
      </w:r>
      <w:bookmarkEnd w:id="17"/>
    </w:p>
    <w:p w14:paraId="6EFD6497" w14:textId="77777777" w:rsidR="00837ABB" w:rsidRPr="00257063" w:rsidRDefault="00837ABB" w:rsidP="00202636">
      <w:pPr>
        <w:autoSpaceDE w:val="0"/>
        <w:autoSpaceDN w:val="0"/>
        <w:adjustRightInd w:val="0"/>
        <w:spacing w:after="0" w:line="240" w:lineRule="auto"/>
        <w:ind w:left="360" w:hanging="360"/>
        <w:rPr>
          <w:rFonts w:ascii="Times-Roman" w:hAnsi="Times-Roman" w:cs="Times-Roman"/>
          <w:color w:val="010202"/>
        </w:rPr>
      </w:pPr>
      <w:r w:rsidRPr="00257063">
        <w:rPr>
          <w:rFonts w:ascii="Times-Roman" w:hAnsi="Times-Roman" w:cs="Times-Roman"/>
          <w:color w:val="010202"/>
        </w:rPr>
        <w:t xml:space="preserve">A. </w:t>
      </w:r>
      <w:r w:rsidR="00202636" w:rsidRPr="00257063">
        <w:rPr>
          <w:rFonts w:ascii="Times-Roman" w:hAnsi="Times-Roman" w:cs="Times-Roman"/>
          <w:color w:val="010202"/>
        </w:rPr>
        <w:t xml:space="preserve"> </w:t>
      </w:r>
      <w:r w:rsidRPr="00257063">
        <w:rPr>
          <w:rFonts w:ascii="Times-Roman" w:hAnsi="Times-Roman" w:cs="Times-Roman"/>
          <w:color w:val="010202"/>
        </w:rPr>
        <w:t xml:space="preserve">All meetings referred to in this section shall be scheduled so as to </w:t>
      </w:r>
      <w:r w:rsidR="00202636" w:rsidRPr="00257063">
        <w:rPr>
          <w:rFonts w:ascii="Times-Roman" w:hAnsi="Times-Roman" w:cs="Times-Roman"/>
          <w:color w:val="010202"/>
        </w:rPr>
        <w:t xml:space="preserve">provide the least disruption of </w:t>
      </w:r>
      <w:r w:rsidRPr="00257063">
        <w:rPr>
          <w:rFonts w:ascii="Times-Roman" w:hAnsi="Times-Roman" w:cs="Times-Roman"/>
          <w:color w:val="010202"/>
        </w:rPr>
        <w:t>classes.</w:t>
      </w:r>
      <w:r w:rsidR="002F0CF8" w:rsidRPr="00257063">
        <w:rPr>
          <w:rFonts w:ascii="Times-Roman" w:hAnsi="Times-Roman" w:cs="Times-Roman"/>
          <w:color w:val="010202"/>
        </w:rPr>
        <w:t xml:space="preserve"> </w:t>
      </w:r>
      <w:r w:rsidRPr="00257063">
        <w:rPr>
          <w:rFonts w:ascii="Times-Roman" w:hAnsi="Times-Roman" w:cs="Times-Roman"/>
          <w:color w:val="010202"/>
        </w:rPr>
        <w:t>No meetings referred to in this section which a part-time unit mem</w:t>
      </w:r>
      <w:r w:rsidR="002F0CF8" w:rsidRPr="00257063">
        <w:rPr>
          <w:rFonts w:ascii="Times-Roman" w:hAnsi="Times-Roman" w:cs="Times-Roman"/>
          <w:color w:val="010202"/>
        </w:rPr>
        <w:t xml:space="preserve">ber is required to attend shall </w:t>
      </w:r>
      <w:r w:rsidRPr="00257063">
        <w:rPr>
          <w:rFonts w:ascii="Times-Roman" w:hAnsi="Times-Roman" w:cs="Times-Roman"/>
          <w:color w:val="010202"/>
        </w:rPr>
        <w:t>be scheduled during the part-time unit member's work time unless the Presi</w:t>
      </w:r>
      <w:r w:rsidR="002F0CF8" w:rsidRPr="00257063">
        <w:rPr>
          <w:rFonts w:ascii="Times-Roman" w:hAnsi="Times-Roman" w:cs="Times-Roman"/>
          <w:color w:val="010202"/>
        </w:rPr>
        <w:t xml:space="preserve">dent of the College or designee </w:t>
      </w:r>
      <w:r w:rsidRPr="00257063">
        <w:rPr>
          <w:rFonts w:ascii="Times-Roman" w:hAnsi="Times-Roman" w:cs="Times-Roman"/>
          <w:color w:val="010202"/>
        </w:rPr>
        <w:t xml:space="preserve">has approved an alternate work schedule; no part-time unit </w:t>
      </w:r>
      <w:r w:rsidR="002F0CF8" w:rsidRPr="00257063">
        <w:rPr>
          <w:rFonts w:ascii="Times-Roman" w:hAnsi="Times-Roman" w:cs="Times-Roman"/>
          <w:color w:val="010202"/>
        </w:rPr>
        <w:t xml:space="preserve">member shall receive reassigned </w:t>
      </w:r>
      <w:r w:rsidRPr="00257063">
        <w:rPr>
          <w:rFonts w:ascii="Times-Roman" w:hAnsi="Times-Roman" w:cs="Times-Roman"/>
          <w:color w:val="010202"/>
        </w:rPr>
        <w:t>time with pay.</w:t>
      </w:r>
    </w:p>
    <w:p w14:paraId="0A08E3C1" w14:textId="77777777" w:rsidR="00A7682C" w:rsidRPr="00257063" w:rsidRDefault="00A7682C" w:rsidP="00202636">
      <w:pPr>
        <w:autoSpaceDE w:val="0"/>
        <w:autoSpaceDN w:val="0"/>
        <w:adjustRightInd w:val="0"/>
        <w:spacing w:after="0" w:line="240" w:lineRule="auto"/>
        <w:ind w:left="360" w:hanging="360"/>
        <w:rPr>
          <w:rFonts w:ascii="Times-Roman" w:hAnsi="Times-Roman" w:cs="Times-Roman"/>
          <w:color w:val="010202"/>
        </w:rPr>
      </w:pPr>
    </w:p>
    <w:p w14:paraId="12161000" w14:textId="77777777" w:rsidR="00837ABB" w:rsidRPr="00257063" w:rsidRDefault="00837ABB" w:rsidP="00202636">
      <w:pPr>
        <w:autoSpaceDE w:val="0"/>
        <w:autoSpaceDN w:val="0"/>
        <w:adjustRightInd w:val="0"/>
        <w:spacing w:after="0" w:line="240" w:lineRule="auto"/>
        <w:ind w:left="360" w:hanging="360"/>
        <w:rPr>
          <w:rFonts w:ascii="Times-Roman" w:hAnsi="Times-Roman" w:cs="Times-Roman"/>
          <w:color w:val="010202"/>
        </w:rPr>
      </w:pPr>
      <w:r w:rsidRPr="00257063">
        <w:rPr>
          <w:rFonts w:ascii="Times-Roman" w:hAnsi="Times-Roman" w:cs="Times-Roman"/>
          <w:color w:val="010202"/>
        </w:rPr>
        <w:lastRenderedPageBreak/>
        <w:t xml:space="preserve">B. </w:t>
      </w:r>
      <w:r w:rsidR="002F0CF8" w:rsidRPr="00257063">
        <w:rPr>
          <w:rFonts w:ascii="Times-Roman" w:hAnsi="Times-Roman" w:cs="Times-Roman"/>
          <w:color w:val="010202"/>
        </w:rPr>
        <w:tab/>
      </w:r>
      <w:r w:rsidRPr="00257063">
        <w:rPr>
          <w:rFonts w:ascii="Times-Roman" w:hAnsi="Times-Roman" w:cs="Times-Roman"/>
          <w:color w:val="010202"/>
        </w:rPr>
        <w:t>When it is necessary, pursuant to the Grievance Procedure in Article X of this Agreement, for a representative</w:t>
      </w:r>
      <w:r w:rsidR="002F0CF8" w:rsidRPr="00257063">
        <w:rPr>
          <w:rFonts w:ascii="Times-Roman" w:hAnsi="Times-Roman" w:cs="Times-Roman"/>
          <w:color w:val="010202"/>
        </w:rPr>
        <w:t xml:space="preserve"> </w:t>
      </w:r>
      <w:r w:rsidRPr="00257063">
        <w:rPr>
          <w:rFonts w:ascii="Times-Roman" w:hAnsi="Times-Roman" w:cs="Times-Roman"/>
          <w:color w:val="010202"/>
        </w:rPr>
        <w:t xml:space="preserve">designated by the Association to attend a hearing during </w:t>
      </w:r>
      <w:r w:rsidR="002F0CF8" w:rsidRPr="00257063">
        <w:rPr>
          <w:rFonts w:ascii="Times-Roman" w:hAnsi="Times-Roman" w:cs="Times-Roman"/>
          <w:color w:val="010202"/>
        </w:rPr>
        <w:t xml:space="preserve">a work day, that representative </w:t>
      </w:r>
      <w:r w:rsidRPr="00257063">
        <w:rPr>
          <w:rFonts w:ascii="Times-Roman" w:hAnsi="Times-Roman" w:cs="Times-Roman"/>
          <w:color w:val="010202"/>
        </w:rPr>
        <w:t>shall upon notice to that representative’s immediate supervisor be released w</w:t>
      </w:r>
      <w:r w:rsidR="002F0CF8" w:rsidRPr="00257063">
        <w:rPr>
          <w:rFonts w:ascii="Times-Roman" w:hAnsi="Times-Roman" w:cs="Times-Roman"/>
          <w:color w:val="010202"/>
        </w:rPr>
        <w:t xml:space="preserve">ithout loss of pay as necessary </w:t>
      </w:r>
      <w:r w:rsidRPr="00257063">
        <w:rPr>
          <w:rFonts w:ascii="Times-Roman" w:hAnsi="Times-Roman" w:cs="Times-Roman"/>
          <w:color w:val="010202"/>
        </w:rPr>
        <w:t>in order to participate in the foregoing activities. Any person wh</w:t>
      </w:r>
      <w:r w:rsidR="002F0CF8" w:rsidRPr="00257063">
        <w:rPr>
          <w:rFonts w:ascii="Times-Roman" w:hAnsi="Times-Roman" w:cs="Times-Roman"/>
          <w:color w:val="010202"/>
        </w:rPr>
        <w:t xml:space="preserve">ose appearance in such hearings </w:t>
      </w:r>
      <w:r w:rsidRPr="00257063">
        <w:rPr>
          <w:rFonts w:ascii="Times-Roman" w:hAnsi="Times-Roman" w:cs="Times-Roman"/>
          <w:color w:val="010202"/>
        </w:rPr>
        <w:t>as a witness is necessary shall, when possible, obtain coverage for tha</w:t>
      </w:r>
      <w:r w:rsidR="002F0CF8" w:rsidRPr="00257063">
        <w:rPr>
          <w:rFonts w:ascii="Times-Roman" w:hAnsi="Times-Roman" w:cs="Times-Roman"/>
          <w:color w:val="010202"/>
        </w:rPr>
        <w:t xml:space="preserve">t person’s classes satisfactory </w:t>
      </w:r>
      <w:r w:rsidRPr="00257063">
        <w:rPr>
          <w:rFonts w:ascii="Times-Roman" w:hAnsi="Times-Roman" w:cs="Times-Roman"/>
          <w:color w:val="010202"/>
        </w:rPr>
        <w:t>to the President of the College.</w:t>
      </w:r>
    </w:p>
    <w:p w14:paraId="73707BE8" w14:textId="77777777" w:rsidR="003319A7" w:rsidRPr="00257063" w:rsidRDefault="003319A7" w:rsidP="00202636">
      <w:pPr>
        <w:autoSpaceDE w:val="0"/>
        <w:autoSpaceDN w:val="0"/>
        <w:adjustRightInd w:val="0"/>
        <w:spacing w:after="0" w:line="240" w:lineRule="auto"/>
        <w:ind w:left="360" w:hanging="360"/>
        <w:rPr>
          <w:rFonts w:ascii="Times-Roman" w:hAnsi="Times-Roman" w:cs="Times-Roman"/>
          <w:color w:val="010202"/>
        </w:rPr>
      </w:pPr>
    </w:p>
    <w:p w14:paraId="3D4E5E0E" w14:textId="77777777" w:rsidR="00837ABB" w:rsidRPr="00257063" w:rsidRDefault="00837ABB" w:rsidP="00202636">
      <w:pPr>
        <w:autoSpaceDE w:val="0"/>
        <w:autoSpaceDN w:val="0"/>
        <w:adjustRightInd w:val="0"/>
        <w:spacing w:after="0" w:line="240" w:lineRule="auto"/>
        <w:ind w:left="360" w:hanging="360"/>
        <w:rPr>
          <w:rFonts w:ascii="Times-Roman" w:hAnsi="Times-Roman" w:cs="Times-Roman"/>
          <w:color w:val="010202"/>
        </w:rPr>
      </w:pPr>
      <w:r w:rsidRPr="00257063">
        <w:rPr>
          <w:rFonts w:ascii="Times-Roman" w:hAnsi="Times-Roman" w:cs="Times-Roman"/>
          <w:color w:val="010202"/>
        </w:rPr>
        <w:t>C.</w:t>
      </w:r>
      <w:r w:rsidR="002F0CF8" w:rsidRPr="00257063">
        <w:rPr>
          <w:rFonts w:ascii="Times-Roman" w:hAnsi="Times-Roman" w:cs="Times-Roman"/>
          <w:color w:val="010202"/>
        </w:rPr>
        <w:tab/>
      </w:r>
      <w:r w:rsidRPr="00257063">
        <w:rPr>
          <w:rFonts w:ascii="Times-Roman" w:hAnsi="Times-Roman" w:cs="Times-Roman"/>
          <w:color w:val="010202"/>
        </w:rPr>
        <w:t>When the Board of Directors' meetings of the Association are scheduled during normal working hours</w:t>
      </w:r>
      <w:r w:rsidR="002F0CF8" w:rsidRPr="00257063">
        <w:rPr>
          <w:rFonts w:ascii="Times-Roman" w:hAnsi="Times-Roman" w:cs="Times-Roman"/>
          <w:color w:val="010202"/>
        </w:rPr>
        <w:t xml:space="preserve"> </w:t>
      </w:r>
      <w:r w:rsidRPr="00257063">
        <w:rPr>
          <w:rFonts w:ascii="Times-Roman" w:hAnsi="Times-Roman" w:cs="Times-Roman"/>
          <w:color w:val="010202"/>
        </w:rPr>
        <w:t>of a work day, unit member representatives to such meetings shall be r</w:t>
      </w:r>
      <w:r w:rsidR="002F0CF8" w:rsidRPr="00257063">
        <w:rPr>
          <w:rFonts w:ascii="Times-Roman" w:hAnsi="Times-Roman" w:cs="Times-Roman"/>
          <w:color w:val="010202"/>
        </w:rPr>
        <w:t xml:space="preserve">elieved from all regular duties </w:t>
      </w:r>
      <w:r w:rsidRPr="00257063">
        <w:rPr>
          <w:rFonts w:ascii="Times-Roman" w:hAnsi="Times-Roman" w:cs="Times-Roman"/>
          <w:color w:val="010202"/>
        </w:rPr>
        <w:t>without loss of pay; provided, however, that such release from duties s</w:t>
      </w:r>
      <w:r w:rsidR="002F0CF8" w:rsidRPr="00257063">
        <w:rPr>
          <w:rFonts w:ascii="Times-Roman" w:hAnsi="Times-Roman" w:cs="Times-Roman"/>
          <w:color w:val="010202"/>
        </w:rPr>
        <w:t xml:space="preserve">hall be limited to no more than </w:t>
      </w:r>
      <w:r w:rsidRPr="00257063">
        <w:rPr>
          <w:rFonts w:ascii="Times-Roman" w:hAnsi="Times-Roman" w:cs="Times-Roman"/>
          <w:color w:val="010202"/>
        </w:rPr>
        <w:t xml:space="preserve">ten (10) meetings. The President of the Association shall notify the </w:t>
      </w:r>
      <w:r w:rsidR="00EF0874" w:rsidRPr="00257063">
        <w:rPr>
          <w:rFonts w:ascii="Times-Roman" w:hAnsi="Times-Roman" w:cs="Times-Roman"/>
          <w:color w:val="010202"/>
        </w:rPr>
        <w:t xml:space="preserve">Commissioner or Commissioner’s </w:t>
      </w:r>
      <w:r w:rsidRPr="00257063">
        <w:rPr>
          <w:rFonts w:ascii="Times-Roman" w:hAnsi="Times-Roman" w:cs="Times-Roman"/>
          <w:color w:val="010202"/>
        </w:rPr>
        <w:t>designee</w:t>
      </w:r>
      <w:r w:rsidR="002F0CF8" w:rsidRPr="00257063">
        <w:rPr>
          <w:rFonts w:ascii="Times-Roman" w:hAnsi="Times-Roman" w:cs="Times-Roman"/>
          <w:color w:val="010202"/>
        </w:rPr>
        <w:t xml:space="preserve"> </w:t>
      </w:r>
      <w:r w:rsidRPr="00257063">
        <w:rPr>
          <w:rFonts w:ascii="Times-Roman" w:hAnsi="Times-Roman" w:cs="Times-Roman"/>
          <w:color w:val="010202"/>
        </w:rPr>
        <w:t>and the Presidents of the affected Colleges of the names of</w:t>
      </w:r>
      <w:r w:rsidR="002F0CF8" w:rsidRPr="00257063">
        <w:rPr>
          <w:rFonts w:ascii="Times-Roman" w:hAnsi="Times-Roman" w:cs="Times-Roman"/>
          <w:color w:val="010202"/>
        </w:rPr>
        <w:t xml:space="preserve"> the Board of Directors and the </w:t>
      </w:r>
      <w:r w:rsidRPr="00257063">
        <w:rPr>
          <w:rFonts w:ascii="Times-Roman" w:hAnsi="Times-Roman" w:cs="Times-Roman"/>
          <w:color w:val="010202"/>
        </w:rPr>
        <w:t>dates of the ten (10) scheduled Board of Directors' meetings prior to September</w:t>
      </w:r>
      <w:r w:rsidR="002F0CF8" w:rsidRPr="00257063">
        <w:rPr>
          <w:rFonts w:ascii="Times-Roman" w:hAnsi="Times-Roman" w:cs="Times-Roman"/>
          <w:color w:val="010202"/>
        </w:rPr>
        <w:t xml:space="preserve"> 1. Whenever it becomes </w:t>
      </w:r>
      <w:r w:rsidRPr="00257063">
        <w:rPr>
          <w:rFonts w:ascii="Times-Roman" w:hAnsi="Times-Roman" w:cs="Times-Roman"/>
          <w:color w:val="010202"/>
        </w:rPr>
        <w:t>necessary to schedule additional meetings of the Association's B</w:t>
      </w:r>
      <w:r w:rsidR="002F0CF8" w:rsidRPr="00257063">
        <w:rPr>
          <w:rFonts w:ascii="Times-Roman" w:hAnsi="Times-Roman" w:cs="Times-Roman"/>
          <w:color w:val="010202"/>
        </w:rPr>
        <w:t xml:space="preserve">oard of Directors, such members </w:t>
      </w:r>
      <w:r w:rsidRPr="00257063">
        <w:rPr>
          <w:rFonts w:ascii="Times-Roman" w:hAnsi="Times-Roman" w:cs="Times-Roman"/>
          <w:color w:val="010202"/>
        </w:rPr>
        <w:t>may be released; provided, however, that they first obtain coverage</w:t>
      </w:r>
      <w:r w:rsidR="002F0CF8" w:rsidRPr="00257063">
        <w:rPr>
          <w:rFonts w:ascii="Times-Roman" w:hAnsi="Times-Roman" w:cs="Times-Roman"/>
          <w:color w:val="010202"/>
        </w:rPr>
        <w:t xml:space="preserve"> for their classes satisfactory </w:t>
      </w:r>
      <w:r w:rsidRPr="00257063">
        <w:rPr>
          <w:rFonts w:ascii="Times-Roman" w:hAnsi="Times-Roman" w:cs="Times-Roman"/>
          <w:color w:val="010202"/>
        </w:rPr>
        <w:t>to the President of the College.</w:t>
      </w:r>
    </w:p>
    <w:p w14:paraId="027B12C9" w14:textId="77777777" w:rsidR="003319A7" w:rsidRPr="00257063" w:rsidRDefault="003319A7" w:rsidP="00202636">
      <w:pPr>
        <w:autoSpaceDE w:val="0"/>
        <w:autoSpaceDN w:val="0"/>
        <w:adjustRightInd w:val="0"/>
        <w:spacing w:after="0" w:line="240" w:lineRule="auto"/>
        <w:ind w:left="360" w:hanging="360"/>
        <w:rPr>
          <w:rFonts w:ascii="Times-Roman" w:hAnsi="Times-Roman" w:cs="Times-Roman"/>
          <w:color w:val="010202"/>
        </w:rPr>
      </w:pPr>
    </w:p>
    <w:p w14:paraId="468C5860" w14:textId="77777777" w:rsidR="00837ABB" w:rsidRPr="00257063" w:rsidRDefault="00837ABB" w:rsidP="00202636">
      <w:pPr>
        <w:autoSpaceDE w:val="0"/>
        <w:autoSpaceDN w:val="0"/>
        <w:adjustRightInd w:val="0"/>
        <w:spacing w:after="0" w:line="240" w:lineRule="auto"/>
        <w:ind w:left="360" w:hanging="360"/>
        <w:rPr>
          <w:rFonts w:ascii="Times-Roman" w:hAnsi="Times-Roman" w:cs="Times-Roman"/>
          <w:color w:val="010202"/>
        </w:rPr>
      </w:pPr>
      <w:r w:rsidRPr="00257063">
        <w:rPr>
          <w:rFonts w:ascii="Times-Roman" w:hAnsi="Times-Roman" w:cs="Times-Roman"/>
          <w:color w:val="010202"/>
        </w:rPr>
        <w:t>D.</w:t>
      </w:r>
      <w:r w:rsidR="002F0CF8" w:rsidRPr="00257063">
        <w:rPr>
          <w:rFonts w:ascii="Times-Roman" w:hAnsi="Times-Roman" w:cs="Times-Roman"/>
          <w:color w:val="010202"/>
        </w:rPr>
        <w:tab/>
      </w:r>
      <w:r w:rsidRPr="00257063">
        <w:rPr>
          <w:rFonts w:ascii="Times-Roman" w:hAnsi="Times-Roman" w:cs="Times-Roman"/>
          <w:color w:val="010202"/>
        </w:rPr>
        <w:t>Leave of absence with pay may be granted for officers, delegates or alternates of employee organizations</w:t>
      </w:r>
      <w:r w:rsidR="002F0CF8" w:rsidRPr="00257063">
        <w:rPr>
          <w:rFonts w:ascii="Times-Roman" w:hAnsi="Times-Roman" w:cs="Times-Roman"/>
          <w:color w:val="010202"/>
        </w:rPr>
        <w:t xml:space="preserve"> </w:t>
      </w:r>
      <w:r w:rsidRPr="00257063">
        <w:rPr>
          <w:rFonts w:ascii="Times-Roman" w:hAnsi="Times-Roman" w:cs="Times-Roman"/>
          <w:color w:val="010202"/>
        </w:rPr>
        <w:t>for the purpose of attending conventions of their organizations; th</w:t>
      </w:r>
      <w:r w:rsidR="002F0CF8" w:rsidRPr="00257063">
        <w:rPr>
          <w:rFonts w:ascii="Times-Roman" w:hAnsi="Times-Roman" w:cs="Times-Roman"/>
          <w:color w:val="010202"/>
        </w:rPr>
        <w:t xml:space="preserve">is shall not apply to part-time </w:t>
      </w:r>
      <w:r w:rsidRPr="00257063">
        <w:rPr>
          <w:rFonts w:ascii="Times-Roman" w:hAnsi="Times-Roman" w:cs="Times-Roman"/>
          <w:color w:val="010202"/>
        </w:rPr>
        <w:t>unit members.</w:t>
      </w:r>
    </w:p>
    <w:p w14:paraId="11272CED" w14:textId="77777777" w:rsidR="00D54EA8" w:rsidRPr="00257063" w:rsidRDefault="00D54EA8" w:rsidP="00837ABB">
      <w:pPr>
        <w:autoSpaceDE w:val="0"/>
        <w:autoSpaceDN w:val="0"/>
        <w:adjustRightInd w:val="0"/>
        <w:spacing w:after="0" w:line="240" w:lineRule="auto"/>
        <w:rPr>
          <w:rFonts w:ascii="Times-Roman" w:hAnsi="Times-Roman" w:cs="Times-Roman"/>
          <w:color w:val="010202"/>
        </w:rPr>
      </w:pPr>
    </w:p>
    <w:p w14:paraId="26F3469B" w14:textId="46601031" w:rsidR="00837ABB" w:rsidRPr="00257063" w:rsidRDefault="00837ABB" w:rsidP="008B2A2E">
      <w:pPr>
        <w:pStyle w:val="Heading2"/>
      </w:pPr>
      <w:bookmarkStart w:id="18" w:name="_Toc152598497"/>
      <w:r w:rsidRPr="00257063">
        <w:t xml:space="preserve">2.08 </w:t>
      </w:r>
      <w:r w:rsidR="002F0CF8" w:rsidRPr="00257063">
        <w:tab/>
      </w:r>
      <w:r w:rsidRPr="00257063">
        <w:t>Grievance Meetings</w:t>
      </w:r>
      <w:bookmarkEnd w:id="18"/>
    </w:p>
    <w:p w14:paraId="5DE87F39" w14:textId="77777777" w:rsidR="002F0CF8" w:rsidRDefault="00017FF5" w:rsidP="00837ABB">
      <w:pPr>
        <w:autoSpaceDE w:val="0"/>
        <w:autoSpaceDN w:val="0"/>
        <w:adjustRightInd w:val="0"/>
        <w:spacing w:after="0" w:line="240" w:lineRule="auto"/>
        <w:rPr>
          <w:rFonts w:ascii="Times Roman" w:hAnsi="Times Roman" w:cs="Times New Roman"/>
          <w:bCs/>
          <w:color w:val="010202"/>
        </w:rPr>
      </w:pPr>
      <w:r w:rsidRPr="00257063">
        <w:rPr>
          <w:rFonts w:ascii="Times Roman" w:hAnsi="Times Roman" w:cs="Times New Roman"/>
          <w:bCs/>
          <w:color w:val="010202"/>
        </w:rPr>
        <w:t>See Article 10.02.G.</w:t>
      </w:r>
    </w:p>
    <w:p w14:paraId="3B65A285" w14:textId="77777777" w:rsidR="003924E1" w:rsidRDefault="003924E1" w:rsidP="00837ABB">
      <w:pPr>
        <w:autoSpaceDE w:val="0"/>
        <w:autoSpaceDN w:val="0"/>
        <w:adjustRightInd w:val="0"/>
        <w:spacing w:after="0" w:line="240" w:lineRule="auto"/>
        <w:rPr>
          <w:rFonts w:ascii="Times Roman" w:hAnsi="Times Roman" w:cs="Times New Roman"/>
          <w:bCs/>
          <w:color w:val="010202"/>
        </w:rPr>
      </w:pPr>
    </w:p>
    <w:p w14:paraId="4518A8F9" w14:textId="55696CFD" w:rsidR="003924E1" w:rsidRDefault="003924E1" w:rsidP="003924E1">
      <w:pPr>
        <w:pStyle w:val="Heading2"/>
      </w:pPr>
      <w:bookmarkStart w:id="19" w:name="_Toc152598498"/>
      <w:r w:rsidRPr="003924E1">
        <w:t>2.09</w:t>
      </w:r>
      <w:r w:rsidRPr="003924E1">
        <w:tab/>
        <w:t>Orientation</w:t>
      </w:r>
      <w:bookmarkEnd w:id="19"/>
    </w:p>
    <w:p w14:paraId="5E173E6F" w14:textId="2F117355" w:rsidR="003924E1" w:rsidRPr="003924E1" w:rsidRDefault="003924E1" w:rsidP="003924E1">
      <w:pPr>
        <w:autoSpaceDE w:val="0"/>
        <w:autoSpaceDN w:val="0"/>
        <w:adjustRightInd w:val="0"/>
        <w:spacing w:after="0" w:line="240" w:lineRule="auto"/>
        <w:rPr>
          <w:rFonts w:ascii="Times-Roman" w:hAnsi="Times-Roman" w:cs="Times-Roman"/>
          <w:color w:val="010202"/>
        </w:rPr>
      </w:pPr>
      <w:r w:rsidRPr="003924E1">
        <w:rPr>
          <w:rFonts w:ascii="Times-Roman" w:hAnsi="Times-Roman" w:cs="Times-Roman"/>
          <w:color w:val="010202"/>
        </w:rPr>
        <w:t xml:space="preserve">All college orientation programs for new faculty and professional staff shall include at least 90 minutes allotted to the union to meet with new employees without the presence of non-union employees. If the college does not have an orientation program for new faculty and professional staff, within the first thirty (30) days of employment (or entry to the bargaining unit,) the colleges will allot up to one hour to the union per individual employee during which time a union representative may discuss the union with new employees without the presence of non-unit employees. To facilitate scheduling of this union orientation, the colleges shall provide the local chapter union representatives with notification of hire/entrance into the bargaining unit by supplying names, </w:t>
      </w:r>
      <w:r w:rsidR="00AC0B53" w:rsidRPr="00EF75E8">
        <w:rPr>
          <w:rFonts w:ascii="Times-Roman" w:hAnsi="Times-Roman" w:cs="Times-Roman"/>
          <w:color w:val="010202"/>
        </w:rPr>
        <w:t>state employee identification numbers,</w:t>
      </w:r>
      <w:r w:rsidR="00AC0B53">
        <w:rPr>
          <w:rFonts w:ascii="Times-Roman" w:hAnsi="Times-Roman" w:cs="Times-Roman"/>
          <w:color w:val="010202"/>
        </w:rPr>
        <w:t xml:space="preserve"> </w:t>
      </w:r>
      <w:r w:rsidRPr="003924E1">
        <w:rPr>
          <w:rFonts w:ascii="Times-Roman" w:hAnsi="Times-Roman" w:cs="Times-Roman"/>
          <w:color w:val="010202"/>
        </w:rPr>
        <w:t xml:space="preserve">home addresses, and home </w:t>
      </w:r>
      <w:r w:rsidR="0075252B">
        <w:rPr>
          <w:rFonts w:ascii="Times-Roman" w:hAnsi="Times-Roman" w:cs="Times-Roman"/>
          <w:color w:val="010202"/>
        </w:rPr>
        <w:t>and/or personal cellular tele</w:t>
      </w:r>
      <w:r w:rsidRPr="003924E1">
        <w:rPr>
          <w:rFonts w:ascii="Times-Roman" w:hAnsi="Times-Roman" w:cs="Times-Roman"/>
          <w:color w:val="010202"/>
        </w:rPr>
        <w:t xml:space="preserve">phone numbers </w:t>
      </w:r>
      <w:r w:rsidR="00CA12B5">
        <w:rPr>
          <w:rFonts w:ascii="Times-Roman" w:hAnsi="Times-Roman" w:cs="Times-Roman"/>
          <w:color w:val="010202"/>
        </w:rPr>
        <w:t xml:space="preserve">on file </w:t>
      </w:r>
      <w:r w:rsidRPr="003924E1">
        <w:rPr>
          <w:rFonts w:ascii="Times-Roman" w:hAnsi="Times-Roman" w:cs="Times-Roman"/>
          <w:color w:val="010202"/>
        </w:rPr>
        <w:t>within seven (7) business days of the employee’s hire into the bargaining unit.</w:t>
      </w:r>
    </w:p>
    <w:p w14:paraId="3CC30A55" w14:textId="77777777" w:rsidR="005E0BA2" w:rsidRPr="00257063" w:rsidRDefault="005E0BA2" w:rsidP="002F0CF8">
      <w:pPr>
        <w:autoSpaceDE w:val="0"/>
        <w:autoSpaceDN w:val="0"/>
        <w:adjustRightInd w:val="0"/>
        <w:spacing w:after="0" w:line="240" w:lineRule="auto"/>
        <w:ind w:left="1440" w:firstLine="720"/>
        <w:rPr>
          <w:rFonts w:ascii="Helvetica-Bold" w:hAnsi="Helvetica-Bold" w:cs="Helvetica-Bold"/>
          <w:b/>
          <w:bCs/>
          <w:color w:val="010202"/>
        </w:rPr>
      </w:pPr>
    </w:p>
    <w:p w14:paraId="217028D6" w14:textId="71E2E0CA" w:rsidR="00837ABB" w:rsidRPr="00257063" w:rsidRDefault="00837ABB" w:rsidP="001D383C">
      <w:pPr>
        <w:pStyle w:val="Heading1"/>
      </w:pPr>
      <w:bookmarkStart w:id="20" w:name="_Toc152598499"/>
      <w:r w:rsidRPr="00257063">
        <w:t xml:space="preserve">ARTICLE II-A — </w:t>
      </w:r>
      <w:r w:rsidR="00CD2217" w:rsidRPr="00257063">
        <w:t>SPECIAL JOINT STUDY COMMITTEE</w:t>
      </w:r>
      <w:bookmarkEnd w:id="20"/>
    </w:p>
    <w:p w14:paraId="66DB57EE" w14:textId="77777777" w:rsidR="005E0BA2" w:rsidRPr="00257063" w:rsidRDefault="005E0BA2" w:rsidP="00837ABB">
      <w:pPr>
        <w:autoSpaceDE w:val="0"/>
        <w:autoSpaceDN w:val="0"/>
        <w:adjustRightInd w:val="0"/>
        <w:spacing w:after="0" w:line="240" w:lineRule="auto"/>
        <w:rPr>
          <w:rFonts w:ascii="Times-Roman" w:hAnsi="Times-Roman" w:cs="Times-Roman"/>
          <w:color w:val="010202"/>
        </w:rPr>
      </w:pPr>
    </w:p>
    <w:p w14:paraId="07C93C87"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There shall be established under this Agreement a Special Joint Study Commi</w:t>
      </w:r>
      <w:r w:rsidR="002F0CF8" w:rsidRPr="00257063">
        <w:rPr>
          <w:rFonts w:ascii="Times-Roman" w:hAnsi="Times-Roman" w:cs="Times-Roman"/>
          <w:color w:val="010202"/>
        </w:rPr>
        <w:t xml:space="preserve">ttee according to the following </w:t>
      </w:r>
      <w:r w:rsidRPr="00257063">
        <w:rPr>
          <w:rFonts w:ascii="Times-Roman" w:hAnsi="Times-Roman" w:cs="Times-Roman"/>
          <w:color w:val="010202"/>
        </w:rPr>
        <w:t>provisions:</w:t>
      </w:r>
    </w:p>
    <w:p w14:paraId="4E23AC35" w14:textId="77777777" w:rsidR="002F0CF8" w:rsidRPr="00257063" w:rsidRDefault="002F0CF8" w:rsidP="00837ABB">
      <w:pPr>
        <w:autoSpaceDE w:val="0"/>
        <w:autoSpaceDN w:val="0"/>
        <w:adjustRightInd w:val="0"/>
        <w:spacing w:after="0" w:line="240" w:lineRule="auto"/>
        <w:rPr>
          <w:rFonts w:ascii="Helvetica-BoldOblique" w:hAnsi="Helvetica-BoldOblique" w:cs="Helvetica-BoldOblique"/>
          <w:b/>
          <w:bCs/>
          <w:i/>
          <w:iCs/>
          <w:color w:val="010202"/>
        </w:rPr>
      </w:pPr>
    </w:p>
    <w:p w14:paraId="49924AB0" w14:textId="77777777" w:rsidR="00837ABB" w:rsidRPr="00257063" w:rsidRDefault="00837ABB" w:rsidP="006D6B5E">
      <w:pPr>
        <w:autoSpaceDE w:val="0"/>
        <w:autoSpaceDN w:val="0"/>
        <w:adjustRightInd w:val="0"/>
        <w:spacing w:after="0" w:line="240" w:lineRule="auto"/>
        <w:ind w:left="720" w:hanging="720"/>
        <w:rPr>
          <w:rFonts w:ascii="Times-Roman" w:hAnsi="Times-Roman" w:cs="Times-Roman"/>
          <w:color w:val="010202"/>
        </w:rPr>
      </w:pPr>
      <w:bookmarkStart w:id="21" w:name="_Toc152598500"/>
      <w:r w:rsidRPr="003E36CC">
        <w:rPr>
          <w:rStyle w:val="Heading2Char"/>
        </w:rPr>
        <w:t>2A.01</w:t>
      </w:r>
      <w:bookmarkEnd w:id="21"/>
      <w:r w:rsidRPr="00257063">
        <w:rPr>
          <w:rFonts w:ascii="Helvetica-BoldOblique" w:hAnsi="Helvetica-BoldOblique" w:cs="Helvetica-BoldOblique"/>
          <w:b/>
          <w:bCs/>
          <w:i/>
          <w:iCs/>
          <w:color w:val="010202"/>
        </w:rPr>
        <w:t xml:space="preserve"> </w:t>
      </w:r>
      <w:r w:rsidR="002F0CF8" w:rsidRPr="00257063">
        <w:rPr>
          <w:rFonts w:ascii="Helvetica-BoldOblique" w:hAnsi="Helvetica-BoldOblique" w:cs="Helvetica-BoldOblique"/>
          <w:b/>
          <w:bCs/>
          <w:i/>
          <w:iCs/>
          <w:color w:val="010202"/>
        </w:rPr>
        <w:tab/>
      </w:r>
      <w:r w:rsidRPr="00257063">
        <w:rPr>
          <w:rFonts w:ascii="Times-Roman" w:hAnsi="Times-Roman" w:cs="Times-Roman"/>
          <w:color w:val="010202"/>
        </w:rPr>
        <w:t>There shall be appointed eight (8) members: the Employer sh</w:t>
      </w:r>
      <w:r w:rsidR="002F0CF8" w:rsidRPr="00257063">
        <w:rPr>
          <w:rFonts w:ascii="Times-Roman" w:hAnsi="Times-Roman" w:cs="Times-Roman"/>
          <w:color w:val="010202"/>
        </w:rPr>
        <w:t xml:space="preserve">all appoint three (3) Community </w:t>
      </w:r>
      <w:r w:rsidRPr="00257063">
        <w:rPr>
          <w:rFonts w:ascii="Times-Roman" w:hAnsi="Times-Roman" w:cs="Times-Roman"/>
          <w:color w:val="010202"/>
        </w:rPr>
        <w:t>College</w:t>
      </w:r>
      <w:r w:rsidR="006D6B5E" w:rsidRPr="00257063">
        <w:rPr>
          <w:rFonts w:ascii="Times-Roman" w:hAnsi="Times-Roman" w:cs="Times-Roman"/>
          <w:color w:val="010202"/>
        </w:rPr>
        <w:t xml:space="preserve"> </w:t>
      </w:r>
      <w:r w:rsidRPr="00257063">
        <w:rPr>
          <w:rFonts w:ascii="Times-Roman" w:hAnsi="Times-Roman" w:cs="Times-Roman"/>
          <w:color w:val="010202"/>
        </w:rPr>
        <w:t>Presidents and the</w:t>
      </w:r>
      <w:r w:rsidR="00EF0874" w:rsidRPr="00257063">
        <w:rPr>
          <w:rFonts w:ascii="Times-Roman" w:hAnsi="Times-Roman" w:cs="Times-Roman"/>
          <w:color w:val="010202"/>
        </w:rPr>
        <w:t xml:space="preserve"> Board of Higher Education Director of Employee and Labor Relations</w:t>
      </w:r>
      <w:r w:rsidRPr="00257063">
        <w:rPr>
          <w:rFonts w:ascii="Times-Roman" w:hAnsi="Times-Roman" w:cs="Times-Roman"/>
          <w:color w:val="010202"/>
        </w:rPr>
        <w:t>; the President of the Massachu</w:t>
      </w:r>
      <w:r w:rsidR="006D6B5E" w:rsidRPr="00257063">
        <w:rPr>
          <w:rFonts w:ascii="Times-Roman" w:hAnsi="Times-Roman" w:cs="Times-Roman"/>
          <w:color w:val="010202"/>
        </w:rPr>
        <w:t xml:space="preserve">setts Community College Council </w:t>
      </w:r>
      <w:r w:rsidRPr="00257063">
        <w:rPr>
          <w:rFonts w:ascii="Times-Roman" w:hAnsi="Times-Roman" w:cs="Times-Roman"/>
          <w:color w:val="010202"/>
        </w:rPr>
        <w:t xml:space="preserve">shall appoint three (3) officers of the Council and a representative </w:t>
      </w:r>
      <w:r w:rsidR="006D6B5E" w:rsidRPr="00257063">
        <w:rPr>
          <w:rFonts w:ascii="Times-Roman" w:hAnsi="Times-Roman" w:cs="Times-Roman"/>
          <w:color w:val="010202"/>
        </w:rPr>
        <w:t xml:space="preserve">or officer of the Massachusetts </w:t>
      </w:r>
      <w:r w:rsidRPr="00257063">
        <w:rPr>
          <w:rFonts w:ascii="Times-Roman" w:hAnsi="Times-Roman" w:cs="Times-Roman"/>
          <w:color w:val="010202"/>
        </w:rPr>
        <w:t>Teachers Association.</w:t>
      </w:r>
    </w:p>
    <w:p w14:paraId="0C482F30" w14:textId="77777777" w:rsidR="006D6B5E" w:rsidRPr="00257063" w:rsidRDefault="006D6B5E" w:rsidP="00837ABB">
      <w:pPr>
        <w:autoSpaceDE w:val="0"/>
        <w:autoSpaceDN w:val="0"/>
        <w:adjustRightInd w:val="0"/>
        <w:spacing w:after="0" w:line="240" w:lineRule="auto"/>
        <w:rPr>
          <w:rFonts w:ascii="Helvetica-BoldOblique" w:hAnsi="Helvetica-BoldOblique" w:cs="Helvetica-BoldOblique"/>
          <w:b/>
          <w:bCs/>
          <w:i/>
          <w:iCs/>
          <w:color w:val="010202"/>
        </w:rPr>
      </w:pPr>
    </w:p>
    <w:p w14:paraId="4846F178"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bookmarkStart w:id="22" w:name="_Toc152598501"/>
      <w:r w:rsidRPr="003E36CC">
        <w:rPr>
          <w:rStyle w:val="Heading2Char"/>
        </w:rPr>
        <w:t>2A.02</w:t>
      </w:r>
      <w:bookmarkEnd w:id="22"/>
      <w:r w:rsidRPr="00257063">
        <w:rPr>
          <w:rFonts w:ascii="Helvetica-BoldOblique" w:hAnsi="Helvetica-BoldOblique" w:cs="Helvetica-BoldOblique"/>
          <w:b/>
          <w:bCs/>
          <w:i/>
          <w:iCs/>
          <w:color w:val="010202"/>
        </w:rPr>
        <w:t xml:space="preserve"> </w:t>
      </w:r>
      <w:r w:rsidR="006D6B5E" w:rsidRPr="00257063">
        <w:rPr>
          <w:rFonts w:ascii="Helvetica-BoldOblique" w:hAnsi="Helvetica-BoldOblique" w:cs="Helvetica-BoldOblique"/>
          <w:b/>
          <w:bCs/>
          <w:i/>
          <w:iCs/>
          <w:color w:val="010202"/>
        </w:rPr>
        <w:tab/>
      </w:r>
      <w:r w:rsidRPr="00257063">
        <w:rPr>
          <w:rFonts w:ascii="Times-Roman" w:hAnsi="Times-Roman" w:cs="Times-Roman"/>
          <w:color w:val="010202"/>
        </w:rPr>
        <w:t>The Committee shall meet no less than six (6) times per year, unless mutually agreed otherwise.</w:t>
      </w:r>
    </w:p>
    <w:p w14:paraId="64AA68CD" w14:textId="77777777" w:rsidR="006D6B5E" w:rsidRPr="00257063" w:rsidRDefault="006D6B5E" w:rsidP="00837ABB">
      <w:pPr>
        <w:autoSpaceDE w:val="0"/>
        <w:autoSpaceDN w:val="0"/>
        <w:adjustRightInd w:val="0"/>
        <w:spacing w:after="0" w:line="240" w:lineRule="auto"/>
        <w:rPr>
          <w:rFonts w:ascii="Helvetica-BoldOblique" w:hAnsi="Helvetica-BoldOblique" w:cs="Helvetica-BoldOblique"/>
          <w:b/>
          <w:bCs/>
          <w:i/>
          <w:iCs/>
          <w:color w:val="010202"/>
        </w:rPr>
      </w:pPr>
    </w:p>
    <w:p w14:paraId="78836300" w14:textId="77777777" w:rsidR="00837ABB" w:rsidRPr="00257063" w:rsidRDefault="00837ABB" w:rsidP="006D6B5E">
      <w:pPr>
        <w:autoSpaceDE w:val="0"/>
        <w:autoSpaceDN w:val="0"/>
        <w:adjustRightInd w:val="0"/>
        <w:spacing w:after="0" w:line="240" w:lineRule="auto"/>
        <w:ind w:left="720" w:hanging="720"/>
        <w:rPr>
          <w:rFonts w:ascii="Times-Roman" w:hAnsi="Times-Roman" w:cs="Times-Roman"/>
          <w:color w:val="010202"/>
        </w:rPr>
      </w:pPr>
      <w:bookmarkStart w:id="23" w:name="_Toc152598502"/>
      <w:r w:rsidRPr="003E36CC">
        <w:rPr>
          <w:rStyle w:val="Heading2Char"/>
        </w:rPr>
        <w:t>2A.03</w:t>
      </w:r>
      <w:bookmarkEnd w:id="23"/>
      <w:r w:rsidR="006D6B5E" w:rsidRPr="00257063">
        <w:rPr>
          <w:rFonts w:ascii="Helvetica-BoldOblique" w:hAnsi="Helvetica-BoldOblique" w:cs="Helvetica-BoldOblique"/>
          <w:b/>
          <w:bCs/>
          <w:i/>
          <w:iCs/>
          <w:color w:val="010202"/>
        </w:rPr>
        <w:tab/>
      </w:r>
      <w:r w:rsidRPr="00257063">
        <w:rPr>
          <w:rFonts w:ascii="Times-Roman" w:hAnsi="Times-Roman" w:cs="Times-Roman"/>
          <w:color w:val="010202"/>
        </w:rPr>
        <w:t xml:space="preserve">The Committee may ask a neutral to join them on occasion as </w:t>
      </w:r>
      <w:r w:rsidR="006D6B5E" w:rsidRPr="00257063">
        <w:rPr>
          <w:rFonts w:ascii="Times-Roman" w:hAnsi="Times-Roman" w:cs="Times-Roman"/>
          <w:color w:val="010202"/>
        </w:rPr>
        <w:t xml:space="preserve">a useful catalyst in creating a </w:t>
      </w:r>
      <w:r w:rsidRPr="00257063">
        <w:rPr>
          <w:rFonts w:ascii="Times-Roman" w:hAnsi="Times-Roman" w:cs="Times-Roman"/>
          <w:color w:val="010202"/>
        </w:rPr>
        <w:t>problem</w:t>
      </w:r>
      <w:r w:rsidR="008052F6">
        <w:rPr>
          <w:rFonts w:ascii="Times-Roman" w:hAnsi="Times-Roman" w:cs="Times-Roman"/>
          <w:color w:val="010202"/>
        </w:rPr>
        <w:t>-</w:t>
      </w:r>
      <w:r w:rsidRPr="00257063">
        <w:rPr>
          <w:rFonts w:ascii="Times-Roman" w:hAnsi="Times-Roman" w:cs="Times-Roman"/>
          <w:color w:val="010202"/>
        </w:rPr>
        <w:t>solving</w:t>
      </w:r>
      <w:r w:rsidR="006D6B5E" w:rsidRPr="00257063">
        <w:rPr>
          <w:rFonts w:ascii="Times-Roman" w:hAnsi="Times-Roman" w:cs="Times-Roman"/>
          <w:color w:val="010202"/>
        </w:rPr>
        <w:t xml:space="preserve"> </w:t>
      </w:r>
      <w:r w:rsidRPr="00257063">
        <w:rPr>
          <w:rFonts w:ascii="Times-Roman" w:hAnsi="Times-Roman" w:cs="Times-Roman"/>
          <w:color w:val="010202"/>
        </w:rPr>
        <w:t>atmosphere; either management's representatives or the Assoc</w:t>
      </w:r>
      <w:r w:rsidR="006D6B5E" w:rsidRPr="00257063">
        <w:rPr>
          <w:rFonts w:ascii="Times-Roman" w:hAnsi="Times-Roman" w:cs="Times-Roman"/>
          <w:color w:val="010202"/>
        </w:rPr>
        <w:t xml:space="preserve">iation's representatives may invite </w:t>
      </w:r>
      <w:r w:rsidRPr="00257063">
        <w:rPr>
          <w:rFonts w:ascii="Times-Roman" w:hAnsi="Times-Roman" w:cs="Times-Roman"/>
          <w:color w:val="010202"/>
        </w:rPr>
        <w:t>resource persons to attend committee meetings.</w:t>
      </w:r>
    </w:p>
    <w:p w14:paraId="6379F1BB" w14:textId="77777777" w:rsidR="006D6B5E" w:rsidRPr="00257063" w:rsidRDefault="006D6B5E" w:rsidP="00837ABB">
      <w:pPr>
        <w:autoSpaceDE w:val="0"/>
        <w:autoSpaceDN w:val="0"/>
        <w:adjustRightInd w:val="0"/>
        <w:spacing w:after="0" w:line="240" w:lineRule="auto"/>
        <w:rPr>
          <w:rFonts w:ascii="Helvetica-BoldOblique" w:hAnsi="Helvetica-BoldOblique" w:cs="Helvetica-BoldOblique"/>
          <w:b/>
          <w:bCs/>
          <w:i/>
          <w:iCs/>
          <w:color w:val="010202"/>
        </w:rPr>
      </w:pPr>
    </w:p>
    <w:p w14:paraId="583B8127"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bookmarkStart w:id="24" w:name="_Toc152598503"/>
      <w:r w:rsidRPr="003E36CC">
        <w:rPr>
          <w:rStyle w:val="Heading2Char"/>
        </w:rPr>
        <w:t>2A.04</w:t>
      </w:r>
      <w:bookmarkEnd w:id="24"/>
      <w:r w:rsidRPr="00257063">
        <w:rPr>
          <w:rFonts w:ascii="Helvetica-BoldOblique" w:hAnsi="Helvetica-BoldOblique" w:cs="Helvetica-BoldOblique"/>
          <w:b/>
          <w:bCs/>
          <w:i/>
          <w:iCs/>
          <w:color w:val="010202"/>
        </w:rPr>
        <w:t xml:space="preserve"> </w:t>
      </w:r>
      <w:r w:rsidR="006D6B5E" w:rsidRPr="00257063">
        <w:rPr>
          <w:rFonts w:ascii="Helvetica-BoldOblique" w:hAnsi="Helvetica-BoldOblique" w:cs="Helvetica-BoldOblique"/>
          <w:b/>
          <w:bCs/>
          <w:i/>
          <w:iCs/>
          <w:color w:val="010202"/>
        </w:rPr>
        <w:tab/>
      </w:r>
      <w:r w:rsidRPr="00257063">
        <w:rPr>
          <w:rFonts w:ascii="Times-Roman" w:hAnsi="Times-Roman" w:cs="Times-Roman"/>
          <w:color w:val="010202"/>
        </w:rPr>
        <w:t>The Committee shall make rules of order within which to operate.</w:t>
      </w:r>
    </w:p>
    <w:p w14:paraId="7DD6966C" w14:textId="77777777" w:rsidR="005E0BA2" w:rsidRPr="00257063" w:rsidRDefault="005E0BA2" w:rsidP="006D6B5E">
      <w:pPr>
        <w:autoSpaceDE w:val="0"/>
        <w:autoSpaceDN w:val="0"/>
        <w:adjustRightInd w:val="0"/>
        <w:spacing w:after="0" w:line="240" w:lineRule="auto"/>
        <w:ind w:left="720" w:hanging="720"/>
        <w:rPr>
          <w:rFonts w:ascii="Helvetica-BoldOblique" w:hAnsi="Helvetica-BoldOblique" w:cs="Helvetica-BoldOblique"/>
          <w:b/>
          <w:bCs/>
          <w:i/>
          <w:iCs/>
          <w:color w:val="010202"/>
        </w:rPr>
      </w:pPr>
    </w:p>
    <w:p w14:paraId="2C55A499" w14:textId="77777777" w:rsidR="006D6B5E" w:rsidRPr="00257063" w:rsidRDefault="00837ABB" w:rsidP="006D6B5E">
      <w:pPr>
        <w:autoSpaceDE w:val="0"/>
        <w:autoSpaceDN w:val="0"/>
        <w:adjustRightInd w:val="0"/>
        <w:spacing w:after="0" w:line="240" w:lineRule="auto"/>
        <w:ind w:left="720" w:hanging="720"/>
        <w:rPr>
          <w:rFonts w:ascii="Times-Roman" w:hAnsi="Times-Roman" w:cs="Times-Roman"/>
          <w:color w:val="010202"/>
        </w:rPr>
      </w:pPr>
      <w:bookmarkStart w:id="25" w:name="_Toc152598504"/>
      <w:r w:rsidRPr="003E36CC">
        <w:rPr>
          <w:rStyle w:val="Heading2Char"/>
        </w:rPr>
        <w:lastRenderedPageBreak/>
        <w:t>2A.05</w:t>
      </w:r>
      <w:bookmarkEnd w:id="25"/>
      <w:r w:rsidRPr="00257063">
        <w:rPr>
          <w:rFonts w:ascii="Helvetica-BoldOblique" w:hAnsi="Helvetica-BoldOblique" w:cs="Helvetica-BoldOblique"/>
          <w:b/>
          <w:bCs/>
          <w:i/>
          <w:iCs/>
          <w:color w:val="010202"/>
        </w:rPr>
        <w:t xml:space="preserve"> </w:t>
      </w:r>
      <w:r w:rsidR="006D6B5E" w:rsidRPr="00257063">
        <w:rPr>
          <w:rFonts w:ascii="Helvetica-BoldOblique" w:hAnsi="Helvetica-BoldOblique" w:cs="Helvetica-BoldOblique"/>
          <w:b/>
          <w:bCs/>
          <w:i/>
          <w:iCs/>
          <w:color w:val="010202"/>
        </w:rPr>
        <w:tab/>
      </w:r>
      <w:r w:rsidRPr="00257063">
        <w:rPr>
          <w:rFonts w:ascii="Times-Roman" w:hAnsi="Times-Roman" w:cs="Times-Roman"/>
          <w:color w:val="010202"/>
        </w:rPr>
        <w:t>All fees and expenses of the Committee (including those necessar</w:t>
      </w:r>
      <w:r w:rsidR="006D6B5E" w:rsidRPr="00257063">
        <w:rPr>
          <w:rFonts w:ascii="Times-Roman" w:hAnsi="Times-Roman" w:cs="Times-Roman"/>
          <w:color w:val="010202"/>
        </w:rPr>
        <w:t xml:space="preserve">y to retain a neutral) shall be </w:t>
      </w:r>
      <w:r w:rsidRPr="00257063">
        <w:rPr>
          <w:rFonts w:ascii="Times-Roman" w:hAnsi="Times-Roman" w:cs="Times-Roman"/>
          <w:color w:val="010202"/>
        </w:rPr>
        <w:t>divided</w:t>
      </w:r>
      <w:r w:rsidR="006D6B5E" w:rsidRPr="00257063">
        <w:rPr>
          <w:rFonts w:ascii="Times-Roman" w:hAnsi="Times-Roman" w:cs="Times-Roman"/>
          <w:color w:val="010202"/>
        </w:rPr>
        <w:t xml:space="preserve"> </w:t>
      </w:r>
      <w:r w:rsidRPr="00257063">
        <w:rPr>
          <w:rFonts w:ascii="Times-Roman" w:hAnsi="Times-Roman" w:cs="Times-Roman"/>
          <w:color w:val="010202"/>
        </w:rPr>
        <w:t>equally between</w:t>
      </w:r>
      <w:r w:rsidR="006D6B5E" w:rsidRPr="00257063">
        <w:rPr>
          <w:rFonts w:ascii="Times-Roman" w:hAnsi="Times-Roman" w:cs="Times-Roman"/>
          <w:color w:val="010202"/>
        </w:rPr>
        <w:t xml:space="preserve"> the parties to this Agreement.</w:t>
      </w:r>
    </w:p>
    <w:p w14:paraId="6C9842B1" w14:textId="77777777" w:rsidR="00837ABB" w:rsidRPr="00257063" w:rsidRDefault="00837ABB" w:rsidP="006D6B5E">
      <w:pPr>
        <w:autoSpaceDE w:val="0"/>
        <w:autoSpaceDN w:val="0"/>
        <w:adjustRightInd w:val="0"/>
        <w:spacing w:after="0" w:line="240" w:lineRule="auto"/>
        <w:ind w:left="720"/>
        <w:rPr>
          <w:rFonts w:ascii="Times-Roman" w:hAnsi="Times-Roman" w:cs="Times-Roman"/>
          <w:color w:val="010202"/>
        </w:rPr>
      </w:pPr>
      <w:r w:rsidRPr="00257063">
        <w:rPr>
          <w:rFonts w:ascii="Times-Roman" w:hAnsi="Times-Roman" w:cs="Times-Roman"/>
          <w:color w:val="010202"/>
        </w:rPr>
        <w:t>The Committee during the life of this Agreement shall:</w:t>
      </w:r>
    </w:p>
    <w:p w14:paraId="28437A96" w14:textId="77777777" w:rsidR="00837ABB" w:rsidRPr="00257063" w:rsidRDefault="006D6B5E" w:rsidP="006D6B5E">
      <w:pPr>
        <w:autoSpaceDE w:val="0"/>
        <w:autoSpaceDN w:val="0"/>
        <w:adjustRightInd w:val="0"/>
        <w:spacing w:after="0" w:line="240" w:lineRule="auto"/>
        <w:ind w:firstLine="720"/>
        <w:rPr>
          <w:rFonts w:ascii="Times-Roman" w:hAnsi="Times-Roman" w:cs="Times-Roman"/>
          <w:color w:val="010202"/>
        </w:rPr>
      </w:pPr>
      <w:r w:rsidRPr="00257063">
        <w:rPr>
          <w:rFonts w:ascii="Times-Roman" w:hAnsi="Times-Roman" w:cs="Times-Roman"/>
          <w:color w:val="010202"/>
        </w:rPr>
        <w:t>1. Resolve</w:t>
      </w:r>
      <w:r w:rsidR="00837ABB" w:rsidRPr="00257063">
        <w:rPr>
          <w:rFonts w:ascii="Times-Roman" w:hAnsi="Times-Roman" w:cs="Times-Roman"/>
          <w:color w:val="010202"/>
        </w:rPr>
        <w:t xml:space="preserve"> matters of mutual concern between the parties to this Agreement.</w:t>
      </w:r>
    </w:p>
    <w:p w14:paraId="3FC290C1" w14:textId="77777777" w:rsidR="00837ABB" w:rsidRPr="00257063" w:rsidRDefault="00837ABB" w:rsidP="006D6B5E">
      <w:pPr>
        <w:autoSpaceDE w:val="0"/>
        <w:autoSpaceDN w:val="0"/>
        <w:adjustRightInd w:val="0"/>
        <w:spacing w:after="0" w:line="240" w:lineRule="auto"/>
        <w:ind w:firstLine="720"/>
        <w:rPr>
          <w:rFonts w:ascii="Times-Roman" w:hAnsi="Times-Roman" w:cs="Times-Roman"/>
          <w:color w:val="010202"/>
        </w:rPr>
      </w:pPr>
      <w:r w:rsidRPr="00257063">
        <w:rPr>
          <w:rFonts w:ascii="Times-Roman" w:hAnsi="Times-Roman" w:cs="Times-Roman"/>
          <w:color w:val="010202"/>
        </w:rPr>
        <w:t>2. Address issues which require in-depth study and discussion.</w:t>
      </w:r>
    </w:p>
    <w:p w14:paraId="263801CC" w14:textId="77777777" w:rsidR="00837ABB" w:rsidRPr="00257063" w:rsidRDefault="006D6B5E" w:rsidP="006D6B5E">
      <w:pPr>
        <w:autoSpaceDE w:val="0"/>
        <w:autoSpaceDN w:val="0"/>
        <w:adjustRightInd w:val="0"/>
        <w:spacing w:after="0" w:line="240" w:lineRule="auto"/>
        <w:ind w:left="720"/>
        <w:rPr>
          <w:rFonts w:ascii="Times-Roman" w:hAnsi="Times-Roman" w:cs="Times-Roman"/>
          <w:color w:val="010202"/>
        </w:rPr>
      </w:pPr>
      <w:r w:rsidRPr="00257063">
        <w:rPr>
          <w:rFonts w:ascii="Times-Roman" w:hAnsi="Times-Roman" w:cs="Times-Roman"/>
          <w:color w:val="010202"/>
        </w:rPr>
        <w:t>3. Explore</w:t>
      </w:r>
      <w:r w:rsidR="00837ABB" w:rsidRPr="00257063">
        <w:rPr>
          <w:rFonts w:ascii="Times-Roman" w:hAnsi="Times-Roman" w:cs="Times-Roman"/>
          <w:color w:val="010202"/>
        </w:rPr>
        <w:t xml:space="preserve"> and identify root causes of current problems between the parties with a view of resolving</w:t>
      </w:r>
      <w:r w:rsidRPr="00257063">
        <w:rPr>
          <w:rFonts w:ascii="Times-Roman" w:hAnsi="Times-Roman" w:cs="Times-Roman"/>
          <w:color w:val="010202"/>
        </w:rPr>
        <w:t xml:space="preserve"> </w:t>
      </w:r>
      <w:r w:rsidR="00837ABB" w:rsidRPr="00257063">
        <w:rPr>
          <w:rFonts w:ascii="Times-Roman" w:hAnsi="Times-Roman" w:cs="Times-Roman"/>
          <w:color w:val="010202"/>
        </w:rPr>
        <w:t>all such problems.</w:t>
      </w:r>
    </w:p>
    <w:p w14:paraId="4DA9C61A" w14:textId="77777777" w:rsidR="006D6B5E" w:rsidRPr="00257063" w:rsidRDefault="006D6B5E" w:rsidP="00837ABB">
      <w:pPr>
        <w:autoSpaceDE w:val="0"/>
        <w:autoSpaceDN w:val="0"/>
        <w:adjustRightInd w:val="0"/>
        <w:spacing w:after="0" w:line="240" w:lineRule="auto"/>
        <w:rPr>
          <w:rFonts w:ascii="Times-Roman" w:hAnsi="Times-Roman" w:cs="Times-Roman"/>
          <w:color w:val="010202"/>
        </w:rPr>
      </w:pPr>
    </w:p>
    <w:p w14:paraId="0521A8DE"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All reports, findings and recommendations of the Special Joint Study C</w:t>
      </w:r>
      <w:r w:rsidR="006D6B5E" w:rsidRPr="00257063">
        <w:rPr>
          <w:rFonts w:ascii="Times-Roman" w:hAnsi="Times-Roman" w:cs="Times-Roman"/>
          <w:color w:val="010202"/>
        </w:rPr>
        <w:t xml:space="preserve">ommittee shall be expeditiously </w:t>
      </w:r>
      <w:r w:rsidR="00EF0874" w:rsidRPr="00257063">
        <w:rPr>
          <w:rFonts w:ascii="Times-Roman" w:hAnsi="Times-Roman" w:cs="Times-Roman"/>
          <w:color w:val="010202"/>
        </w:rPr>
        <w:t xml:space="preserve">given to the Commissioner </w:t>
      </w:r>
      <w:r w:rsidRPr="00257063">
        <w:rPr>
          <w:rFonts w:ascii="Times-Roman" w:hAnsi="Times-Roman" w:cs="Times-Roman"/>
          <w:color w:val="010202"/>
        </w:rPr>
        <w:t>of the Board of Higher Education and the President of the Massachusetts Community</w:t>
      </w:r>
      <w:r w:rsidR="006D6B5E" w:rsidRPr="00257063">
        <w:rPr>
          <w:rFonts w:ascii="Times-Roman" w:hAnsi="Times-Roman" w:cs="Times-Roman"/>
          <w:color w:val="010202"/>
        </w:rPr>
        <w:t xml:space="preserve"> </w:t>
      </w:r>
      <w:r w:rsidRPr="00257063">
        <w:rPr>
          <w:rFonts w:ascii="Times-Roman" w:hAnsi="Times-Roman" w:cs="Times-Roman"/>
          <w:color w:val="010202"/>
        </w:rPr>
        <w:t>College Council.</w:t>
      </w:r>
    </w:p>
    <w:p w14:paraId="775802D2" w14:textId="77777777" w:rsidR="008022BD" w:rsidRPr="00257063" w:rsidRDefault="008022BD" w:rsidP="006D6B5E">
      <w:pPr>
        <w:autoSpaceDE w:val="0"/>
        <w:autoSpaceDN w:val="0"/>
        <w:adjustRightInd w:val="0"/>
        <w:spacing w:after="0" w:line="240" w:lineRule="auto"/>
        <w:ind w:left="1440" w:firstLine="720"/>
        <w:rPr>
          <w:rFonts w:ascii="Helvetica-Bold" w:hAnsi="Helvetica-Bold" w:cs="Helvetica-Bold"/>
          <w:b/>
          <w:bCs/>
          <w:color w:val="010202"/>
        </w:rPr>
      </w:pPr>
    </w:p>
    <w:p w14:paraId="067118A5" w14:textId="77777777" w:rsidR="008022BD" w:rsidRPr="00257063" w:rsidRDefault="008022BD" w:rsidP="00DB2BC0">
      <w:pPr>
        <w:autoSpaceDE w:val="0"/>
        <w:autoSpaceDN w:val="0"/>
        <w:adjustRightInd w:val="0"/>
        <w:spacing w:after="0" w:line="240" w:lineRule="auto"/>
        <w:rPr>
          <w:rFonts w:ascii="Helvetica-Bold" w:hAnsi="Helvetica-Bold" w:cs="Helvetica-Bold"/>
          <w:b/>
          <w:bCs/>
          <w:color w:val="010202"/>
        </w:rPr>
      </w:pPr>
    </w:p>
    <w:p w14:paraId="3BCB2A37" w14:textId="77777777" w:rsidR="004752B5" w:rsidRPr="00257063" w:rsidRDefault="004752B5" w:rsidP="001D383C">
      <w:pPr>
        <w:pStyle w:val="Heading1"/>
        <w:sectPr w:rsidR="004752B5" w:rsidRPr="00257063" w:rsidSect="00C500DC">
          <w:footerReference w:type="default" r:id="rId10"/>
          <w:pgSz w:w="12240" w:h="15840"/>
          <w:pgMar w:top="1440" w:right="720" w:bottom="1440" w:left="720" w:header="720" w:footer="720" w:gutter="0"/>
          <w:cols w:space="720"/>
          <w:docGrid w:linePitch="360"/>
        </w:sectPr>
      </w:pPr>
    </w:p>
    <w:p w14:paraId="7C1F4343" w14:textId="7310D43A" w:rsidR="006D6B5E" w:rsidRPr="00257063" w:rsidRDefault="00837ABB" w:rsidP="001D383C">
      <w:pPr>
        <w:pStyle w:val="Heading1"/>
      </w:pPr>
      <w:bookmarkStart w:id="26" w:name="_Toc152598505"/>
      <w:r w:rsidRPr="00257063">
        <w:lastRenderedPageBreak/>
        <w:t xml:space="preserve">ARTICLE III </w:t>
      </w:r>
      <w:r w:rsidR="00CD2217" w:rsidRPr="00257063">
        <w:t>–</w:t>
      </w:r>
      <w:r w:rsidRPr="00257063">
        <w:t xml:space="preserve"> </w:t>
      </w:r>
      <w:r w:rsidR="00CD2217" w:rsidRPr="00257063">
        <w:t>USE OF EMPLOYER FACILITIES</w:t>
      </w:r>
      <w:bookmarkEnd w:id="26"/>
    </w:p>
    <w:p w14:paraId="566465E3" w14:textId="77777777" w:rsidR="00D54EA8" w:rsidRPr="00257063" w:rsidRDefault="00D54EA8" w:rsidP="00837ABB">
      <w:pPr>
        <w:autoSpaceDE w:val="0"/>
        <w:autoSpaceDN w:val="0"/>
        <w:adjustRightInd w:val="0"/>
        <w:spacing w:after="0" w:line="240" w:lineRule="auto"/>
        <w:rPr>
          <w:rFonts w:ascii="Helvetica-BoldOblique" w:hAnsi="Helvetica-BoldOblique" w:cs="Helvetica-BoldOblique"/>
          <w:b/>
          <w:bCs/>
          <w:i/>
          <w:iCs/>
          <w:color w:val="010202"/>
        </w:rPr>
      </w:pPr>
    </w:p>
    <w:p w14:paraId="64A59BBD" w14:textId="7C220FD6" w:rsidR="00837ABB" w:rsidRPr="00257063" w:rsidRDefault="00837ABB" w:rsidP="008B2A2E">
      <w:pPr>
        <w:pStyle w:val="Heading2"/>
      </w:pPr>
      <w:bookmarkStart w:id="27" w:name="_Toc152598506"/>
      <w:r w:rsidRPr="00257063">
        <w:t xml:space="preserve">3.01 </w:t>
      </w:r>
      <w:r w:rsidR="006D6B5E" w:rsidRPr="00257063">
        <w:tab/>
      </w:r>
      <w:r w:rsidRPr="00257063">
        <w:t>Facility Use</w:t>
      </w:r>
      <w:bookmarkEnd w:id="27"/>
    </w:p>
    <w:p w14:paraId="40549F8A" w14:textId="77777777" w:rsidR="006D6B5E"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Upon request in writing made to the President of a College or to the Presid</w:t>
      </w:r>
      <w:r w:rsidR="006D6B5E" w:rsidRPr="00257063">
        <w:rPr>
          <w:rFonts w:ascii="Times-Roman" w:hAnsi="Times-Roman" w:cs="Times-Roman"/>
          <w:color w:val="010202"/>
        </w:rPr>
        <w:t xml:space="preserve">ent’s designee, the Association </w:t>
      </w:r>
      <w:r w:rsidRPr="00257063">
        <w:rPr>
          <w:rFonts w:ascii="Times-Roman" w:hAnsi="Times-Roman" w:cs="Times-Roman"/>
          <w:color w:val="010202"/>
        </w:rPr>
        <w:t>or any College-based chapter thereof shall have the right to meet at such Col</w:t>
      </w:r>
      <w:r w:rsidR="006D6B5E" w:rsidRPr="00257063">
        <w:rPr>
          <w:rFonts w:ascii="Times-Roman" w:hAnsi="Times-Roman" w:cs="Times-Roman"/>
          <w:color w:val="010202"/>
        </w:rPr>
        <w:t xml:space="preserve">lege, if appropriate facilities </w:t>
      </w:r>
      <w:r w:rsidRPr="00257063">
        <w:rPr>
          <w:rFonts w:ascii="Times-Roman" w:hAnsi="Times-Roman" w:cs="Times-Roman"/>
          <w:color w:val="010202"/>
        </w:rPr>
        <w:t xml:space="preserve">are available. All requests must be received at least twenty-four (24) hours </w:t>
      </w:r>
      <w:r w:rsidR="006D6B5E" w:rsidRPr="00257063">
        <w:rPr>
          <w:rFonts w:ascii="Times-Roman" w:hAnsi="Times-Roman" w:cs="Times-Roman"/>
          <w:color w:val="010202"/>
        </w:rPr>
        <w:t xml:space="preserve">prior to the time requested for </w:t>
      </w:r>
      <w:r w:rsidR="00A7682C" w:rsidRPr="00257063">
        <w:rPr>
          <w:rFonts w:ascii="Times-Roman" w:hAnsi="Times-Roman" w:cs="Times-Roman"/>
          <w:color w:val="010202"/>
        </w:rPr>
        <w:t>the meeting.</w:t>
      </w:r>
    </w:p>
    <w:p w14:paraId="097950F8" w14:textId="77777777" w:rsidR="00D54EA8" w:rsidRPr="00257063" w:rsidRDefault="00D54EA8" w:rsidP="00837ABB">
      <w:pPr>
        <w:autoSpaceDE w:val="0"/>
        <w:autoSpaceDN w:val="0"/>
        <w:adjustRightInd w:val="0"/>
        <w:spacing w:after="0" w:line="240" w:lineRule="auto"/>
        <w:rPr>
          <w:rFonts w:ascii="Helvetica-BoldOblique" w:hAnsi="Helvetica-BoldOblique" w:cs="Helvetica-BoldOblique"/>
          <w:b/>
          <w:bCs/>
          <w:i/>
          <w:iCs/>
          <w:color w:val="010202"/>
        </w:rPr>
      </w:pPr>
    </w:p>
    <w:p w14:paraId="0E23F9C9" w14:textId="7CFFBB24" w:rsidR="00837ABB" w:rsidRPr="00257063" w:rsidRDefault="00837ABB" w:rsidP="008B2A2E">
      <w:pPr>
        <w:pStyle w:val="Heading2"/>
      </w:pPr>
      <w:bookmarkStart w:id="28" w:name="_Toc152598507"/>
      <w:r w:rsidRPr="00257063">
        <w:t xml:space="preserve">3.02 </w:t>
      </w:r>
      <w:r w:rsidR="006D6B5E" w:rsidRPr="00257063">
        <w:tab/>
      </w:r>
      <w:r w:rsidRPr="00257063">
        <w:t>Bulletin Boards</w:t>
      </w:r>
      <w:bookmarkEnd w:id="28"/>
    </w:p>
    <w:p w14:paraId="153256A2" w14:textId="77777777" w:rsidR="006D6B5E"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The President of each College or the President’s designee shall assign at le</w:t>
      </w:r>
      <w:r w:rsidR="006D6B5E" w:rsidRPr="00257063">
        <w:rPr>
          <w:rFonts w:ascii="Times-Roman" w:hAnsi="Times-Roman" w:cs="Times-Roman"/>
          <w:color w:val="010202"/>
        </w:rPr>
        <w:t xml:space="preserve">ast two (2) bulletin boards for </w:t>
      </w:r>
      <w:r w:rsidRPr="00257063">
        <w:rPr>
          <w:rFonts w:ascii="Times-Roman" w:hAnsi="Times-Roman" w:cs="Times-Roman"/>
          <w:color w:val="010202"/>
        </w:rPr>
        <w:t>the exclusive use and responsibility of the Association for the purpose of posting</w:t>
      </w:r>
      <w:r w:rsidR="006D6B5E" w:rsidRPr="00257063">
        <w:rPr>
          <w:rFonts w:ascii="Times-Roman" w:hAnsi="Times-Roman" w:cs="Times-Roman"/>
          <w:color w:val="010202"/>
        </w:rPr>
        <w:t xml:space="preserve"> Association notices concerning </w:t>
      </w:r>
      <w:r w:rsidRPr="00257063">
        <w:rPr>
          <w:rFonts w:ascii="Times-Roman" w:hAnsi="Times-Roman" w:cs="Times-Roman"/>
          <w:color w:val="010202"/>
        </w:rPr>
        <w:t>the administration of th</w:t>
      </w:r>
      <w:r w:rsidR="00A7682C" w:rsidRPr="00257063">
        <w:rPr>
          <w:rFonts w:ascii="Times-Roman" w:hAnsi="Times-Roman" w:cs="Times-Roman"/>
          <w:color w:val="010202"/>
        </w:rPr>
        <w:t>e provisions of this Agreement.</w:t>
      </w:r>
    </w:p>
    <w:p w14:paraId="47324AAF" w14:textId="77777777" w:rsidR="00D54EA8" w:rsidRPr="00257063" w:rsidRDefault="00D54EA8" w:rsidP="00837ABB">
      <w:pPr>
        <w:autoSpaceDE w:val="0"/>
        <w:autoSpaceDN w:val="0"/>
        <w:adjustRightInd w:val="0"/>
        <w:spacing w:after="0" w:line="240" w:lineRule="auto"/>
        <w:rPr>
          <w:rFonts w:ascii="Helvetica-BoldOblique" w:hAnsi="Helvetica-BoldOblique" w:cs="Helvetica-BoldOblique"/>
          <w:b/>
          <w:bCs/>
          <w:i/>
          <w:iCs/>
          <w:color w:val="010202"/>
        </w:rPr>
      </w:pPr>
    </w:p>
    <w:p w14:paraId="6F680080" w14:textId="2EB8CE45" w:rsidR="00837ABB" w:rsidRPr="00257063" w:rsidRDefault="00837ABB" w:rsidP="008B2A2E">
      <w:pPr>
        <w:pStyle w:val="Heading2"/>
      </w:pPr>
      <w:bookmarkStart w:id="29" w:name="_Toc152598508"/>
      <w:r w:rsidRPr="00257063">
        <w:t>3.03</w:t>
      </w:r>
      <w:r w:rsidR="006D6B5E" w:rsidRPr="00257063">
        <w:tab/>
      </w:r>
      <w:r w:rsidRPr="00257063">
        <w:t xml:space="preserve"> Intra-College Mail</w:t>
      </w:r>
      <w:bookmarkEnd w:id="29"/>
    </w:p>
    <w:p w14:paraId="03E8220B" w14:textId="77777777" w:rsidR="006D6B5E"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The Association shall be permitted to use the intra-college mail system for the distribution of Association</w:t>
      </w:r>
      <w:r w:rsidR="006D6B5E" w:rsidRPr="00257063">
        <w:rPr>
          <w:rFonts w:ascii="Times-Roman" w:hAnsi="Times-Roman" w:cs="Times-Roman"/>
          <w:color w:val="010202"/>
        </w:rPr>
        <w:t xml:space="preserve"> </w:t>
      </w:r>
      <w:r w:rsidRPr="00257063">
        <w:rPr>
          <w:rFonts w:ascii="Times-Roman" w:hAnsi="Times-Roman" w:cs="Times-Roman"/>
          <w:color w:val="010202"/>
        </w:rPr>
        <w:t>communications. All notices so placed shall bear the signature of the Pres</w:t>
      </w:r>
      <w:r w:rsidR="006D6B5E" w:rsidRPr="00257063">
        <w:rPr>
          <w:rFonts w:ascii="Times-Roman" w:hAnsi="Times-Roman" w:cs="Times-Roman"/>
          <w:color w:val="010202"/>
        </w:rPr>
        <w:t xml:space="preserve">ident of the Association or the </w:t>
      </w:r>
      <w:r w:rsidR="00A7682C" w:rsidRPr="00257063">
        <w:rPr>
          <w:rFonts w:ascii="Times-Roman" w:hAnsi="Times-Roman" w:cs="Times-Roman"/>
          <w:color w:val="010202"/>
        </w:rPr>
        <w:t>President’s designee(s).</w:t>
      </w:r>
    </w:p>
    <w:p w14:paraId="7B6EB711" w14:textId="77777777" w:rsidR="00D54EA8" w:rsidRPr="00257063" w:rsidRDefault="00D54EA8" w:rsidP="00837ABB">
      <w:pPr>
        <w:autoSpaceDE w:val="0"/>
        <w:autoSpaceDN w:val="0"/>
        <w:adjustRightInd w:val="0"/>
        <w:spacing w:after="0" w:line="240" w:lineRule="auto"/>
        <w:rPr>
          <w:rFonts w:ascii="Helvetica-BoldOblique" w:hAnsi="Helvetica-BoldOblique" w:cs="Helvetica-BoldOblique"/>
          <w:b/>
          <w:bCs/>
          <w:i/>
          <w:iCs/>
          <w:color w:val="010202"/>
        </w:rPr>
      </w:pPr>
    </w:p>
    <w:p w14:paraId="6171F46B" w14:textId="30364B05" w:rsidR="00837ABB" w:rsidRPr="00257063" w:rsidRDefault="00837ABB" w:rsidP="008B2A2E">
      <w:pPr>
        <w:pStyle w:val="Heading2"/>
      </w:pPr>
      <w:bookmarkStart w:id="30" w:name="_Toc152598509"/>
      <w:r w:rsidRPr="00257063">
        <w:t xml:space="preserve">3.04 </w:t>
      </w:r>
      <w:r w:rsidR="006D6B5E" w:rsidRPr="00257063">
        <w:tab/>
      </w:r>
      <w:r w:rsidRPr="00257063">
        <w:t>Unit Facilities and Services</w:t>
      </w:r>
      <w:bookmarkEnd w:id="30"/>
    </w:p>
    <w:p w14:paraId="6BBAA6C7" w14:textId="77777777" w:rsidR="006D6B5E"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The Employer shall make reasonable effor</w:t>
      </w:r>
      <w:r w:rsidR="005E0BA2" w:rsidRPr="00257063">
        <w:rPr>
          <w:rFonts w:ascii="Times-Roman" w:hAnsi="Times-Roman" w:cs="Times-Roman"/>
          <w:color w:val="010202"/>
        </w:rPr>
        <w:t>ts to maintain at each College:</w:t>
      </w:r>
    </w:p>
    <w:p w14:paraId="729D0E6F" w14:textId="77777777" w:rsidR="00837ABB" w:rsidRPr="00257063" w:rsidRDefault="00837ABB" w:rsidP="006D6B5E">
      <w:pPr>
        <w:autoSpaceDE w:val="0"/>
        <w:autoSpaceDN w:val="0"/>
        <w:adjustRightInd w:val="0"/>
        <w:spacing w:after="0" w:line="240" w:lineRule="auto"/>
        <w:ind w:left="720"/>
        <w:rPr>
          <w:rFonts w:ascii="Times-Roman" w:hAnsi="Times-Roman" w:cs="Times-Roman"/>
          <w:color w:val="010202"/>
        </w:rPr>
      </w:pPr>
      <w:r w:rsidRPr="00257063">
        <w:rPr>
          <w:rFonts w:ascii="Times-Roman" w:hAnsi="Times-Roman" w:cs="Times-Roman"/>
          <w:color w:val="010202"/>
        </w:rPr>
        <w:t>1. Office space currently being used or office space that may become available for the Association for</w:t>
      </w:r>
      <w:r w:rsidR="006D6B5E" w:rsidRPr="00257063">
        <w:rPr>
          <w:rFonts w:ascii="Times-Roman" w:hAnsi="Times-Roman" w:cs="Times-Roman"/>
          <w:color w:val="010202"/>
        </w:rPr>
        <w:t xml:space="preserve"> </w:t>
      </w:r>
      <w:r w:rsidRPr="00257063">
        <w:rPr>
          <w:rFonts w:ascii="Times-Roman" w:hAnsi="Times-Roman" w:cs="Times-Roman"/>
          <w:color w:val="010202"/>
        </w:rPr>
        <w:t>on-campus contract administration;</w:t>
      </w:r>
    </w:p>
    <w:p w14:paraId="0E3FB921" w14:textId="77777777" w:rsidR="00837ABB" w:rsidRPr="00257063" w:rsidRDefault="00837ABB" w:rsidP="006D6B5E">
      <w:pPr>
        <w:autoSpaceDE w:val="0"/>
        <w:autoSpaceDN w:val="0"/>
        <w:adjustRightInd w:val="0"/>
        <w:spacing w:after="0" w:line="240" w:lineRule="auto"/>
        <w:ind w:firstLine="720"/>
        <w:rPr>
          <w:rFonts w:ascii="Times-Roman" w:hAnsi="Times-Roman" w:cs="Times-Roman"/>
          <w:color w:val="010202"/>
        </w:rPr>
      </w:pPr>
      <w:r w:rsidRPr="00257063">
        <w:rPr>
          <w:rFonts w:ascii="Times-Roman" w:hAnsi="Times-Roman" w:cs="Times-Roman"/>
          <w:color w:val="010202"/>
        </w:rPr>
        <w:t>2. Existing furnished employee lounges, restroom and eating facilities;</w:t>
      </w:r>
    </w:p>
    <w:p w14:paraId="3DADE3C1" w14:textId="77777777" w:rsidR="00837ABB" w:rsidRPr="00257063" w:rsidRDefault="00837ABB" w:rsidP="006D6B5E">
      <w:pPr>
        <w:autoSpaceDE w:val="0"/>
        <w:autoSpaceDN w:val="0"/>
        <w:adjustRightInd w:val="0"/>
        <w:spacing w:after="0" w:line="240" w:lineRule="auto"/>
        <w:ind w:firstLine="720"/>
        <w:rPr>
          <w:rFonts w:ascii="Times-Roman" w:hAnsi="Times-Roman" w:cs="Times-Roman"/>
          <w:color w:val="010202"/>
        </w:rPr>
      </w:pPr>
      <w:r w:rsidRPr="00257063">
        <w:rPr>
          <w:rFonts w:ascii="Times-Roman" w:hAnsi="Times-Roman" w:cs="Times-Roman"/>
          <w:color w:val="010202"/>
        </w:rPr>
        <w:t>3. Existing assigned space and necessary equipment to carry out their assigned duties;</w:t>
      </w:r>
    </w:p>
    <w:p w14:paraId="530748DD" w14:textId="77777777" w:rsidR="00837ABB" w:rsidRPr="00257063" w:rsidRDefault="00837ABB" w:rsidP="006D6B5E">
      <w:pPr>
        <w:autoSpaceDE w:val="0"/>
        <w:autoSpaceDN w:val="0"/>
        <w:adjustRightInd w:val="0"/>
        <w:spacing w:after="0" w:line="240" w:lineRule="auto"/>
        <w:ind w:firstLine="720"/>
        <w:rPr>
          <w:rFonts w:ascii="Times-Roman" w:hAnsi="Times-Roman" w:cs="Times-Roman"/>
          <w:color w:val="010202"/>
        </w:rPr>
      </w:pPr>
      <w:r w:rsidRPr="00257063">
        <w:rPr>
          <w:rFonts w:ascii="Times-Roman" w:hAnsi="Times-Roman" w:cs="Times-Roman"/>
          <w:color w:val="010202"/>
        </w:rPr>
        <w:t>4. Existing parking facilities;</w:t>
      </w:r>
    </w:p>
    <w:p w14:paraId="598339C0" w14:textId="77777777" w:rsidR="00837ABB" w:rsidRPr="00257063" w:rsidRDefault="00837ABB" w:rsidP="006D6B5E">
      <w:pPr>
        <w:autoSpaceDE w:val="0"/>
        <w:autoSpaceDN w:val="0"/>
        <w:adjustRightInd w:val="0"/>
        <w:spacing w:after="0" w:line="240" w:lineRule="auto"/>
        <w:ind w:firstLine="720"/>
        <w:rPr>
          <w:rFonts w:ascii="Times-Roman" w:hAnsi="Times-Roman" w:cs="Times-Roman"/>
          <w:color w:val="010202"/>
        </w:rPr>
      </w:pPr>
      <w:r w:rsidRPr="00257063">
        <w:rPr>
          <w:rFonts w:ascii="Times-Roman" w:hAnsi="Times-Roman" w:cs="Times-Roman"/>
          <w:color w:val="010202"/>
        </w:rPr>
        <w:t>5. Existing telephones where currently operating;</w:t>
      </w:r>
    </w:p>
    <w:p w14:paraId="1A4B5112" w14:textId="77777777" w:rsidR="00837ABB" w:rsidRPr="00257063" w:rsidRDefault="00837ABB" w:rsidP="006D6B5E">
      <w:pPr>
        <w:autoSpaceDE w:val="0"/>
        <w:autoSpaceDN w:val="0"/>
        <w:adjustRightInd w:val="0"/>
        <w:spacing w:after="0" w:line="240" w:lineRule="auto"/>
        <w:ind w:firstLine="720"/>
        <w:rPr>
          <w:rFonts w:ascii="Times-Roman" w:hAnsi="Times-Roman" w:cs="Times-Roman"/>
          <w:color w:val="010202"/>
        </w:rPr>
      </w:pPr>
      <w:r w:rsidRPr="00257063">
        <w:rPr>
          <w:rFonts w:ascii="Times-Roman" w:hAnsi="Times-Roman" w:cs="Times-Roman"/>
          <w:color w:val="010202"/>
        </w:rPr>
        <w:t>6. Existing custodial, secretarial and technical assistance.</w:t>
      </w:r>
    </w:p>
    <w:p w14:paraId="5671DC9B"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The President of the College or the President’s designee shall consult with the Chapter President of the</w:t>
      </w:r>
    </w:p>
    <w:p w14:paraId="69290192" w14:textId="77777777" w:rsidR="006D6B5E"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Association or the President’s designee prior to altering the level of existing facilities or ser</w:t>
      </w:r>
      <w:r w:rsidR="006D6B5E" w:rsidRPr="00257063">
        <w:rPr>
          <w:rFonts w:ascii="Times-Roman" w:hAnsi="Times-Roman" w:cs="Times-Roman"/>
          <w:color w:val="010202"/>
        </w:rPr>
        <w:t xml:space="preserve">vices listed </w:t>
      </w:r>
      <w:r w:rsidRPr="00257063">
        <w:rPr>
          <w:rFonts w:ascii="Times-Roman" w:hAnsi="Times-Roman" w:cs="Times-Roman"/>
          <w:color w:val="010202"/>
        </w:rPr>
        <w:t>herein and cu</w:t>
      </w:r>
      <w:r w:rsidR="00A7682C" w:rsidRPr="00257063">
        <w:rPr>
          <w:rFonts w:ascii="Times-Roman" w:hAnsi="Times-Roman" w:cs="Times-Roman"/>
          <w:color w:val="010202"/>
        </w:rPr>
        <w:t>rrently in use by unit members.</w:t>
      </w:r>
    </w:p>
    <w:p w14:paraId="652E2104" w14:textId="77777777" w:rsidR="00D54EA8" w:rsidRPr="00257063" w:rsidRDefault="00D54EA8" w:rsidP="00837ABB">
      <w:pPr>
        <w:autoSpaceDE w:val="0"/>
        <w:autoSpaceDN w:val="0"/>
        <w:adjustRightInd w:val="0"/>
        <w:spacing w:after="0" w:line="240" w:lineRule="auto"/>
        <w:rPr>
          <w:rFonts w:ascii="Helvetica-BoldOblique" w:hAnsi="Helvetica-BoldOblique" w:cs="Helvetica-BoldOblique"/>
          <w:b/>
          <w:bCs/>
          <w:i/>
          <w:iCs/>
          <w:color w:val="010202"/>
        </w:rPr>
      </w:pPr>
    </w:p>
    <w:p w14:paraId="35B594A2" w14:textId="6C633010" w:rsidR="00837ABB" w:rsidRPr="00257063" w:rsidRDefault="00837ABB" w:rsidP="008B2A2E">
      <w:pPr>
        <w:pStyle w:val="Heading2"/>
      </w:pPr>
      <w:bookmarkStart w:id="31" w:name="_Toc152598510"/>
      <w:r w:rsidRPr="00257063">
        <w:t>3.05</w:t>
      </w:r>
      <w:r w:rsidR="006D6B5E" w:rsidRPr="00257063">
        <w:tab/>
      </w:r>
      <w:r w:rsidRPr="00257063">
        <w:t>Access to College Facilities</w:t>
      </w:r>
      <w:bookmarkEnd w:id="31"/>
    </w:p>
    <w:p w14:paraId="1213E033" w14:textId="77777777" w:rsidR="00837ABB" w:rsidRPr="00257063" w:rsidRDefault="00837ABB" w:rsidP="005E0BA2">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The Employer agrees to make available to unit members access to their work areas and offices on the</w:t>
      </w:r>
      <w:r w:rsidR="006D6B5E" w:rsidRPr="00257063">
        <w:rPr>
          <w:rFonts w:ascii="Times-Roman" w:hAnsi="Times-Roman" w:cs="Times-Roman"/>
          <w:color w:val="010202"/>
        </w:rPr>
        <w:t xml:space="preserve"> </w:t>
      </w:r>
      <w:r w:rsidRPr="00257063">
        <w:rPr>
          <w:rFonts w:ascii="Times-Roman" w:hAnsi="Times-Roman" w:cs="Times-Roman"/>
          <w:color w:val="010202"/>
        </w:rPr>
        <w:t>same basis and to the same extent as such facilities are made available to other College employees, subject,</w:t>
      </w:r>
      <w:r w:rsidR="006D6B5E" w:rsidRPr="00257063">
        <w:rPr>
          <w:rFonts w:ascii="Times-Roman" w:hAnsi="Times-Roman" w:cs="Times-Roman"/>
          <w:color w:val="010202"/>
        </w:rPr>
        <w:t xml:space="preserve"> </w:t>
      </w:r>
      <w:r w:rsidRPr="00257063">
        <w:rPr>
          <w:rFonts w:ascii="Times-Roman" w:hAnsi="Times-Roman" w:cs="Times-Roman"/>
          <w:color w:val="010202"/>
        </w:rPr>
        <w:t xml:space="preserve">however, to applicable Board of Higher Education policy, rules and </w:t>
      </w:r>
      <w:r w:rsidR="006D6B5E" w:rsidRPr="00257063">
        <w:rPr>
          <w:rFonts w:ascii="Times-Roman" w:hAnsi="Times-Roman" w:cs="Times-Roman"/>
          <w:color w:val="010202"/>
        </w:rPr>
        <w:t xml:space="preserve">regulations governing access to </w:t>
      </w:r>
      <w:r w:rsidRPr="00257063">
        <w:rPr>
          <w:rFonts w:ascii="Times-Roman" w:hAnsi="Times-Roman" w:cs="Times-Roman"/>
          <w:color w:val="010202"/>
        </w:rPr>
        <w:t>College facilities.</w:t>
      </w:r>
    </w:p>
    <w:p w14:paraId="75A089C5" w14:textId="57C53D50" w:rsidR="0029358A" w:rsidRDefault="0029358A">
      <w:pPr>
        <w:rPr>
          <w:rFonts w:ascii="Helvetica" w:eastAsia="Times" w:hAnsi="Helvetica" w:cs="Times New Roman"/>
          <w:b/>
          <w:kern w:val="28"/>
          <w:szCs w:val="20"/>
        </w:rPr>
      </w:pPr>
    </w:p>
    <w:p w14:paraId="3F3B2EE4" w14:textId="094E902A" w:rsidR="00837ABB" w:rsidRPr="00257063" w:rsidRDefault="00CD2217" w:rsidP="001D383C">
      <w:pPr>
        <w:pStyle w:val="Heading1"/>
      </w:pPr>
      <w:bookmarkStart w:id="32" w:name="_Toc152598511"/>
      <w:r w:rsidRPr="00257063">
        <w:t>ARTICLE IV – THE RIGHTS &amp; RESPONSIBILITIES OF THE EMPLOYER</w:t>
      </w:r>
      <w:bookmarkEnd w:id="32"/>
    </w:p>
    <w:p w14:paraId="5C82C010" w14:textId="77777777" w:rsidR="00D54EA8" w:rsidRPr="00257063" w:rsidRDefault="00D54EA8" w:rsidP="00837ABB">
      <w:pPr>
        <w:autoSpaceDE w:val="0"/>
        <w:autoSpaceDN w:val="0"/>
        <w:adjustRightInd w:val="0"/>
        <w:spacing w:after="0" w:line="240" w:lineRule="auto"/>
        <w:rPr>
          <w:rFonts w:ascii="Helvetica-BoldOblique" w:hAnsi="Helvetica-BoldOblique" w:cs="Helvetica-BoldOblique"/>
          <w:b/>
          <w:bCs/>
          <w:i/>
          <w:iCs/>
          <w:color w:val="010202"/>
        </w:rPr>
      </w:pPr>
    </w:p>
    <w:p w14:paraId="1F0EFA7C" w14:textId="77777777" w:rsidR="00837ABB" w:rsidRPr="00257063" w:rsidRDefault="00837ABB" w:rsidP="006D6B5E">
      <w:pPr>
        <w:autoSpaceDE w:val="0"/>
        <w:autoSpaceDN w:val="0"/>
        <w:adjustRightInd w:val="0"/>
        <w:spacing w:after="0" w:line="240" w:lineRule="auto"/>
        <w:ind w:left="720" w:hanging="720"/>
        <w:rPr>
          <w:rFonts w:ascii="Times-Roman" w:hAnsi="Times-Roman" w:cs="Times-Roman"/>
          <w:color w:val="010202"/>
        </w:rPr>
      </w:pPr>
      <w:bookmarkStart w:id="33" w:name="_Toc152598512"/>
      <w:r w:rsidRPr="003E36CC">
        <w:rPr>
          <w:rStyle w:val="Heading2Char"/>
        </w:rPr>
        <w:t>4.01</w:t>
      </w:r>
      <w:bookmarkEnd w:id="33"/>
      <w:r w:rsidRPr="00257063">
        <w:rPr>
          <w:rFonts w:ascii="Helvetica-BoldOblique" w:hAnsi="Helvetica-BoldOblique" w:cs="Helvetica-BoldOblique"/>
          <w:b/>
          <w:bCs/>
          <w:i/>
          <w:iCs/>
          <w:color w:val="010202"/>
        </w:rPr>
        <w:t xml:space="preserve"> </w:t>
      </w:r>
      <w:r w:rsidR="006D6B5E" w:rsidRPr="00257063">
        <w:rPr>
          <w:rFonts w:ascii="Helvetica-BoldOblique" w:hAnsi="Helvetica-BoldOblique" w:cs="Helvetica-BoldOblique"/>
          <w:b/>
          <w:bCs/>
          <w:i/>
          <w:iCs/>
          <w:color w:val="010202"/>
        </w:rPr>
        <w:tab/>
      </w:r>
      <w:r w:rsidRPr="00257063">
        <w:rPr>
          <w:rFonts w:ascii="Times-Roman" w:hAnsi="Times-Roman" w:cs="Times-Roman"/>
          <w:color w:val="010202"/>
        </w:rPr>
        <w:t>All management's rights and functions, except those which are clearly</w:t>
      </w:r>
      <w:r w:rsidR="006D6B5E" w:rsidRPr="00257063">
        <w:rPr>
          <w:rFonts w:ascii="Times-Roman" w:hAnsi="Times-Roman" w:cs="Times-Roman"/>
          <w:color w:val="010202"/>
        </w:rPr>
        <w:t xml:space="preserve"> and explicitly abridged by the </w:t>
      </w:r>
      <w:r w:rsidRPr="00257063">
        <w:rPr>
          <w:rFonts w:ascii="Times-Roman" w:hAnsi="Times-Roman" w:cs="Times-Roman"/>
          <w:color w:val="010202"/>
        </w:rPr>
        <w:t xml:space="preserve">specific terms of this Agreement, shall remain vested with the Employer. </w:t>
      </w:r>
      <w:r w:rsidR="006D6B5E" w:rsidRPr="00257063">
        <w:rPr>
          <w:rFonts w:ascii="Times-Roman" w:hAnsi="Times-Roman" w:cs="Times-Roman"/>
          <w:color w:val="010202"/>
        </w:rPr>
        <w:t>These exclusive rights include, but</w:t>
      </w:r>
      <w:r w:rsidRPr="00257063">
        <w:rPr>
          <w:rFonts w:ascii="Times-Roman" w:hAnsi="Times-Roman" w:cs="Times-Roman"/>
          <w:color w:val="010202"/>
        </w:rPr>
        <w:t xml:space="preserve"> are not limited to, the following:</w:t>
      </w:r>
    </w:p>
    <w:p w14:paraId="1CAC2444" w14:textId="77777777" w:rsidR="00837ABB" w:rsidRPr="00257063" w:rsidRDefault="00837ABB" w:rsidP="00815774">
      <w:pPr>
        <w:autoSpaceDE w:val="0"/>
        <w:autoSpaceDN w:val="0"/>
        <w:adjustRightInd w:val="0"/>
        <w:spacing w:after="0" w:line="240" w:lineRule="auto"/>
        <w:ind w:left="1080" w:hanging="360"/>
        <w:rPr>
          <w:rFonts w:ascii="Times-Roman" w:hAnsi="Times-Roman" w:cs="Times-Roman"/>
          <w:color w:val="010202"/>
        </w:rPr>
      </w:pPr>
      <w:r w:rsidRPr="00257063">
        <w:rPr>
          <w:rFonts w:ascii="Times-Roman" w:hAnsi="Times-Roman" w:cs="Times-Roman"/>
          <w:color w:val="010202"/>
        </w:rPr>
        <w:t xml:space="preserve">1. </w:t>
      </w:r>
      <w:r w:rsidR="006D6B5E" w:rsidRPr="00257063">
        <w:rPr>
          <w:rFonts w:ascii="Times-Roman" w:hAnsi="Times-Roman" w:cs="Times-Roman"/>
          <w:color w:val="010202"/>
        </w:rPr>
        <w:tab/>
      </w:r>
      <w:r w:rsidRPr="00257063">
        <w:rPr>
          <w:rFonts w:ascii="Times-Roman" w:hAnsi="Times-Roman" w:cs="Times-Roman"/>
          <w:color w:val="010202"/>
        </w:rPr>
        <w:t>To the executive management and administrative control of it</w:t>
      </w:r>
      <w:r w:rsidR="006D6B5E" w:rsidRPr="00257063">
        <w:rPr>
          <w:rFonts w:ascii="Times-Roman" w:hAnsi="Times-Roman" w:cs="Times-Roman"/>
          <w:color w:val="010202"/>
        </w:rPr>
        <w:t xml:space="preserve">s Colleges and their properties </w:t>
      </w:r>
      <w:r w:rsidRPr="00257063">
        <w:rPr>
          <w:rFonts w:ascii="Times-Roman" w:hAnsi="Times-Roman" w:cs="Times-Roman"/>
          <w:color w:val="010202"/>
        </w:rPr>
        <w:t>and facilities;</w:t>
      </w:r>
    </w:p>
    <w:p w14:paraId="12F8078B" w14:textId="77777777" w:rsidR="00837ABB" w:rsidRPr="00257063" w:rsidRDefault="00837ABB" w:rsidP="00815774">
      <w:pPr>
        <w:autoSpaceDE w:val="0"/>
        <w:autoSpaceDN w:val="0"/>
        <w:adjustRightInd w:val="0"/>
        <w:spacing w:after="0" w:line="240" w:lineRule="auto"/>
        <w:ind w:left="1080" w:hanging="360"/>
        <w:rPr>
          <w:rFonts w:ascii="Times-Roman" w:hAnsi="Times-Roman" w:cs="Times-Roman"/>
          <w:color w:val="010202"/>
        </w:rPr>
      </w:pPr>
      <w:r w:rsidRPr="00257063">
        <w:rPr>
          <w:rFonts w:ascii="Times-Roman" w:hAnsi="Times-Roman" w:cs="Times-Roman"/>
          <w:color w:val="010202"/>
        </w:rPr>
        <w:t xml:space="preserve">2. </w:t>
      </w:r>
      <w:r w:rsidR="006D6B5E" w:rsidRPr="00257063">
        <w:rPr>
          <w:rFonts w:ascii="Times-Roman" w:hAnsi="Times-Roman" w:cs="Times-Roman"/>
          <w:color w:val="010202"/>
        </w:rPr>
        <w:tab/>
      </w:r>
      <w:r w:rsidRPr="00257063">
        <w:rPr>
          <w:rFonts w:ascii="Times-Roman" w:hAnsi="Times-Roman" w:cs="Times-Roman"/>
          <w:color w:val="010202"/>
        </w:rPr>
        <w:t>To hire all employees, to determine their qualifications and the conditions for their continued employment</w:t>
      </w:r>
      <w:r w:rsidR="006D6B5E" w:rsidRPr="00257063">
        <w:rPr>
          <w:rFonts w:ascii="Times-Roman" w:hAnsi="Times-Roman" w:cs="Times-Roman"/>
          <w:color w:val="010202"/>
        </w:rPr>
        <w:t xml:space="preserve"> </w:t>
      </w:r>
      <w:r w:rsidRPr="00257063">
        <w:rPr>
          <w:rFonts w:ascii="Times-Roman" w:hAnsi="Times-Roman" w:cs="Times-Roman"/>
          <w:color w:val="010202"/>
        </w:rPr>
        <w:t>or their dismissal or demotion, and to promote and transfer all such employees;</w:t>
      </w:r>
    </w:p>
    <w:p w14:paraId="504613DF" w14:textId="77777777" w:rsidR="00837ABB" w:rsidRPr="00257063" w:rsidRDefault="00837ABB" w:rsidP="00815774">
      <w:pPr>
        <w:autoSpaceDE w:val="0"/>
        <w:autoSpaceDN w:val="0"/>
        <w:adjustRightInd w:val="0"/>
        <w:spacing w:after="0" w:line="240" w:lineRule="auto"/>
        <w:ind w:left="1080" w:hanging="360"/>
        <w:rPr>
          <w:rFonts w:ascii="Times-Roman" w:hAnsi="Times-Roman" w:cs="Times-Roman"/>
          <w:color w:val="010202"/>
        </w:rPr>
      </w:pPr>
      <w:r w:rsidRPr="00257063">
        <w:rPr>
          <w:rFonts w:ascii="Times-Roman" w:hAnsi="Times-Roman" w:cs="Times-Roman"/>
          <w:color w:val="010202"/>
        </w:rPr>
        <w:t xml:space="preserve">3. </w:t>
      </w:r>
      <w:r w:rsidR="006D6B5E" w:rsidRPr="00257063">
        <w:rPr>
          <w:rFonts w:ascii="Times-Roman" w:hAnsi="Times-Roman" w:cs="Times-Roman"/>
          <w:color w:val="010202"/>
        </w:rPr>
        <w:tab/>
      </w:r>
      <w:r w:rsidRPr="00257063">
        <w:rPr>
          <w:rFonts w:ascii="Times-Roman" w:hAnsi="Times-Roman" w:cs="Times-Roman"/>
          <w:color w:val="010202"/>
        </w:rPr>
        <w:t>To establish courses of instruction, including special progra</w:t>
      </w:r>
      <w:r w:rsidR="006D6B5E" w:rsidRPr="00257063">
        <w:rPr>
          <w:rFonts w:ascii="Times-Roman" w:hAnsi="Times-Roman" w:cs="Times-Roman"/>
          <w:color w:val="010202"/>
        </w:rPr>
        <w:t xml:space="preserve">ms and to provide for athletic, </w:t>
      </w:r>
      <w:r w:rsidRPr="00257063">
        <w:rPr>
          <w:rFonts w:ascii="Times-Roman" w:hAnsi="Times-Roman" w:cs="Times-Roman"/>
          <w:color w:val="010202"/>
        </w:rPr>
        <w:t>recreational</w:t>
      </w:r>
      <w:r w:rsidR="006D6B5E" w:rsidRPr="00257063">
        <w:rPr>
          <w:rFonts w:ascii="Times-Roman" w:hAnsi="Times-Roman" w:cs="Times-Roman"/>
          <w:color w:val="010202"/>
        </w:rPr>
        <w:t xml:space="preserve"> </w:t>
      </w:r>
      <w:r w:rsidRPr="00257063">
        <w:rPr>
          <w:rFonts w:ascii="Times-Roman" w:hAnsi="Times-Roman" w:cs="Times-Roman"/>
          <w:color w:val="010202"/>
        </w:rPr>
        <w:t>and social events for students, all as deemed necessary or advisable by the Employer;</w:t>
      </w:r>
    </w:p>
    <w:p w14:paraId="2B752A94" w14:textId="77777777" w:rsidR="00837ABB" w:rsidRPr="00257063" w:rsidRDefault="00837ABB" w:rsidP="00815774">
      <w:pPr>
        <w:autoSpaceDE w:val="0"/>
        <w:autoSpaceDN w:val="0"/>
        <w:adjustRightInd w:val="0"/>
        <w:spacing w:after="0" w:line="240" w:lineRule="auto"/>
        <w:ind w:left="1080" w:hanging="360"/>
        <w:rPr>
          <w:rFonts w:ascii="Times-Roman" w:hAnsi="Times-Roman" w:cs="Times-Roman"/>
          <w:color w:val="010202"/>
        </w:rPr>
      </w:pPr>
      <w:r w:rsidRPr="00257063">
        <w:rPr>
          <w:rFonts w:ascii="Times-Roman" w:hAnsi="Times-Roman" w:cs="Times-Roman"/>
          <w:color w:val="010202"/>
        </w:rPr>
        <w:lastRenderedPageBreak/>
        <w:t>4</w:t>
      </w:r>
      <w:r w:rsidR="00573441" w:rsidRPr="00257063">
        <w:rPr>
          <w:rFonts w:ascii="Times-Roman" w:hAnsi="Times-Roman" w:cs="Times-Roman"/>
          <w:color w:val="010202"/>
        </w:rPr>
        <w:t>.</w:t>
      </w:r>
      <w:r w:rsidR="00573441" w:rsidRPr="00257063">
        <w:rPr>
          <w:rFonts w:ascii="Times-Roman" w:hAnsi="Times-Roman" w:cs="Times-Roman"/>
          <w:color w:val="010202"/>
        </w:rPr>
        <w:tab/>
      </w:r>
      <w:r w:rsidRPr="00257063">
        <w:rPr>
          <w:rFonts w:ascii="Times-Roman" w:hAnsi="Times-Roman" w:cs="Times-Roman"/>
          <w:color w:val="010202"/>
        </w:rPr>
        <w:t>To decide upon the means and methods of instruction; the duties, responsibilities, and assignment of</w:t>
      </w:r>
      <w:r w:rsidR="006D6B5E" w:rsidRPr="00257063">
        <w:rPr>
          <w:rFonts w:ascii="Times-Roman" w:hAnsi="Times-Roman" w:cs="Times-Roman"/>
          <w:color w:val="010202"/>
        </w:rPr>
        <w:t xml:space="preserve"> </w:t>
      </w:r>
      <w:r w:rsidRPr="00257063">
        <w:rPr>
          <w:rFonts w:ascii="Times-Roman" w:hAnsi="Times-Roman" w:cs="Times-Roman"/>
          <w:color w:val="010202"/>
        </w:rPr>
        <w:t>teachers and other employees with respect to administrative and non-tea</w:t>
      </w:r>
      <w:r w:rsidR="006D6B5E" w:rsidRPr="00257063">
        <w:rPr>
          <w:rFonts w:ascii="Times-Roman" w:hAnsi="Times-Roman" w:cs="Times-Roman"/>
          <w:color w:val="010202"/>
        </w:rPr>
        <w:t xml:space="preserve">ching activities; and the terms </w:t>
      </w:r>
      <w:r w:rsidRPr="00257063">
        <w:rPr>
          <w:rFonts w:ascii="Times-Roman" w:hAnsi="Times-Roman" w:cs="Times-Roman"/>
          <w:color w:val="010202"/>
        </w:rPr>
        <w:t>and conditions of employment;</w:t>
      </w:r>
    </w:p>
    <w:p w14:paraId="48EF3E11" w14:textId="77777777" w:rsidR="00837ABB" w:rsidRPr="00257063" w:rsidRDefault="00837ABB" w:rsidP="00815774">
      <w:pPr>
        <w:autoSpaceDE w:val="0"/>
        <w:autoSpaceDN w:val="0"/>
        <w:adjustRightInd w:val="0"/>
        <w:spacing w:after="0" w:line="240" w:lineRule="auto"/>
        <w:ind w:left="1080" w:hanging="360"/>
        <w:rPr>
          <w:rFonts w:ascii="Times-Roman" w:hAnsi="Times-Roman" w:cs="Times-Roman"/>
          <w:color w:val="010202"/>
        </w:rPr>
      </w:pPr>
      <w:r w:rsidRPr="00257063">
        <w:rPr>
          <w:rFonts w:ascii="Times-Roman" w:hAnsi="Times-Roman" w:cs="Times-Roman"/>
          <w:color w:val="010202"/>
        </w:rPr>
        <w:t xml:space="preserve">5. </w:t>
      </w:r>
      <w:r w:rsidR="006D6B5E" w:rsidRPr="00257063">
        <w:rPr>
          <w:rFonts w:ascii="Times-Roman" w:hAnsi="Times-Roman" w:cs="Times-Roman"/>
          <w:color w:val="010202"/>
        </w:rPr>
        <w:tab/>
      </w:r>
      <w:r w:rsidRPr="00257063">
        <w:rPr>
          <w:rFonts w:ascii="Times-Roman" w:hAnsi="Times-Roman" w:cs="Times-Roman"/>
          <w:color w:val="010202"/>
        </w:rPr>
        <w:t>To establish the standards of productivity of its employees; and</w:t>
      </w:r>
    </w:p>
    <w:p w14:paraId="1D2CE4E6" w14:textId="77777777" w:rsidR="00837ABB" w:rsidRPr="00257063" w:rsidRDefault="00837ABB" w:rsidP="00815774">
      <w:pPr>
        <w:autoSpaceDE w:val="0"/>
        <w:autoSpaceDN w:val="0"/>
        <w:adjustRightInd w:val="0"/>
        <w:spacing w:after="0" w:line="240" w:lineRule="auto"/>
        <w:ind w:left="1080" w:hanging="360"/>
        <w:rPr>
          <w:rFonts w:ascii="Times-Roman" w:hAnsi="Times-Roman" w:cs="Times-Roman"/>
          <w:color w:val="010202"/>
        </w:rPr>
      </w:pPr>
      <w:r w:rsidRPr="00257063">
        <w:rPr>
          <w:rFonts w:ascii="Times-Roman" w:hAnsi="Times-Roman" w:cs="Times-Roman"/>
          <w:color w:val="010202"/>
        </w:rPr>
        <w:t xml:space="preserve">6. </w:t>
      </w:r>
      <w:r w:rsidR="006D6B5E" w:rsidRPr="00257063">
        <w:rPr>
          <w:rFonts w:ascii="Times-Roman" w:hAnsi="Times-Roman" w:cs="Times-Roman"/>
          <w:color w:val="010202"/>
        </w:rPr>
        <w:tab/>
      </w:r>
      <w:r w:rsidRPr="00257063">
        <w:rPr>
          <w:rFonts w:ascii="Times-Roman" w:hAnsi="Times-Roman" w:cs="Times-Roman"/>
          <w:color w:val="010202"/>
        </w:rPr>
        <w:t>To establish policies, rules and regulations and practices in carrying out its responsibilities.</w:t>
      </w:r>
    </w:p>
    <w:p w14:paraId="5E561369" w14:textId="77777777" w:rsidR="00D54EA8" w:rsidRPr="00257063" w:rsidRDefault="00D54EA8" w:rsidP="00837ABB">
      <w:pPr>
        <w:autoSpaceDE w:val="0"/>
        <w:autoSpaceDN w:val="0"/>
        <w:adjustRightInd w:val="0"/>
        <w:spacing w:after="0" w:line="240" w:lineRule="auto"/>
        <w:rPr>
          <w:rFonts w:ascii="Helvetica-BoldOblique" w:hAnsi="Helvetica-BoldOblique" w:cs="Helvetica-BoldOblique"/>
          <w:b/>
          <w:bCs/>
          <w:i/>
          <w:iCs/>
          <w:color w:val="010202"/>
        </w:rPr>
      </w:pPr>
    </w:p>
    <w:p w14:paraId="27338467" w14:textId="77777777" w:rsidR="006D6B5E" w:rsidRPr="00257063" w:rsidRDefault="00837ABB" w:rsidP="00A7682C">
      <w:pPr>
        <w:autoSpaceDE w:val="0"/>
        <w:autoSpaceDN w:val="0"/>
        <w:adjustRightInd w:val="0"/>
        <w:spacing w:after="0" w:line="240" w:lineRule="auto"/>
        <w:ind w:left="720" w:hanging="720"/>
        <w:rPr>
          <w:rFonts w:ascii="Times-Roman" w:hAnsi="Times-Roman" w:cs="Times-Roman"/>
          <w:color w:val="010202"/>
        </w:rPr>
      </w:pPr>
      <w:bookmarkStart w:id="34" w:name="_Toc152598513"/>
      <w:r w:rsidRPr="003E36CC">
        <w:rPr>
          <w:rStyle w:val="Heading2Char"/>
        </w:rPr>
        <w:t>4.02</w:t>
      </w:r>
      <w:bookmarkEnd w:id="34"/>
      <w:r w:rsidRPr="00257063">
        <w:rPr>
          <w:rFonts w:ascii="Helvetica-BoldOblique" w:hAnsi="Helvetica-BoldOblique" w:cs="Helvetica-BoldOblique"/>
          <w:b/>
          <w:bCs/>
          <w:i/>
          <w:iCs/>
          <w:color w:val="010202"/>
        </w:rPr>
        <w:t xml:space="preserve"> </w:t>
      </w:r>
      <w:r w:rsidR="006D6B5E" w:rsidRPr="00257063">
        <w:rPr>
          <w:rFonts w:ascii="Helvetica-BoldOblique" w:hAnsi="Helvetica-BoldOblique" w:cs="Helvetica-BoldOblique"/>
          <w:b/>
          <w:bCs/>
          <w:i/>
          <w:iCs/>
          <w:color w:val="010202"/>
        </w:rPr>
        <w:tab/>
      </w:r>
      <w:r w:rsidRPr="00257063">
        <w:rPr>
          <w:rFonts w:ascii="Times-Roman" w:hAnsi="Times-Roman" w:cs="Times-Roman"/>
          <w:color w:val="010202"/>
        </w:rPr>
        <w:t>The exercise of the foregoing powers, rights, authority, duties and responsibilities by the Employer, the</w:t>
      </w:r>
      <w:r w:rsidR="006D6B5E" w:rsidRPr="00257063">
        <w:rPr>
          <w:rFonts w:ascii="Times-Roman" w:hAnsi="Times-Roman" w:cs="Times-Roman"/>
          <w:color w:val="010202"/>
        </w:rPr>
        <w:t xml:space="preserve"> </w:t>
      </w:r>
      <w:r w:rsidRPr="00257063">
        <w:rPr>
          <w:rFonts w:ascii="Times-Roman" w:hAnsi="Times-Roman" w:cs="Times-Roman"/>
          <w:color w:val="010202"/>
        </w:rPr>
        <w:t>adoption of policies, rules, regulations and practices in furtherance there</w:t>
      </w:r>
      <w:r w:rsidR="006D6B5E" w:rsidRPr="00257063">
        <w:rPr>
          <w:rFonts w:ascii="Times-Roman" w:hAnsi="Times-Roman" w:cs="Times-Roman"/>
          <w:color w:val="010202"/>
        </w:rPr>
        <w:t xml:space="preserve">of, and the use of judgment and </w:t>
      </w:r>
      <w:r w:rsidRPr="00257063">
        <w:rPr>
          <w:rFonts w:ascii="Times-Roman" w:hAnsi="Times-Roman" w:cs="Times-Roman"/>
          <w:color w:val="010202"/>
        </w:rPr>
        <w:t>discretion in connection therewith shall be limited only to the specific and e</w:t>
      </w:r>
      <w:r w:rsidR="006D6B5E" w:rsidRPr="00257063">
        <w:rPr>
          <w:rFonts w:ascii="Times-Roman" w:hAnsi="Times-Roman" w:cs="Times-Roman"/>
          <w:color w:val="010202"/>
        </w:rPr>
        <w:t xml:space="preserve">xpress terms of this Agreement, </w:t>
      </w:r>
      <w:r w:rsidRPr="00257063">
        <w:rPr>
          <w:rFonts w:ascii="Times-Roman" w:hAnsi="Times-Roman" w:cs="Times-Roman"/>
          <w:color w:val="010202"/>
        </w:rPr>
        <w:t>and then only to the extent such specific and express terms hereof are in conformance with</w:t>
      </w:r>
      <w:r w:rsidR="006D6B5E" w:rsidRPr="00257063">
        <w:rPr>
          <w:rFonts w:ascii="Times-Roman" w:hAnsi="Times-Roman" w:cs="Times-Roman"/>
          <w:color w:val="010202"/>
        </w:rPr>
        <w:t xml:space="preserve"> the </w:t>
      </w:r>
      <w:r w:rsidRPr="00257063">
        <w:rPr>
          <w:rFonts w:ascii="Times-Roman" w:hAnsi="Times-Roman" w:cs="Times-Roman"/>
          <w:color w:val="010202"/>
        </w:rPr>
        <w:t>Constitution and laws of the Commonwealth of Massachusetts and the Cons</w:t>
      </w:r>
      <w:r w:rsidR="006D6B5E" w:rsidRPr="00257063">
        <w:rPr>
          <w:rFonts w:ascii="Times-Roman" w:hAnsi="Times-Roman" w:cs="Times-Roman"/>
          <w:color w:val="010202"/>
        </w:rPr>
        <w:t xml:space="preserve">titution and laws of the United </w:t>
      </w:r>
      <w:r w:rsidRPr="00257063">
        <w:rPr>
          <w:rFonts w:ascii="Times-Roman" w:hAnsi="Times-Roman" w:cs="Times-Roman"/>
          <w:color w:val="010202"/>
        </w:rPr>
        <w:t>States. Nothing contained in this Agreement shall be deemed or construe</w:t>
      </w:r>
      <w:r w:rsidR="006D6B5E" w:rsidRPr="00257063">
        <w:rPr>
          <w:rFonts w:ascii="Times-Roman" w:hAnsi="Times-Roman" w:cs="Times-Roman"/>
          <w:color w:val="010202"/>
        </w:rPr>
        <w:t xml:space="preserve">d to impair or limit the powers </w:t>
      </w:r>
      <w:r w:rsidRPr="00257063">
        <w:rPr>
          <w:rFonts w:ascii="Times-Roman" w:hAnsi="Times-Roman" w:cs="Times-Roman"/>
          <w:color w:val="010202"/>
        </w:rPr>
        <w:t>and duties of the Employer unde</w:t>
      </w:r>
      <w:r w:rsidR="00A7682C" w:rsidRPr="00257063">
        <w:rPr>
          <w:rFonts w:ascii="Times-Roman" w:hAnsi="Times-Roman" w:cs="Times-Roman"/>
          <w:color w:val="010202"/>
        </w:rPr>
        <w:t>r the laws of the Commonwealth.</w:t>
      </w:r>
    </w:p>
    <w:p w14:paraId="7E6B3469" w14:textId="77777777" w:rsidR="00D54EA8" w:rsidRPr="00257063" w:rsidRDefault="00D54EA8" w:rsidP="00837ABB">
      <w:pPr>
        <w:autoSpaceDE w:val="0"/>
        <w:autoSpaceDN w:val="0"/>
        <w:adjustRightInd w:val="0"/>
        <w:spacing w:after="0" w:line="240" w:lineRule="auto"/>
        <w:rPr>
          <w:rFonts w:ascii="Helvetica-BoldOblique" w:hAnsi="Helvetica-BoldOblique" w:cs="Helvetica-BoldOblique"/>
          <w:b/>
          <w:bCs/>
          <w:i/>
          <w:iCs/>
          <w:color w:val="010202"/>
        </w:rPr>
      </w:pPr>
    </w:p>
    <w:p w14:paraId="71C6ADE8" w14:textId="77777777" w:rsidR="00837ABB" w:rsidRPr="00257063" w:rsidRDefault="00837ABB" w:rsidP="006D6B5E">
      <w:pPr>
        <w:autoSpaceDE w:val="0"/>
        <w:autoSpaceDN w:val="0"/>
        <w:adjustRightInd w:val="0"/>
        <w:spacing w:after="0" w:line="240" w:lineRule="auto"/>
        <w:ind w:left="720" w:hanging="720"/>
        <w:rPr>
          <w:rFonts w:ascii="Times-Roman" w:hAnsi="Times-Roman" w:cs="Times-Roman"/>
          <w:color w:val="010202"/>
        </w:rPr>
      </w:pPr>
      <w:bookmarkStart w:id="35" w:name="_Toc152598514"/>
      <w:r w:rsidRPr="003E36CC">
        <w:rPr>
          <w:rStyle w:val="Heading2Char"/>
        </w:rPr>
        <w:t>4.03</w:t>
      </w:r>
      <w:bookmarkEnd w:id="35"/>
      <w:r w:rsidRPr="00257063">
        <w:rPr>
          <w:rFonts w:ascii="Helvetica-BoldOblique" w:hAnsi="Helvetica-BoldOblique" w:cs="Helvetica-BoldOblique"/>
          <w:b/>
          <w:bCs/>
          <w:i/>
          <w:iCs/>
          <w:color w:val="010202"/>
        </w:rPr>
        <w:t xml:space="preserve"> </w:t>
      </w:r>
      <w:r w:rsidR="006D6B5E" w:rsidRPr="00257063">
        <w:rPr>
          <w:rFonts w:ascii="Helvetica-BoldOblique" w:hAnsi="Helvetica-BoldOblique" w:cs="Helvetica-BoldOblique"/>
          <w:b/>
          <w:bCs/>
          <w:i/>
          <w:iCs/>
          <w:color w:val="010202"/>
        </w:rPr>
        <w:tab/>
      </w:r>
      <w:r w:rsidRPr="00257063">
        <w:rPr>
          <w:rFonts w:ascii="Times-Roman" w:hAnsi="Times-Roman" w:cs="Times-Roman"/>
          <w:color w:val="010202"/>
        </w:rPr>
        <w:t>It is understood that the matters contained in this Article are not subject to the grievance and arbitration</w:t>
      </w:r>
      <w:r w:rsidR="006D6B5E" w:rsidRPr="00257063">
        <w:rPr>
          <w:rFonts w:ascii="Times-Roman" w:hAnsi="Times-Roman" w:cs="Times-Roman"/>
          <w:color w:val="010202"/>
        </w:rPr>
        <w:t xml:space="preserve"> </w:t>
      </w:r>
      <w:r w:rsidRPr="00257063">
        <w:rPr>
          <w:rFonts w:ascii="Times-Roman" w:hAnsi="Times-Roman" w:cs="Times-Roman"/>
          <w:color w:val="010202"/>
        </w:rPr>
        <w:t>procedures in this Agreement, except as to the limitation stated in thi</w:t>
      </w:r>
      <w:r w:rsidR="006D6B5E" w:rsidRPr="00257063">
        <w:rPr>
          <w:rFonts w:ascii="Times-Roman" w:hAnsi="Times-Roman" w:cs="Times-Roman"/>
          <w:color w:val="010202"/>
        </w:rPr>
        <w:t xml:space="preserve">s Agreement or unless it can be </w:t>
      </w:r>
      <w:r w:rsidRPr="00257063">
        <w:rPr>
          <w:rFonts w:ascii="Times-Roman" w:hAnsi="Times-Roman" w:cs="Times-Roman"/>
          <w:color w:val="010202"/>
        </w:rPr>
        <w:t>shown that in the exercise of these rights the Employer acted unreasonably a</w:t>
      </w:r>
      <w:r w:rsidR="006D6B5E" w:rsidRPr="00257063">
        <w:rPr>
          <w:rFonts w:ascii="Times-Roman" w:hAnsi="Times-Roman" w:cs="Times-Roman"/>
          <w:color w:val="010202"/>
        </w:rPr>
        <w:t xml:space="preserve">nd to the detriment of employee </w:t>
      </w:r>
      <w:r w:rsidRPr="00257063">
        <w:rPr>
          <w:rFonts w:ascii="Times-Roman" w:hAnsi="Times-Roman" w:cs="Times-Roman"/>
          <w:color w:val="010202"/>
        </w:rPr>
        <w:t>rights.</w:t>
      </w:r>
    </w:p>
    <w:p w14:paraId="6E0A9098" w14:textId="77777777" w:rsidR="006D6B5E" w:rsidRPr="004B77C3" w:rsidRDefault="006D6B5E" w:rsidP="004B77C3">
      <w:pPr>
        <w:autoSpaceDE w:val="0"/>
        <w:autoSpaceDN w:val="0"/>
        <w:adjustRightInd w:val="0"/>
        <w:spacing w:after="0" w:line="240" w:lineRule="auto"/>
        <w:jc w:val="center"/>
        <w:rPr>
          <w:rFonts w:ascii="Helvetica" w:hAnsi="Helvetica" w:cs="Helvetica"/>
          <w:b/>
          <w:bCs/>
          <w:color w:val="010202"/>
        </w:rPr>
      </w:pPr>
    </w:p>
    <w:p w14:paraId="66A679FC" w14:textId="0BA9602A" w:rsidR="00837ABB" w:rsidRPr="004B77C3" w:rsidRDefault="00837ABB" w:rsidP="003E36CC">
      <w:pPr>
        <w:pStyle w:val="Heading1"/>
      </w:pPr>
      <w:bookmarkStart w:id="36" w:name="_Toc152598515"/>
      <w:r w:rsidRPr="004B77C3">
        <w:t xml:space="preserve">ARTICLE IV-A </w:t>
      </w:r>
      <w:r w:rsidR="00CD2217" w:rsidRPr="004B77C3">
        <w:t>–</w:t>
      </w:r>
      <w:r w:rsidRPr="004B77C3">
        <w:t xml:space="preserve"> </w:t>
      </w:r>
      <w:r w:rsidR="00CD2217" w:rsidRPr="004B77C3">
        <w:t>COLLEGE GOVERNANCE</w:t>
      </w:r>
      <w:bookmarkEnd w:id="36"/>
    </w:p>
    <w:p w14:paraId="1BA295E9" w14:textId="77777777" w:rsidR="005E0BA2" w:rsidRPr="00257063" w:rsidRDefault="005E0BA2" w:rsidP="006D6B5E">
      <w:pPr>
        <w:autoSpaceDE w:val="0"/>
        <w:autoSpaceDN w:val="0"/>
        <w:adjustRightInd w:val="0"/>
        <w:spacing w:after="0" w:line="240" w:lineRule="auto"/>
        <w:ind w:left="2160" w:firstLine="720"/>
        <w:rPr>
          <w:rFonts w:ascii="Helvetica-Bold" w:hAnsi="Helvetica-Bold" w:cs="Helvetica-Bold"/>
          <w:b/>
          <w:bCs/>
          <w:color w:val="010202"/>
        </w:rPr>
      </w:pPr>
    </w:p>
    <w:p w14:paraId="475DCB8F" w14:textId="77777777" w:rsidR="00837ABB" w:rsidRPr="00257063" w:rsidRDefault="00837ABB" w:rsidP="006D6B5E">
      <w:pPr>
        <w:autoSpaceDE w:val="0"/>
        <w:autoSpaceDN w:val="0"/>
        <w:adjustRightInd w:val="0"/>
        <w:spacing w:after="0" w:line="240" w:lineRule="auto"/>
        <w:ind w:left="720" w:hanging="720"/>
        <w:rPr>
          <w:rFonts w:ascii="Times-Roman" w:hAnsi="Times-Roman" w:cs="Times-Roman"/>
          <w:color w:val="010202"/>
        </w:rPr>
      </w:pPr>
      <w:bookmarkStart w:id="37" w:name="_Toc152598516"/>
      <w:r w:rsidRPr="003E36CC">
        <w:rPr>
          <w:rStyle w:val="Heading2Char"/>
        </w:rPr>
        <w:t>4A.01</w:t>
      </w:r>
      <w:bookmarkEnd w:id="37"/>
      <w:r w:rsidR="006D6B5E" w:rsidRPr="00257063">
        <w:rPr>
          <w:rFonts w:ascii="Helvetica-BoldOblique" w:hAnsi="Helvetica-BoldOblique" w:cs="Helvetica-BoldOblique"/>
          <w:b/>
          <w:bCs/>
          <w:i/>
          <w:iCs/>
          <w:color w:val="010202"/>
        </w:rPr>
        <w:tab/>
      </w:r>
      <w:r w:rsidRPr="00257063">
        <w:rPr>
          <w:rFonts w:ascii="Times-Roman" w:hAnsi="Times-Roman" w:cs="Times-Roman"/>
          <w:color w:val="010202"/>
        </w:rPr>
        <w:t>The Employer recognizes the importance of the advisory role of unit members in matters of College</w:t>
      </w:r>
      <w:r w:rsidR="006D6B5E" w:rsidRPr="00257063">
        <w:rPr>
          <w:rFonts w:ascii="Times-Roman" w:hAnsi="Times-Roman" w:cs="Times-Roman"/>
          <w:color w:val="010202"/>
        </w:rPr>
        <w:t xml:space="preserve"> </w:t>
      </w:r>
      <w:r w:rsidRPr="00257063">
        <w:rPr>
          <w:rFonts w:ascii="Times-Roman" w:hAnsi="Times-Roman" w:cs="Times-Roman"/>
          <w:color w:val="010202"/>
        </w:rPr>
        <w:t>governance, including the improvement and development of academic progr</w:t>
      </w:r>
      <w:r w:rsidR="006D6B5E" w:rsidRPr="00257063">
        <w:rPr>
          <w:rFonts w:ascii="Times-Roman" w:hAnsi="Times-Roman" w:cs="Times-Roman"/>
          <w:color w:val="010202"/>
        </w:rPr>
        <w:t xml:space="preserve">ams and resources. The Employer </w:t>
      </w:r>
      <w:r w:rsidRPr="00257063">
        <w:rPr>
          <w:rFonts w:ascii="Times-Roman" w:hAnsi="Times-Roman" w:cs="Times-Roman"/>
          <w:color w:val="010202"/>
        </w:rPr>
        <w:t>and the Association recognize that advisory organizations curre</w:t>
      </w:r>
      <w:r w:rsidR="006D6B5E" w:rsidRPr="00257063">
        <w:rPr>
          <w:rFonts w:ascii="Times-Roman" w:hAnsi="Times-Roman" w:cs="Times-Roman"/>
          <w:color w:val="010202"/>
        </w:rPr>
        <w:t xml:space="preserve">ntly exist within the Community </w:t>
      </w:r>
      <w:r w:rsidRPr="00257063">
        <w:rPr>
          <w:rFonts w:ascii="Times-Roman" w:hAnsi="Times-Roman" w:cs="Times-Roman"/>
          <w:color w:val="010202"/>
        </w:rPr>
        <w:t xml:space="preserve">College System and that the structures and procedures established by such bodies </w:t>
      </w:r>
      <w:r w:rsidR="006D6B5E" w:rsidRPr="00257063">
        <w:rPr>
          <w:rFonts w:ascii="Times-Roman" w:hAnsi="Times-Roman" w:cs="Times-Roman"/>
          <w:color w:val="010202"/>
        </w:rPr>
        <w:t xml:space="preserve">vary among the Colleges </w:t>
      </w:r>
      <w:r w:rsidRPr="00257063">
        <w:rPr>
          <w:rFonts w:ascii="Times-Roman" w:hAnsi="Times-Roman" w:cs="Times-Roman"/>
          <w:color w:val="010202"/>
        </w:rPr>
        <w:t>in response to differing conditions, interests and needs of each College.</w:t>
      </w:r>
      <w:r w:rsidR="006D6B5E" w:rsidRPr="00257063">
        <w:rPr>
          <w:rFonts w:ascii="Times-Roman" w:hAnsi="Times-Roman" w:cs="Times-Roman"/>
          <w:color w:val="010202"/>
        </w:rPr>
        <w:t xml:space="preserve"> Such advisory organizations or </w:t>
      </w:r>
      <w:r w:rsidRPr="00257063">
        <w:rPr>
          <w:rFonts w:ascii="Times-Roman" w:hAnsi="Times-Roman" w:cs="Times-Roman"/>
          <w:color w:val="010202"/>
        </w:rPr>
        <w:t>similar organizations shall be maintained or created at each College, after con</w:t>
      </w:r>
      <w:r w:rsidR="006D6B5E" w:rsidRPr="00257063">
        <w:rPr>
          <w:rFonts w:ascii="Times-Roman" w:hAnsi="Times-Roman" w:cs="Times-Roman"/>
          <w:color w:val="010202"/>
        </w:rPr>
        <w:t xml:space="preserve">sultation with the Association, </w:t>
      </w:r>
      <w:r w:rsidRPr="00257063">
        <w:rPr>
          <w:rFonts w:ascii="Times-Roman" w:hAnsi="Times-Roman" w:cs="Times-Roman"/>
          <w:color w:val="010202"/>
        </w:rPr>
        <w:t>to insure advisory comment from unit members and other constituenci</w:t>
      </w:r>
      <w:r w:rsidR="006D6B5E" w:rsidRPr="00257063">
        <w:rPr>
          <w:rFonts w:ascii="Times-Roman" w:hAnsi="Times-Roman" w:cs="Times-Roman"/>
          <w:color w:val="010202"/>
        </w:rPr>
        <w:t xml:space="preserve">es of the College. A governance </w:t>
      </w:r>
      <w:r w:rsidRPr="00257063">
        <w:rPr>
          <w:rFonts w:ascii="Times-Roman" w:hAnsi="Times-Roman" w:cs="Times-Roman"/>
          <w:color w:val="010202"/>
        </w:rPr>
        <w:t>structure shall provide for an open forum for discussion and informa</w:t>
      </w:r>
      <w:r w:rsidR="006D6B5E" w:rsidRPr="00257063">
        <w:rPr>
          <w:rFonts w:ascii="Times-Roman" w:hAnsi="Times-Roman" w:cs="Times-Roman"/>
          <w:color w:val="010202"/>
        </w:rPr>
        <w:t xml:space="preserve">tion sharing for the purpose of </w:t>
      </w:r>
      <w:r w:rsidRPr="00257063">
        <w:rPr>
          <w:rFonts w:ascii="Times-Roman" w:hAnsi="Times-Roman" w:cs="Times-Roman"/>
          <w:color w:val="010202"/>
        </w:rPr>
        <w:t>providing the President of the College with advisory input prior to the promulgation of College policy.</w:t>
      </w:r>
    </w:p>
    <w:p w14:paraId="74570476" w14:textId="77777777" w:rsidR="005E0BA2" w:rsidRPr="00257063" w:rsidRDefault="005E0BA2" w:rsidP="006D6B5E">
      <w:pPr>
        <w:autoSpaceDE w:val="0"/>
        <w:autoSpaceDN w:val="0"/>
        <w:adjustRightInd w:val="0"/>
        <w:spacing w:after="0" w:line="240" w:lineRule="auto"/>
        <w:ind w:left="720" w:hanging="720"/>
        <w:rPr>
          <w:rFonts w:ascii="Times-Roman" w:hAnsi="Times-Roman" w:cs="Times-Roman"/>
          <w:color w:val="010202"/>
        </w:rPr>
      </w:pPr>
    </w:p>
    <w:p w14:paraId="49532910" w14:textId="77777777" w:rsidR="00837ABB" w:rsidRPr="00257063" w:rsidRDefault="00837ABB" w:rsidP="006D6B5E">
      <w:pPr>
        <w:autoSpaceDE w:val="0"/>
        <w:autoSpaceDN w:val="0"/>
        <w:adjustRightInd w:val="0"/>
        <w:spacing w:after="0" w:line="240" w:lineRule="auto"/>
        <w:ind w:left="720" w:hanging="720"/>
        <w:rPr>
          <w:rFonts w:ascii="Times-Roman" w:hAnsi="Times-Roman" w:cs="Times-Roman"/>
          <w:color w:val="010202"/>
        </w:rPr>
      </w:pPr>
      <w:bookmarkStart w:id="38" w:name="_Toc152598517"/>
      <w:r w:rsidRPr="003E36CC">
        <w:rPr>
          <w:rStyle w:val="Heading2Char"/>
        </w:rPr>
        <w:t>4A.02</w:t>
      </w:r>
      <w:bookmarkEnd w:id="38"/>
      <w:r w:rsidR="005E0BA2" w:rsidRPr="00257063">
        <w:rPr>
          <w:rFonts w:ascii="Helvetica-BoldOblique" w:hAnsi="Helvetica-BoldOblique" w:cs="Helvetica-BoldOblique"/>
          <w:b/>
          <w:bCs/>
          <w:i/>
          <w:iCs/>
          <w:color w:val="010202"/>
          <w:sz w:val="20"/>
          <w:szCs w:val="20"/>
        </w:rPr>
        <w:t xml:space="preserve">  </w:t>
      </w:r>
      <w:r w:rsidRPr="00257063">
        <w:rPr>
          <w:rFonts w:ascii="Helvetica-BoldOblique" w:hAnsi="Helvetica-BoldOblique" w:cs="Helvetica-BoldOblique"/>
          <w:b/>
          <w:bCs/>
          <w:i/>
          <w:iCs/>
          <w:color w:val="010202"/>
          <w:sz w:val="20"/>
          <w:szCs w:val="20"/>
        </w:rPr>
        <w:t xml:space="preserve"> </w:t>
      </w:r>
      <w:r w:rsidRPr="00257063">
        <w:rPr>
          <w:rFonts w:ascii="Times-Roman" w:hAnsi="Times-Roman" w:cs="Times-Roman"/>
          <w:color w:val="010202"/>
        </w:rPr>
        <w:t>The Employer recognizes the importance of the role of unit members in the selection process of unit</w:t>
      </w:r>
      <w:r w:rsidR="006D6B5E" w:rsidRPr="00257063">
        <w:rPr>
          <w:rFonts w:ascii="Times-Roman" w:hAnsi="Times-Roman" w:cs="Times-Roman"/>
          <w:color w:val="010202"/>
        </w:rPr>
        <w:t xml:space="preserve"> </w:t>
      </w:r>
      <w:r w:rsidRPr="00257063">
        <w:rPr>
          <w:rFonts w:ascii="Times-Roman" w:hAnsi="Times-Roman" w:cs="Times-Roman"/>
          <w:color w:val="010202"/>
        </w:rPr>
        <w:t>members; provided, however, that unit members shall also participate in the sele</w:t>
      </w:r>
      <w:r w:rsidR="006D6B5E" w:rsidRPr="00257063">
        <w:rPr>
          <w:rFonts w:ascii="Times-Roman" w:hAnsi="Times-Roman" w:cs="Times-Roman"/>
          <w:color w:val="010202"/>
        </w:rPr>
        <w:t xml:space="preserve">ction process of administrators </w:t>
      </w:r>
      <w:r w:rsidRPr="00257063">
        <w:rPr>
          <w:rFonts w:ascii="Times-Roman" w:hAnsi="Times-Roman" w:cs="Times-Roman"/>
          <w:color w:val="010202"/>
        </w:rPr>
        <w:t>where they are currently allowed to do so pursuant to an establis</w:t>
      </w:r>
      <w:r w:rsidR="006D6B5E" w:rsidRPr="00257063">
        <w:rPr>
          <w:rFonts w:ascii="Times-Roman" w:hAnsi="Times-Roman" w:cs="Times-Roman"/>
          <w:color w:val="010202"/>
        </w:rPr>
        <w:t xml:space="preserve">hed and continuous college-wide </w:t>
      </w:r>
      <w:r w:rsidRPr="00257063">
        <w:rPr>
          <w:rFonts w:ascii="Times-Roman" w:hAnsi="Times-Roman" w:cs="Times-Roman"/>
          <w:color w:val="010202"/>
        </w:rPr>
        <w:t>past practice or written College rule; provided further that the President o</w:t>
      </w:r>
      <w:r w:rsidR="006D6B5E" w:rsidRPr="00257063">
        <w:rPr>
          <w:rFonts w:ascii="Times-Roman" w:hAnsi="Times-Roman" w:cs="Times-Roman"/>
          <w:color w:val="010202"/>
        </w:rPr>
        <w:t xml:space="preserve">f the College shall select unit </w:t>
      </w:r>
      <w:r w:rsidRPr="00257063">
        <w:rPr>
          <w:rFonts w:ascii="Times-Roman" w:hAnsi="Times-Roman" w:cs="Times-Roman"/>
          <w:color w:val="010202"/>
        </w:rPr>
        <w:t>members to serve on selection committees for these purposes after first</w:t>
      </w:r>
      <w:r w:rsidR="006D6B5E" w:rsidRPr="00257063">
        <w:rPr>
          <w:rFonts w:ascii="Times-Roman" w:hAnsi="Times-Roman" w:cs="Times-Roman"/>
          <w:color w:val="010202"/>
        </w:rPr>
        <w:t xml:space="preserve"> consulting with the members of </w:t>
      </w:r>
      <w:r w:rsidRPr="00257063">
        <w:rPr>
          <w:rFonts w:ascii="Times-Roman" w:hAnsi="Times-Roman" w:cs="Times-Roman"/>
          <w:color w:val="010202"/>
        </w:rPr>
        <w:t>the appropriate division/department/work area. This section (4A.02) sh</w:t>
      </w:r>
      <w:r w:rsidR="006D6B5E" w:rsidRPr="00257063">
        <w:rPr>
          <w:rFonts w:ascii="Times-Roman" w:hAnsi="Times-Roman" w:cs="Times-Roman"/>
          <w:color w:val="010202"/>
        </w:rPr>
        <w:t xml:space="preserve">all not apply to part-time unit </w:t>
      </w:r>
      <w:r w:rsidRPr="00257063">
        <w:rPr>
          <w:rFonts w:ascii="Times-Roman" w:hAnsi="Times-Roman" w:cs="Times-Roman"/>
          <w:color w:val="010202"/>
        </w:rPr>
        <w:t>members.</w:t>
      </w:r>
    </w:p>
    <w:p w14:paraId="165B30F1" w14:textId="77777777" w:rsidR="006D6B5E" w:rsidRPr="00257063" w:rsidRDefault="006D6B5E" w:rsidP="00837ABB">
      <w:pPr>
        <w:autoSpaceDE w:val="0"/>
        <w:autoSpaceDN w:val="0"/>
        <w:adjustRightInd w:val="0"/>
        <w:spacing w:after="0" w:line="240" w:lineRule="auto"/>
        <w:rPr>
          <w:rFonts w:ascii="Helvetica-Bold" w:hAnsi="Helvetica-Bold" w:cs="Helvetica-Bold"/>
          <w:b/>
          <w:bCs/>
          <w:color w:val="010202"/>
        </w:rPr>
      </w:pPr>
    </w:p>
    <w:p w14:paraId="43715721" w14:textId="77777777" w:rsidR="00CD2217" w:rsidRPr="00257063" w:rsidRDefault="00CD2217" w:rsidP="00837ABB">
      <w:pPr>
        <w:autoSpaceDE w:val="0"/>
        <w:autoSpaceDN w:val="0"/>
        <w:adjustRightInd w:val="0"/>
        <w:spacing w:after="0" w:line="240" w:lineRule="auto"/>
        <w:rPr>
          <w:rFonts w:ascii="Helvetica-Bold" w:hAnsi="Helvetica-Bold" w:cs="Helvetica-Bold"/>
          <w:b/>
          <w:bCs/>
          <w:color w:val="010202"/>
        </w:rPr>
      </w:pPr>
    </w:p>
    <w:p w14:paraId="6E287510" w14:textId="2CED9D74" w:rsidR="00837ABB" w:rsidRPr="001855ED" w:rsidRDefault="00837ABB" w:rsidP="003E36CC">
      <w:pPr>
        <w:pStyle w:val="Heading1"/>
      </w:pPr>
      <w:bookmarkStart w:id="39" w:name="_Toc152598518"/>
      <w:r w:rsidRPr="001855ED">
        <w:t>ARTICL</w:t>
      </w:r>
      <w:r w:rsidR="00CD2217" w:rsidRPr="001855ED">
        <w:t>E V – MAINTENANCE OF RECORDS</w:t>
      </w:r>
      <w:bookmarkEnd w:id="39"/>
    </w:p>
    <w:p w14:paraId="211FCC1E" w14:textId="77777777" w:rsidR="005E0BA2" w:rsidRPr="00257063" w:rsidRDefault="005E0BA2" w:rsidP="006D6B5E">
      <w:pPr>
        <w:autoSpaceDE w:val="0"/>
        <w:autoSpaceDN w:val="0"/>
        <w:adjustRightInd w:val="0"/>
        <w:spacing w:after="0" w:line="240" w:lineRule="auto"/>
        <w:ind w:left="2160" w:firstLine="720"/>
        <w:rPr>
          <w:rFonts w:ascii="Helvetica-Bold" w:hAnsi="Helvetica-Bold" w:cs="Helvetica-Bold"/>
          <w:b/>
          <w:bCs/>
          <w:color w:val="010202"/>
        </w:rPr>
      </w:pPr>
    </w:p>
    <w:p w14:paraId="5BE6648D" w14:textId="77777777" w:rsidR="00837ABB" w:rsidRPr="00257063" w:rsidRDefault="00837ABB" w:rsidP="006D6B5E">
      <w:pPr>
        <w:autoSpaceDE w:val="0"/>
        <w:autoSpaceDN w:val="0"/>
        <w:adjustRightInd w:val="0"/>
        <w:spacing w:after="0" w:line="240" w:lineRule="auto"/>
        <w:ind w:left="720" w:hanging="720"/>
        <w:rPr>
          <w:rFonts w:ascii="Times-Roman" w:hAnsi="Times-Roman" w:cs="Times-Roman"/>
          <w:color w:val="010202"/>
        </w:rPr>
      </w:pPr>
      <w:bookmarkStart w:id="40" w:name="_Toc152598519"/>
      <w:r w:rsidRPr="003E36CC">
        <w:rPr>
          <w:rStyle w:val="Heading2Char"/>
        </w:rPr>
        <w:t>5.01</w:t>
      </w:r>
      <w:bookmarkEnd w:id="40"/>
      <w:r w:rsidRPr="00257063">
        <w:rPr>
          <w:rFonts w:ascii="Helvetica-BoldOblique" w:hAnsi="Helvetica-BoldOblique" w:cs="Helvetica-BoldOblique"/>
          <w:b/>
          <w:bCs/>
          <w:i/>
          <w:iCs/>
          <w:color w:val="010202"/>
        </w:rPr>
        <w:t xml:space="preserve"> </w:t>
      </w:r>
      <w:r w:rsidR="006D6B5E" w:rsidRPr="00257063">
        <w:rPr>
          <w:rFonts w:ascii="Helvetica-BoldOblique" w:hAnsi="Helvetica-BoldOblique" w:cs="Helvetica-BoldOblique"/>
          <w:b/>
          <w:bCs/>
          <w:i/>
          <w:iCs/>
          <w:color w:val="010202"/>
        </w:rPr>
        <w:tab/>
      </w:r>
      <w:r w:rsidRPr="00257063">
        <w:rPr>
          <w:rFonts w:ascii="Times-Roman" w:hAnsi="Times-Roman" w:cs="Times-Roman"/>
          <w:color w:val="010202"/>
        </w:rPr>
        <w:t>Each Community College shall maintain an official personnel file for each unit member, which shall be</w:t>
      </w:r>
      <w:r w:rsidR="006D6B5E" w:rsidRPr="00257063">
        <w:rPr>
          <w:rFonts w:ascii="Times-Roman" w:hAnsi="Times-Roman" w:cs="Times-Roman"/>
          <w:color w:val="010202"/>
        </w:rPr>
        <w:t xml:space="preserve"> </w:t>
      </w:r>
      <w:r w:rsidRPr="00257063">
        <w:rPr>
          <w:rFonts w:ascii="Times-Roman" w:hAnsi="Times-Roman" w:cs="Times-Roman"/>
          <w:color w:val="010202"/>
        </w:rPr>
        <w:t>the personnel file consulted when making all personnel decisions and recomm</w:t>
      </w:r>
      <w:r w:rsidR="006D6B5E" w:rsidRPr="00257063">
        <w:rPr>
          <w:rFonts w:ascii="Times-Roman" w:hAnsi="Times-Roman" w:cs="Times-Roman"/>
          <w:color w:val="010202"/>
        </w:rPr>
        <w:t xml:space="preserve">endations. Any and all material </w:t>
      </w:r>
      <w:r w:rsidRPr="00257063">
        <w:rPr>
          <w:rFonts w:ascii="Times-Roman" w:hAnsi="Times-Roman" w:cs="Times-Roman"/>
          <w:color w:val="010202"/>
        </w:rPr>
        <w:t>contained in this personnel file concerning the unit member shall be</w:t>
      </w:r>
      <w:r w:rsidR="006D6B5E" w:rsidRPr="00257063">
        <w:rPr>
          <w:rFonts w:ascii="Times-Roman" w:hAnsi="Times-Roman" w:cs="Times-Roman"/>
          <w:color w:val="010202"/>
        </w:rPr>
        <w:t xml:space="preserve"> open to the unit member with a </w:t>
      </w:r>
      <w:r w:rsidRPr="00257063">
        <w:rPr>
          <w:rFonts w:ascii="Times-Roman" w:hAnsi="Times-Roman" w:cs="Times-Roman"/>
          <w:color w:val="010202"/>
        </w:rPr>
        <w:t>right to copy at that unit member’s expense, upon written request an</w:t>
      </w:r>
      <w:r w:rsidR="006D6B5E" w:rsidRPr="00257063">
        <w:rPr>
          <w:rFonts w:ascii="Times-Roman" w:hAnsi="Times-Roman" w:cs="Times-Roman"/>
          <w:color w:val="010202"/>
        </w:rPr>
        <w:t xml:space="preserve">d by appointment during regular </w:t>
      </w:r>
      <w:r w:rsidRPr="00257063">
        <w:rPr>
          <w:rFonts w:ascii="Times-Roman" w:hAnsi="Times-Roman" w:cs="Times-Roman"/>
          <w:color w:val="010202"/>
        </w:rPr>
        <w:t>business hours.</w:t>
      </w:r>
    </w:p>
    <w:p w14:paraId="30AC6445" w14:textId="77777777" w:rsidR="005E0BA2" w:rsidRPr="00257063" w:rsidRDefault="005E0BA2" w:rsidP="006D6B5E">
      <w:pPr>
        <w:autoSpaceDE w:val="0"/>
        <w:autoSpaceDN w:val="0"/>
        <w:adjustRightInd w:val="0"/>
        <w:spacing w:after="0" w:line="240" w:lineRule="auto"/>
        <w:ind w:left="720"/>
        <w:rPr>
          <w:rFonts w:ascii="Times-Roman" w:hAnsi="Times-Roman" w:cs="Times-Roman"/>
          <w:color w:val="010202"/>
        </w:rPr>
      </w:pPr>
    </w:p>
    <w:p w14:paraId="608F65E2" w14:textId="77777777" w:rsidR="005E0BA2" w:rsidRPr="00257063" w:rsidRDefault="00837ABB" w:rsidP="006D6B5E">
      <w:pPr>
        <w:autoSpaceDE w:val="0"/>
        <w:autoSpaceDN w:val="0"/>
        <w:adjustRightInd w:val="0"/>
        <w:spacing w:after="0" w:line="240" w:lineRule="auto"/>
        <w:ind w:left="720"/>
        <w:rPr>
          <w:rFonts w:ascii="Times-Roman" w:hAnsi="Times-Roman" w:cs="Times-Roman"/>
          <w:color w:val="010202"/>
        </w:rPr>
      </w:pPr>
      <w:r w:rsidRPr="00257063">
        <w:rPr>
          <w:rFonts w:ascii="Times-Roman" w:hAnsi="Times-Roman" w:cs="Times-Roman"/>
          <w:color w:val="010202"/>
        </w:rPr>
        <w:t>The unit member shall be responsible for supplying the administration with all of the necessary documents</w:t>
      </w:r>
      <w:r w:rsidR="006D6B5E" w:rsidRPr="00257063">
        <w:rPr>
          <w:rFonts w:ascii="Times-Roman" w:hAnsi="Times-Roman" w:cs="Times-Roman"/>
          <w:color w:val="010202"/>
        </w:rPr>
        <w:t xml:space="preserve"> </w:t>
      </w:r>
      <w:r w:rsidRPr="00257063">
        <w:rPr>
          <w:rFonts w:ascii="Times-Roman" w:hAnsi="Times-Roman" w:cs="Times-Roman"/>
          <w:color w:val="010202"/>
        </w:rPr>
        <w:t>requested by the administration in order to complete the unit membe</w:t>
      </w:r>
      <w:r w:rsidR="006D6B5E" w:rsidRPr="00257063">
        <w:rPr>
          <w:rFonts w:ascii="Times-Roman" w:hAnsi="Times-Roman" w:cs="Times-Roman"/>
          <w:color w:val="010202"/>
        </w:rPr>
        <w:t xml:space="preserve">r's file. The cost of supplying </w:t>
      </w:r>
      <w:r w:rsidRPr="00257063">
        <w:rPr>
          <w:rFonts w:ascii="Times-Roman" w:hAnsi="Times-Roman" w:cs="Times-Roman"/>
          <w:color w:val="010202"/>
        </w:rPr>
        <w:t>any materials after the unit member has complied with the aforemention</w:t>
      </w:r>
      <w:r w:rsidR="006D6B5E" w:rsidRPr="00257063">
        <w:rPr>
          <w:rFonts w:ascii="Times-Roman" w:hAnsi="Times-Roman" w:cs="Times-Roman"/>
          <w:color w:val="010202"/>
        </w:rPr>
        <w:t xml:space="preserve">ed request shall be paid by the </w:t>
      </w:r>
      <w:r w:rsidRPr="00257063">
        <w:rPr>
          <w:rFonts w:ascii="Times-Roman" w:hAnsi="Times-Roman" w:cs="Times-Roman"/>
          <w:color w:val="010202"/>
        </w:rPr>
        <w:t>Employer.</w:t>
      </w:r>
      <w:r w:rsidR="006D6B5E" w:rsidRPr="00257063">
        <w:rPr>
          <w:rFonts w:ascii="Times-Roman" w:hAnsi="Times-Roman" w:cs="Times-Roman"/>
          <w:color w:val="010202"/>
        </w:rPr>
        <w:t xml:space="preserve"> </w:t>
      </w:r>
    </w:p>
    <w:p w14:paraId="78447F7E" w14:textId="77777777" w:rsidR="005E0BA2" w:rsidRPr="00257063" w:rsidRDefault="005E0BA2" w:rsidP="006D6B5E">
      <w:pPr>
        <w:autoSpaceDE w:val="0"/>
        <w:autoSpaceDN w:val="0"/>
        <w:adjustRightInd w:val="0"/>
        <w:spacing w:after="0" w:line="240" w:lineRule="auto"/>
        <w:ind w:left="720"/>
        <w:rPr>
          <w:rFonts w:ascii="Times-Roman" w:hAnsi="Times-Roman" w:cs="Times-Roman"/>
          <w:color w:val="010202"/>
        </w:rPr>
      </w:pPr>
    </w:p>
    <w:p w14:paraId="76DBF04B" w14:textId="77777777" w:rsidR="005E0BA2" w:rsidRPr="00257063" w:rsidRDefault="00837ABB" w:rsidP="006D6B5E">
      <w:pPr>
        <w:autoSpaceDE w:val="0"/>
        <w:autoSpaceDN w:val="0"/>
        <w:adjustRightInd w:val="0"/>
        <w:spacing w:after="0" w:line="240" w:lineRule="auto"/>
        <w:ind w:left="720"/>
        <w:rPr>
          <w:rFonts w:ascii="Times-Roman" w:hAnsi="Times-Roman" w:cs="Times-Roman"/>
          <w:color w:val="010202"/>
        </w:rPr>
      </w:pPr>
      <w:r w:rsidRPr="00257063">
        <w:rPr>
          <w:rFonts w:ascii="Times-Roman" w:hAnsi="Times-Roman" w:cs="Times-Roman"/>
          <w:color w:val="010202"/>
        </w:rPr>
        <w:lastRenderedPageBreak/>
        <w:t>If any additional material is included within a unit member's file after the effect</w:t>
      </w:r>
      <w:r w:rsidR="006D6B5E" w:rsidRPr="00257063">
        <w:rPr>
          <w:rFonts w:ascii="Times-Roman" w:hAnsi="Times-Roman" w:cs="Times-Roman"/>
          <w:color w:val="010202"/>
        </w:rPr>
        <w:t xml:space="preserve">ive date of this Agreement, </w:t>
      </w:r>
      <w:r w:rsidRPr="00257063">
        <w:rPr>
          <w:rFonts w:ascii="Times-Roman" w:hAnsi="Times-Roman" w:cs="Times-Roman"/>
          <w:color w:val="010202"/>
        </w:rPr>
        <w:t>the unit member shall be sent a copy of such material within seve</w:t>
      </w:r>
      <w:r w:rsidR="006D6B5E" w:rsidRPr="00257063">
        <w:rPr>
          <w:rFonts w:ascii="Times-Roman" w:hAnsi="Times-Roman" w:cs="Times-Roman"/>
          <w:color w:val="010202"/>
        </w:rPr>
        <w:t xml:space="preserve">n (7) calendar days thereafter. </w:t>
      </w:r>
    </w:p>
    <w:p w14:paraId="6E9E6042" w14:textId="77777777" w:rsidR="005E0BA2" w:rsidRPr="00257063" w:rsidRDefault="005E0BA2" w:rsidP="006D6B5E">
      <w:pPr>
        <w:autoSpaceDE w:val="0"/>
        <w:autoSpaceDN w:val="0"/>
        <w:adjustRightInd w:val="0"/>
        <w:spacing w:after="0" w:line="240" w:lineRule="auto"/>
        <w:ind w:left="720"/>
        <w:rPr>
          <w:rFonts w:ascii="Times-Roman" w:hAnsi="Times-Roman" w:cs="Times-Roman"/>
          <w:color w:val="010202"/>
        </w:rPr>
      </w:pPr>
    </w:p>
    <w:p w14:paraId="4CDFBD49" w14:textId="77777777" w:rsidR="005E0BA2" w:rsidRPr="00257063" w:rsidRDefault="00837ABB" w:rsidP="00A7682C">
      <w:pPr>
        <w:autoSpaceDE w:val="0"/>
        <w:autoSpaceDN w:val="0"/>
        <w:adjustRightInd w:val="0"/>
        <w:spacing w:after="0" w:line="240" w:lineRule="auto"/>
        <w:ind w:left="720"/>
        <w:rPr>
          <w:rFonts w:ascii="Times-Roman" w:hAnsi="Times-Roman" w:cs="Times-Roman"/>
          <w:color w:val="010202"/>
        </w:rPr>
      </w:pPr>
      <w:r w:rsidRPr="00257063">
        <w:rPr>
          <w:rFonts w:ascii="Times-Roman" w:hAnsi="Times-Roman" w:cs="Times-Roman"/>
          <w:color w:val="010202"/>
        </w:rPr>
        <w:t xml:space="preserve">The unit member shall have the right to file a statement in response to </w:t>
      </w:r>
      <w:r w:rsidR="006D6B5E" w:rsidRPr="00257063">
        <w:rPr>
          <w:rFonts w:ascii="Times-Roman" w:hAnsi="Times-Roman" w:cs="Times-Roman"/>
          <w:color w:val="010202"/>
        </w:rPr>
        <w:t xml:space="preserve">any written documents placed in </w:t>
      </w:r>
      <w:r w:rsidR="00A7682C" w:rsidRPr="00257063">
        <w:rPr>
          <w:rFonts w:ascii="Times-Roman" w:hAnsi="Times-Roman" w:cs="Times-Roman"/>
          <w:color w:val="010202"/>
        </w:rPr>
        <w:t>that unit member’s files.</w:t>
      </w:r>
    </w:p>
    <w:p w14:paraId="3E6D765B" w14:textId="77777777" w:rsidR="00D54EA8" w:rsidRPr="00257063" w:rsidRDefault="00D54EA8" w:rsidP="006D6B5E">
      <w:pPr>
        <w:autoSpaceDE w:val="0"/>
        <w:autoSpaceDN w:val="0"/>
        <w:adjustRightInd w:val="0"/>
        <w:spacing w:after="0" w:line="240" w:lineRule="auto"/>
        <w:ind w:left="720"/>
        <w:rPr>
          <w:rFonts w:ascii="Times-Roman" w:hAnsi="Times-Roman" w:cs="Times-Roman"/>
          <w:color w:val="010202"/>
        </w:rPr>
      </w:pPr>
    </w:p>
    <w:p w14:paraId="08625CED" w14:textId="77777777" w:rsidR="006D6B5E" w:rsidRPr="00257063" w:rsidRDefault="00837ABB" w:rsidP="00837ABB">
      <w:pPr>
        <w:autoSpaceDE w:val="0"/>
        <w:autoSpaceDN w:val="0"/>
        <w:adjustRightInd w:val="0"/>
        <w:spacing w:after="0" w:line="240" w:lineRule="auto"/>
        <w:rPr>
          <w:rFonts w:ascii="Times-Roman" w:hAnsi="Times-Roman" w:cs="Times-Roman"/>
          <w:color w:val="010202"/>
        </w:rPr>
      </w:pPr>
      <w:bookmarkStart w:id="41" w:name="_Toc152598520"/>
      <w:r w:rsidRPr="003E36CC">
        <w:rPr>
          <w:rStyle w:val="Heading2Char"/>
        </w:rPr>
        <w:t>5.02</w:t>
      </w:r>
      <w:bookmarkEnd w:id="41"/>
      <w:r w:rsidR="005E0BA2" w:rsidRPr="00257063">
        <w:rPr>
          <w:rFonts w:ascii="Helvetica-BoldOblique" w:hAnsi="Helvetica-BoldOblique" w:cs="Helvetica-BoldOblique"/>
          <w:b/>
          <w:bCs/>
          <w:i/>
          <w:iCs/>
          <w:color w:val="010202"/>
        </w:rPr>
        <w:t xml:space="preserve">  </w:t>
      </w:r>
      <w:r w:rsidRPr="00257063">
        <w:rPr>
          <w:rFonts w:ascii="Helvetica-BoldOblique" w:hAnsi="Helvetica-BoldOblique" w:cs="Helvetica-BoldOblique"/>
          <w:b/>
          <w:bCs/>
          <w:i/>
          <w:iCs/>
          <w:color w:val="010202"/>
        </w:rPr>
        <w:t xml:space="preserve"> </w:t>
      </w:r>
      <w:r w:rsidR="005E0BA2" w:rsidRPr="00257063">
        <w:rPr>
          <w:rFonts w:ascii="Helvetica-BoldOblique" w:hAnsi="Helvetica-BoldOblique" w:cs="Helvetica-BoldOblique"/>
          <w:b/>
          <w:bCs/>
          <w:i/>
          <w:iCs/>
          <w:color w:val="010202"/>
        </w:rPr>
        <w:t xml:space="preserve"> </w:t>
      </w:r>
      <w:r w:rsidRPr="00257063">
        <w:rPr>
          <w:rFonts w:ascii="Times-Roman" w:hAnsi="Times-Roman" w:cs="Times-Roman"/>
          <w:color w:val="010202"/>
        </w:rPr>
        <w:t>Each College shall maintain a grievance file separate fr</w:t>
      </w:r>
      <w:r w:rsidR="00A7682C" w:rsidRPr="00257063">
        <w:rPr>
          <w:rFonts w:ascii="Times-Roman" w:hAnsi="Times-Roman" w:cs="Times-Roman"/>
          <w:color w:val="010202"/>
        </w:rPr>
        <w:t>om the official personnel file.</w:t>
      </w:r>
    </w:p>
    <w:p w14:paraId="409397BC" w14:textId="77777777" w:rsidR="00D54EA8" w:rsidRPr="00257063" w:rsidRDefault="00D54EA8" w:rsidP="00837ABB">
      <w:pPr>
        <w:autoSpaceDE w:val="0"/>
        <w:autoSpaceDN w:val="0"/>
        <w:adjustRightInd w:val="0"/>
        <w:spacing w:after="0" w:line="240" w:lineRule="auto"/>
        <w:rPr>
          <w:rFonts w:ascii="Helvetica-BoldOblique" w:hAnsi="Helvetica-BoldOblique" w:cs="Helvetica-BoldOblique"/>
          <w:b/>
          <w:bCs/>
          <w:i/>
          <w:iCs/>
          <w:color w:val="010202"/>
        </w:rPr>
      </w:pPr>
    </w:p>
    <w:p w14:paraId="7930E481" w14:textId="77777777" w:rsidR="005E0BA2" w:rsidRPr="00257063" w:rsidRDefault="00837ABB" w:rsidP="00A7682C">
      <w:pPr>
        <w:autoSpaceDE w:val="0"/>
        <w:autoSpaceDN w:val="0"/>
        <w:adjustRightInd w:val="0"/>
        <w:spacing w:after="0" w:line="240" w:lineRule="auto"/>
        <w:ind w:left="720" w:hanging="720"/>
        <w:rPr>
          <w:rFonts w:ascii="Times-Roman" w:hAnsi="Times-Roman" w:cs="Times-Roman"/>
          <w:color w:val="010202"/>
        </w:rPr>
      </w:pPr>
      <w:bookmarkStart w:id="42" w:name="_Toc152598521"/>
      <w:r w:rsidRPr="003E36CC">
        <w:rPr>
          <w:rStyle w:val="Heading2Char"/>
        </w:rPr>
        <w:t>5.03</w:t>
      </w:r>
      <w:bookmarkEnd w:id="42"/>
      <w:r w:rsidRPr="00257063">
        <w:rPr>
          <w:rFonts w:ascii="Helvetica-BoldOblique" w:hAnsi="Helvetica-BoldOblique" w:cs="Helvetica-BoldOblique"/>
          <w:b/>
          <w:bCs/>
          <w:i/>
          <w:iCs/>
          <w:color w:val="010202"/>
        </w:rPr>
        <w:t xml:space="preserve"> </w:t>
      </w:r>
      <w:r w:rsidR="004F29FA" w:rsidRPr="00257063">
        <w:rPr>
          <w:rFonts w:ascii="Helvetica-BoldOblique" w:hAnsi="Helvetica-BoldOblique" w:cs="Helvetica-BoldOblique"/>
          <w:b/>
          <w:bCs/>
          <w:i/>
          <w:iCs/>
          <w:color w:val="010202"/>
        </w:rPr>
        <w:tab/>
      </w:r>
      <w:r w:rsidRPr="00257063">
        <w:rPr>
          <w:rFonts w:ascii="Times-Roman" w:hAnsi="Times-Roman" w:cs="Times-Roman"/>
          <w:color w:val="010202"/>
        </w:rPr>
        <w:t>The Colleges shall maintain the confidentiality of these files in accorda</w:t>
      </w:r>
      <w:r w:rsidR="00A7682C" w:rsidRPr="00257063">
        <w:rPr>
          <w:rFonts w:ascii="Times-Roman" w:hAnsi="Times-Roman" w:cs="Times-Roman"/>
          <w:color w:val="010202"/>
        </w:rPr>
        <w:t>nce with state and federal law.</w:t>
      </w:r>
    </w:p>
    <w:p w14:paraId="63BB2791" w14:textId="77777777" w:rsidR="00D54EA8" w:rsidRPr="00257063" w:rsidRDefault="00D54EA8" w:rsidP="004F29FA">
      <w:pPr>
        <w:autoSpaceDE w:val="0"/>
        <w:autoSpaceDN w:val="0"/>
        <w:adjustRightInd w:val="0"/>
        <w:spacing w:after="0" w:line="240" w:lineRule="auto"/>
        <w:ind w:left="720" w:hanging="720"/>
        <w:rPr>
          <w:rFonts w:ascii="Helvetica-BoldOblique" w:hAnsi="Helvetica-BoldOblique" w:cs="Helvetica-BoldOblique"/>
          <w:b/>
          <w:bCs/>
          <w:i/>
          <w:iCs/>
          <w:color w:val="010202"/>
        </w:rPr>
      </w:pPr>
    </w:p>
    <w:p w14:paraId="1DE9C583" w14:textId="77777777" w:rsidR="005E0BA2" w:rsidRPr="00257063" w:rsidRDefault="00837ABB" w:rsidP="00A7682C">
      <w:pPr>
        <w:autoSpaceDE w:val="0"/>
        <w:autoSpaceDN w:val="0"/>
        <w:adjustRightInd w:val="0"/>
        <w:spacing w:after="0" w:line="240" w:lineRule="auto"/>
        <w:ind w:left="720" w:hanging="720"/>
        <w:rPr>
          <w:rFonts w:ascii="Times-Roman" w:hAnsi="Times-Roman" w:cs="Times-Roman"/>
          <w:color w:val="010202"/>
        </w:rPr>
      </w:pPr>
      <w:bookmarkStart w:id="43" w:name="_Toc152598522"/>
      <w:r w:rsidRPr="003E36CC">
        <w:rPr>
          <w:rStyle w:val="Heading2Char"/>
        </w:rPr>
        <w:t>5.04</w:t>
      </w:r>
      <w:bookmarkEnd w:id="43"/>
      <w:r w:rsidRPr="00257063">
        <w:rPr>
          <w:rFonts w:ascii="Helvetica-BoldOblique" w:hAnsi="Helvetica-BoldOblique" w:cs="Helvetica-BoldOblique"/>
          <w:b/>
          <w:bCs/>
          <w:i/>
          <w:iCs/>
          <w:color w:val="010202"/>
        </w:rPr>
        <w:t xml:space="preserve"> </w:t>
      </w:r>
      <w:r w:rsidR="004F29FA" w:rsidRPr="00257063">
        <w:rPr>
          <w:rFonts w:ascii="Helvetica-BoldOblique" w:hAnsi="Helvetica-BoldOblique" w:cs="Helvetica-BoldOblique"/>
          <w:b/>
          <w:bCs/>
          <w:i/>
          <w:iCs/>
          <w:color w:val="010202"/>
        </w:rPr>
        <w:tab/>
      </w:r>
      <w:r w:rsidRPr="00257063">
        <w:rPr>
          <w:rFonts w:ascii="Times-Roman" w:hAnsi="Times-Roman" w:cs="Times-Roman"/>
          <w:color w:val="010202"/>
        </w:rPr>
        <w:t>Whenever any individual or individuals inspect the official personnel file of a unit member, the date and</w:t>
      </w:r>
      <w:r w:rsidR="004F29FA" w:rsidRPr="00257063">
        <w:rPr>
          <w:rFonts w:ascii="Times-Roman" w:hAnsi="Times-Roman" w:cs="Times-Roman"/>
          <w:color w:val="010202"/>
        </w:rPr>
        <w:t xml:space="preserve"> </w:t>
      </w:r>
      <w:r w:rsidRPr="00257063">
        <w:rPr>
          <w:rFonts w:ascii="Times-Roman" w:hAnsi="Times-Roman" w:cs="Times-Roman"/>
          <w:color w:val="010202"/>
        </w:rPr>
        <w:t>name of the individual or individuals conducting such investigation shall be noted in the file.</w:t>
      </w:r>
    </w:p>
    <w:p w14:paraId="2C4AF248" w14:textId="77777777" w:rsidR="00D54EA8" w:rsidRPr="00257063" w:rsidRDefault="00D54EA8" w:rsidP="004F29FA">
      <w:pPr>
        <w:autoSpaceDE w:val="0"/>
        <w:autoSpaceDN w:val="0"/>
        <w:adjustRightInd w:val="0"/>
        <w:spacing w:after="0" w:line="240" w:lineRule="auto"/>
        <w:ind w:left="1440" w:firstLine="720"/>
        <w:rPr>
          <w:rFonts w:ascii="Helvetica-Bold" w:hAnsi="Helvetica-Bold" w:cs="Helvetica-Bold"/>
          <w:b/>
          <w:bCs/>
          <w:color w:val="010202"/>
        </w:rPr>
      </w:pPr>
    </w:p>
    <w:p w14:paraId="523D76C4" w14:textId="77777777" w:rsidR="00D54EA8" w:rsidRPr="004B77C3" w:rsidRDefault="00D54EA8" w:rsidP="004B77C3">
      <w:pPr>
        <w:autoSpaceDE w:val="0"/>
        <w:autoSpaceDN w:val="0"/>
        <w:adjustRightInd w:val="0"/>
        <w:spacing w:after="0" w:line="240" w:lineRule="auto"/>
        <w:ind w:left="1440" w:firstLine="720"/>
        <w:jc w:val="center"/>
        <w:rPr>
          <w:rFonts w:ascii="Helvetica" w:hAnsi="Helvetica" w:cs="Helvetica"/>
          <w:b/>
          <w:bCs/>
          <w:color w:val="010202"/>
        </w:rPr>
      </w:pPr>
    </w:p>
    <w:p w14:paraId="1B022967" w14:textId="7517325B" w:rsidR="00837ABB" w:rsidRPr="004B77C3" w:rsidRDefault="00837ABB" w:rsidP="003E36CC">
      <w:pPr>
        <w:pStyle w:val="Heading1"/>
      </w:pPr>
      <w:bookmarkStart w:id="44" w:name="_Toc152598523"/>
      <w:r w:rsidRPr="004B77C3">
        <w:t xml:space="preserve">ARTICLE VI </w:t>
      </w:r>
      <w:r w:rsidR="00CD2217" w:rsidRPr="004B77C3">
        <w:t>–</w:t>
      </w:r>
      <w:r w:rsidRPr="004B77C3">
        <w:t xml:space="preserve"> </w:t>
      </w:r>
      <w:r w:rsidR="00CD2217" w:rsidRPr="004B77C3">
        <w:t>DEDUCTION OF DUES</w:t>
      </w:r>
      <w:bookmarkEnd w:id="44"/>
    </w:p>
    <w:p w14:paraId="3CFB12FC" w14:textId="77777777" w:rsidR="004F29FA" w:rsidRPr="00257063" w:rsidRDefault="004F29FA" w:rsidP="00837ABB">
      <w:pPr>
        <w:autoSpaceDE w:val="0"/>
        <w:autoSpaceDN w:val="0"/>
        <w:adjustRightInd w:val="0"/>
        <w:spacing w:after="0" w:line="240" w:lineRule="auto"/>
        <w:rPr>
          <w:rFonts w:ascii="Helvetica-BoldOblique" w:hAnsi="Helvetica-BoldOblique" w:cs="Helvetica-BoldOblique"/>
          <w:b/>
          <w:bCs/>
          <w:i/>
          <w:iCs/>
          <w:color w:val="010202"/>
        </w:rPr>
      </w:pPr>
    </w:p>
    <w:p w14:paraId="07141ABA" w14:textId="0D66A89B" w:rsidR="004F29FA" w:rsidRPr="00257063" w:rsidRDefault="00837ABB" w:rsidP="008B2A2E">
      <w:pPr>
        <w:pStyle w:val="Heading2"/>
      </w:pPr>
      <w:bookmarkStart w:id="45" w:name="_Toc152598524"/>
      <w:r w:rsidRPr="00257063">
        <w:t xml:space="preserve">6.01 </w:t>
      </w:r>
      <w:r w:rsidR="004F29FA" w:rsidRPr="00257063">
        <w:tab/>
      </w:r>
      <w:r w:rsidR="005E0BA2" w:rsidRPr="00257063">
        <w:t>Dues Deductions</w:t>
      </w:r>
      <w:bookmarkEnd w:id="45"/>
    </w:p>
    <w:p w14:paraId="2952087F" w14:textId="77777777" w:rsidR="00837ABB" w:rsidRPr="00257063" w:rsidRDefault="00837ABB" w:rsidP="005E0BA2">
      <w:pPr>
        <w:autoSpaceDE w:val="0"/>
        <w:autoSpaceDN w:val="0"/>
        <w:adjustRightInd w:val="0"/>
        <w:spacing w:after="0" w:line="240" w:lineRule="auto"/>
        <w:ind w:left="360" w:hanging="360"/>
        <w:rPr>
          <w:rFonts w:ascii="Times-Roman" w:hAnsi="Times-Roman" w:cs="Times-Roman"/>
          <w:color w:val="010202"/>
        </w:rPr>
      </w:pPr>
      <w:r w:rsidRPr="00257063">
        <w:rPr>
          <w:rFonts w:ascii="Times-Roman" w:hAnsi="Times-Roman" w:cs="Times-Roman"/>
          <w:color w:val="010202"/>
        </w:rPr>
        <w:t xml:space="preserve">A. </w:t>
      </w:r>
      <w:r w:rsidR="005E0BA2" w:rsidRPr="00257063">
        <w:rPr>
          <w:rFonts w:ascii="Times-Roman" w:hAnsi="Times-Roman" w:cs="Times-Roman"/>
          <w:color w:val="010202"/>
        </w:rPr>
        <w:t xml:space="preserve"> </w:t>
      </w:r>
      <w:r w:rsidRPr="00257063">
        <w:rPr>
          <w:rFonts w:ascii="Times-Roman" w:hAnsi="Times-Roman" w:cs="Times-Roman"/>
          <w:color w:val="010202"/>
        </w:rPr>
        <w:t>Payroll deductions for membership dues of the Association or voluntary contributions to VOTE pursuant</w:t>
      </w:r>
      <w:r w:rsidR="004F29FA" w:rsidRPr="00257063">
        <w:rPr>
          <w:rFonts w:ascii="Times-Roman" w:hAnsi="Times-Roman" w:cs="Times-Roman"/>
          <w:color w:val="010202"/>
        </w:rPr>
        <w:t xml:space="preserve"> </w:t>
      </w:r>
      <w:r w:rsidRPr="00257063">
        <w:rPr>
          <w:rFonts w:ascii="Times-Roman" w:hAnsi="Times-Roman" w:cs="Times-Roman"/>
          <w:color w:val="010202"/>
        </w:rPr>
        <w:t>to the process agreed to by the Joint Study Committee shall be au</w:t>
      </w:r>
      <w:r w:rsidR="004F29FA" w:rsidRPr="00257063">
        <w:rPr>
          <w:rFonts w:ascii="Times-Roman" w:hAnsi="Times-Roman" w:cs="Times-Roman"/>
          <w:color w:val="010202"/>
        </w:rPr>
        <w:t xml:space="preserve">thorized pursuant to applicable </w:t>
      </w:r>
      <w:r w:rsidRPr="00257063">
        <w:rPr>
          <w:rFonts w:ascii="Times-Roman" w:hAnsi="Times-Roman" w:cs="Times-Roman"/>
          <w:color w:val="010202"/>
        </w:rPr>
        <w:t>laws of the Commonwealth.</w:t>
      </w:r>
    </w:p>
    <w:p w14:paraId="4B1CA915" w14:textId="77777777" w:rsidR="003849D1" w:rsidRPr="00257063" w:rsidRDefault="003849D1" w:rsidP="005E0BA2">
      <w:pPr>
        <w:autoSpaceDE w:val="0"/>
        <w:autoSpaceDN w:val="0"/>
        <w:adjustRightInd w:val="0"/>
        <w:spacing w:after="0" w:line="240" w:lineRule="auto"/>
        <w:ind w:left="360" w:hanging="360"/>
        <w:rPr>
          <w:rFonts w:ascii="Times-Roman" w:hAnsi="Times-Roman" w:cs="Times-Roman"/>
          <w:color w:val="010202"/>
        </w:rPr>
      </w:pPr>
    </w:p>
    <w:p w14:paraId="258F6645" w14:textId="77777777" w:rsidR="00837ABB" w:rsidRPr="00257063" w:rsidRDefault="00837ABB" w:rsidP="005E0BA2">
      <w:pPr>
        <w:autoSpaceDE w:val="0"/>
        <w:autoSpaceDN w:val="0"/>
        <w:adjustRightInd w:val="0"/>
        <w:spacing w:after="0" w:line="240" w:lineRule="auto"/>
        <w:ind w:left="360" w:hanging="360"/>
        <w:rPr>
          <w:rFonts w:ascii="Times-Roman" w:hAnsi="Times-Roman" w:cs="Times-Roman"/>
          <w:color w:val="010202"/>
        </w:rPr>
      </w:pPr>
      <w:r w:rsidRPr="00257063">
        <w:rPr>
          <w:rFonts w:ascii="Times-Roman" w:hAnsi="Times-Roman" w:cs="Times-Roman"/>
          <w:color w:val="010202"/>
        </w:rPr>
        <w:t xml:space="preserve">B. </w:t>
      </w:r>
      <w:r w:rsidR="005E0BA2" w:rsidRPr="00257063">
        <w:rPr>
          <w:rFonts w:ascii="Times-Roman" w:hAnsi="Times-Roman" w:cs="Times-Roman"/>
          <w:color w:val="010202"/>
        </w:rPr>
        <w:t xml:space="preserve"> </w:t>
      </w:r>
      <w:r w:rsidRPr="00257063">
        <w:rPr>
          <w:rFonts w:ascii="Times-Roman" w:hAnsi="Times-Roman" w:cs="Times-Roman"/>
          <w:color w:val="010202"/>
        </w:rPr>
        <w:t>The Association shall, at least thirty (30) days prior to the beginning of the academic year or within</w:t>
      </w:r>
      <w:r w:rsidR="004F29FA" w:rsidRPr="00257063">
        <w:rPr>
          <w:rFonts w:ascii="Times-Roman" w:hAnsi="Times-Roman" w:cs="Times-Roman"/>
          <w:color w:val="010202"/>
        </w:rPr>
        <w:t xml:space="preserve"> </w:t>
      </w:r>
      <w:r w:rsidRPr="00257063">
        <w:rPr>
          <w:rFonts w:ascii="Times-Roman" w:hAnsi="Times-Roman" w:cs="Times-Roman"/>
          <w:color w:val="010202"/>
        </w:rPr>
        <w:t>thirty (30) days of the effective date of this Agreement, give writ</w:t>
      </w:r>
      <w:r w:rsidR="004F29FA" w:rsidRPr="00257063">
        <w:rPr>
          <w:rFonts w:ascii="Times-Roman" w:hAnsi="Times-Roman" w:cs="Times-Roman"/>
          <w:color w:val="010202"/>
        </w:rPr>
        <w:t xml:space="preserve">ten notice to the Employer of a </w:t>
      </w:r>
      <w:r w:rsidRPr="00257063">
        <w:rPr>
          <w:rFonts w:ascii="Times-Roman" w:hAnsi="Times-Roman" w:cs="Times-Roman"/>
          <w:color w:val="010202"/>
        </w:rPr>
        <w:t>schedule of the amount of dues which are to be deducted on behalf o</w:t>
      </w:r>
      <w:r w:rsidR="004F29FA" w:rsidRPr="00257063">
        <w:rPr>
          <w:rFonts w:ascii="Times-Roman" w:hAnsi="Times-Roman" w:cs="Times-Roman"/>
          <w:color w:val="010202"/>
        </w:rPr>
        <w:t xml:space="preserve">f the Association and the names </w:t>
      </w:r>
      <w:r w:rsidRPr="00257063">
        <w:rPr>
          <w:rFonts w:ascii="Times-Roman" w:hAnsi="Times-Roman" w:cs="Times-Roman"/>
          <w:color w:val="010202"/>
        </w:rPr>
        <w:t>of the treasurers of the chapters of the Association, provided that, with res</w:t>
      </w:r>
      <w:r w:rsidR="004F29FA" w:rsidRPr="00257063">
        <w:rPr>
          <w:rFonts w:ascii="Times-Roman" w:hAnsi="Times-Roman" w:cs="Times-Roman"/>
          <w:color w:val="010202"/>
        </w:rPr>
        <w:t xml:space="preserve">pect to part-time unit members, </w:t>
      </w:r>
      <w:r w:rsidRPr="00257063">
        <w:rPr>
          <w:rFonts w:ascii="Times-Roman" w:hAnsi="Times-Roman" w:cs="Times-Roman"/>
          <w:color w:val="010202"/>
        </w:rPr>
        <w:t>the Employer shall make reasonable efforts to provide payroll d</w:t>
      </w:r>
      <w:r w:rsidR="004F29FA" w:rsidRPr="00257063">
        <w:rPr>
          <w:rFonts w:ascii="Times-Roman" w:hAnsi="Times-Roman" w:cs="Times-Roman"/>
          <w:color w:val="010202"/>
        </w:rPr>
        <w:t xml:space="preserve">eductions and shall implement a </w:t>
      </w:r>
      <w:r w:rsidRPr="00257063">
        <w:rPr>
          <w:rFonts w:ascii="Times-Roman" w:hAnsi="Times-Roman" w:cs="Times-Roman"/>
          <w:color w:val="010202"/>
        </w:rPr>
        <w:t>payroll mechanism when administratively feasible.</w:t>
      </w:r>
    </w:p>
    <w:p w14:paraId="09531E2A" w14:textId="77777777" w:rsidR="003849D1" w:rsidRPr="00257063" w:rsidRDefault="003849D1" w:rsidP="005E0BA2">
      <w:pPr>
        <w:autoSpaceDE w:val="0"/>
        <w:autoSpaceDN w:val="0"/>
        <w:adjustRightInd w:val="0"/>
        <w:spacing w:after="0" w:line="240" w:lineRule="auto"/>
        <w:ind w:left="360" w:hanging="360"/>
        <w:rPr>
          <w:rFonts w:ascii="Times-Roman" w:hAnsi="Times-Roman" w:cs="Times-Roman"/>
          <w:color w:val="010202"/>
        </w:rPr>
      </w:pPr>
    </w:p>
    <w:p w14:paraId="54B8F478" w14:textId="77777777" w:rsidR="004F29FA" w:rsidRPr="00257063" w:rsidRDefault="00837ABB" w:rsidP="00A7682C">
      <w:pPr>
        <w:autoSpaceDE w:val="0"/>
        <w:autoSpaceDN w:val="0"/>
        <w:adjustRightInd w:val="0"/>
        <w:spacing w:after="0" w:line="240" w:lineRule="auto"/>
        <w:ind w:left="360" w:hanging="360"/>
        <w:rPr>
          <w:rFonts w:ascii="Times-Roman" w:hAnsi="Times-Roman" w:cs="Times-Roman"/>
          <w:color w:val="010202"/>
        </w:rPr>
      </w:pPr>
      <w:r w:rsidRPr="00257063">
        <w:rPr>
          <w:rFonts w:ascii="Times-Roman" w:hAnsi="Times-Roman" w:cs="Times-Roman"/>
          <w:color w:val="010202"/>
        </w:rPr>
        <w:t xml:space="preserve">C. </w:t>
      </w:r>
      <w:r w:rsidR="005E0BA2" w:rsidRPr="00257063">
        <w:rPr>
          <w:rFonts w:ascii="Times-Roman" w:hAnsi="Times-Roman" w:cs="Times-Roman"/>
          <w:color w:val="010202"/>
        </w:rPr>
        <w:t xml:space="preserve"> </w:t>
      </w:r>
      <w:r w:rsidRPr="00257063">
        <w:rPr>
          <w:rFonts w:ascii="Times-Roman" w:hAnsi="Times-Roman" w:cs="Times-Roman"/>
          <w:color w:val="010202"/>
        </w:rPr>
        <w:t>The schedule of the amount of dues which are to be deducted on behalf of the Association for unit</w:t>
      </w:r>
      <w:r w:rsidR="004F29FA" w:rsidRPr="00257063">
        <w:rPr>
          <w:rFonts w:ascii="Times-Roman" w:hAnsi="Times-Roman" w:cs="Times-Roman"/>
          <w:color w:val="010202"/>
        </w:rPr>
        <w:t xml:space="preserve"> </w:t>
      </w:r>
      <w:r w:rsidRPr="00257063">
        <w:rPr>
          <w:rFonts w:ascii="Times-Roman" w:hAnsi="Times-Roman" w:cs="Times-Roman"/>
          <w:color w:val="010202"/>
        </w:rPr>
        <w:t>members shall stipulate the amount based on the first HR/CMS pa</w:t>
      </w:r>
      <w:r w:rsidR="004F29FA" w:rsidRPr="00257063">
        <w:rPr>
          <w:rFonts w:ascii="Times-Roman" w:hAnsi="Times-Roman" w:cs="Times-Roman"/>
          <w:color w:val="010202"/>
        </w:rPr>
        <w:t xml:space="preserve">yroll with which the deductions </w:t>
      </w:r>
      <w:r w:rsidRPr="00257063">
        <w:rPr>
          <w:rFonts w:ascii="Times-Roman" w:hAnsi="Times-Roman" w:cs="Times-Roman"/>
          <w:color w:val="010202"/>
        </w:rPr>
        <w:t>begin</w:t>
      </w:r>
      <w:r w:rsidR="00E847BF">
        <w:rPr>
          <w:rFonts w:ascii="Times-Roman" w:hAnsi="Times-Roman" w:cs="Times-Roman"/>
          <w:color w:val="010202"/>
        </w:rPr>
        <w:t xml:space="preserve"> and </w:t>
      </w:r>
      <w:r w:rsidRPr="00257063">
        <w:rPr>
          <w:rFonts w:ascii="Times-Roman" w:hAnsi="Times-Roman" w:cs="Times-Roman"/>
          <w:color w:val="010202"/>
        </w:rPr>
        <w:t>part-time stat</w:t>
      </w:r>
      <w:r w:rsidR="00A7682C" w:rsidRPr="00257063">
        <w:rPr>
          <w:rFonts w:ascii="Times-Roman" w:hAnsi="Times-Roman" w:cs="Times-Roman"/>
          <w:color w:val="010202"/>
        </w:rPr>
        <w:t>us</w:t>
      </w:r>
      <w:r w:rsidR="00E847BF">
        <w:rPr>
          <w:rFonts w:ascii="Times-Roman" w:hAnsi="Times-Roman" w:cs="Times-Roman"/>
          <w:color w:val="010202"/>
        </w:rPr>
        <w:t>.</w:t>
      </w:r>
    </w:p>
    <w:p w14:paraId="568776CF" w14:textId="77777777" w:rsidR="00BD22BD" w:rsidRDefault="00BD22BD" w:rsidP="001D383C">
      <w:pPr>
        <w:pStyle w:val="Heading1"/>
        <w:sectPr w:rsidR="00BD22BD" w:rsidSect="00C500DC">
          <w:footerReference w:type="default" r:id="rId11"/>
          <w:pgSz w:w="12240" w:h="15840"/>
          <w:pgMar w:top="1440" w:right="720" w:bottom="1440" w:left="720" w:header="720" w:footer="720" w:gutter="0"/>
          <w:cols w:space="720"/>
          <w:docGrid w:linePitch="360"/>
        </w:sectPr>
      </w:pPr>
    </w:p>
    <w:p w14:paraId="25E5CD86" w14:textId="77777777" w:rsidR="004752B5" w:rsidRDefault="004752B5" w:rsidP="001D383C">
      <w:pPr>
        <w:pStyle w:val="Heading1"/>
      </w:pPr>
    </w:p>
    <w:p w14:paraId="34BF5BAC" w14:textId="172AB946" w:rsidR="00837ABB" w:rsidRPr="00257063" w:rsidRDefault="00CD2217" w:rsidP="001D383C">
      <w:pPr>
        <w:pStyle w:val="Heading1"/>
      </w:pPr>
      <w:bookmarkStart w:id="46" w:name="_Toc152598525"/>
      <w:r w:rsidRPr="00257063">
        <w:t>ARTICLE VII – ACADEMIC FREEDOM AND RESPONSIBILITY</w:t>
      </w:r>
      <w:bookmarkEnd w:id="46"/>
    </w:p>
    <w:p w14:paraId="2C2CA97B" w14:textId="77777777" w:rsidR="004F29FA" w:rsidRPr="00257063" w:rsidRDefault="004F29FA" w:rsidP="00837ABB">
      <w:pPr>
        <w:autoSpaceDE w:val="0"/>
        <w:autoSpaceDN w:val="0"/>
        <w:adjustRightInd w:val="0"/>
        <w:spacing w:after="0" w:line="240" w:lineRule="auto"/>
        <w:rPr>
          <w:rFonts w:ascii="Helvetica-BoldOblique" w:hAnsi="Helvetica-BoldOblique" w:cs="Helvetica-BoldOblique"/>
          <w:b/>
          <w:bCs/>
          <w:i/>
          <w:iCs/>
          <w:color w:val="010202"/>
        </w:rPr>
      </w:pPr>
    </w:p>
    <w:p w14:paraId="486E9EE9" w14:textId="4034B4F5" w:rsidR="00837ABB" w:rsidRPr="00257063" w:rsidRDefault="00837ABB" w:rsidP="008B2A2E">
      <w:pPr>
        <w:pStyle w:val="Heading2"/>
      </w:pPr>
      <w:bookmarkStart w:id="47" w:name="_Toc152598526"/>
      <w:r w:rsidRPr="00257063">
        <w:t xml:space="preserve">7.01 </w:t>
      </w:r>
      <w:r w:rsidR="0077670F" w:rsidRPr="00257063">
        <w:tab/>
      </w:r>
      <w:r w:rsidRPr="00257063">
        <w:t>Academic Freedom</w:t>
      </w:r>
      <w:bookmarkEnd w:id="47"/>
    </w:p>
    <w:p w14:paraId="56D33892"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The Employer and the Association endorse the principles and standards o</w:t>
      </w:r>
      <w:r w:rsidR="004F29FA" w:rsidRPr="00257063">
        <w:rPr>
          <w:rFonts w:ascii="Times-Roman" w:hAnsi="Times-Roman" w:cs="Times-Roman"/>
          <w:color w:val="010202"/>
        </w:rPr>
        <w:t xml:space="preserve">f academic freedom and academic </w:t>
      </w:r>
      <w:r w:rsidRPr="00257063">
        <w:rPr>
          <w:rFonts w:ascii="Times-Roman" w:hAnsi="Times-Roman" w:cs="Times-Roman"/>
          <w:color w:val="010202"/>
        </w:rPr>
        <w:t>responsibility as generally and traditionally accepted in institutions o</w:t>
      </w:r>
      <w:r w:rsidR="004F29FA" w:rsidRPr="00257063">
        <w:rPr>
          <w:rFonts w:ascii="Times-Roman" w:hAnsi="Times-Roman" w:cs="Times-Roman"/>
          <w:color w:val="010202"/>
        </w:rPr>
        <w:t xml:space="preserve">f higher education. The parties </w:t>
      </w:r>
      <w:r w:rsidRPr="00257063">
        <w:rPr>
          <w:rFonts w:ascii="Times-Roman" w:hAnsi="Times-Roman" w:cs="Times-Roman"/>
          <w:color w:val="010202"/>
        </w:rPr>
        <w:t>agree to promote public understanding and support of academic freedo</w:t>
      </w:r>
      <w:r w:rsidR="004F29FA" w:rsidRPr="00257063">
        <w:rPr>
          <w:rFonts w:ascii="Times-Roman" w:hAnsi="Times-Roman" w:cs="Times-Roman"/>
          <w:color w:val="010202"/>
        </w:rPr>
        <w:t xml:space="preserve">m and agreement upon procedures </w:t>
      </w:r>
      <w:r w:rsidRPr="00257063">
        <w:rPr>
          <w:rFonts w:ascii="Times-Roman" w:hAnsi="Times-Roman" w:cs="Times-Roman"/>
          <w:color w:val="010202"/>
        </w:rPr>
        <w:t>to assure academic freedom in Colleges and Universities. Institutions of</w:t>
      </w:r>
      <w:r w:rsidR="004F29FA" w:rsidRPr="00257063">
        <w:rPr>
          <w:rFonts w:ascii="Times-Roman" w:hAnsi="Times-Roman" w:cs="Times-Roman"/>
          <w:color w:val="010202"/>
        </w:rPr>
        <w:t xml:space="preserve"> higher education are conducted </w:t>
      </w:r>
      <w:r w:rsidRPr="00257063">
        <w:rPr>
          <w:rFonts w:ascii="Times-Roman" w:hAnsi="Times-Roman" w:cs="Times-Roman"/>
          <w:color w:val="010202"/>
        </w:rPr>
        <w:t>for the common good and not to further the interest of either the indivi</w:t>
      </w:r>
      <w:r w:rsidR="004F29FA" w:rsidRPr="00257063">
        <w:rPr>
          <w:rFonts w:ascii="Times-Roman" w:hAnsi="Times-Roman" w:cs="Times-Roman"/>
          <w:color w:val="010202"/>
        </w:rPr>
        <w:t xml:space="preserve">dual teacher or the institution </w:t>
      </w:r>
      <w:r w:rsidRPr="00257063">
        <w:rPr>
          <w:rFonts w:ascii="Times-Roman" w:hAnsi="Times-Roman" w:cs="Times-Roman"/>
          <w:color w:val="010202"/>
        </w:rPr>
        <w:t>as a whole. The common good depends upon the free search for truth an</w:t>
      </w:r>
      <w:r w:rsidR="004F29FA" w:rsidRPr="00257063">
        <w:rPr>
          <w:rFonts w:ascii="Times-Roman" w:hAnsi="Times-Roman" w:cs="Times-Roman"/>
          <w:color w:val="010202"/>
        </w:rPr>
        <w:t xml:space="preserve">d its free exposition. Academic </w:t>
      </w:r>
      <w:r w:rsidRPr="00257063">
        <w:rPr>
          <w:rFonts w:ascii="Times-Roman" w:hAnsi="Times-Roman" w:cs="Times-Roman"/>
          <w:color w:val="010202"/>
        </w:rPr>
        <w:t>freedom is essential to these purposes and applies to both teaching and research.</w:t>
      </w:r>
    </w:p>
    <w:p w14:paraId="002E1069" w14:textId="77777777" w:rsidR="004F29FA" w:rsidRPr="00257063" w:rsidRDefault="004F29FA" w:rsidP="00837ABB">
      <w:pPr>
        <w:autoSpaceDE w:val="0"/>
        <w:autoSpaceDN w:val="0"/>
        <w:adjustRightInd w:val="0"/>
        <w:spacing w:after="0" w:line="240" w:lineRule="auto"/>
        <w:rPr>
          <w:rFonts w:ascii="Times-Roman" w:hAnsi="Times-Roman" w:cs="Times-Roman"/>
          <w:color w:val="010202"/>
        </w:rPr>
      </w:pPr>
    </w:p>
    <w:p w14:paraId="023837AF"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 xml:space="preserve">Academic freedom is the right of scholars in institutions of higher education freely </w:t>
      </w:r>
      <w:r w:rsidR="004F29FA" w:rsidRPr="00257063">
        <w:rPr>
          <w:rFonts w:ascii="Times-Roman" w:hAnsi="Times-Roman" w:cs="Times-Roman"/>
          <w:color w:val="010202"/>
        </w:rPr>
        <w:t xml:space="preserve">to study, discuss, investigate, </w:t>
      </w:r>
      <w:r w:rsidRPr="00257063">
        <w:rPr>
          <w:rFonts w:ascii="Times-Roman" w:hAnsi="Times-Roman" w:cs="Times-Roman"/>
          <w:color w:val="010202"/>
        </w:rPr>
        <w:t>teach, exhibit, perform and publish. Freedom in research is fundamental to</w:t>
      </w:r>
      <w:r w:rsidR="004F29FA" w:rsidRPr="00257063">
        <w:rPr>
          <w:rFonts w:ascii="Times-Roman" w:hAnsi="Times-Roman" w:cs="Times-Roman"/>
          <w:color w:val="010202"/>
        </w:rPr>
        <w:t xml:space="preserve"> the advancement of </w:t>
      </w:r>
      <w:r w:rsidRPr="00257063">
        <w:rPr>
          <w:rFonts w:ascii="Times-Roman" w:hAnsi="Times-Roman" w:cs="Times-Roman"/>
          <w:color w:val="010202"/>
        </w:rPr>
        <w:t xml:space="preserve">truth. Academic freedom in its teaching aspect is fundamental for the </w:t>
      </w:r>
      <w:r w:rsidR="004F29FA" w:rsidRPr="00257063">
        <w:rPr>
          <w:rFonts w:ascii="Times-Roman" w:hAnsi="Times-Roman" w:cs="Times-Roman"/>
          <w:color w:val="010202"/>
        </w:rPr>
        <w:t xml:space="preserve">protection of the rights of the </w:t>
      </w:r>
      <w:r w:rsidRPr="00257063">
        <w:rPr>
          <w:rFonts w:ascii="Times-Roman" w:hAnsi="Times-Roman" w:cs="Times-Roman"/>
          <w:color w:val="010202"/>
        </w:rPr>
        <w:t>teacher in teaching and of the student to freedom in learning.</w:t>
      </w:r>
    </w:p>
    <w:p w14:paraId="41BCD625" w14:textId="77777777" w:rsidR="004F29FA" w:rsidRPr="00257063" w:rsidRDefault="004F29FA" w:rsidP="00837ABB">
      <w:pPr>
        <w:autoSpaceDE w:val="0"/>
        <w:autoSpaceDN w:val="0"/>
        <w:adjustRightInd w:val="0"/>
        <w:spacing w:after="0" w:line="240" w:lineRule="auto"/>
        <w:rPr>
          <w:rFonts w:ascii="Times-Roman" w:hAnsi="Times-Roman" w:cs="Times-Roman"/>
          <w:color w:val="010202"/>
        </w:rPr>
      </w:pPr>
    </w:p>
    <w:p w14:paraId="047019AF"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The teacher is entitled to full freedom in research and in the exhibition,</w:t>
      </w:r>
      <w:r w:rsidR="004F29FA" w:rsidRPr="00257063">
        <w:rPr>
          <w:rFonts w:ascii="Times-Roman" w:hAnsi="Times-Roman" w:cs="Times-Roman"/>
          <w:color w:val="010202"/>
        </w:rPr>
        <w:t xml:space="preserve"> performance and publication of </w:t>
      </w:r>
      <w:r w:rsidRPr="00257063">
        <w:rPr>
          <w:rFonts w:ascii="Times-Roman" w:hAnsi="Times-Roman" w:cs="Times-Roman"/>
          <w:color w:val="010202"/>
        </w:rPr>
        <w:t>the results of the instructor's research, to full freedom in the classroom in discu</w:t>
      </w:r>
      <w:r w:rsidR="004F29FA" w:rsidRPr="00257063">
        <w:rPr>
          <w:rFonts w:ascii="Times-Roman" w:hAnsi="Times-Roman" w:cs="Times-Roman"/>
          <w:color w:val="010202"/>
        </w:rPr>
        <w:t xml:space="preserve">ssing the instructor’s subject, </w:t>
      </w:r>
      <w:r w:rsidRPr="00257063">
        <w:rPr>
          <w:rFonts w:ascii="Times-Roman" w:hAnsi="Times-Roman" w:cs="Times-Roman"/>
          <w:color w:val="010202"/>
        </w:rPr>
        <w:t>and, most specifically, in the selection of the instructor’s classroom mat</w:t>
      </w:r>
      <w:r w:rsidR="004F29FA" w:rsidRPr="00257063">
        <w:rPr>
          <w:rFonts w:ascii="Times-Roman" w:hAnsi="Times-Roman" w:cs="Times-Roman"/>
          <w:color w:val="010202"/>
        </w:rPr>
        <w:t xml:space="preserve">erials, including the selection </w:t>
      </w:r>
      <w:r w:rsidRPr="00257063">
        <w:rPr>
          <w:rFonts w:ascii="Times-Roman" w:hAnsi="Times-Roman" w:cs="Times-Roman"/>
          <w:color w:val="010202"/>
        </w:rPr>
        <w:t xml:space="preserve">of texts. The instructor is entitled to discuss </w:t>
      </w:r>
      <w:r w:rsidRPr="00257063">
        <w:rPr>
          <w:rFonts w:ascii="Times-Roman" w:hAnsi="Times-Roman" w:cs="Times-Roman"/>
          <w:color w:val="010202"/>
        </w:rPr>
        <w:lastRenderedPageBreak/>
        <w:t>controversial issues. As both</w:t>
      </w:r>
      <w:r w:rsidR="004F29FA" w:rsidRPr="00257063">
        <w:rPr>
          <w:rFonts w:ascii="Times-Roman" w:hAnsi="Times-Roman" w:cs="Times-Roman"/>
          <w:color w:val="010202"/>
        </w:rPr>
        <w:t xml:space="preserve"> an instructor and scholar, the </w:t>
      </w:r>
      <w:r w:rsidRPr="00257063">
        <w:rPr>
          <w:rFonts w:ascii="Times-Roman" w:hAnsi="Times-Roman" w:cs="Times-Roman"/>
          <w:color w:val="010202"/>
        </w:rPr>
        <w:t>instructor recognizes the instructor’s professional obligation to present va</w:t>
      </w:r>
      <w:r w:rsidR="004F29FA" w:rsidRPr="00257063">
        <w:rPr>
          <w:rFonts w:ascii="Times-Roman" w:hAnsi="Times-Roman" w:cs="Times-Roman"/>
          <w:color w:val="010202"/>
        </w:rPr>
        <w:t xml:space="preserve">rious scholarly opinions and to </w:t>
      </w:r>
      <w:r w:rsidRPr="00257063">
        <w:rPr>
          <w:rFonts w:ascii="Times-Roman" w:hAnsi="Times-Roman" w:cs="Times-Roman"/>
          <w:color w:val="010202"/>
        </w:rPr>
        <w:t>avoid presenting totally unrelated materials, that being fundamental to the advancement of truth.</w:t>
      </w:r>
    </w:p>
    <w:p w14:paraId="5B95F05E" w14:textId="77777777" w:rsidR="004F29FA" w:rsidRPr="00257063" w:rsidRDefault="004F29FA" w:rsidP="00837ABB">
      <w:pPr>
        <w:autoSpaceDE w:val="0"/>
        <w:autoSpaceDN w:val="0"/>
        <w:adjustRightInd w:val="0"/>
        <w:spacing w:after="0" w:line="240" w:lineRule="auto"/>
        <w:rPr>
          <w:rFonts w:ascii="Times-Roman" w:hAnsi="Times-Roman" w:cs="Times-Roman"/>
          <w:color w:val="010202"/>
        </w:rPr>
      </w:pPr>
    </w:p>
    <w:p w14:paraId="22331CEB" w14:textId="77777777" w:rsidR="004F29FA"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A faculty member has the right to determine the amount and character of th</w:t>
      </w:r>
      <w:r w:rsidR="004F29FA" w:rsidRPr="00257063">
        <w:rPr>
          <w:rFonts w:ascii="Times-Roman" w:hAnsi="Times-Roman" w:cs="Times-Roman"/>
          <w:color w:val="010202"/>
        </w:rPr>
        <w:t xml:space="preserve">e work and other activities the </w:t>
      </w:r>
      <w:r w:rsidRPr="00257063">
        <w:rPr>
          <w:rFonts w:ascii="Times-Roman" w:hAnsi="Times-Roman" w:cs="Times-Roman"/>
          <w:color w:val="010202"/>
        </w:rPr>
        <w:t xml:space="preserve">faculty member pursues outside the College, provided such work and other activities do not </w:t>
      </w:r>
      <w:r w:rsidR="004F29FA" w:rsidRPr="00257063">
        <w:rPr>
          <w:rFonts w:ascii="Times-Roman" w:hAnsi="Times-Roman" w:cs="Times-Roman"/>
          <w:color w:val="010202"/>
        </w:rPr>
        <w:t xml:space="preserve">interfere with </w:t>
      </w:r>
      <w:r w:rsidRPr="00257063">
        <w:rPr>
          <w:rFonts w:ascii="Times-Roman" w:hAnsi="Times-Roman" w:cs="Times-Roman"/>
          <w:color w:val="010202"/>
        </w:rPr>
        <w:t>the discharge of the faculty member’s responsibilities under the terms of this Agreement. Unit members</w:t>
      </w:r>
      <w:r w:rsidR="004F29FA" w:rsidRPr="00257063">
        <w:rPr>
          <w:rFonts w:ascii="Times-Roman" w:hAnsi="Times-Roman" w:cs="Times-Roman"/>
          <w:color w:val="010202"/>
        </w:rPr>
        <w:t xml:space="preserve"> </w:t>
      </w:r>
      <w:r w:rsidRPr="00257063">
        <w:rPr>
          <w:rFonts w:ascii="Times-Roman" w:hAnsi="Times-Roman" w:cs="Times-Roman"/>
          <w:color w:val="010202"/>
        </w:rPr>
        <w:t>are entitled to freedom of expression of p</w:t>
      </w:r>
      <w:r w:rsidR="00A7682C" w:rsidRPr="00257063">
        <w:rPr>
          <w:rFonts w:ascii="Times-Roman" w:hAnsi="Times-Roman" w:cs="Times-Roman"/>
          <w:color w:val="010202"/>
        </w:rPr>
        <w:t>olitical belief or affiliation.</w:t>
      </w:r>
    </w:p>
    <w:p w14:paraId="1DE923E3" w14:textId="77777777" w:rsidR="00D54EA8" w:rsidRPr="00257063" w:rsidRDefault="00D54EA8" w:rsidP="00837ABB">
      <w:pPr>
        <w:autoSpaceDE w:val="0"/>
        <w:autoSpaceDN w:val="0"/>
        <w:adjustRightInd w:val="0"/>
        <w:spacing w:after="0" w:line="240" w:lineRule="auto"/>
        <w:rPr>
          <w:rFonts w:ascii="Helvetica-BoldOblique" w:hAnsi="Helvetica-BoldOblique" w:cs="Helvetica-BoldOblique"/>
          <w:b/>
          <w:bCs/>
          <w:i/>
          <w:iCs/>
          <w:color w:val="010202"/>
        </w:rPr>
      </w:pPr>
    </w:p>
    <w:p w14:paraId="14127E01" w14:textId="244E1A61" w:rsidR="00837ABB" w:rsidRPr="00257063" w:rsidRDefault="00837ABB" w:rsidP="008B2A2E">
      <w:pPr>
        <w:pStyle w:val="Heading2"/>
      </w:pPr>
      <w:bookmarkStart w:id="48" w:name="_Toc152598527"/>
      <w:r w:rsidRPr="00257063">
        <w:t xml:space="preserve">7.02 </w:t>
      </w:r>
      <w:r w:rsidR="004F29FA" w:rsidRPr="00257063">
        <w:tab/>
      </w:r>
      <w:r w:rsidRPr="00257063">
        <w:t>Academic Responsibilities</w:t>
      </w:r>
      <w:bookmarkEnd w:id="48"/>
    </w:p>
    <w:p w14:paraId="2478AB3B"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Academic freedom carries with it correlative responsibilities.</w:t>
      </w:r>
    </w:p>
    <w:p w14:paraId="444DB91F" w14:textId="77777777" w:rsidR="004F29FA" w:rsidRPr="00257063" w:rsidRDefault="004F29FA" w:rsidP="00837ABB">
      <w:pPr>
        <w:autoSpaceDE w:val="0"/>
        <w:autoSpaceDN w:val="0"/>
        <w:adjustRightInd w:val="0"/>
        <w:spacing w:after="0" w:line="240" w:lineRule="auto"/>
        <w:rPr>
          <w:rFonts w:ascii="Times-Roman" w:hAnsi="Times-Roman" w:cs="Times-Roman"/>
          <w:color w:val="010202"/>
        </w:rPr>
      </w:pPr>
    </w:p>
    <w:p w14:paraId="74C3A70F"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The faculty member has the responsibility to the faculty member’s colle</w:t>
      </w:r>
      <w:r w:rsidR="004F29FA" w:rsidRPr="00257063">
        <w:rPr>
          <w:rFonts w:ascii="Times-Roman" w:hAnsi="Times-Roman" w:cs="Times-Roman"/>
          <w:color w:val="010202"/>
        </w:rPr>
        <w:t xml:space="preserve">agues and the College community </w:t>
      </w:r>
      <w:r w:rsidRPr="00257063">
        <w:rPr>
          <w:rFonts w:ascii="Times-Roman" w:hAnsi="Times-Roman" w:cs="Times-Roman"/>
          <w:color w:val="010202"/>
        </w:rPr>
        <w:t>to preserve intellectual honesty in the faculty member’s teaching and resear</w:t>
      </w:r>
      <w:r w:rsidR="004F29FA" w:rsidRPr="00257063">
        <w:rPr>
          <w:rFonts w:ascii="Times-Roman" w:hAnsi="Times-Roman" w:cs="Times-Roman"/>
          <w:color w:val="010202"/>
        </w:rPr>
        <w:t xml:space="preserve">ch. The faculty member respects </w:t>
      </w:r>
      <w:r w:rsidRPr="00257063">
        <w:rPr>
          <w:rFonts w:ascii="Times-Roman" w:hAnsi="Times-Roman" w:cs="Times-Roman"/>
          <w:color w:val="010202"/>
        </w:rPr>
        <w:t>the free inquiry of the faculty member’s associates and avo</w:t>
      </w:r>
      <w:r w:rsidR="004F29FA" w:rsidRPr="00257063">
        <w:rPr>
          <w:rFonts w:ascii="Times-Roman" w:hAnsi="Times-Roman" w:cs="Times-Roman"/>
          <w:color w:val="010202"/>
        </w:rPr>
        <w:t>ids interference in their work.</w:t>
      </w:r>
    </w:p>
    <w:p w14:paraId="10ECF1A0" w14:textId="77777777" w:rsidR="004F29FA" w:rsidRPr="00257063" w:rsidRDefault="004F29FA" w:rsidP="00837ABB">
      <w:pPr>
        <w:autoSpaceDE w:val="0"/>
        <w:autoSpaceDN w:val="0"/>
        <w:adjustRightInd w:val="0"/>
        <w:spacing w:after="0" w:line="240" w:lineRule="auto"/>
        <w:rPr>
          <w:rFonts w:ascii="Times-Roman" w:hAnsi="Times-Roman" w:cs="Times-Roman"/>
          <w:color w:val="010202"/>
        </w:rPr>
      </w:pPr>
    </w:p>
    <w:p w14:paraId="6CFE2E4F"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The parties recognize that adherence to the complementary concepts o</w:t>
      </w:r>
      <w:r w:rsidR="004F29FA" w:rsidRPr="00257063">
        <w:rPr>
          <w:rFonts w:ascii="Times-Roman" w:hAnsi="Times-Roman" w:cs="Times-Roman"/>
          <w:color w:val="010202"/>
        </w:rPr>
        <w:t xml:space="preserve">f academic freedom and academic </w:t>
      </w:r>
      <w:r w:rsidRPr="00257063">
        <w:rPr>
          <w:rFonts w:ascii="Times-Roman" w:hAnsi="Times-Roman" w:cs="Times-Roman"/>
          <w:color w:val="010202"/>
        </w:rPr>
        <w:t>responsibility will most nearly ensure that the greatest contributions to the</w:t>
      </w:r>
      <w:r w:rsidR="004F29FA" w:rsidRPr="00257063">
        <w:rPr>
          <w:rFonts w:ascii="Times-Roman" w:hAnsi="Times-Roman" w:cs="Times-Roman"/>
          <w:color w:val="010202"/>
        </w:rPr>
        <w:t xml:space="preserve"> several Colleges will be made </w:t>
      </w:r>
      <w:r w:rsidRPr="00257063">
        <w:rPr>
          <w:rFonts w:ascii="Times-Roman" w:hAnsi="Times-Roman" w:cs="Times-Roman"/>
          <w:color w:val="010202"/>
        </w:rPr>
        <w:t>by their most valuable resource, the faculty. The college or university te</w:t>
      </w:r>
      <w:r w:rsidR="004F29FA" w:rsidRPr="00257063">
        <w:rPr>
          <w:rFonts w:ascii="Times-Roman" w:hAnsi="Times-Roman" w:cs="Times-Roman"/>
          <w:color w:val="010202"/>
        </w:rPr>
        <w:t xml:space="preserve">acher is a citizen and a member </w:t>
      </w:r>
      <w:r w:rsidRPr="00257063">
        <w:rPr>
          <w:rFonts w:ascii="Times-Roman" w:hAnsi="Times-Roman" w:cs="Times-Roman"/>
          <w:color w:val="010202"/>
        </w:rPr>
        <w:t>of a learned profession affiliated with an educational institution. When the i</w:t>
      </w:r>
      <w:r w:rsidR="004F29FA" w:rsidRPr="00257063">
        <w:rPr>
          <w:rFonts w:ascii="Times-Roman" w:hAnsi="Times-Roman" w:cs="Times-Roman"/>
          <w:color w:val="010202"/>
        </w:rPr>
        <w:t xml:space="preserve">nstructor speaks or writes as a </w:t>
      </w:r>
      <w:r w:rsidRPr="00257063">
        <w:rPr>
          <w:rFonts w:ascii="Times-Roman" w:hAnsi="Times-Roman" w:cs="Times-Roman"/>
          <w:color w:val="010202"/>
        </w:rPr>
        <w:t>citizen, the instructor should be free from institutional censorship or disciplin</w:t>
      </w:r>
      <w:r w:rsidR="004F29FA" w:rsidRPr="00257063">
        <w:rPr>
          <w:rFonts w:ascii="Times-Roman" w:hAnsi="Times-Roman" w:cs="Times-Roman"/>
          <w:color w:val="010202"/>
        </w:rPr>
        <w:t xml:space="preserve">e, but the instructor’s special </w:t>
      </w:r>
      <w:r w:rsidRPr="00257063">
        <w:rPr>
          <w:rFonts w:ascii="Times-Roman" w:hAnsi="Times-Roman" w:cs="Times-Roman"/>
          <w:color w:val="010202"/>
        </w:rPr>
        <w:t>position in the community imposes special obligations. As a person of learning,</w:t>
      </w:r>
      <w:r w:rsidR="004F29FA" w:rsidRPr="00257063">
        <w:rPr>
          <w:rFonts w:ascii="Times-Roman" w:hAnsi="Times-Roman" w:cs="Times-Roman"/>
          <w:color w:val="010202"/>
        </w:rPr>
        <w:t xml:space="preserve"> affiliated with an educational </w:t>
      </w:r>
      <w:r w:rsidRPr="00257063">
        <w:rPr>
          <w:rFonts w:ascii="Times-Roman" w:hAnsi="Times-Roman" w:cs="Times-Roman"/>
          <w:color w:val="010202"/>
        </w:rPr>
        <w:t xml:space="preserve">institution, the instructor should remember that the public may judge </w:t>
      </w:r>
      <w:r w:rsidR="004F29FA" w:rsidRPr="00257063">
        <w:rPr>
          <w:rFonts w:ascii="Times-Roman" w:hAnsi="Times-Roman" w:cs="Times-Roman"/>
          <w:color w:val="010202"/>
        </w:rPr>
        <w:t xml:space="preserve">the instructor’s profession and </w:t>
      </w:r>
      <w:r w:rsidRPr="00257063">
        <w:rPr>
          <w:rFonts w:ascii="Times-Roman" w:hAnsi="Times-Roman" w:cs="Times-Roman"/>
          <w:color w:val="010202"/>
        </w:rPr>
        <w:t>the instructor’s utterances. Hence, the instructor should at all times be accura</w:t>
      </w:r>
      <w:r w:rsidR="004F29FA" w:rsidRPr="00257063">
        <w:rPr>
          <w:rFonts w:ascii="Times-Roman" w:hAnsi="Times-Roman" w:cs="Times-Roman"/>
          <w:color w:val="010202"/>
        </w:rPr>
        <w:t xml:space="preserve">te, should exercise appropriate </w:t>
      </w:r>
      <w:r w:rsidRPr="00257063">
        <w:rPr>
          <w:rFonts w:ascii="Times-Roman" w:hAnsi="Times-Roman" w:cs="Times-Roman"/>
          <w:color w:val="010202"/>
        </w:rPr>
        <w:t>restraint, should show respect for the opinion of others, and should make every eff</w:t>
      </w:r>
      <w:r w:rsidR="004F29FA" w:rsidRPr="00257063">
        <w:rPr>
          <w:rFonts w:ascii="Times-Roman" w:hAnsi="Times-Roman" w:cs="Times-Roman"/>
          <w:color w:val="010202"/>
        </w:rPr>
        <w:t xml:space="preserve">ort to indicate when </w:t>
      </w:r>
      <w:r w:rsidRPr="00257063">
        <w:rPr>
          <w:rFonts w:ascii="Times-Roman" w:hAnsi="Times-Roman" w:cs="Times-Roman"/>
          <w:color w:val="010202"/>
        </w:rPr>
        <w:t>the instructor is not an institutional spokesperson.</w:t>
      </w:r>
    </w:p>
    <w:p w14:paraId="6E438CD3" w14:textId="77777777" w:rsidR="005E0BA2" w:rsidRPr="00257063" w:rsidRDefault="005E0BA2" w:rsidP="00837ABB">
      <w:pPr>
        <w:autoSpaceDE w:val="0"/>
        <w:autoSpaceDN w:val="0"/>
        <w:adjustRightInd w:val="0"/>
        <w:spacing w:after="0" w:line="240" w:lineRule="auto"/>
        <w:rPr>
          <w:rFonts w:ascii="Times-Roman" w:hAnsi="Times-Roman" w:cs="Times-Roman"/>
          <w:color w:val="010202"/>
        </w:rPr>
      </w:pPr>
    </w:p>
    <w:p w14:paraId="307E6BDF" w14:textId="77777777" w:rsidR="005E0BA2" w:rsidRPr="00257063" w:rsidRDefault="00837ABB" w:rsidP="00DB2BC0">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Institutions of higher education are committed to the search for truth an</w:t>
      </w:r>
      <w:r w:rsidR="004F29FA" w:rsidRPr="00257063">
        <w:rPr>
          <w:rFonts w:ascii="Times-Roman" w:hAnsi="Times-Roman" w:cs="Times-Roman"/>
          <w:color w:val="010202"/>
        </w:rPr>
        <w:t xml:space="preserve">d knowledge and to contributing </w:t>
      </w:r>
      <w:r w:rsidRPr="00257063">
        <w:rPr>
          <w:rFonts w:ascii="Times-Roman" w:hAnsi="Times-Roman" w:cs="Times-Roman"/>
          <w:color w:val="010202"/>
        </w:rPr>
        <w:t>to the solution of problems and controversies by the</w:t>
      </w:r>
      <w:r w:rsidR="00A7682C" w:rsidRPr="00257063">
        <w:rPr>
          <w:rFonts w:ascii="Times-Roman" w:hAnsi="Times-Roman" w:cs="Times-Roman"/>
          <w:color w:val="010202"/>
        </w:rPr>
        <w:t xml:space="preserve"> method of rational discussion.</w:t>
      </w:r>
    </w:p>
    <w:p w14:paraId="7CFD0F2B" w14:textId="77777777" w:rsidR="004752B5" w:rsidRPr="00257063" w:rsidRDefault="004752B5" w:rsidP="001D383C">
      <w:pPr>
        <w:pStyle w:val="Heading1"/>
      </w:pPr>
    </w:p>
    <w:p w14:paraId="01BD30A5" w14:textId="6E18A98C" w:rsidR="0029358A" w:rsidRDefault="0029358A">
      <w:pPr>
        <w:rPr>
          <w:rFonts w:ascii="Helvetica" w:eastAsia="Times" w:hAnsi="Helvetica" w:cs="Times New Roman"/>
          <w:b/>
          <w:kern w:val="28"/>
          <w:szCs w:val="20"/>
        </w:rPr>
      </w:pPr>
    </w:p>
    <w:p w14:paraId="79C97B5D" w14:textId="6145089A" w:rsidR="00837ABB" w:rsidRPr="00257063" w:rsidRDefault="00837ABB" w:rsidP="001D383C">
      <w:pPr>
        <w:pStyle w:val="Heading1"/>
      </w:pPr>
      <w:bookmarkStart w:id="49" w:name="_Toc152598528"/>
      <w:r w:rsidRPr="00257063">
        <w:t xml:space="preserve">ARTICLE VIII </w:t>
      </w:r>
      <w:r w:rsidR="00CD2217" w:rsidRPr="00257063">
        <w:t>–</w:t>
      </w:r>
      <w:r w:rsidRPr="00257063">
        <w:t xml:space="preserve"> </w:t>
      </w:r>
      <w:r w:rsidR="00CD2217" w:rsidRPr="00257063">
        <w:t>AFFIRMATIVE ACTION</w:t>
      </w:r>
      <w:bookmarkEnd w:id="49"/>
    </w:p>
    <w:p w14:paraId="418E86A3" w14:textId="77777777" w:rsidR="004F29FA" w:rsidRPr="00257063" w:rsidRDefault="004F29FA" w:rsidP="00837ABB">
      <w:pPr>
        <w:autoSpaceDE w:val="0"/>
        <w:autoSpaceDN w:val="0"/>
        <w:adjustRightInd w:val="0"/>
        <w:spacing w:after="0" w:line="240" w:lineRule="auto"/>
        <w:rPr>
          <w:rFonts w:ascii="Helvetica-BoldOblique" w:hAnsi="Helvetica-BoldOblique" w:cs="Helvetica-BoldOblique"/>
          <w:b/>
          <w:bCs/>
          <w:i/>
          <w:iCs/>
          <w:color w:val="010202"/>
        </w:rPr>
      </w:pPr>
    </w:p>
    <w:p w14:paraId="13CFEBC4" w14:textId="77777777" w:rsidR="004F29FA" w:rsidRPr="00257063" w:rsidRDefault="00837ABB" w:rsidP="00A7682C">
      <w:pPr>
        <w:autoSpaceDE w:val="0"/>
        <w:autoSpaceDN w:val="0"/>
        <w:adjustRightInd w:val="0"/>
        <w:spacing w:after="0" w:line="240" w:lineRule="auto"/>
        <w:ind w:left="720" w:hanging="720"/>
        <w:rPr>
          <w:rFonts w:ascii="Times-Roman" w:hAnsi="Times-Roman" w:cs="Times-Roman"/>
          <w:color w:val="010202"/>
        </w:rPr>
      </w:pPr>
      <w:bookmarkStart w:id="50" w:name="_Toc152598529"/>
      <w:r w:rsidRPr="003E36CC">
        <w:rPr>
          <w:rStyle w:val="Heading2Char"/>
        </w:rPr>
        <w:t>8.01</w:t>
      </w:r>
      <w:bookmarkEnd w:id="50"/>
      <w:r w:rsidRPr="00257063">
        <w:rPr>
          <w:rFonts w:ascii="Helvetica-BoldOblique" w:hAnsi="Helvetica-BoldOblique" w:cs="Helvetica-BoldOblique"/>
          <w:b/>
          <w:bCs/>
          <w:i/>
          <w:iCs/>
          <w:color w:val="010202"/>
        </w:rPr>
        <w:t xml:space="preserve"> </w:t>
      </w:r>
      <w:r w:rsidR="004F29FA" w:rsidRPr="00257063">
        <w:rPr>
          <w:rFonts w:ascii="Helvetica-BoldOblique" w:hAnsi="Helvetica-BoldOblique" w:cs="Helvetica-BoldOblique"/>
          <w:b/>
          <w:bCs/>
          <w:i/>
          <w:iCs/>
          <w:color w:val="010202"/>
        </w:rPr>
        <w:tab/>
      </w:r>
      <w:r w:rsidRPr="00257063">
        <w:rPr>
          <w:rFonts w:ascii="Times-Roman" w:hAnsi="Times-Roman" w:cs="Times-Roman"/>
          <w:color w:val="010202"/>
        </w:rPr>
        <w:t>The Employer and the Association recognize and affirm their commitment to the policy of nondiscrimination,</w:t>
      </w:r>
      <w:r w:rsidR="004F29FA" w:rsidRPr="00257063">
        <w:rPr>
          <w:rFonts w:ascii="Times-Roman" w:hAnsi="Times-Roman" w:cs="Times-Roman"/>
          <w:color w:val="010202"/>
        </w:rPr>
        <w:t xml:space="preserve"> </w:t>
      </w:r>
      <w:r w:rsidRPr="00257063">
        <w:rPr>
          <w:rFonts w:ascii="Times-Roman" w:hAnsi="Times-Roman" w:cs="Times-Roman"/>
          <w:color w:val="010202"/>
        </w:rPr>
        <w:t>equal opportunity and affirmative action in all aspects of</w:t>
      </w:r>
      <w:r w:rsidR="004F29FA" w:rsidRPr="00257063">
        <w:rPr>
          <w:rFonts w:ascii="Times-Roman" w:hAnsi="Times-Roman" w:cs="Times-Roman"/>
          <w:color w:val="010202"/>
        </w:rPr>
        <w:t xml:space="preserve"> employment, including, but not </w:t>
      </w:r>
      <w:r w:rsidRPr="00257063">
        <w:rPr>
          <w:rFonts w:ascii="Times-Roman" w:hAnsi="Times-Roman" w:cs="Times-Roman"/>
          <w:color w:val="010202"/>
        </w:rPr>
        <w:t>limited to, recruitment, selection, placement, tenure, wages, training, retrenchm</w:t>
      </w:r>
      <w:r w:rsidR="004F29FA" w:rsidRPr="00257063">
        <w:rPr>
          <w:rFonts w:ascii="Times-Roman" w:hAnsi="Times-Roman" w:cs="Times-Roman"/>
          <w:color w:val="010202"/>
        </w:rPr>
        <w:t xml:space="preserve">ent, promotion and termination. </w:t>
      </w:r>
      <w:r w:rsidRPr="00257063">
        <w:rPr>
          <w:rFonts w:ascii="Times-Roman" w:hAnsi="Times-Roman" w:cs="Times-Roman"/>
          <w:color w:val="010202"/>
        </w:rPr>
        <w:t>The Employer and the Association recognize that the realizatio</w:t>
      </w:r>
      <w:r w:rsidR="004F29FA" w:rsidRPr="00257063">
        <w:rPr>
          <w:rFonts w:ascii="Times-Roman" w:hAnsi="Times-Roman" w:cs="Times-Roman"/>
          <w:color w:val="010202"/>
        </w:rPr>
        <w:t xml:space="preserve">n of equal opportunity shall be </w:t>
      </w:r>
      <w:r w:rsidRPr="00257063">
        <w:rPr>
          <w:rFonts w:ascii="Times-Roman" w:hAnsi="Times-Roman" w:cs="Times-Roman"/>
          <w:color w:val="010202"/>
        </w:rPr>
        <w:t xml:space="preserve">based on their mutually cooperative good faith efforts to achieve full </w:t>
      </w:r>
      <w:r w:rsidR="004F29FA" w:rsidRPr="00257063">
        <w:rPr>
          <w:rFonts w:ascii="Times-Roman" w:hAnsi="Times-Roman" w:cs="Times-Roman"/>
          <w:color w:val="010202"/>
        </w:rPr>
        <w:t xml:space="preserve">and prompt utilization of women </w:t>
      </w:r>
      <w:r w:rsidRPr="00257063">
        <w:rPr>
          <w:rFonts w:ascii="Times-Roman" w:hAnsi="Times-Roman" w:cs="Times-Roman"/>
          <w:color w:val="010202"/>
        </w:rPr>
        <w:t>and minorities through the Employ</w:t>
      </w:r>
      <w:r w:rsidR="00A7682C" w:rsidRPr="00257063">
        <w:rPr>
          <w:rFonts w:ascii="Times-Roman" w:hAnsi="Times-Roman" w:cs="Times-Roman"/>
          <w:color w:val="010202"/>
        </w:rPr>
        <w:t>er’s Affirmative Action Policy.</w:t>
      </w:r>
    </w:p>
    <w:p w14:paraId="2A947BCC" w14:textId="77777777" w:rsidR="00D54EA8" w:rsidRPr="00257063" w:rsidRDefault="00D54EA8" w:rsidP="00837ABB">
      <w:pPr>
        <w:autoSpaceDE w:val="0"/>
        <w:autoSpaceDN w:val="0"/>
        <w:adjustRightInd w:val="0"/>
        <w:spacing w:after="0" w:line="240" w:lineRule="auto"/>
        <w:rPr>
          <w:rFonts w:ascii="Helvetica-BoldOblique" w:hAnsi="Helvetica-BoldOblique" w:cs="Helvetica-BoldOblique"/>
          <w:b/>
          <w:bCs/>
          <w:i/>
          <w:iCs/>
          <w:color w:val="010202"/>
        </w:rPr>
      </w:pPr>
    </w:p>
    <w:p w14:paraId="1D5E006D" w14:textId="77777777" w:rsidR="004F29FA" w:rsidRPr="00257063" w:rsidRDefault="00837ABB" w:rsidP="00A7682C">
      <w:pPr>
        <w:autoSpaceDE w:val="0"/>
        <w:autoSpaceDN w:val="0"/>
        <w:adjustRightInd w:val="0"/>
        <w:spacing w:after="0" w:line="240" w:lineRule="auto"/>
        <w:ind w:left="720" w:hanging="720"/>
        <w:rPr>
          <w:rFonts w:ascii="Times-Roman" w:hAnsi="Times-Roman" w:cs="Times-Roman"/>
          <w:color w:val="010202"/>
        </w:rPr>
      </w:pPr>
      <w:bookmarkStart w:id="51" w:name="_Toc152598530"/>
      <w:r w:rsidRPr="003E36CC">
        <w:rPr>
          <w:rStyle w:val="Heading2Char"/>
        </w:rPr>
        <w:t>8.02</w:t>
      </w:r>
      <w:bookmarkEnd w:id="51"/>
      <w:r w:rsidRPr="00257063">
        <w:rPr>
          <w:rFonts w:ascii="Helvetica-BoldOblique" w:hAnsi="Helvetica-BoldOblique" w:cs="Helvetica-BoldOblique"/>
          <w:b/>
          <w:bCs/>
          <w:i/>
          <w:iCs/>
          <w:color w:val="010202"/>
        </w:rPr>
        <w:t xml:space="preserve"> </w:t>
      </w:r>
      <w:r w:rsidR="00017FF5" w:rsidRPr="00257063">
        <w:rPr>
          <w:rFonts w:ascii="Helvetica-BoldOblique" w:hAnsi="Helvetica-BoldOblique" w:cs="Helvetica-BoldOblique"/>
          <w:b/>
          <w:bCs/>
          <w:i/>
          <w:iCs/>
          <w:color w:val="010202"/>
        </w:rPr>
        <w:tab/>
      </w:r>
      <w:r w:rsidRPr="00257063">
        <w:rPr>
          <w:rFonts w:ascii="Times-Roman" w:hAnsi="Times-Roman" w:cs="Times-Roman"/>
          <w:color w:val="010202"/>
        </w:rPr>
        <w:t>The Employer agrees that it will not alter or change any provision of this collective bargaining agreement</w:t>
      </w:r>
      <w:r w:rsidR="004F29FA" w:rsidRPr="00257063">
        <w:rPr>
          <w:rFonts w:ascii="Times-Roman" w:hAnsi="Times-Roman" w:cs="Times-Roman"/>
          <w:color w:val="010202"/>
        </w:rPr>
        <w:t xml:space="preserve"> </w:t>
      </w:r>
      <w:r w:rsidRPr="00257063">
        <w:rPr>
          <w:rFonts w:ascii="Times-Roman" w:hAnsi="Times-Roman" w:cs="Times-Roman"/>
          <w:color w:val="010202"/>
        </w:rPr>
        <w:t>by the implementation of</w:t>
      </w:r>
      <w:r w:rsidR="00A7682C" w:rsidRPr="00257063">
        <w:rPr>
          <w:rFonts w:ascii="Times-Roman" w:hAnsi="Times-Roman" w:cs="Times-Roman"/>
          <w:color w:val="010202"/>
        </w:rPr>
        <w:t xml:space="preserve"> any Affirmative Action Policy.</w:t>
      </w:r>
    </w:p>
    <w:p w14:paraId="3A431BBB" w14:textId="77777777" w:rsidR="00D54EA8" w:rsidRPr="00257063" w:rsidRDefault="00D54EA8" w:rsidP="004F29FA">
      <w:pPr>
        <w:autoSpaceDE w:val="0"/>
        <w:autoSpaceDN w:val="0"/>
        <w:adjustRightInd w:val="0"/>
        <w:spacing w:after="0" w:line="240" w:lineRule="auto"/>
        <w:ind w:left="720" w:hanging="720"/>
        <w:rPr>
          <w:rFonts w:ascii="Helvetica-BoldOblique" w:hAnsi="Helvetica-BoldOblique" w:cs="Helvetica-BoldOblique"/>
          <w:b/>
          <w:bCs/>
          <w:i/>
          <w:iCs/>
          <w:color w:val="010202"/>
        </w:rPr>
      </w:pPr>
    </w:p>
    <w:p w14:paraId="3B8BAF5F" w14:textId="77777777" w:rsidR="00D54EA8" w:rsidRPr="00257063" w:rsidRDefault="00837ABB" w:rsidP="00A7682C">
      <w:pPr>
        <w:autoSpaceDE w:val="0"/>
        <w:autoSpaceDN w:val="0"/>
        <w:adjustRightInd w:val="0"/>
        <w:spacing w:after="0" w:line="240" w:lineRule="auto"/>
        <w:ind w:left="720" w:hanging="720"/>
        <w:rPr>
          <w:rFonts w:ascii="Times-Roman" w:hAnsi="Times-Roman" w:cs="Times-Roman"/>
          <w:color w:val="010202"/>
        </w:rPr>
      </w:pPr>
      <w:bookmarkStart w:id="52" w:name="_Toc152598531"/>
      <w:r w:rsidRPr="003E36CC">
        <w:rPr>
          <w:rStyle w:val="Heading2Char"/>
        </w:rPr>
        <w:t>8.03</w:t>
      </w:r>
      <w:bookmarkEnd w:id="52"/>
      <w:r w:rsidR="004F29FA" w:rsidRPr="00257063">
        <w:rPr>
          <w:rFonts w:ascii="Helvetica-BoldOblique" w:hAnsi="Helvetica-BoldOblique" w:cs="Helvetica-BoldOblique"/>
          <w:b/>
          <w:bCs/>
          <w:i/>
          <w:iCs/>
          <w:color w:val="010202"/>
        </w:rPr>
        <w:tab/>
      </w:r>
      <w:r w:rsidRPr="00257063">
        <w:rPr>
          <w:rFonts w:ascii="Times-Roman" w:hAnsi="Times-Roman" w:cs="Times-Roman"/>
          <w:color w:val="010202"/>
        </w:rPr>
        <w:t>The Employer and the Association agree to cooperate in the admin</w:t>
      </w:r>
      <w:r w:rsidR="00017FF5" w:rsidRPr="00257063">
        <w:rPr>
          <w:rFonts w:ascii="Times-Roman" w:hAnsi="Times-Roman" w:cs="Times-Roman"/>
          <w:color w:val="010202"/>
        </w:rPr>
        <w:t xml:space="preserve">istration of the Employer’s </w:t>
      </w:r>
      <w:r w:rsidRPr="00257063">
        <w:rPr>
          <w:rFonts w:ascii="Times-Roman" w:hAnsi="Times-Roman" w:cs="Times-Roman"/>
          <w:color w:val="010202"/>
        </w:rPr>
        <w:t xml:space="preserve">Affirmative Action Policy and in the implementation of any Affirmative </w:t>
      </w:r>
      <w:r w:rsidR="004F29FA" w:rsidRPr="00257063">
        <w:rPr>
          <w:rFonts w:ascii="Times-Roman" w:hAnsi="Times-Roman" w:cs="Times-Roman"/>
          <w:color w:val="010202"/>
        </w:rPr>
        <w:t xml:space="preserve">Action Policy as may be adopted </w:t>
      </w:r>
      <w:r w:rsidRPr="00257063">
        <w:rPr>
          <w:rFonts w:ascii="Times-Roman" w:hAnsi="Times-Roman" w:cs="Times-Roman"/>
          <w:color w:val="010202"/>
        </w:rPr>
        <w:t>by the Employer based on or mandated by federal or state law; the E</w:t>
      </w:r>
      <w:r w:rsidR="004F29FA" w:rsidRPr="00257063">
        <w:rPr>
          <w:rFonts w:ascii="Times-Roman" w:hAnsi="Times-Roman" w:cs="Times-Roman"/>
          <w:color w:val="010202"/>
        </w:rPr>
        <w:t xml:space="preserve">mployer further agrees that any Affirmative </w:t>
      </w:r>
      <w:r w:rsidRPr="00257063">
        <w:rPr>
          <w:rFonts w:ascii="Times-Roman" w:hAnsi="Times-Roman" w:cs="Times-Roman"/>
          <w:color w:val="010202"/>
        </w:rPr>
        <w:t xml:space="preserve">Action Policy which may be developed by it shall be subject to </w:t>
      </w:r>
      <w:r w:rsidR="004F29FA" w:rsidRPr="00257063">
        <w:rPr>
          <w:rFonts w:ascii="Times-Roman" w:hAnsi="Times-Roman" w:cs="Times-Roman"/>
          <w:color w:val="010202"/>
        </w:rPr>
        <w:t xml:space="preserve">the provisions of Chapter 150E. </w:t>
      </w:r>
      <w:r w:rsidRPr="00257063">
        <w:rPr>
          <w:rFonts w:ascii="Times-Roman" w:hAnsi="Times-Roman" w:cs="Times-Roman"/>
          <w:color w:val="010202"/>
        </w:rPr>
        <w:t>The Employer agrees further to bargain with the Association concerning any impact a</w:t>
      </w:r>
      <w:r w:rsidR="004F29FA" w:rsidRPr="00257063">
        <w:rPr>
          <w:rFonts w:ascii="Times-Roman" w:hAnsi="Times-Roman" w:cs="Times-Roman"/>
          <w:color w:val="010202"/>
        </w:rPr>
        <w:t xml:space="preserve">n Affirmative Action </w:t>
      </w:r>
      <w:r w:rsidRPr="00257063">
        <w:rPr>
          <w:rFonts w:ascii="Times-Roman" w:hAnsi="Times-Roman" w:cs="Times-Roman"/>
          <w:color w:val="010202"/>
        </w:rPr>
        <w:t xml:space="preserve">Policy required by federal or state law may </w:t>
      </w:r>
      <w:r w:rsidRPr="00257063">
        <w:rPr>
          <w:rFonts w:ascii="Times-Roman" w:hAnsi="Times-Roman" w:cs="Times-Roman"/>
          <w:color w:val="010202"/>
        </w:rPr>
        <w:lastRenderedPageBreak/>
        <w:t>have on matters covered b</w:t>
      </w:r>
      <w:r w:rsidR="004F29FA" w:rsidRPr="00257063">
        <w:rPr>
          <w:rFonts w:ascii="Times-Roman" w:hAnsi="Times-Roman" w:cs="Times-Roman"/>
          <w:color w:val="010202"/>
        </w:rPr>
        <w:t xml:space="preserve">y Chapter 150E as it relates to </w:t>
      </w:r>
      <w:r w:rsidRPr="00257063">
        <w:rPr>
          <w:rFonts w:ascii="Times-Roman" w:hAnsi="Times-Roman" w:cs="Times-Roman"/>
          <w:color w:val="010202"/>
        </w:rPr>
        <w:t>the Association as the exclusive collective bargaining representative for all ca</w:t>
      </w:r>
      <w:r w:rsidR="004F29FA" w:rsidRPr="00257063">
        <w:rPr>
          <w:rFonts w:ascii="Times-Roman" w:hAnsi="Times-Roman" w:cs="Times-Roman"/>
          <w:color w:val="010202"/>
        </w:rPr>
        <w:t xml:space="preserve">tegories of employees described </w:t>
      </w:r>
      <w:r w:rsidRPr="00257063">
        <w:rPr>
          <w:rFonts w:ascii="Times-Roman" w:hAnsi="Times-Roman" w:cs="Times-Roman"/>
          <w:color w:val="010202"/>
        </w:rPr>
        <w:t xml:space="preserve">in </w:t>
      </w:r>
      <w:r w:rsidR="00017FF5" w:rsidRPr="00257063">
        <w:rPr>
          <w:rFonts w:ascii="Times-Roman" w:hAnsi="Times-Roman" w:cs="Times-Roman"/>
          <w:color w:val="010202"/>
        </w:rPr>
        <w:t>Article I-</w:t>
      </w:r>
      <w:r w:rsidRPr="00257063">
        <w:rPr>
          <w:rFonts w:ascii="Times-Roman" w:hAnsi="Times-Roman" w:cs="Times-Roman"/>
          <w:color w:val="010202"/>
        </w:rPr>
        <w:t>Appendix A</w:t>
      </w:r>
      <w:r w:rsidR="00A7682C" w:rsidRPr="00257063">
        <w:rPr>
          <w:rFonts w:ascii="Times-Roman" w:hAnsi="Times-Roman" w:cs="Times-Roman"/>
          <w:color w:val="010202"/>
        </w:rPr>
        <w:t xml:space="preserve"> of this Agreement.</w:t>
      </w:r>
    </w:p>
    <w:p w14:paraId="78D3B290" w14:textId="77777777" w:rsidR="00A7682C" w:rsidRPr="00257063" w:rsidRDefault="00A7682C" w:rsidP="00D54EA8">
      <w:pPr>
        <w:autoSpaceDE w:val="0"/>
        <w:autoSpaceDN w:val="0"/>
        <w:adjustRightInd w:val="0"/>
        <w:spacing w:after="0" w:line="240" w:lineRule="auto"/>
        <w:rPr>
          <w:rFonts w:ascii="Helvetica-Bold" w:hAnsi="Helvetica-Bold" w:cs="Helvetica-Bold"/>
          <w:b/>
          <w:bCs/>
          <w:color w:val="010202"/>
        </w:rPr>
      </w:pPr>
    </w:p>
    <w:p w14:paraId="6C764375" w14:textId="77777777" w:rsidR="00217BC6" w:rsidRDefault="00217BC6" w:rsidP="00D54EA8">
      <w:pPr>
        <w:autoSpaceDE w:val="0"/>
        <w:autoSpaceDN w:val="0"/>
        <w:adjustRightInd w:val="0"/>
        <w:spacing w:after="0" w:line="240" w:lineRule="auto"/>
        <w:rPr>
          <w:rFonts w:ascii="Helvetica-Bold" w:hAnsi="Helvetica-Bold" w:cs="Helvetica-Bold"/>
          <w:b/>
          <w:bCs/>
          <w:color w:val="010202"/>
        </w:rPr>
        <w:sectPr w:rsidR="00217BC6" w:rsidSect="00BD22BD">
          <w:type w:val="continuous"/>
          <w:pgSz w:w="12240" w:h="15840"/>
          <w:pgMar w:top="1440" w:right="720" w:bottom="1440" w:left="720" w:header="720" w:footer="720" w:gutter="0"/>
          <w:cols w:space="720"/>
          <w:docGrid w:linePitch="360"/>
        </w:sectPr>
      </w:pPr>
    </w:p>
    <w:p w14:paraId="1006D72B" w14:textId="77777777" w:rsidR="00A7682C" w:rsidRPr="00257063" w:rsidRDefault="00A7682C" w:rsidP="00D54EA8">
      <w:pPr>
        <w:autoSpaceDE w:val="0"/>
        <w:autoSpaceDN w:val="0"/>
        <w:adjustRightInd w:val="0"/>
        <w:spacing w:after="0" w:line="240" w:lineRule="auto"/>
        <w:rPr>
          <w:rFonts w:ascii="Helvetica-Bold" w:hAnsi="Helvetica-Bold" w:cs="Helvetica-Bold"/>
          <w:b/>
          <w:bCs/>
          <w:color w:val="010202"/>
        </w:rPr>
      </w:pPr>
    </w:p>
    <w:p w14:paraId="7179433E" w14:textId="50EAB1FF" w:rsidR="004752B5" w:rsidRPr="004B77C3" w:rsidRDefault="00837ABB" w:rsidP="004B77C3">
      <w:pPr>
        <w:jc w:val="center"/>
        <w:rPr>
          <w:rFonts w:ascii="Helvetica" w:eastAsia="Times" w:hAnsi="Helvetica" w:cs="Helvetica"/>
          <w:b/>
          <w:bCs/>
          <w:kern w:val="28"/>
          <w:szCs w:val="20"/>
        </w:rPr>
      </w:pPr>
      <w:bookmarkStart w:id="53" w:name="_Toc152598532"/>
      <w:r w:rsidRPr="003E36CC">
        <w:rPr>
          <w:rStyle w:val="Heading1Char"/>
        </w:rPr>
        <w:t>AR</w:t>
      </w:r>
      <w:r w:rsidR="00CD2217" w:rsidRPr="003E36CC">
        <w:rPr>
          <w:rStyle w:val="Heading1Char"/>
        </w:rPr>
        <w:t>TICLE IX – SUPPLEMENTAL BENEFITS</w:t>
      </w:r>
      <w:bookmarkEnd w:id="53"/>
      <w:r w:rsidR="006A6BF7" w:rsidRPr="004B77C3">
        <w:rPr>
          <w:rStyle w:val="FootnoteReference"/>
          <w:rFonts w:ascii="Helvetica" w:hAnsi="Helvetica" w:cs="Helvetica"/>
          <w:b/>
          <w:bCs/>
          <w:color w:val="010202"/>
        </w:rPr>
        <w:footnoteReference w:id="1"/>
      </w:r>
    </w:p>
    <w:p w14:paraId="54158B52" w14:textId="358A7608" w:rsidR="00D54EA8" w:rsidRPr="00257063" w:rsidRDefault="00837ABB" w:rsidP="00A7682C">
      <w:pPr>
        <w:pStyle w:val="Heading2"/>
      </w:pPr>
      <w:bookmarkStart w:id="54" w:name="_Toc152598533"/>
      <w:r w:rsidRPr="00257063">
        <w:t xml:space="preserve">9.01 </w:t>
      </w:r>
      <w:r w:rsidR="004F29FA" w:rsidRPr="00257063">
        <w:tab/>
      </w:r>
      <w:r w:rsidRPr="00257063">
        <w:t>Authorized Leaves with Pay</w:t>
      </w:r>
      <w:bookmarkEnd w:id="54"/>
    </w:p>
    <w:p w14:paraId="598EB4E9" w14:textId="75B5D41C" w:rsidR="00837ABB" w:rsidRPr="00257063" w:rsidRDefault="006A6BF7" w:rsidP="008B2A2E">
      <w:pPr>
        <w:pStyle w:val="Heading3"/>
      </w:pPr>
      <w:bookmarkStart w:id="55" w:name="_Toc152598534"/>
      <w:r w:rsidRPr="00257063">
        <w:t>A.</w:t>
      </w:r>
      <w:r w:rsidRPr="00257063">
        <w:tab/>
      </w:r>
      <w:r w:rsidR="00837ABB" w:rsidRPr="00257063">
        <w:t>Sick Leave</w:t>
      </w:r>
      <w:bookmarkEnd w:id="55"/>
    </w:p>
    <w:p w14:paraId="52BF2C9B"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 xml:space="preserve">1. </w:t>
      </w:r>
      <w:r w:rsidR="005E0BA2" w:rsidRPr="00257063">
        <w:rPr>
          <w:rFonts w:ascii="Times-Roman" w:hAnsi="Times-Roman" w:cs="Times-Roman"/>
          <w:color w:val="010202"/>
        </w:rPr>
        <w:t xml:space="preserve"> </w:t>
      </w:r>
      <w:r w:rsidRPr="00257063">
        <w:rPr>
          <w:rFonts w:ascii="Times-Roman" w:hAnsi="Times-Roman" w:cs="Times-Roman"/>
          <w:color w:val="010202"/>
        </w:rPr>
        <w:t>Entitlement</w:t>
      </w:r>
    </w:p>
    <w:p w14:paraId="0B1F079C" w14:textId="77777777" w:rsidR="00837ABB" w:rsidRPr="00257063" w:rsidRDefault="00837ABB" w:rsidP="003849D1">
      <w:pPr>
        <w:autoSpaceDE w:val="0"/>
        <w:autoSpaceDN w:val="0"/>
        <w:adjustRightInd w:val="0"/>
        <w:spacing w:after="0" w:line="240" w:lineRule="auto"/>
        <w:ind w:left="270"/>
        <w:rPr>
          <w:rFonts w:ascii="Times-Roman" w:hAnsi="Times-Roman" w:cs="Times-Roman"/>
          <w:color w:val="010202"/>
        </w:rPr>
      </w:pPr>
      <w:r w:rsidRPr="00257063">
        <w:rPr>
          <w:rFonts w:ascii="Times-Roman" w:hAnsi="Times-Roman" w:cs="Times-Roman"/>
          <w:color w:val="010202"/>
        </w:rPr>
        <w:t>All faculty members shall be entitled to seventy-five (75) hours [ten (10) days] of sick leave for</w:t>
      </w:r>
      <w:r w:rsidR="004F29FA" w:rsidRPr="00257063">
        <w:rPr>
          <w:rFonts w:ascii="Times-Roman" w:hAnsi="Times-Roman" w:cs="Times-Roman"/>
          <w:color w:val="010202"/>
        </w:rPr>
        <w:t xml:space="preserve"> </w:t>
      </w:r>
      <w:r w:rsidRPr="00257063">
        <w:rPr>
          <w:rFonts w:ascii="Times-Roman" w:hAnsi="Times-Roman" w:cs="Times-Roman"/>
          <w:color w:val="010202"/>
        </w:rPr>
        <w:t>each academic year of service. All professional staff members shall be entitled to one hundred</w:t>
      </w:r>
      <w:r w:rsidR="004F29FA" w:rsidRPr="00257063">
        <w:rPr>
          <w:rFonts w:ascii="Times-Roman" w:hAnsi="Times-Roman" w:cs="Times-Roman"/>
          <w:color w:val="010202"/>
        </w:rPr>
        <w:t xml:space="preserve"> </w:t>
      </w:r>
      <w:r w:rsidRPr="00257063">
        <w:rPr>
          <w:rFonts w:ascii="Times-Roman" w:hAnsi="Times-Roman" w:cs="Times-Roman"/>
          <w:color w:val="010202"/>
        </w:rPr>
        <w:t>twelve and one half (112.5) hours [fifteen (15) days] of sick leave</w:t>
      </w:r>
      <w:r w:rsidR="004F29FA" w:rsidRPr="00257063">
        <w:rPr>
          <w:rFonts w:ascii="Times-Roman" w:hAnsi="Times-Roman" w:cs="Times-Roman"/>
          <w:color w:val="010202"/>
        </w:rPr>
        <w:t xml:space="preserve"> for each year of service. Sick </w:t>
      </w:r>
      <w:r w:rsidRPr="00257063">
        <w:rPr>
          <w:rFonts w:ascii="Times-Roman" w:hAnsi="Times-Roman" w:cs="Times-Roman"/>
          <w:color w:val="010202"/>
        </w:rPr>
        <w:t>leave credit shall begin with the first (1st) full month of empl</w:t>
      </w:r>
      <w:r w:rsidR="004F29FA" w:rsidRPr="00257063">
        <w:rPr>
          <w:rFonts w:ascii="Times-Roman" w:hAnsi="Times-Roman" w:cs="Times-Roman"/>
          <w:color w:val="010202"/>
        </w:rPr>
        <w:t xml:space="preserve">oyment and accumulate hourly as </w:t>
      </w:r>
      <w:r w:rsidRPr="00257063">
        <w:rPr>
          <w:rFonts w:ascii="Times-Roman" w:hAnsi="Times-Roman" w:cs="Times-Roman"/>
          <w:color w:val="010202"/>
        </w:rPr>
        <w:t>follows:</w:t>
      </w:r>
    </w:p>
    <w:p w14:paraId="4073A238" w14:textId="77777777" w:rsidR="00837ABB" w:rsidRPr="00257063" w:rsidRDefault="00837ABB" w:rsidP="00575A61">
      <w:pPr>
        <w:pStyle w:val="ListParagraph"/>
        <w:numPr>
          <w:ilvl w:val="0"/>
          <w:numId w:val="30"/>
        </w:num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Faculty members shall accumulate at the rate of 0.051230 hours of sick leave per hour of employment</w:t>
      </w:r>
      <w:r w:rsidR="004F29FA" w:rsidRPr="00257063">
        <w:rPr>
          <w:rFonts w:ascii="Times-Roman" w:hAnsi="Times-Roman" w:cs="Times-Roman"/>
          <w:color w:val="010202"/>
        </w:rPr>
        <w:t xml:space="preserve"> </w:t>
      </w:r>
      <w:r w:rsidRPr="00257063">
        <w:rPr>
          <w:rFonts w:ascii="Times-Roman" w:hAnsi="Times-Roman" w:cs="Times-Roman"/>
          <w:color w:val="010202"/>
        </w:rPr>
        <w:t>[one and one-ninth (1 1/9) days of sick leave for each full month of employment].</w:t>
      </w:r>
    </w:p>
    <w:p w14:paraId="2F23212D" w14:textId="77777777" w:rsidR="003849D1" w:rsidRPr="00257063" w:rsidRDefault="00837ABB" w:rsidP="00575A61">
      <w:pPr>
        <w:pStyle w:val="ListParagraph"/>
        <w:numPr>
          <w:ilvl w:val="0"/>
          <w:numId w:val="30"/>
        </w:num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Professional staff members shall accumulate at the rate of 0.057692 hours of sick leave per</w:t>
      </w:r>
      <w:r w:rsidR="004F29FA" w:rsidRPr="00257063">
        <w:rPr>
          <w:rFonts w:ascii="Times-Roman" w:hAnsi="Times-Roman" w:cs="Times-Roman"/>
          <w:color w:val="010202"/>
        </w:rPr>
        <w:t xml:space="preserve"> </w:t>
      </w:r>
      <w:r w:rsidRPr="00257063">
        <w:rPr>
          <w:rFonts w:ascii="Times-Roman" w:hAnsi="Times-Roman" w:cs="Times-Roman"/>
          <w:color w:val="010202"/>
        </w:rPr>
        <w:t>hour of employment [one and one-quarter (1 1/4) days of sick leave for each full month of</w:t>
      </w:r>
      <w:r w:rsidR="004F29FA" w:rsidRPr="00257063">
        <w:rPr>
          <w:rFonts w:ascii="Times-Roman" w:hAnsi="Times-Roman" w:cs="Times-Roman"/>
          <w:color w:val="010202"/>
        </w:rPr>
        <w:t xml:space="preserve"> </w:t>
      </w:r>
      <w:r w:rsidRPr="00257063">
        <w:rPr>
          <w:rFonts w:ascii="Times-Roman" w:hAnsi="Times-Roman" w:cs="Times-Roman"/>
          <w:color w:val="010202"/>
        </w:rPr>
        <w:t>employment].</w:t>
      </w:r>
    </w:p>
    <w:p w14:paraId="71BC8539" w14:textId="77777777" w:rsidR="00837ABB" w:rsidRPr="00257063" w:rsidRDefault="00837ABB" w:rsidP="00DB2BC0">
      <w:pPr>
        <w:autoSpaceDE w:val="0"/>
        <w:autoSpaceDN w:val="0"/>
        <w:adjustRightInd w:val="0"/>
        <w:spacing w:after="0" w:line="240" w:lineRule="auto"/>
        <w:ind w:left="270"/>
        <w:rPr>
          <w:rFonts w:ascii="Times-Roman" w:hAnsi="Times-Roman" w:cs="Times-Roman"/>
          <w:color w:val="010202"/>
        </w:rPr>
      </w:pPr>
      <w:r w:rsidRPr="00257063">
        <w:rPr>
          <w:rFonts w:ascii="Times-Roman" w:hAnsi="Times-Roman" w:cs="Times-Roman"/>
          <w:color w:val="010202"/>
        </w:rPr>
        <w:t>Credits for periods of less than one (1) full month's employment s</w:t>
      </w:r>
      <w:r w:rsidR="006B3891" w:rsidRPr="00257063">
        <w:rPr>
          <w:rFonts w:ascii="Times-Roman" w:hAnsi="Times-Roman" w:cs="Times-Roman"/>
          <w:color w:val="010202"/>
        </w:rPr>
        <w:t xml:space="preserve">hall not be allowed. Sick leave </w:t>
      </w:r>
      <w:r w:rsidRPr="00257063">
        <w:rPr>
          <w:rFonts w:ascii="Times-Roman" w:hAnsi="Times-Roman" w:cs="Times-Roman"/>
          <w:color w:val="010202"/>
        </w:rPr>
        <w:t>not used in any year may be accumulated. No person shall be enti</w:t>
      </w:r>
      <w:r w:rsidR="006B3891" w:rsidRPr="00257063">
        <w:rPr>
          <w:rFonts w:ascii="Times-Roman" w:hAnsi="Times-Roman" w:cs="Times-Roman"/>
          <w:color w:val="010202"/>
        </w:rPr>
        <w:t xml:space="preserve">tled to a leave of absence with </w:t>
      </w:r>
      <w:r w:rsidRPr="00257063">
        <w:rPr>
          <w:rFonts w:ascii="Times-Roman" w:hAnsi="Times-Roman" w:cs="Times-Roman"/>
          <w:color w:val="010202"/>
        </w:rPr>
        <w:t>pay on account of sickness in excess of the accumulated sick lea</w:t>
      </w:r>
      <w:r w:rsidR="006B3891" w:rsidRPr="00257063">
        <w:rPr>
          <w:rFonts w:ascii="Times-Roman" w:hAnsi="Times-Roman" w:cs="Times-Roman"/>
          <w:color w:val="010202"/>
        </w:rPr>
        <w:t xml:space="preserve">ve then due, except as provided </w:t>
      </w:r>
      <w:r w:rsidRPr="00257063">
        <w:rPr>
          <w:rFonts w:ascii="Times-Roman" w:hAnsi="Times-Roman" w:cs="Times-Roman"/>
          <w:color w:val="010202"/>
        </w:rPr>
        <w:t>under Section 9.01</w:t>
      </w:r>
      <w:r w:rsidR="00A67F36" w:rsidRPr="00257063">
        <w:rPr>
          <w:rFonts w:ascii="Times-Roman" w:hAnsi="Times-Roman" w:cs="Times-Roman"/>
          <w:color w:val="010202"/>
        </w:rPr>
        <w:t>.</w:t>
      </w:r>
      <w:r w:rsidRPr="00257063">
        <w:rPr>
          <w:rFonts w:ascii="Times-Roman" w:hAnsi="Times-Roman" w:cs="Times-Roman"/>
          <w:color w:val="010202"/>
        </w:rPr>
        <w:t>A</w:t>
      </w:r>
      <w:r w:rsidR="00A67F36" w:rsidRPr="00257063">
        <w:rPr>
          <w:rFonts w:ascii="Times-Roman" w:hAnsi="Times-Roman" w:cs="Times-Roman"/>
          <w:color w:val="010202"/>
        </w:rPr>
        <w:t>.</w:t>
      </w:r>
      <w:r w:rsidRPr="00257063">
        <w:rPr>
          <w:rFonts w:ascii="Times-Roman" w:hAnsi="Times-Roman" w:cs="Times-Roman"/>
          <w:color w:val="010202"/>
        </w:rPr>
        <w:t>4 - Sick Leave Bank.</w:t>
      </w:r>
    </w:p>
    <w:p w14:paraId="684FDFA7" w14:textId="77777777" w:rsidR="00DB2BC0" w:rsidRPr="00257063" w:rsidRDefault="00DB2BC0" w:rsidP="00DB2BC0">
      <w:pPr>
        <w:autoSpaceDE w:val="0"/>
        <w:autoSpaceDN w:val="0"/>
        <w:adjustRightInd w:val="0"/>
        <w:spacing w:after="0" w:line="240" w:lineRule="auto"/>
        <w:ind w:left="270"/>
        <w:rPr>
          <w:rFonts w:ascii="Times-Roman" w:hAnsi="Times-Roman" w:cs="Times-Roman"/>
          <w:color w:val="010202"/>
        </w:rPr>
      </w:pPr>
    </w:p>
    <w:p w14:paraId="5B4404EC" w14:textId="77777777" w:rsidR="006A6BF7" w:rsidRPr="00257063" w:rsidRDefault="006A6BF7" w:rsidP="006A6BF7">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2.  Reinstatement</w:t>
      </w:r>
    </w:p>
    <w:p w14:paraId="5B7DCA38" w14:textId="77777777" w:rsidR="00837ABB" w:rsidRPr="00257063" w:rsidRDefault="00837ABB" w:rsidP="003849D1">
      <w:pPr>
        <w:autoSpaceDE w:val="0"/>
        <w:autoSpaceDN w:val="0"/>
        <w:adjustRightInd w:val="0"/>
        <w:spacing w:after="0" w:line="240" w:lineRule="auto"/>
        <w:ind w:left="270"/>
        <w:rPr>
          <w:rFonts w:ascii="Times-Roman" w:hAnsi="Times-Roman" w:cs="Times-Roman"/>
          <w:color w:val="010202"/>
        </w:rPr>
      </w:pPr>
      <w:r w:rsidRPr="00257063">
        <w:rPr>
          <w:rFonts w:ascii="Times-Roman" w:hAnsi="Times-Roman" w:cs="Times-Roman"/>
          <w:color w:val="010202"/>
        </w:rPr>
        <w:t>Unit members who are reinstated shall be credited with sick leave</w:t>
      </w:r>
      <w:r w:rsidR="006B3891" w:rsidRPr="00257063">
        <w:rPr>
          <w:rFonts w:ascii="Times-Roman" w:hAnsi="Times-Roman" w:cs="Times-Roman"/>
          <w:color w:val="010202"/>
        </w:rPr>
        <w:t xml:space="preserve"> credits as have accrued at the </w:t>
      </w:r>
      <w:r w:rsidRPr="00257063">
        <w:rPr>
          <w:rFonts w:ascii="Times-Roman" w:hAnsi="Times-Roman" w:cs="Times-Roman"/>
          <w:color w:val="010202"/>
        </w:rPr>
        <w:t>termination of their previous service. No credit for previous service may</w:t>
      </w:r>
      <w:r w:rsidR="006B3891" w:rsidRPr="00257063">
        <w:rPr>
          <w:rFonts w:ascii="Times-Roman" w:hAnsi="Times-Roman" w:cs="Times-Roman"/>
          <w:color w:val="010202"/>
        </w:rPr>
        <w:t xml:space="preserve"> be allowed where reinstatement </w:t>
      </w:r>
      <w:r w:rsidRPr="00257063">
        <w:rPr>
          <w:rFonts w:ascii="Times-Roman" w:hAnsi="Times-Roman" w:cs="Times-Roman"/>
          <w:color w:val="010202"/>
        </w:rPr>
        <w:t>occurs after an absence of three (3) years or more from t</w:t>
      </w:r>
      <w:r w:rsidR="006B3891" w:rsidRPr="00257063">
        <w:rPr>
          <w:rFonts w:ascii="Times-Roman" w:hAnsi="Times-Roman" w:cs="Times-Roman"/>
          <w:color w:val="010202"/>
        </w:rPr>
        <w:t xml:space="preserve">he date of termination of their </w:t>
      </w:r>
      <w:r w:rsidRPr="00257063">
        <w:rPr>
          <w:rFonts w:ascii="Times-Roman" w:hAnsi="Times-Roman" w:cs="Times-Roman"/>
          <w:color w:val="010202"/>
        </w:rPr>
        <w:t>previous service unless approval of the Employer is secured for any of the following reasons:</w:t>
      </w:r>
    </w:p>
    <w:p w14:paraId="03C3A32F" w14:textId="77777777" w:rsidR="00837ABB" w:rsidRPr="00257063" w:rsidRDefault="006A6BF7" w:rsidP="006A6BF7">
      <w:pPr>
        <w:autoSpaceDE w:val="0"/>
        <w:autoSpaceDN w:val="0"/>
        <w:adjustRightInd w:val="0"/>
        <w:spacing w:after="0" w:line="240" w:lineRule="auto"/>
        <w:ind w:left="1080" w:hanging="360"/>
        <w:rPr>
          <w:rFonts w:ascii="Times-Roman" w:hAnsi="Times-Roman" w:cs="Times-Roman"/>
          <w:color w:val="010202"/>
        </w:rPr>
      </w:pPr>
      <w:r w:rsidRPr="00257063">
        <w:rPr>
          <w:rFonts w:ascii="Times-Roman" w:hAnsi="Times-Roman" w:cs="Times-Roman"/>
          <w:color w:val="010202"/>
        </w:rPr>
        <w:t xml:space="preserve">a.   </w:t>
      </w:r>
      <w:r w:rsidR="00837ABB" w:rsidRPr="00257063">
        <w:rPr>
          <w:rFonts w:ascii="Times-Roman" w:hAnsi="Times-Roman" w:cs="Times-Roman"/>
          <w:color w:val="010202"/>
        </w:rPr>
        <w:t>Illness of such person and not because of illness of that person’s immediate family;</w:t>
      </w:r>
    </w:p>
    <w:p w14:paraId="0357F794" w14:textId="77777777" w:rsidR="00837ABB" w:rsidRPr="00257063" w:rsidRDefault="00837ABB" w:rsidP="006A6BF7">
      <w:pPr>
        <w:autoSpaceDE w:val="0"/>
        <w:autoSpaceDN w:val="0"/>
        <w:adjustRightInd w:val="0"/>
        <w:spacing w:after="0" w:line="240" w:lineRule="auto"/>
        <w:ind w:left="1080" w:hanging="360"/>
        <w:rPr>
          <w:rFonts w:ascii="Times-Roman" w:hAnsi="Times-Roman" w:cs="Times-Roman"/>
          <w:color w:val="010202"/>
        </w:rPr>
      </w:pPr>
      <w:r w:rsidRPr="00257063">
        <w:rPr>
          <w:rFonts w:ascii="Times-Roman" w:hAnsi="Times-Roman" w:cs="Times-Roman"/>
          <w:color w:val="010202"/>
        </w:rPr>
        <w:t xml:space="preserve">b. </w:t>
      </w:r>
      <w:r w:rsidR="006A6BF7" w:rsidRPr="00257063">
        <w:rPr>
          <w:rFonts w:ascii="Times-Roman" w:hAnsi="Times-Roman" w:cs="Times-Roman"/>
          <w:color w:val="010202"/>
        </w:rPr>
        <w:t xml:space="preserve">  </w:t>
      </w:r>
      <w:r w:rsidRPr="00257063">
        <w:rPr>
          <w:rFonts w:ascii="Times-Roman" w:hAnsi="Times-Roman" w:cs="Times-Roman"/>
          <w:color w:val="010202"/>
        </w:rPr>
        <w:t>Dismissal through no fault or delinquency attributable to such person; or</w:t>
      </w:r>
    </w:p>
    <w:p w14:paraId="60C19067" w14:textId="77777777" w:rsidR="00837ABB" w:rsidRPr="00257063" w:rsidRDefault="00837ABB" w:rsidP="006A6BF7">
      <w:pPr>
        <w:autoSpaceDE w:val="0"/>
        <w:autoSpaceDN w:val="0"/>
        <w:adjustRightInd w:val="0"/>
        <w:spacing w:after="0" w:line="240" w:lineRule="auto"/>
        <w:ind w:left="1080" w:hanging="360"/>
        <w:rPr>
          <w:rFonts w:ascii="Times-Roman" w:hAnsi="Times-Roman" w:cs="Times-Roman"/>
          <w:color w:val="010202"/>
        </w:rPr>
      </w:pPr>
      <w:r w:rsidRPr="00257063">
        <w:rPr>
          <w:rFonts w:ascii="Times-Roman" w:hAnsi="Times-Roman" w:cs="Times-Roman"/>
          <w:color w:val="010202"/>
        </w:rPr>
        <w:t xml:space="preserve">c. </w:t>
      </w:r>
      <w:r w:rsidR="006A6BF7" w:rsidRPr="00257063">
        <w:rPr>
          <w:rFonts w:ascii="Times-Roman" w:hAnsi="Times-Roman" w:cs="Times-Roman"/>
          <w:color w:val="010202"/>
        </w:rPr>
        <w:t xml:space="preserve">  </w:t>
      </w:r>
      <w:r w:rsidRPr="00257063">
        <w:rPr>
          <w:rFonts w:ascii="Times-Roman" w:hAnsi="Times-Roman" w:cs="Times-Roman"/>
          <w:color w:val="010202"/>
        </w:rPr>
        <w:t>Injury while in the service of the Commonwealth in the line of that person’s duties for which</w:t>
      </w:r>
      <w:r w:rsidR="006B3891" w:rsidRPr="00257063">
        <w:rPr>
          <w:rFonts w:ascii="Times-Roman" w:hAnsi="Times-Roman" w:cs="Times-Roman"/>
          <w:color w:val="010202"/>
        </w:rPr>
        <w:t xml:space="preserve"> </w:t>
      </w:r>
      <w:r w:rsidRPr="00257063">
        <w:rPr>
          <w:rFonts w:ascii="Times-Roman" w:hAnsi="Times-Roman" w:cs="Times-Roman"/>
          <w:color w:val="010202"/>
        </w:rPr>
        <w:t>such person would be entitled to receive Worker's Compensation benefits.</w:t>
      </w:r>
    </w:p>
    <w:p w14:paraId="7CCD9CA0" w14:textId="77777777" w:rsidR="006B3891" w:rsidRPr="00257063" w:rsidRDefault="006B3891" w:rsidP="00837ABB">
      <w:pPr>
        <w:autoSpaceDE w:val="0"/>
        <w:autoSpaceDN w:val="0"/>
        <w:adjustRightInd w:val="0"/>
        <w:spacing w:after="0" w:line="240" w:lineRule="auto"/>
        <w:rPr>
          <w:rFonts w:ascii="Times-Roman" w:hAnsi="Times-Roman" w:cs="Times-Roman"/>
          <w:color w:val="010202"/>
        </w:rPr>
      </w:pPr>
    </w:p>
    <w:p w14:paraId="76FEA4D3"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3.</w:t>
      </w:r>
      <w:r w:rsidR="006A6BF7" w:rsidRPr="00257063">
        <w:rPr>
          <w:rFonts w:ascii="Times-Roman" w:hAnsi="Times-Roman" w:cs="Times-Roman"/>
          <w:color w:val="010202"/>
        </w:rPr>
        <w:t xml:space="preserve">  </w:t>
      </w:r>
      <w:r w:rsidRPr="00257063">
        <w:rPr>
          <w:rFonts w:ascii="Times-Roman" w:hAnsi="Times-Roman" w:cs="Times-Roman"/>
          <w:color w:val="010202"/>
        </w:rPr>
        <w:t>Use of Sick Leave</w:t>
      </w:r>
    </w:p>
    <w:p w14:paraId="220638DA" w14:textId="77777777" w:rsidR="00837ABB" w:rsidRPr="00257063" w:rsidRDefault="00837ABB" w:rsidP="003849D1">
      <w:pPr>
        <w:autoSpaceDE w:val="0"/>
        <w:autoSpaceDN w:val="0"/>
        <w:adjustRightInd w:val="0"/>
        <w:spacing w:after="0" w:line="240" w:lineRule="auto"/>
        <w:ind w:left="270"/>
        <w:rPr>
          <w:rFonts w:ascii="Times-Roman" w:hAnsi="Times-Roman" w:cs="Times-Roman"/>
          <w:color w:val="010202"/>
        </w:rPr>
      </w:pPr>
      <w:r w:rsidRPr="00257063">
        <w:rPr>
          <w:rFonts w:ascii="Times-Roman" w:hAnsi="Times-Roman" w:cs="Times-Roman"/>
          <w:color w:val="010202"/>
        </w:rPr>
        <w:t>Sick leave shall be granted at the sole discretion of the President of the College under the</w:t>
      </w:r>
      <w:r w:rsidR="006B3891" w:rsidRPr="00257063">
        <w:rPr>
          <w:rFonts w:ascii="Times-Roman" w:hAnsi="Times-Roman" w:cs="Times-Roman"/>
          <w:color w:val="010202"/>
        </w:rPr>
        <w:t xml:space="preserve"> following </w:t>
      </w:r>
      <w:r w:rsidRPr="00257063">
        <w:rPr>
          <w:rFonts w:ascii="Times-Roman" w:hAnsi="Times-Roman" w:cs="Times-Roman"/>
          <w:color w:val="010202"/>
        </w:rPr>
        <w:t>conditions:</w:t>
      </w:r>
    </w:p>
    <w:p w14:paraId="63BFC2F5" w14:textId="77777777" w:rsidR="00837ABB" w:rsidRPr="00257063" w:rsidRDefault="00837ABB" w:rsidP="006A6BF7">
      <w:pPr>
        <w:autoSpaceDE w:val="0"/>
        <w:autoSpaceDN w:val="0"/>
        <w:adjustRightInd w:val="0"/>
        <w:spacing w:after="0" w:line="240" w:lineRule="auto"/>
        <w:ind w:left="1080" w:hanging="360"/>
        <w:rPr>
          <w:rFonts w:ascii="Times-Roman" w:hAnsi="Times-Roman" w:cs="Times-Roman"/>
          <w:color w:val="010202"/>
        </w:rPr>
      </w:pPr>
      <w:r w:rsidRPr="00257063">
        <w:rPr>
          <w:rFonts w:ascii="Times-Roman" w:hAnsi="Times-Roman" w:cs="Times-Roman"/>
          <w:color w:val="010202"/>
        </w:rPr>
        <w:t xml:space="preserve">a. </w:t>
      </w:r>
      <w:r w:rsidR="006A6BF7" w:rsidRPr="00257063">
        <w:rPr>
          <w:rFonts w:ascii="Times-Roman" w:hAnsi="Times-Roman" w:cs="Times-Roman"/>
          <w:color w:val="010202"/>
        </w:rPr>
        <w:t xml:space="preserve">  </w:t>
      </w:r>
      <w:r w:rsidRPr="00257063">
        <w:rPr>
          <w:rFonts w:ascii="Times-Roman" w:hAnsi="Times-Roman" w:cs="Times-Roman"/>
          <w:color w:val="010202"/>
        </w:rPr>
        <w:t>When a unit member cannot perform that unit member’s duties because that member is incapacitated</w:t>
      </w:r>
      <w:r w:rsidR="006B3891" w:rsidRPr="00257063">
        <w:rPr>
          <w:rFonts w:ascii="Times-Roman" w:hAnsi="Times-Roman" w:cs="Times-Roman"/>
          <w:color w:val="010202"/>
        </w:rPr>
        <w:t xml:space="preserve"> </w:t>
      </w:r>
      <w:r w:rsidRPr="00257063">
        <w:rPr>
          <w:rFonts w:ascii="Times-Roman" w:hAnsi="Times-Roman" w:cs="Times-Roman"/>
          <w:color w:val="010202"/>
        </w:rPr>
        <w:t>by personal illness or injury;</w:t>
      </w:r>
    </w:p>
    <w:p w14:paraId="4EA720F2" w14:textId="77777777" w:rsidR="00837ABB" w:rsidRPr="00257063" w:rsidRDefault="00837ABB" w:rsidP="006A6BF7">
      <w:pPr>
        <w:autoSpaceDE w:val="0"/>
        <w:autoSpaceDN w:val="0"/>
        <w:adjustRightInd w:val="0"/>
        <w:spacing w:after="0" w:line="240" w:lineRule="auto"/>
        <w:ind w:left="1080" w:hanging="360"/>
        <w:rPr>
          <w:rFonts w:ascii="Times-Roman" w:hAnsi="Times-Roman" w:cs="Times-Roman"/>
          <w:color w:val="010202"/>
        </w:rPr>
      </w:pPr>
      <w:r w:rsidRPr="00257063">
        <w:rPr>
          <w:rFonts w:ascii="Times-Roman" w:hAnsi="Times-Roman" w:cs="Times-Roman"/>
          <w:color w:val="010202"/>
        </w:rPr>
        <w:t xml:space="preserve">b. </w:t>
      </w:r>
      <w:r w:rsidR="006A6BF7" w:rsidRPr="00257063">
        <w:rPr>
          <w:rFonts w:ascii="Times-Roman" w:hAnsi="Times-Roman" w:cs="Times-Roman"/>
          <w:color w:val="010202"/>
        </w:rPr>
        <w:t xml:space="preserve"> </w:t>
      </w:r>
      <w:r w:rsidRPr="00257063">
        <w:rPr>
          <w:rFonts w:ascii="Times-Roman" w:hAnsi="Times-Roman" w:cs="Times-Roman"/>
          <w:color w:val="010202"/>
        </w:rPr>
        <w:t>When, through exposure to contagious disease, the presence of the person at that individual’s</w:t>
      </w:r>
      <w:r w:rsidR="006B3891" w:rsidRPr="00257063">
        <w:rPr>
          <w:rFonts w:ascii="Times-Roman" w:hAnsi="Times-Roman" w:cs="Times-Roman"/>
          <w:color w:val="010202"/>
        </w:rPr>
        <w:t xml:space="preserve"> </w:t>
      </w:r>
      <w:r w:rsidRPr="00257063">
        <w:rPr>
          <w:rFonts w:ascii="Times-Roman" w:hAnsi="Times-Roman" w:cs="Times-Roman"/>
          <w:color w:val="010202"/>
        </w:rPr>
        <w:t>post of duty would jeopardize the health of others;</w:t>
      </w:r>
    </w:p>
    <w:p w14:paraId="7CA7CBFC" w14:textId="71DE472B" w:rsidR="00837ABB" w:rsidRPr="00257063" w:rsidRDefault="00837ABB" w:rsidP="00473CB2">
      <w:pPr>
        <w:autoSpaceDE w:val="0"/>
        <w:autoSpaceDN w:val="0"/>
        <w:adjustRightInd w:val="0"/>
        <w:spacing w:after="0" w:line="240" w:lineRule="auto"/>
        <w:ind w:left="1080" w:hanging="360"/>
        <w:rPr>
          <w:rFonts w:ascii="Times-Roman" w:hAnsi="Times-Roman" w:cs="Times-Roman"/>
          <w:color w:val="010202"/>
        </w:rPr>
      </w:pPr>
      <w:r w:rsidRPr="00257063">
        <w:rPr>
          <w:rFonts w:ascii="Times-Roman" w:hAnsi="Times-Roman" w:cs="Times-Roman"/>
          <w:color w:val="010202"/>
        </w:rPr>
        <w:t xml:space="preserve">c. </w:t>
      </w:r>
      <w:r w:rsidR="006A6BF7" w:rsidRPr="00257063">
        <w:rPr>
          <w:rFonts w:ascii="Times-Roman" w:hAnsi="Times-Roman" w:cs="Times-Roman"/>
          <w:color w:val="010202"/>
        </w:rPr>
        <w:t xml:space="preserve">  </w:t>
      </w:r>
      <w:r w:rsidRPr="00257063">
        <w:rPr>
          <w:rFonts w:ascii="Times-Roman" w:hAnsi="Times-Roman" w:cs="Times-Roman"/>
          <w:color w:val="010202"/>
        </w:rPr>
        <w:t>In case of serious illness of husband, wife, child, parent of either spouse or of any other person</w:t>
      </w:r>
      <w:r w:rsidR="006B3891" w:rsidRPr="00257063">
        <w:rPr>
          <w:rFonts w:ascii="Times-Roman" w:hAnsi="Times-Roman" w:cs="Times-Roman"/>
          <w:color w:val="010202"/>
        </w:rPr>
        <w:t xml:space="preserve"> </w:t>
      </w:r>
      <w:r w:rsidRPr="00257063">
        <w:rPr>
          <w:rFonts w:ascii="Times-Roman" w:hAnsi="Times-Roman" w:cs="Times-Roman"/>
          <w:color w:val="010202"/>
        </w:rPr>
        <w:t>subject to these rules, or of any person living in the immediate household of a person subject</w:t>
      </w:r>
      <w:r w:rsidR="006B3891" w:rsidRPr="00257063">
        <w:rPr>
          <w:rFonts w:ascii="Times-Roman" w:hAnsi="Times-Roman" w:cs="Times-Roman"/>
          <w:color w:val="010202"/>
        </w:rPr>
        <w:t xml:space="preserve"> </w:t>
      </w:r>
      <w:r w:rsidRPr="00257063">
        <w:rPr>
          <w:rFonts w:ascii="Times-Roman" w:hAnsi="Times-Roman" w:cs="Times-Roman"/>
          <w:color w:val="010202"/>
        </w:rPr>
        <w:t>to these rules</w:t>
      </w:r>
      <w:r w:rsidR="00AC0B53">
        <w:rPr>
          <w:rFonts w:ascii="Times-Roman" w:hAnsi="Times-Roman" w:cs="Times-Roman"/>
          <w:color w:val="010202"/>
        </w:rPr>
        <w:t>.</w:t>
      </w:r>
      <w:r w:rsidRPr="00257063">
        <w:rPr>
          <w:rFonts w:ascii="Times-Roman" w:hAnsi="Times-Roman" w:cs="Times-Roman"/>
          <w:color w:val="010202"/>
        </w:rPr>
        <w:t xml:space="preserve"> </w:t>
      </w:r>
    </w:p>
    <w:p w14:paraId="4C498E36" w14:textId="77777777" w:rsidR="00837ABB" w:rsidRPr="00257063" w:rsidRDefault="00837ABB" w:rsidP="00A31474">
      <w:pPr>
        <w:tabs>
          <w:tab w:val="left" w:pos="270"/>
        </w:tabs>
        <w:autoSpaceDE w:val="0"/>
        <w:autoSpaceDN w:val="0"/>
        <w:adjustRightInd w:val="0"/>
        <w:spacing w:after="0" w:line="240" w:lineRule="auto"/>
        <w:ind w:left="270"/>
        <w:rPr>
          <w:rFonts w:ascii="Times-Roman" w:hAnsi="Times-Roman" w:cs="Times-Roman"/>
          <w:color w:val="010202"/>
        </w:rPr>
      </w:pPr>
      <w:r w:rsidRPr="00257063">
        <w:rPr>
          <w:rFonts w:ascii="Times-Roman" w:hAnsi="Times-Roman" w:cs="Times-Roman"/>
          <w:color w:val="010202"/>
        </w:rPr>
        <w:t>Notification of absences shall be given as early as possible on the first (1st) day of absence. If</w:t>
      </w:r>
      <w:r w:rsidR="006A6BF7" w:rsidRPr="00257063">
        <w:rPr>
          <w:rFonts w:ascii="Times-Roman" w:hAnsi="Times-Roman" w:cs="Times-Roman"/>
          <w:color w:val="010202"/>
        </w:rPr>
        <w:t xml:space="preserve"> </w:t>
      </w:r>
      <w:r w:rsidRPr="00257063">
        <w:rPr>
          <w:rFonts w:ascii="Times-Roman" w:hAnsi="Times-Roman" w:cs="Times-Roman"/>
          <w:color w:val="010202"/>
        </w:rPr>
        <w:t xml:space="preserve">such notification is not made, such absence may, at the discretion </w:t>
      </w:r>
      <w:r w:rsidR="006A6BF7" w:rsidRPr="00257063">
        <w:rPr>
          <w:rFonts w:ascii="Times-Roman" w:hAnsi="Times-Roman" w:cs="Times-Roman"/>
          <w:color w:val="010202"/>
        </w:rPr>
        <w:t xml:space="preserve">of the College President or the </w:t>
      </w:r>
      <w:r w:rsidRPr="00257063">
        <w:rPr>
          <w:rFonts w:ascii="Times-Roman" w:hAnsi="Times-Roman" w:cs="Times-Roman"/>
          <w:color w:val="010202"/>
        </w:rPr>
        <w:t>President’s designee, be applied to absence without pay. For any period of absence on account of</w:t>
      </w:r>
      <w:r w:rsidR="006B3891" w:rsidRPr="00257063">
        <w:rPr>
          <w:rFonts w:ascii="Times-Roman" w:hAnsi="Times-Roman" w:cs="Times-Roman"/>
          <w:color w:val="010202"/>
        </w:rPr>
        <w:t xml:space="preserve"> </w:t>
      </w:r>
      <w:r w:rsidRPr="00257063">
        <w:rPr>
          <w:rFonts w:ascii="Times-Roman" w:hAnsi="Times-Roman" w:cs="Times-Roman"/>
          <w:color w:val="010202"/>
        </w:rPr>
        <w:t>sickness, the College President or the President’s designee may require a physician's certificate</w:t>
      </w:r>
      <w:r w:rsidR="006B3891" w:rsidRPr="00257063">
        <w:rPr>
          <w:rFonts w:ascii="Times-Roman" w:hAnsi="Times-Roman" w:cs="Times-Roman"/>
          <w:color w:val="010202"/>
        </w:rPr>
        <w:t xml:space="preserve"> </w:t>
      </w:r>
      <w:r w:rsidRPr="00257063">
        <w:rPr>
          <w:rFonts w:ascii="Times-Roman" w:hAnsi="Times-Roman" w:cs="Times-Roman"/>
          <w:color w:val="010202"/>
        </w:rPr>
        <w:t xml:space="preserve">proving the necessity of such absence. If such certificate is not </w:t>
      </w:r>
      <w:r w:rsidR="006B3891" w:rsidRPr="00257063">
        <w:rPr>
          <w:rFonts w:ascii="Times-Roman" w:hAnsi="Times-Roman" w:cs="Times-Roman"/>
          <w:color w:val="010202"/>
        </w:rPr>
        <w:t xml:space="preserve">filed within seven (7) calendar </w:t>
      </w:r>
      <w:r w:rsidRPr="00257063">
        <w:rPr>
          <w:rFonts w:ascii="Times-Roman" w:hAnsi="Times-Roman" w:cs="Times-Roman"/>
          <w:color w:val="010202"/>
        </w:rPr>
        <w:t>days after a request therefor, such absence may be applied at the discretion of the College President</w:t>
      </w:r>
      <w:r w:rsidR="00E523E5" w:rsidRPr="00257063">
        <w:rPr>
          <w:rFonts w:ascii="Times-Roman" w:hAnsi="Times-Roman" w:cs="Times-Roman"/>
          <w:color w:val="010202"/>
        </w:rPr>
        <w:t xml:space="preserve"> </w:t>
      </w:r>
      <w:r w:rsidRPr="00257063">
        <w:rPr>
          <w:rFonts w:ascii="Times-Roman" w:hAnsi="Times-Roman" w:cs="Times-Roman"/>
          <w:color w:val="010202"/>
        </w:rPr>
        <w:t>or the President’s designee to absence without pay.</w:t>
      </w:r>
    </w:p>
    <w:p w14:paraId="3CE19DA3" w14:textId="77777777" w:rsidR="006A6BF7" w:rsidRPr="00257063" w:rsidRDefault="006A6BF7" w:rsidP="00837ABB">
      <w:pPr>
        <w:autoSpaceDE w:val="0"/>
        <w:autoSpaceDN w:val="0"/>
        <w:adjustRightInd w:val="0"/>
        <w:spacing w:after="0" w:line="240" w:lineRule="auto"/>
        <w:rPr>
          <w:rFonts w:ascii="Times-Roman" w:hAnsi="Times-Roman" w:cs="Times-Roman"/>
          <w:color w:val="010202"/>
        </w:rPr>
      </w:pPr>
    </w:p>
    <w:p w14:paraId="36693EE5"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lastRenderedPageBreak/>
        <w:t>4. Sick Leave Bank</w:t>
      </w:r>
    </w:p>
    <w:p w14:paraId="7E9EB85F" w14:textId="77777777" w:rsidR="00837ABB" w:rsidRPr="00257063" w:rsidRDefault="00837ABB" w:rsidP="00575A61">
      <w:pPr>
        <w:pStyle w:val="ListParagraph"/>
        <w:numPr>
          <w:ilvl w:val="0"/>
          <w:numId w:val="26"/>
        </w:numPr>
        <w:autoSpaceDE w:val="0"/>
        <w:autoSpaceDN w:val="0"/>
        <w:adjustRightInd w:val="0"/>
        <w:spacing w:after="0" w:line="240" w:lineRule="auto"/>
        <w:ind w:left="1080"/>
        <w:rPr>
          <w:rFonts w:ascii="Times-Roman" w:hAnsi="Times-Roman" w:cs="Times-Roman"/>
          <w:color w:val="010202"/>
        </w:rPr>
      </w:pPr>
      <w:r w:rsidRPr="00257063">
        <w:rPr>
          <w:rFonts w:ascii="Times-Roman" w:hAnsi="Times-Roman" w:cs="Times-Roman"/>
          <w:color w:val="010202"/>
        </w:rPr>
        <w:t>Upon the date of execution of this Agreement, there shall be established, or continued in the</w:t>
      </w:r>
      <w:r w:rsidR="00E523E5" w:rsidRPr="00257063">
        <w:rPr>
          <w:rFonts w:ascii="Times-Roman" w:hAnsi="Times-Roman" w:cs="Times-Roman"/>
          <w:color w:val="010202"/>
        </w:rPr>
        <w:t xml:space="preserve"> </w:t>
      </w:r>
      <w:r w:rsidRPr="00257063">
        <w:rPr>
          <w:rFonts w:ascii="Times-Roman" w:hAnsi="Times-Roman" w:cs="Times-Roman"/>
          <w:color w:val="010202"/>
        </w:rPr>
        <w:t>case of those Colleges having previously so established, a Sick Leave Bank.</w:t>
      </w:r>
    </w:p>
    <w:p w14:paraId="2A1404E8" w14:textId="77777777" w:rsidR="00837ABB" w:rsidRPr="00257063" w:rsidRDefault="00837ABB" w:rsidP="00575A61">
      <w:pPr>
        <w:pStyle w:val="ListParagraph"/>
        <w:numPr>
          <w:ilvl w:val="0"/>
          <w:numId w:val="26"/>
        </w:numPr>
        <w:autoSpaceDE w:val="0"/>
        <w:autoSpaceDN w:val="0"/>
        <w:adjustRightInd w:val="0"/>
        <w:spacing w:after="0" w:line="240" w:lineRule="auto"/>
        <w:ind w:left="1080"/>
        <w:rPr>
          <w:rFonts w:ascii="Times-Roman" w:hAnsi="Times-Roman" w:cs="Times-Roman"/>
          <w:color w:val="010202"/>
        </w:rPr>
      </w:pPr>
      <w:r w:rsidRPr="00257063">
        <w:rPr>
          <w:rFonts w:ascii="Times-Roman" w:hAnsi="Times-Roman" w:cs="Times-Roman"/>
          <w:color w:val="010202"/>
        </w:rPr>
        <w:t>During the term of this Agreement, a unit member who is not a member of the Sick Leave</w:t>
      </w:r>
    </w:p>
    <w:p w14:paraId="5D0CFD70" w14:textId="77777777" w:rsidR="00837ABB" w:rsidRPr="00257063" w:rsidRDefault="00837ABB" w:rsidP="006A6BF7">
      <w:pPr>
        <w:autoSpaceDE w:val="0"/>
        <w:autoSpaceDN w:val="0"/>
        <w:adjustRightInd w:val="0"/>
        <w:spacing w:after="0" w:line="240" w:lineRule="auto"/>
        <w:ind w:left="1080"/>
        <w:rPr>
          <w:rFonts w:ascii="Times-Roman" w:hAnsi="Times-Roman" w:cs="Times-Roman"/>
          <w:color w:val="010202"/>
        </w:rPr>
      </w:pPr>
      <w:r w:rsidRPr="00257063">
        <w:rPr>
          <w:rFonts w:ascii="Times-Roman" w:hAnsi="Times-Roman" w:cs="Times-Roman"/>
          <w:color w:val="010202"/>
        </w:rPr>
        <w:t>Bank will automatically become so during the month of October. Seven and one-half (7.5)</w:t>
      </w:r>
      <w:r w:rsidR="00E523E5" w:rsidRPr="00257063">
        <w:rPr>
          <w:rFonts w:ascii="Times-Roman" w:hAnsi="Times-Roman" w:cs="Times-Roman"/>
          <w:color w:val="010202"/>
        </w:rPr>
        <w:t xml:space="preserve"> </w:t>
      </w:r>
      <w:r w:rsidRPr="00257063">
        <w:rPr>
          <w:rFonts w:ascii="Times-Roman" w:hAnsi="Times-Roman" w:cs="Times-Roman"/>
          <w:color w:val="010202"/>
        </w:rPr>
        <w:t>hours [one (1) day] of that unit member’s personal sick leave accumulation will be assigned</w:t>
      </w:r>
      <w:r w:rsidR="00E523E5" w:rsidRPr="00257063">
        <w:rPr>
          <w:rFonts w:ascii="Times-Roman" w:hAnsi="Times-Roman" w:cs="Times-Roman"/>
          <w:color w:val="010202"/>
        </w:rPr>
        <w:t xml:space="preserve"> </w:t>
      </w:r>
      <w:r w:rsidRPr="00257063">
        <w:rPr>
          <w:rFonts w:ascii="Times-Roman" w:hAnsi="Times-Roman" w:cs="Times-Roman"/>
          <w:color w:val="010202"/>
        </w:rPr>
        <w:t>to the sick leave bank. If a unit member does not want to be a member of the sick leave bank,</w:t>
      </w:r>
      <w:r w:rsidR="00E523E5" w:rsidRPr="00257063">
        <w:rPr>
          <w:rFonts w:ascii="Times-Roman" w:hAnsi="Times-Roman" w:cs="Times-Roman"/>
          <w:color w:val="010202"/>
        </w:rPr>
        <w:t xml:space="preserve"> </w:t>
      </w:r>
      <w:r w:rsidRPr="00257063">
        <w:rPr>
          <w:rFonts w:ascii="Times-Roman" w:hAnsi="Times-Roman" w:cs="Times-Roman"/>
          <w:color w:val="010202"/>
        </w:rPr>
        <w:t>that unit member shall provide by October 30 written notice to the President of the College or</w:t>
      </w:r>
      <w:r w:rsidR="00E523E5" w:rsidRPr="00257063">
        <w:rPr>
          <w:rFonts w:ascii="Times-Roman" w:hAnsi="Times-Roman" w:cs="Times-Roman"/>
          <w:color w:val="010202"/>
        </w:rPr>
        <w:t xml:space="preserve"> </w:t>
      </w:r>
      <w:r w:rsidRPr="00257063">
        <w:rPr>
          <w:rFonts w:ascii="Times-Roman" w:hAnsi="Times-Roman" w:cs="Times-Roman"/>
          <w:color w:val="010202"/>
        </w:rPr>
        <w:t>the President’s designee that the unit member is not assigning to the Employer seven and one</w:t>
      </w:r>
      <w:r w:rsidR="006A6BF7" w:rsidRPr="00257063">
        <w:rPr>
          <w:rFonts w:ascii="Times-Roman" w:hAnsi="Times-Roman" w:cs="Times-Roman"/>
          <w:color w:val="010202"/>
        </w:rPr>
        <w:t>-</w:t>
      </w:r>
      <w:r w:rsidRPr="00257063">
        <w:rPr>
          <w:rFonts w:ascii="Times-Roman" w:hAnsi="Times-Roman" w:cs="Times-Roman"/>
          <w:color w:val="010202"/>
        </w:rPr>
        <w:t>half</w:t>
      </w:r>
      <w:r w:rsidR="006A6BF7" w:rsidRPr="00257063">
        <w:rPr>
          <w:rFonts w:ascii="Times-Roman" w:hAnsi="Times-Roman" w:cs="Times-Roman"/>
          <w:color w:val="010202"/>
        </w:rPr>
        <w:t xml:space="preserve"> </w:t>
      </w:r>
      <w:r w:rsidRPr="00257063">
        <w:rPr>
          <w:rFonts w:ascii="Times-Roman" w:hAnsi="Times-Roman" w:cs="Times-Roman"/>
          <w:color w:val="010202"/>
        </w:rPr>
        <w:t>(7.5) hours [one (1) day] of that unit member’s personal sick leave accumulation.</w:t>
      </w:r>
    </w:p>
    <w:p w14:paraId="5663A4A0" w14:textId="77777777" w:rsidR="00837ABB" w:rsidRPr="00257063" w:rsidRDefault="00837ABB" w:rsidP="00575A61">
      <w:pPr>
        <w:pStyle w:val="ListParagraph"/>
        <w:numPr>
          <w:ilvl w:val="0"/>
          <w:numId w:val="26"/>
        </w:numPr>
        <w:autoSpaceDE w:val="0"/>
        <w:autoSpaceDN w:val="0"/>
        <w:adjustRightInd w:val="0"/>
        <w:spacing w:after="0" w:line="240" w:lineRule="auto"/>
        <w:ind w:left="1080"/>
        <w:rPr>
          <w:rFonts w:ascii="Times-Roman" w:hAnsi="Times-Roman" w:cs="Times-Roman"/>
          <w:color w:val="010202"/>
        </w:rPr>
      </w:pPr>
      <w:r w:rsidRPr="00257063">
        <w:rPr>
          <w:rFonts w:ascii="Times-Roman" w:hAnsi="Times-Roman" w:cs="Times-Roman"/>
          <w:color w:val="010202"/>
        </w:rPr>
        <w:t>The President of the College or the President’s designee shall maintain a register of the membership</w:t>
      </w:r>
      <w:r w:rsidR="00E523E5" w:rsidRPr="00257063">
        <w:rPr>
          <w:rFonts w:ascii="Times-Roman" w:hAnsi="Times-Roman" w:cs="Times-Roman"/>
          <w:color w:val="010202"/>
        </w:rPr>
        <w:t xml:space="preserve"> </w:t>
      </w:r>
      <w:r w:rsidRPr="00257063">
        <w:rPr>
          <w:rFonts w:ascii="Times-Roman" w:hAnsi="Times-Roman" w:cs="Times-Roman"/>
          <w:color w:val="010202"/>
        </w:rPr>
        <w:t>and the number of sick leave days accumulated in the Bank.</w:t>
      </w:r>
    </w:p>
    <w:p w14:paraId="47AF8064" w14:textId="77777777" w:rsidR="00837ABB" w:rsidRPr="00257063" w:rsidRDefault="00837ABB" w:rsidP="00575A61">
      <w:pPr>
        <w:pStyle w:val="ListParagraph"/>
        <w:numPr>
          <w:ilvl w:val="0"/>
          <w:numId w:val="26"/>
        </w:numPr>
        <w:autoSpaceDE w:val="0"/>
        <w:autoSpaceDN w:val="0"/>
        <w:adjustRightInd w:val="0"/>
        <w:spacing w:after="0" w:line="240" w:lineRule="auto"/>
        <w:ind w:left="1080"/>
        <w:rPr>
          <w:rFonts w:ascii="Times-Roman" w:hAnsi="Times-Roman" w:cs="Times-Roman"/>
          <w:color w:val="010202"/>
        </w:rPr>
      </w:pPr>
      <w:r w:rsidRPr="00257063">
        <w:rPr>
          <w:rFonts w:ascii="Times-Roman" w:hAnsi="Times-Roman" w:cs="Times-Roman"/>
          <w:color w:val="010202"/>
        </w:rPr>
        <w:t>Five (5) working days after the exhaustion of a sick leave bank member’s personal sick leave</w:t>
      </w:r>
      <w:r w:rsidR="00E523E5" w:rsidRPr="00257063">
        <w:rPr>
          <w:rFonts w:ascii="Times-Roman" w:hAnsi="Times-Roman" w:cs="Times-Roman"/>
          <w:color w:val="010202"/>
        </w:rPr>
        <w:t xml:space="preserve"> </w:t>
      </w:r>
      <w:r w:rsidRPr="00257063">
        <w:rPr>
          <w:rFonts w:ascii="Times-Roman" w:hAnsi="Times-Roman" w:cs="Times-Roman"/>
          <w:color w:val="010202"/>
        </w:rPr>
        <w:t>accumulation, compensatory time, and personal leave accumulation</w:t>
      </w:r>
      <w:r w:rsidRPr="00257063">
        <w:rPr>
          <w:rFonts w:ascii="Times-Italic" w:hAnsi="Times-Italic" w:cs="Times-Italic"/>
          <w:i/>
          <w:iCs/>
          <w:color w:val="010202"/>
        </w:rPr>
        <w:t xml:space="preserve">, </w:t>
      </w:r>
      <w:r w:rsidRPr="00257063">
        <w:rPr>
          <w:rFonts w:ascii="Times-Roman" w:hAnsi="Times-Roman" w:cs="Times-Roman"/>
          <w:color w:val="010202"/>
        </w:rPr>
        <w:t>every member of the</w:t>
      </w:r>
    </w:p>
    <w:p w14:paraId="32DD563E" w14:textId="77777777" w:rsidR="00837ABB" w:rsidRPr="00257063" w:rsidRDefault="00837ABB" w:rsidP="006A6BF7">
      <w:pPr>
        <w:autoSpaceDE w:val="0"/>
        <w:autoSpaceDN w:val="0"/>
        <w:adjustRightInd w:val="0"/>
        <w:spacing w:after="0" w:line="240" w:lineRule="auto"/>
        <w:ind w:left="1080"/>
        <w:rPr>
          <w:rFonts w:ascii="Times-Roman" w:hAnsi="Times-Roman" w:cs="Times-Roman"/>
          <w:color w:val="010202"/>
        </w:rPr>
      </w:pPr>
      <w:r w:rsidRPr="00257063">
        <w:rPr>
          <w:rFonts w:ascii="Times-Roman" w:hAnsi="Times-Roman" w:cs="Times-Roman"/>
          <w:color w:val="010202"/>
        </w:rPr>
        <w:t>Sick Leave Bank shall be entitled to draw upon the Sick Leave Bank, effective thereafter upon</w:t>
      </w:r>
      <w:r w:rsidR="00E523E5" w:rsidRPr="00257063">
        <w:rPr>
          <w:rFonts w:ascii="Times-Roman" w:hAnsi="Times-Roman" w:cs="Times-Roman"/>
          <w:color w:val="010202"/>
        </w:rPr>
        <w:t xml:space="preserve"> </w:t>
      </w:r>
      <w:r w:rsidRPr="00257063">
        <w:rPr>
          <w:rFonts w:ascii="Times-Roman" w:hAnsi="Times-Roman" w:cs="Times-Roman"/>
          <w:color w:val="010202"/>
        </w:rPr>
        <w:t>notice to the President of the College. The granting of such sick leave shall be subject to</w:t>
      </w:r>
      <w:r w:rsidR="00E523E5" w:rsidRPr="00257063">
        <w:rPr>
          <w:rFonts w:ascii="Times-Roman" w:hAnsi="Times-Roman" w:cs="Times-Roman"/>
          <w:color w:val="010202"/>
        </w:rPr>
        <w:t xml:space="preserve"> </w:t>
      </w:r>
      <w:r w:rsidRPr="00257063">
        <w:rPr>
          <w:rFonts w:ascii="Times-Roman" w:hAnsi="Times-Roman" w:cs="Times-Roman"/>
          <w:color w:val="010202"/>
        </w:rPr>
        <w:t>the same criteria as regular sick leave days and shall be in all other respects consistent with</w:t>
      </w:r>
      <w:r w:rsidR="00E523E5" w:rsidRPr="00257063">
        <w:rPr>
          <w:rFonts w:ascii="Times-Roman" w:hAnsi="Times-Roman" w:cs="Times-Roman"/>
          <w:color w:val="010202"/>
        </w:rPr>
        <w:t xml:space="preserve"> </w:t>
      </w:r>
      <w:r w:rsidRPr="00257063">
        <w:rPr>
          <w:rFonts w:ascii="Times-Roman" w:hAnsi="Times-Roman" w:cs="Times-Roman"/>
          <w:color w:val="010202"/>
        </w:rPr>
        <w:t>Employer policy; provided, however, that such sick leave shall be available only for the illness</w:t>
      </w:r>
      <w:r w:rsidR="00E523E5" w:rsidRPr="00257063">
        <w:rPr>
          <w:rFonts w:ascii="Times-Roman" w:hAnsi="Times-Roman" w:cs="Times-Roman"/>
          <w:color w:val="010202"/>
        </w:rPr>
        <w:t xml:space="preserve"> </w:t>
      </w:r>
      <w:r w:rsidRPr="00257063">
        <w:rPr>
          <w:rFonts w:ascii="Times-Roman" w:hAnsi="Times-Roman" w:cs="Times-Roman"/>
          <w:color w:val="010202"/>
        </w:rPr>
        <w:t>of the employee and not for the illness of the family.</w:t>
      </w:r>
    </w:p>
    <w:p w14:paraId="70426129" w14:textId="77777777" w:rsidR="00837ABB" w:rsidRPr="00257063" w:rsidRDefault="00837ABB" w:rsidP="00575A61">
      <w:pPr>
        <w:pStyle w:val="ListParagraph"/>
        <w:numPr>
          <w:ilvl w:val="0"/>
          <w:numId w:val="26"/>
        </w:numPr>
        <w:autoSpaceDE w:val="0"/>
        <w:autoSpaceDN w:val="0"/>
        <w:adjustRightInd w:val="0"/>
        <w:spacing w:after="0" w:line="240" w:lineRule="auto"/>
        <w:ind w:left="1080"/>
        <w:rPr>
          <w:rFonts w:ascii="Times-Roman" w:hAnsi="Times-Roman" w:cs="Times-Roman"/>
          <w:color w:val="010202"/>
        </w:rPr>
      </w:pPr>
      <w:r w:rsidRPr="00257063">
        <w:rPr>
          <w:rFonts w:ascii="Times-Roman" w:hAnsi="Times-Roman" w:cs="Times-Roman"/>
          <w:color w:val="010202"/>
        </w:rPr>
        <w:t>Whenever the accumulation of sick leave days in the Sick Leave Bank shall have fallen to</w:t>
      </w:r>
      <w:r w:rsidR="00E523E5" w:rsidRPr="00257063">
        <w:rPr>
          <w:rFonts w:ascii="Times-Roman" w:hAnsi="Times-Roman" w:cs="Times-Roman"/>
          <w:color w:val="010202"/>
        </w:rPr>
        <w:t xml:space="preserve"> </w:t>
      </w:r>
      <w:r w:rsidRPr="00257063">
        <w:rPr>
          <w:rFonts w:ascii="Times-Roman" w:hAnsi="Times-Roman" w:cs="Times-Roman"/>
          <w:color w:val="010202"/>
        </w:rPr>
        <w:t>three hundred seventy-five (375) hours [fifty (50) days], the President of the College or the</w:t>
      </w:r>
      <w:r w:rsidR="00E523E5" w:rsidRPr="00257063">
        <w:rPr>
          <w:rFonts w:ascii="Times-Roman" w:hAnsi="Times-Roman" w:cs="Times-Roman"/>
          <w:color w:val="010202"/>
        </w:rPr>
        <w:t xml:space="preserve"> </w:t>
      </w:r>
      <w:r w:rsidRPr="00257063">
        <w:rPr>
          <w:rFonts w:ascii="Times-Roman" w:hAnsi="Times-Roman" w:cs="Times-Roman"/>
          <w:color w:val="010202"/>
        </w:rPr>
        <w:t>President’s designee shall notify all members. Thereafter, seven and one-half (7.5) hours</w:t>
      </w:r>
      <w:r w:rsidR="00E523E5" w:rsidRPr="00257063">
        <w:rPr>
          <w:rFonts w:ascii="Times-Roman" w:hAnsi="Times-Roman" w:cs="Times-Roman"/>
          <w:color w:val="010202"/>
        </w:rPr>
        <w:t xml:space="preserve"> </w:t>
      </w:r>
      <w:r w:rsidRPr="00257063">
        <w:rPr>
          <w:rFonts w:ascii="Times-Roman" w:hAnsi="Times-Roman" w:cs="Times-Roman"/>
          <w:color w:val="010202"/>
        </w:rPr>
        <w:t>[one (1) personal sick leave day] from each member's accumulated sick leave shall be assigned</w:t>
      </w:r>
      <w:r w:rsidR="00E523E5" w:rsidRPr="00257063">
        <w:rPr>
          <w:rFonts w:ascii="Times-Roman" w:hAnsi="Times-Roman" w:cs="Times-Roman"/>
          <w:color w:val="010202"/>
        </w:rPr>
        <w:t xml:space="preserve"> </w:t>
      </w:r>
      <w:r w:rsidRPr="00257063">
        <w:rPr>
          <w:rFonts w:ascii="Times-Roman" w:hAnsi="Times-Roman" w:cs="Times-Roman"/>
          <w:color w:val="010202"/>
        </w:rPr>
        <w:t>to the Bank unless a member notifies the President of the College or the President’s</w:t>
      </w:r>
      <w:r w:rsidR="00E523E5" w:rsidRPr="00257063">
        <w:rPr>
          <w:rFonts w:ascii="Times-Roman" w:hAnsi="Times-Roman" w:cs="Times-Roman"/>
          <w:color w:val="010202"/>
        </w:rPr>
        <w:t xml:space="preserve"> </w:t>
      </w:r>
      <w:r w:rsidRPr="00257063">
        <w:rPr>
          <w:rFonts w:ascii="Times-Roman" w:hAnsi="Times-Roman" w:cs="Times-Roman"/>
          <w:color w:val="010202"/>
        </w:rPr>
        <w:t>designee in writing within five (5) days of receipt of said notice that that member does not</w:t>
      </w:r>
      <w:r w:rsidR="00E523E5" w:rsidRPr="00257063">
        <w:rPr>
          <w:rFonts w:ascii="Times-Roman" w:hAnsi="Times-Roman" w:cs="Times-Roman"/>
          <w:color w:val="010202"/>
        </w:rPr>
        <w:t xml:space="preserve"> </w:t>
      </w:r>
      <w:r w:rsidRPr="00257063">
        <w:rPr>
          <w:rFonts w:ascii="Times-Roman" w:hAnsi="Times-Roman" w:cs="Times-Roman"/>
          <w:color w:val="010202"/>
        </w:rPr>
        <w:t>wish to remain a member; provided, however, that any member of the Sick Leave Bank wishing</w:t>
      </w:r>
      <w:r w:rsidR="00E523E5" w:rsidRPr="00257063">
        <w:rPr>
          <w:rFonts w:ascii="Times-Roman" w:hAnsi="Times-Roman" w:cs="Times-Roman"/>
          <w:color w:val="010202"/>
        </w:rPr>
        <w:t xml:space="preserve"> </w:t>
      </w:r>
      <w:r w:rsidRPr="00257063">
        <w:rPr>
          <w:rFonts w:ascii="Times-Roman" w:hAnsi="Times-Roman" w:cs="Times-Roman"/>
          <w:color w:val="010202"/>
        </w:rPr>
        <w:t>to remain a member thereof and who shall have exhausted that member’s personal sick</w:t>
      </w:r>
      <w:r w:rsidR="00E523E5" w:rsidRPr="00257063">
        <w:rPr>
          <w:rFonts w:ascii="Times-Roman" w:hAnsi="Times-Roman" w:cs="Times-Roman"/>
          <w:color w:val="010202"/>
        </w:rPr>
        <w:t xml:space="preserve"> </w:t>
      </w:r>
      <w:r w:rsidRPr="00257063">
        <w:rPr>
          <w:rFonts w:ascii="Times-Roman" w:hAnsi="Times-Roman" w:cs="Times-Roman"/>
          <w:color w:val="010202"/>
        </w:rPr>
        <w:t>leave accumulation on the date of the giving of such notice, shall assign such additional days</w:t>
      </w:r>
      <w:r w:rsidR="00E523E5" w:rsidRPr="00257063">
        <w:rPr>
          <w:rFonts w:ascii="Times-Roman" w:hAnsi="Times-Roman" w:cs="Times-Roman"/>
          <w:color w:val="010202"/>
        </w:rPr>
        <w:t xml:space="preserve"> </w:t>
      </w:r>
      <w:r w:rsidRPr="00257063">
        <w:rPr>
          <w:rFonts w:ascii="Times-Roman" w:hAnsi="Times-Roman" w:cs="Times-Roman"/>
          <w:color w:val="010202"/>
        </w:rPr>
        <w:t>within fifteen (15) days after the date on which such member is entitled to personal sick leave</w:t>
      </w:r>
      <w:r w:rsidR="00E523E5" w:rsidRPr="00257063">
        <w:rPr>
          <w:rFonts w:ascii="Times-Roman" w:hAnsi="Times-Roman" w:cs="Times-Roman"/>
          <w:color w:val="010202"/>
        </w:rPr>
        <w:t xml:space="preserve"> </w:t>
      </w:r>
      <w:r w:rsidRPr="00257063">
        <w:rPr>
          <w:rFonts w:ascii="Times-Roman" w:hAnsi="Times-Roman" w:cs="Times-Roman"/>
          <w:color w:val="010202"/>
        </w:rPr>
        <w:t>and shall retain all rights in the Bank until such period of assigning an additional day shall</w:t>
      </w:r>
      <w:r w:rsidR="00E523E5" w:rsidRPr="00257063">
        <w:rPr>
          <w:rFonts w:ascii="Times-Roman" w:hAnsi="Times-Roman" w:cs="Times-Roman"/>
          <w:color w:val="010202"/>
        </w:rPr>
        <w:t xml:space="preserve"> </w:t>
      </w:r>
      <w:r w:rsidRPr="00257063">
        <w:rPr>
          <w:rFonts w:ascii="Times-Roman" w:hAnsi="Times-Roman" w:cs="Times-Roman"/>
          <w:color w:val="010202"/>
        </w:rPr>
        <w:t>have expired.</w:t>
      </w:r>
    </w:p>
    <w:p w14:paraId="3D965D87" w14:textId="77777777" w:rsidR="00837ABB" w:rsidRPr="00257063" w:rsidRDefault="00837ABB" w:rsidP="00A31474">
      <w:pPr>
        <w:autoSpaceDE w:val="0"/>
        <w:autoSpaceDN w:val="0"/>
        <w:adjustRightInd w:val="0"/>
        <w:spacing w:after="0" w:line="240" w:lineRule="auto"/>
        <w:ind w:left="270"/>
        <w:rPr>
          <w:rFonts w:ascii="Times-Roman" w:hAnsi="Times-Roman" w:cs="Times-Roman"/>
          <w:color w:val="010202"/>
        </w:rPr>
      </w:pPr>
      <w:r w:rsidRPr="00257063">
        <w:rPr>
          <w:rFonts w:ascii="Times-Roman" w:hAnsi="Times-Roman" w:cs="Times-Roman"/>
          <w:color w:val="010202"/>
        </w:rPr>
        <w:t>No unit member may draw upon the Sick Leave Bank in excess of the number of days to which</w:t>
      </w:r>
      <w:r w:rsidR="00E523E5" w:rsidRPr="00257063">
        <w:rPr>
          <w:rFonts w:ascii="Times-Roman" w:hAnsi="Times-Roman" w:cs="Times-Roman"/>
          <w:color w:val="010202"/>
        </w:rPr>
        <w:t xml:space="preserve"> </w:t>
      </w:r>
      <w:r w:rsidRPr="00257063">
        <w:rPr>
          <w:rFonts w:ascii="Times-Roman" w:hAnsi="Times-Roman" w:cs="Times-Roman"/>
          <w:color w:val="010202"/>
        </w:rPr>
        <w:t>that unit member is entitled as determined by the administration.</w:t>
      </w:r>
    </w:p>
    <w:p w14:paraId="4C8ED2CB" w14:textId="77777777" w:rsidR="006A6BF7" w:rsidRPr="00257063" w:rsidRDefault="006A6BF7" w:rsidP="00A31474">
      <w:pPr>
        <w:autoSpaceDE w:val="0"/>
        <w:autoSpaceDN w:val="0"/>
        <w:adjustRightInd w:val="0"/>
        <w:spacing w:after="0" w:line="240" w:lineRule="auto"/>
        <w:ind w:left="270"/>
        <w:rPr>
          <w:rFonts w:ascii="Times-Roman" w:hAnsi="Times-Roman" w:cs="Times-Roman"/>
          <w:color w:val="010202"/>
        </w:rPr>
      </w:pPr>
    </w:p>
    <w:p w14:paraId="1E398BEB" w14:textId="77777777" w:rsidR="00837ABB" w:rsidRPr="00257063" w:rsidRDefault="006A6BF7" w:rsidP="00A31474">
      <w:pPr>
        <w:autoSpaceDE w:val="0"/>
        <w:autoSpaceDN w:val="0"/>
        <w:adjustRightInd w:val="0"/>
        <w:spacing w:after="0" w:line="240" w:lineRule="auto"/>
        <w:ind w:left="270"/>
        <w:rPr>
          <w:rFonts w:ascii="Times-Roman" w:hAnsi="Times-Roman" w:cs="Times-Roman"/>
          <w:color w:val="010202"/>
        </w:rPr>
      </w:pPr>
      <w:r w:rsidRPr="00257063">
        <w:rPr>
          <w:rFonts w:ascii="Times-Roman" w:hAnsi="Times-Roman" w:cs="Times-Roman"/>
          <w:color w:val="010202"/>
        </w:rPr>
        <w:t xml:space="preserve">A </w:t>
      </w:r>
      <w:r w:rsidR="00837ABB" w:rsidRPr="00257063">
        <w:rPr>
          <w:rFonts w:ascii="Times-Roman" w:hAnsi="Times-Roman" w:cs="Times-Roman"/>
          <w:color w:val="010202"/>
        </w:rPr>
        <w:t>unit member who receives disability compensation provided by statute and who is entitled to</w:t>
      </w:r>
      <w:r w:rsidR="00E523E5" w:rsidRPr="00257063">
        <w:rPr>
          <w:rFonts w:ascii="Times-Roman" w:hAnsi="Times-Roman" w:cs="Times-Roman"/>
          <w:color w:val="010202"/>
        </w:rPr>
        <w:t xml:space="preserve"> </w:t>
      </w:r>
      <w:r w:rsidR="00837ABB" w:rsidRPr="00257063">
        <w:rPr>
          <w:rFonts w:ascii="Times-Roman" w:hAnsi="Times-Roman" w:cs="Times-Roman"/>
          <w:color w:val="010202"/>
        </w:rPr>
        <w:t>any personal sick leave allowance may take so much of that unit member’s personal sick leave allowance</w:t>
      </w:r>
      <w:r w:rsidR="00E523E5" w:rsidRPr="00257063">
        <w:rPr>
          <w:rFonts w:ascii="Times-Roman" w:hAnsi="Times-Roman" w:cs="Times-Roman"/>
          <w:color w:val="010202"/>
        </w:rPr>
        <w:t xml:space="preserve"> </w:t>
      </w:r>
      <w:r w:rsidR="00837ABB" w:rsidRPr="00257063">
        <w:rPr>
          <w:rFonts w:ascii="Times-Roman" w:hAnsi="Times-Roman" w:cs="Times-Roman"/>
          <w:color w:val="010202"/>
        </w:rPr>
        <w:t>payment which, when added to the amount of disability compensation provided by statute,</w:t>
      </w:r>
      <w:r w:rsidR="00E523E5" w:rsidRPr="00257063">
        <w:rPr>
          <w:rFonts w:ascii="Times-Roman" w:hAnsi="Times-Roman" w:cs="Times-Roman"/>
          <w:color w:val="010202"/>
        </w:rPr>
        <w:t xml:space="preserve"> </w:t>
      </w:r>
      <w:r w:rsidR="00837ABB" w:rsidRPr="00257063">
        <w:rPr>
          <w:rFonts w:ascii="Times-Roman" w:hAnsi="Times-Roman" w:cs="Times-Roman"/>
          <w:color w:val="010202"/>
        </w:rPr>
        <w:t>shall result in the payment to that unit member of that unit</w:t>
      </w:r>
      <w:r w:rsidRPr="00257063">
        <w:rPr>
          <w:rFonts w:ascii="Times-Roman" w:hAnsi="Times-Roman" w:cs="Times-Roman"/>
          <w:color w:val="010202"/>
        </w:rPr>
        <w:t xml:space="preserve"> member’s full salary. The Sick </w:t>
      </w:r>
      <w:r w:rsidR="00837ABB" w:rsidRPr="00257063">
        <w:rPr>
          <w:rFonts w:ascii="Times-Roman" w:hAnsi="Times-Roman" w:cs="Times-Roman"/>
          <w:color w:val="010202"/>
        </w:rPr>
        <w:t>Leave Bank shall not be used for this purpose.</w:t>
      </w:r>
    </w:p>
    <w:p w14:paraId="20B96581" w14:textId="77777777" w:rsidR="006A6BF7" w:rsidRPr="00257063" w:rsidRDefault="006A6BF7" w:rsidP="00837ABB">
      <w:pPr>
        <w:autoSpaceDE w:val="0"/>
        <w:autoSpaceDN w:val="0"/>
        <w:adjustRightInd w:val="0"/>
        <w:spacing w:after="0" w:line="240" w:lineRule="auto"/>
        <w:rPr>
          <w:rFonts w:ascii="Times-Roman" w:hAnsi="Times-Roman" w:cs="Times-Roman"/>
          <w:color w:val="010202"/>
        </w:rPr>
      </w:pPr>
    </w:p>
    <w:p w14:paraId="0377C302"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5. Certification and Notification of Sick Leave Status</w:t>
      </w:r>
    </w:p>
    <w:p w14:paraId="2480DF99" w14:textId="77777777" w:rsidR="00837ABB" w:rsidRPr="00257063" w:rsidRDefault="00837ABB" w:rsidP="00A31474">
      <w:pPr>
        <w:autoSpaceDE w:val="0"/>
        <w:autoSpaceDN w:val="0"/>
        <w:adjustRightInd w:val="0"/>
        <w:spacing w:after="0" w:line="240" w:lineRule="auto"/>
        <w:ind w:left="270"/>
        <w:rPr>
          <w:rFonts w:ascii="Times-Roman" w:hAnsi="Times-Roman" w:cs="Times-Roman"/>
          <w:color w:val="010202"/>
        </w:rPr>
      </w:pPr>
      <w:r w:rsidRPr="00257063">
        <w:rPr>
          <w:rFonts w:ascii="Times-Roman" w:hAnsi="Times-Roman" w:cs="Times-Roman"/>
          <w:color w:val="010202"/>
        </w:rPr>
        <w:t>Unless otherwise provided on a regular basis by HR/CMS, the President of the College or the</w:t>
      </w:r>
    </w:p>
    <w:p w14:paraId="7F0EA913" w14:textId="77777777" w:rsidR="00837ABB" w:rsidRPr="00257063" w:rsidRDefault="00837ABB" w:rsidP="00A31474">
      <w:pPr>
        <w:autoSpaceDE w:val="0"/>
        <w:autoSpaceDN w:val="0"/>
        <w:adjustRightInd w:val="0"/>
        <w:spacing w:after="0" w:line="240" w:lineRule="auto"/>
        <w:ind w:left="270"/>
        <w:rPr>
          <w:rFonts w:ascii="Times-Roman" w:hAnsi="Times-Roman" w:cs="Times-Roman"/>
          <w:color w:val="010202"/>
        </w:rPr>
      </w:pPr>
      <w:r w:rsidRPr="00257063">
        <w:rPr>
          <w:rFonts w:ascii="Times-Roman" w:hAnsi="Times-Roman" w:cs="Times-Roman"/>
          <w:color w:val="010202"/>
        </w:rPr>
        <w:t>President’s designee shall notify every unit member on or before September 15 of each year of</w:t>
      </w:r>
      <w:r w:rsidR="00E523E5" w:rsidRPr="00257063">
        <w:rPr>
          <w:rFonts w:ascii="Times-Roman" w:hAnsi="Times-Roman" w:cs="Times-Roman"/>
          <w:color w:val="010202"/>
        </w:rPr>
        <w:t xml:space="preserve"> </w:t>
      </w:r>
      <w:r w:rsidRPr="00257063">
        <w:rPr>
          <w:rFonts w:ascii="Times-Roman" w:hAnsi="Times-Roman" w:cs="Times-Roman"/>
          <w:color w:val="010202"/>
        </w:rPr>
        <w:t>the number of sick leave hours accumulated to that unit member’s credit as of September 1.</w:t>
      </w:r>
    </w:p>
    <w:p w14:paraId="70793C74" w14:textId="77777777" w:rsidR="00A31474" w:rsidRPr="00257063" w:rsidRDefault="00A31474" w:rsidP="00A31474">
      <w:pPr>
        <w:autoSpaceDE w:val="0"/>
        <w:autoSpaceDN w:val="0"/>
        <w:adjustRightInd w:val="0"/>
        <w:spacing w:after="0" w:line="240" w:lineRule="auto"/>
        <w:ind w:left="270"/>
        <w:rPr>
          <w:rFonts w:ascii="Times-Roman" w:hAnsi="Times-Roman" w:cs="Times-Roman"/>
          <w:color w:val="010202"/>
        </w:rPr>
      </w:pPr>
    </w:p>
    <w:p w14:paraId="76112666" w14:textId="77777777" w:rsidR="00837ABB" w:rsidRPr="00257063" w:rsidRDefault="00837ABB" w:rsidP="00A31474">
      <w:pPr>
        <w:autoSpaceDE w:val="0"/>
        <w:autoSpaceDN w:val="0"/>
        <w:adjustRightInd w:val="0"/>
        <w:spacing w:after="0" w:line="240" w:lineRule="auto"/>
        <w:ind w:left="270"/>
        <w:rPr>
          <w:rFonts w:ascii="Times-Roman" w:hAnsi="Times-Roman" w:cs="Times-Roman"/>
          <w:color w:val="010202"/>
        </w:rPr>
      </w:pPr>
      <w:r w:rsidRPr="00257063">
        <w:rPr>
          <w:rFonts w:ascii="Times-Roman" w:hAnsi="Times-Roman" w:cs="Times-Roman"/>
          <w:color w:val="010202"/>
        </w:rPr>
        <w:t>Unit members shall be paid twenty percent (20%) of the value of their unused accrued sick leave</w:t>
      </w:r>
      <w:r w:rsidR="00E523E5" w:rsidRPr="00257063">
        <w:rPr>
          <w:rFonts w:ascii="Times-Roman" w:hAnsi="Times-Roman" w:cs="Times-Roman"/>
          <w:color w:val="010202"/>
        </w:rPr>
        <w:t xml:space="preserve"> </w:t>
      </w:r>
      <w:r w:rsidRPr="00257063">
        <w:rPr>
          <w:rFonts w:ascii="Times-Roman" w:hAnsi="Times-Roman" w:cs="Times-Roman"/>
          <w:color w:val="010202"/>
        </w:rPr>
        <w:t>at the time of their retirement; provided, however, that such payment shall not enlarge or diminish</w:t>
      </w:r>
      <w:r w:rsidR="00E523E5" w:rsidRPr="00257063">
        <w:rPr>
          <w:rFonts w:ascii="Times-Roman" w:hAnsi="Times-Roman" w:cs="Times-Roman"/>
          <w:color w:val="010202"/>
        </w:rPr>
        <w:t xml:space="preserve"> </w:t>
      </w:r>
      <w:r w:rsidRPr="00257063">
        <w:rPr>
          <w:rFonts w:ascii="Times-Roman" w:hAnsi="Times-Roman" w:cs="Times-Roman"/>
          <w:color w:val="010202"/>
        </w:rPr>
        <w:t>those pension benefits for which a unit member would otherwise be entitled. Upon the death of a</w:t>
      </w:r>
      <w:r w:rsidR="00E523E5" w:rsidRPr="00257063">
        <w:rPr>
          <w:rFonts w:ascii="Times-Roman" w:hAnsi="Times-Roman" w:cs="Times-Roman"/>
          <w:color w:val="010202"/>
        </w:rPr>
        <w:t xml:space="preserve"> </w:t>
      </w:r>
      <w:r w:rsidRPr="00257063">
        <w:rPr>
          <w:rFonts w:ascii="Times-Roman" w:hAnsi="Times-Roman" w:cs="Times-Roman"/>
          <w:color w:val="010202"/>
        </w:rPr>
        <w:t>unit member an amount equal to twenty percent (20%) of the value of that unit member’s unused</w:t>
      </w:r>
      <w:r w:rsidR="00E523E5" w:rsidRPr="00257063">
        <w:rPr>
          <w:rFonts w:ascii="Times-Roman" w:hAnsi="Times-Roman" w:cs="Times-Roman"/>
          <w:color w:val="010202"/>
        </w:rPr>
        <w:t xml:space="preserve"> </w:t>
      </w:r>
      <w:r w:rsidRPr="00257063">
        <w:rPr>
          <w:rFonts w:ascii="Times-Roman" w:hAnsi="Times-Roman" w:cs="Times-Roman"/>
          <w:color w:val="010202"/>
        </w:rPr>
        <w:t>accrued sick leave shall be paid to that unit member’s estate.</w:t>
      </w:r>
    </w:p>
    <w:p w14:paraId="0AFB056D" w14:textId="77777777" w:rsidR="006A6BF7" w:rsidRPr="00257063" w:rsidRDefault="006A6BF7" w:rsidP="00A31474">
      <w:pPr>
        <w:autoSpaceDE w:val="0"/>
        <w:autoSpaceDN w:val="0"/>
        <w:adjustRightInd w:val="0"/>
        <w:spacing w:after="0" w:line="240" w:lineRule="auto"/>
        <w:ind w:left="270"/>
        <w:rPr>
          <w:rFonts w:ascii="Times-Roman" w:hAnsi="Times-Roman" w:cs="Times-Roman"/>
          <w:color w:val="010202"/>
        </w:rPr>
      </w:pPr>
    </w:p>
    <w:p w14:paraId="5B0BEF80" w14:textId="77777777" w:rsidR="00837ABB" w:rsidRPr="00257063" w:rsidRDefault="00837ABB" w:rsidP="00A31474">
      <w:pPr>
        <w:autoSpaceDE w:val="0"/>
        <w:autoSpaceDN w:val="0"/>
        <w:adjustRightInd w:val="0"/>
        <w:spacing w:after="0" w:line="240" w:lineRule="auto"/>
        <w:ind w:left="270"/>
        <w:rPr>
          <w:rFonts w:ascii="Times-Roman" w:hAnsi="Times-Roman" w:cs="Times-Roman"/>
          <w:color w:val="010202"/>
        </w:rPr>
      </w:pPr>
      <w:r w:rsidRPr="00257063">
        <w:rPr>
          <w:rFonts w:ascii="Times-Roman" w:hAnsi="Times-Roman" w:cs="Times-Roman"/>
          <w:color w:val="010202"/>
        </w:rPr>
        <w:t>Whenever because of prolonged illness, the accumulated sick leave of a unit member is expended,</w:t>
      </w:r>
      <w:r w:rsidR="00E523E5" w:rsidRPr="00257063">
        <w:rPr>
          <w:rFonts w:ascii="Times-Roman" w:hAnsi="Times-Roman" w:cs="Times-Roman"/>
          <w:color w:val="010202"/>
        </w:rPr>
        <w:t xml:space="preserve"> </w:t>
      </w:r>
      <w:r w:rsidRPr="00257063">
        <w:rPr>
          <w:rFonts w:ascii="Times-Roman" w:hAnsi="Times-Roman" w:cs="Times-Roman"/>
          <w:color w:val="010202"/>
        </w:rPr>
        <w:t>the unit member may request from the Employer an extension of sick leave benefits for the</w:t>
      </w:r>
      <w:r w:rsidR="00E523E5" w:rsidRPr="00257063">
        <w:rPr>
          <w:rFonts w:ascii="Times-Roman" w:hAnsi="Times-Roman" w:cs="Times-Roman"/>
          <w:color w:val="010202"/>
        </w:rPr>
        <w:t xml:space="preserve"> </w:t>
      </w:r>
      <w:r w:rsidRPr="00257063">
        <w:rPr>
          <w:rFonts w:ascii="Times-Roman" w:hAnsi="Times-Roman" w:cs="Times-Roman"/>
          <w:color w:val="010202"/>
        </w:rPr>
        <w:t>purposes provided in this Article.</w:t>
      </w:r>
    </w:p>
    <w:p w14:paraId="73EFF796" w14:textId="77777777" w:rsidR="00E523E5" w:rsidRPr="00257063" w:rsidRDefault="00E523E5" w:rsidP="00837ABB">
      <w:pPr>
        <w:autoSpaceDE w:val="0"/>
        <w:autoSpaceDN w:val="0"/>
        <w:adjustRightInd w:val="0"/>
        <w:spacing w:after="0" w:line="240" w:lineRule="auto"/>
        <w:rPr>
          <w:rFonts w:ascii="Times-Bold" w:hAnsi="Times-Bold" w:cs="Times-Bold"/>
          <w:b/>
          <w:bCs/>
          <w:color w:val="010202"/>
        </w:rPr>
      </w:pPr>
    </w:p>
    <w:p w14:paraId="57FA1985" w14:textId="77777777" w:rsidR="00A31474" w:rsidRPr="00257063" w:rsidRDefault="00A31474" w:rsidP="00837ABB">
      <w:pPr>
        <w:autoSpaceDE w:val="0"/>
        <w:autoSpaceDN w:val="0"/>
        <w:adjustRightInd w:val="0"/>
        <w:spacing w:after="0" w:line="240" w:lineRule="auto"/>
        <w:rPr>
          <w:rFonts w:ascii="Times-Bold" w:hAnsi="Times-Bold" w:cs="Times-Bold"/>
          <w:b/>
          <w:bCs/>
          <w:color w:val="010202"/>
        </w:rPr>
      </w:pPr>
    </w:p>
    <w:p w14:paraId="30B1F00A" w14:textId="77777777" w:rsidR="00A31474" w:rsidRPr="00257063" w:rsidRDefault="00A31474" w:rsidP="00837ABB">
      <w:pPr>
        <w:autoSpaceDE w:val="0"/>
        <w:autoSpaceDN w:val="0"/>
        <w:adjustRightInd w:val="0"/>
        <w:spacing w:after="0" w:line="240" w:lineRule="auto"/>
        <w:rPr>
          <w:rFonts w:ascii="Times-Bold" w:hAnsi="Times-Bold" w:cs="Times-Bold"/>
          <w:b/>
          <w:bCs/>
          <w:color w:val="010202"/>
        </w:rPr>
      </w:pPr>
    </w:p>
    <w:p w14:paraId="3552789D" w14:textId="77777777" w:rsidR="00473CB2" w:rsidRPr="00257063" w:rsidRDefault="00473CB2" w:rsidP="00473CB2">
      <w:pPr>
        <w:spacing w:after="0" w:line="251" w:lineRule="auto"/>
        <w:ind w:right="63"/>
        <w:jc w:val="both"/>
        <w:rPr>
          <w:rFonts w:ascii="Times New Roman" w:eastAsia="Times New Roman" w:hAnsi="Times New Roman" w:cs="Times New Roman"/>
          <w:w w:val="102"/>
        </w:rPr>
      </w:pPr>
      <w:r w:rsidRPr="00257063">
        <w:rPr>
          <w:rFonts w:ascii="Times New Roman" w:eastAsia="Times New Roman" w:hAnsi="Times New Roman" w:cs="Times New Roman"/>
          <w:w w:val="102"/>
        </w:rPr>
        <w:lastRenderedPageBreak/>
        <w:t xml:space="preserve">6.  Sick Leave for Part-time Faculty and Professional Staff </w:t>
      </w:r>
    </w:p>
    <w:p w14:paraId="37E9F5BA" w14:textId="77777777" w:rsidR="00473CB2" w:rsidRPr="00257063" w:rsidRDefault="00473CB2" w:rsidP="00B25FEE">
      <w:pPr>
        <w:tabs>
          <w:tab w:val="left" w:pos="270"/>
        </w:tabs>
        <w:spacing w:after="0" w:line="251" w:lineRule="auto"/>
        <w:ind w:left="270" w:right="63"/>
        <w:jc w:val="both"/>
        <w:rPr>
          <w:rFonts w:ascii="Times New Roman" w:eastAsia="Times New Roman" w:hAnsi="Times New Roman" w:cs="Times New Roman"/>
          <w:w w:val="102"/>
        </w:rPr>
      </w:pPr>
      <w:r w:rsidRPr="00257063">
        <w:rPr>
          <w:rFonts w:ascii="Times New Roman" w:eastAsia="Times New Roman" w:hAnsi="Times New Roman" w:cs="Times New Roman"/>
          <w:w w:val="102"/>
        </w:rPr>
        <w:t xml:space="preserve">Part-time faculty and professional staff members who are non-benefitted will receive paid sick leave benefits on a prorated basis as follows:  </w:t>
      </w:r>
    </w:p>
    <w:p w14:paraId="2584C07B" w14:textId="77777777" w:rsidR="00473CB2" w:rsidRPr="00257063" w:rsidRDefault="00473CB2" w:rsidP="00473CB2">
      <w:pPr>
        <w:spacing w:after="0" w:line="251" w:lineRule="auto"/>
        <w:ind w:left="1260" w:right="63" w:hanging="180"/>
        <w:jc w:val="both"/>
        <w:rPr>
          <w:rFonts w:ascii="Times New Roman" w:eastAsia="Times New Roman" w:hAnsi="Times New Roman" w:cs="Times New Roman"/>
          <w:w w:val="102"/>
        </w:rPr>
      </w:pPr>
      <w:r w:rsidRPr="00257063">
        <w:rPr>
          <w:rFonts w:ascii="Times New Roman" w:eastAsia="Times New Roman" w:hAnsi="Times New Roman" w:cs="Times New Roman"/>
          <w:w w:val="102"/>
        </w:rPr>
        <w:t xml:space="preserve">a. Part-time faculty members shall accumulate leave at the hourly rate listed in 9.01.A.1.a. </w:t>
      </w:r>
    </w:p>
    <w:p w14:paraId="70D8F557" w14:textId="77777777" w:rsidR="00473CB2" w:rsidRPr="00257063" w:rsidRDefault="00473CB2" w:rsidP="00473CB2">
      <w:pPr>
        <w:spacing w:after="0" w:line="251" w:lineRule="auto"/>
        <w:ind w:left="1350" w:right="63" w:hanging="270"/>
        <w:jc w:val="both"/>
        <w:rPr>
          <w:rFonts w:ascii="Times New Roman" w:eastAsia="Times New Roman" w:hAnsi="Times New Roman" w:cs="Times New Roman"/>
          <w:w w:val="102"/>
        </w:rPr>
      </w:pPr>
      <w:r w:rsidRPr="00257063">
        <w:rPr>
          <w:rFonts w:ascii="Times New Roman" w:eastAsia="Times New Roman" w:hAnsi="Times New Roman" w:cs="Times New Roman"/>
          <w:w w:val="102"/>
        </w:rPr>
        <w:t xml:space="preserve">b. Part-time professional staff members shall accumulate leave at the hourly rate listed in 9.01.A.1.b. </w:t>
      </w:r>
    </w:p>
    <w:p w14:paraId="4E48EF75" w14:textId="77777777" w:rsidR="00473CB2" w:rsidRPr="00257063" w:rsidRDefault="00473CB2" w:rsidP="00A7682C">
      <w:pPr>
        <w:spacing w:after="0" w:line="240" w:lineRule="auto"/>
        <w:ind w:left="1080" w:right="63"/>
        <w:jc w:val="both"/>
        <w:rPr>
          <w:rFonts w:ascii="Times New Roman" w:eastAsia="Times New Roman" w:hAnsi="Times New Roman" w:cs="Times New Roman"/>
          <w:w w:val="102"/>
        </w:rPr>
      </w:pPr>
      <w:r w:rsidRPr="00257063">
        <w:rPr>
          <w:rFonts w:ascii="Times New Roman" w:eastAsia="Times New Roman" w:hAnsi="Times New Roman" w:cs="Times New Roman"/>
          <w:w w:val="102"/>
        </w:rPr>
        <w:t>c. Sick leave shall begin accruing at the above rates upon the date of hire.</w:t>
      </w:r>
    </w:p>
    <w:p w14:paraId="5F174839" w14:textId="22558F00" w:rsidR="00837ABB" w:rsidRPr="00257063" w:rsidRDefault="006A6BF7" w:rsidP="008B2A2E">
      <w:pPr>
        <w:pStyle w:val="Heading3"/>
      </w:pPr>
      <w:bookmarkStart w:id="56" w:name="_Toc152598535"/>
      <w:r w:rsidRPr="00257063">
        <w:t>B.</w:t>
      </w:r>
      <w:r w:rsidRPr="00257063">
        <w:tab/>
      </w:r>
      <w:r w:rsidR="00837ABB" w:rsidRPr="00257063">
        <w:t>Bereavement Leave</w:t>
      </w:r>
      <w:bookmarkEnd w:id="56"/>
    </w:p>
    <w:p w14:paraId="1B3AA20E" w14:textId="77777777" w:rsidR="0045158A" w:rsidRPr="00257063" w:rsidRDefault="00684961" w:rsidP="00D54EA8">
      <w:pPr>
        <w:spacing w:line="240" w:lineRule="auto"/>
        <w:rPr>
          <w:rFonts w:ascii="Times New Roman" w:hAnsi="Times New Roman" w:cs="Times New Roman"/>
        </w:rPr>
      </w:pPr>
      <w:r w:rsidRPr="00257063">
        <w:rPr>
          <w:rFonts w:ascii="Times New Roman" w:hAnsi="Times New Roman" w:cs="Times New Roman"/>
        </w:rPr>
        <w:t>Upon notification to the President of the College or the President’s designee of the death of the spouse, domestic partner, child or step-child of a unit member subject to this Agreement, leave of absence with pay may be granted for a period not exceeding seven (7) consecutive work days.   Upon notification to the President of the College or the President’s designee of the death of the grandparents, parent of either spouse, grandchildren, stepparent, stepbrother, stepsister, brother, sister, of a unit member subject to this Agreement, or of a person living in the immediate household of a unit member subject to this Agreement, a leave of absence with pay may be granted for a period not exceeding four (4) consecutive work days.  Upon notification to the President of the College or the President’s designee of the death of a brother-in-law or sister-in-law of a unit member subject to this Agreement, a leave of absence with pay may be granted for a period not exceeding two (2) consecutive work days.  In the event that the internment of, or memorial service for, any of the above-named relatives is to occur at a time beyond the bereavement leave granted, the employee may request to defer one of the days to the later date.  Such request shall be made at the time of notification of the death of one of the above named relatives, and may be granted at</w:t>
      </w:r>
      <w:r w:rsidR="00D54EA8" w:rsidRPr="00257063">
        <w:rPr>
          <w:rFonts w:ascii="Times New Roman" w:hAnsi="Times New Roman" w:cs="Times New Roman"/>
        </w:rPr>
        <w:t xml:space="preserve"> the discretion of the College.</w:t>
      </w:r>
    </w:p>
    <w:p w14:paraId="3367A36A" w14:textId="2D0678F1" w:rsidR="00837ABB" w:rsidRPr="00257063" w:rsidRDefault="00837ABB" w:rsidP="008B2A2E">
      <w:pPr>
        <w:pStyle w:val="Heading3"/>
      </w:pPr>
      <w:bookmarkStart w:id="57" w:name="_Toc152598536"/>
      <w:r w:rsidRPr="00257063">
        <w:t xml:space="preserve">C. </w:t>
      </w:r>
      <w:r w:rsidR="0045158A" w:rsidRPr="00257063">
        <w:tab/>
      </w:r>
      <w:r w:rsidRPr="00257063">
        <w:t>Military Leave</w:t>
      </w:r>
      <w:bookmarkEnd w:id="57"/>
    </w:p>
    <w:p w14:paraId="29F4F96B" w14:textId="77777777" w:rsidR="00837ABB" w:rsidRPr="00257063" w:rsidRDefault="00837ABB" w:rsidP="00575A61">
      <w:pPr>
        <w:pStyle w:val="ListParagraph"/>
        <w:numPr>
          <w:ilvl w:val="0"/>
          <w:numId w:val="27"/>
        </w:numPr>
        <w:autoSpaceDE w:val="0"/>
        <w:autoSpaceDN w:val="0"/>
        <w:adjustRightInd w:val="0"/>
        <w:spacing w:after="0" w:line="240" w:lineRule="auto"/>
        <w:ind w:left="360"/>
        <w:rPr>
          <w:rFonts w:ascii="Times-Roman" w:hAnsi="Times-Roman" w:cs="Times-Roman"/>
          <w:color w:val="010202"/>
        </w:rPr>
      </w:pPr>
      <w:r w:rsidRPr="00257063">
        <w:rPr>
          <w:rFonts w:ascii="Times-Roman" w:hAnsi="Times-Roman" w:cs="Times-Roman"/>
          <w:color w:val="010202"/>
        </w:rPr>
        <w:t>Every unit member shall be entitled, during the term of that unit member’s service in the armed</w:t>
      </w:r>
      <w:r w:rsidR="0045158A" w:rsidRPr="00257063">
        <w:rPr>
          <w:rFonts w:ascii="Times-Roman" w:hAnsi="Times-Roman" w:cs="Times-Roman"/>
          <w:color w:val="010202"/>
        </w:rPr>
        <w:t xml:space="preserve"> </w:t>
      </w:r>
      <w:r w:rsidRPr="00257063">
        <w:rPr>
          <w:rFonts w:ascii="Times-Roman" w:hAnsi="Times-Roman" w:cs="Times-Roman"/>
          <w:color w:val="010202"/>
        </w:rPr>
        <w:t>forces of the Commonwealth, under Sections 38, 40, 41, or 60 of Chapter 33 of the General Laws,</w:t>
      </w:r>
      <w:r w:rsidR="0045158A" w:rsidRPr="00257063">
        <w:rPr>
          <w:rFonts w:ascii="Times-Roman" w:hAnsi="Times-Roman" w:cs="Times-Roman"/>
          <w:color w:val="010202"/>
        </w:rPr>
        <w:t xml:space="preserve"> </w:t>
      </w:r>
      <w:r w:rsidRPr="00257063">
        <w:rPr>
          <w:rFonts w:ascii="Times-Roman" w:hAnsi="Times-Roman" w:cs="Times-Roman"/>
          <w:color w:val="010202"/>
        </w:rPr>
        <w:t>or during that unit member’s annual tour of duty, not exceeding seventeen (17) days as a member</w:t>
      </w:r>
      <w:r w:rsidR="0045158A" w:rsidRPr="00257063">
        <w:rPr>
          <w:rFonts w:ascii="Times-Roman" w:hAnsi="Times-Roman" w:cs="Times-Roman"/>
          <w:color w:val="010202"/>
        </w:rPr>
        <w:t xml:space="preserve"> </w:t>
      </w:r>
      <w:r w:rsidRPr="00257063">
        <w:rPr>
          <w:rFonts w:ascii="Times-Roman" w:hAnsi="Times-Roman" w:cs="Times-Roman"/>
          <w:color w:val="010202"/>
        </w:rPr>
        <w:t>of a reserve component of the armed forces of the United States, to receive pay therefor, without</w:t>
      </w:r>
      <w:r w:rsidR="0045158A" w:rsidRPr="00257063">
        <w:rPr>
          <w:rFonts w:ascii="Times-Roman" w:hAnsi="Times-Roman" w:cs="Times-Roman"/>
          <w:color w:val="010202"/>
        </w:rPr>
        <w:t xml:space="preserve"> </w:t>
      </w:r>
      <w:r w:rsidRPr="00257063">
        <w:rPr>
          <w:rFonts w:ascii="Times-Roman" w:hAnsi="Times-Roman" w:cs="Times-Roman"/>
          <w:color w:val="010202"/>
        </w:rPr>
        <w:t>loss of that unit member’s ordinary remuneration and shall in addition be entitled to all leaves of</w:t>
      </w:r>
      <w:r w:rsidR="0045158A" w:rsidRPr="00257063">
        <w:rPr>
          <w:rFonts w:ascii="Times-Roman" w:hAnsi="Times-Roman" w:cs="Times-Roman"/>
          <w:color w:val="010202"/>
        </w:rPr>
        <w:t xml:space="preserve"> </w:t>
      </w:r>
      <w:r w:rsidRPr="00257063">
        <w:rPr>
          <w:rFonts w:ascii="Times-Roman" w:hAnsi="Times-Roman" w:cs="Times-Roman"/>
          <w:color w:val="010202"/>
        </w:rPr>
        <w:t>absence provided under this Agreement.</w:t>
      </w:r>
    </w:p>
    <w:p w14:paraId="36114488" w14:textId="77777777" w:rsidR="00837ABB" w:rsidRPr="00257063" w:rsidRDefault="00837ABB" w:rsidP="00575A61">
      <w:pPr>
        <w:pStyle w:val="ListParagraph"/>
        <w:numPr>
          <w:ilvl w:val="0"/>
          <w:numId w:val="27"/>
        </w:numPr>
        <w:autoSpaceDE w:val="0"/>
        <w:autoSpaceDN w:val="0"/>
        <w:adjustRightInd w:val="0"/>
        <w:spacing w:after="0" w:line="240" w:lineRule="auto"/>
        <w:ind w:left="360"/>
        <w:rPr>
          <w:rFonts w:ascii="Times-Roman" w:hAnsi="Times-Roman" w:cs="Times-Roman"/>
          <w:color w:val="010202"/>
        </w:rPr>
      </w:pPr>
      <w:r w:rsidRPr="00257063">
        <w:rPr>
          <w:rFonts w:ascii="Times-Roman" w:hAnsi="Times-Roman" w:cs="Times-Roman"/>
          <w:color w:val="010202"/>
        </w:rPr>
        <w:t>Any unit member who is a member of a reserve component of the armed forces of the United</w:t>
      </w:r>
      <w:r w:rsidR="0045158A" w:rsidRPr="00257063">
        <w:rPr>
          <w:rFonts w:ascii="Times-Roman" w:hAnsi="Times-Roman" w:cs="Times-Roman"/>
          <w:color w:val="010202"/>
        </w:rPr>
        <w:t xml:space="preserve"> </w:t>
      </w:r>
      <w:r w:rsidRPr="00257063">
        <w:rPr>
          <w:rFonts w:ascii="Times-Roman" w:hAnsi="Times-Roman" w:cs="Times-Roman"/>
          <w:color w:val="010202"/>
        </w:rPr>
        <w:t>States and who is called for duty other than the annual tour of duty not exceeding seventeen (17)</w:t>
      </w:r>
      <w:r w:rsidR="0045158A" w:rsidRPr="00257063">
        <w:rPr>
          <w:rFonts w:ascii="Times-Roman" w:hAnsi="Times-Roman" w:cs="Times-Roman"/>
          <w:color w:val="010202"/>
        </w:rPr>
        <w:t xml:space="preserve"> </w:t>
      </w:r>
      <w:r w:rsidRPr="00257063">
        <w:rPr>
          <w:rFonts w:ascii="Times-Roman" w:hAnsi="Times-Roman" w:cs="Times-Roman"/>
          <w:color w:val="010202"/>
        </w:rPr>
        <w:t>days shall be subject to the provisions of Chapter 708 of the Acts of 1941, as amended, or of</w:t>
      </w:r>
      <w:r w:rsidR="0045158A" w:rsidRPr="00257063">
        <w:rPr>
          <w:rFonts w:ascii="Times-Roman" w:hAnsi="Times-Roman" w:cs="Times-Roman"/>
          <w:color w:val="010202"/>
        </w:rPr>
        <w:t xml:space="preserve"> </w:t>
      </w:r>
      <w:r w:rsidRPr="00257063">
        <w:rPr>
          <w:rFonts w:ascii="Times-Roman" w:hAnsi="Times-Roman" w:cs="Times-Roman"/>
          <w:color w:val="010202"/>
        </w:rPr>
        <w:t>Chapter 805 of the Acts of 1950, as amended.</w:t>
      </w:r>
    </w:p>
    <w:p w14:paraId="4F7ED3E5" w14:textId="77777777" w:rsidR="006A6BF7" w:rsidRPr="00257063" w:rsidRDefault="00837ABB" w:rsidP="006A6BF7">
      <w:pPr>
        <w:pStyle w:val="ListParagraph"/>
        <w:numPr>
          <w:ilvl w:val="0"/>
          <w:numId w:val="27"/>
        </w:numPr>
        <w:autoSpaceDE w:val="0"/>
        <w:autoSpaceDN w:val="0"/>
        <w:adjustRightInd w:val="0"/>
        <w:spacing w:after="0" w:line="240" w:lineRule="auto"/>
        <w:ind w:left="360"/>
        <w:rPr>
          <w:rFonts w:ascii="Times-Roman" w:hAnsi="Times-Roman" w:cs="Times-Roman"/>
          <w:color w:val="010202"/>
        </w:rPr>
      </w:pPr>
      <w:r w:rsidRPr="00257063">
        <w:rPr>
          <w:rFonts w:ascii="Times-Roman" w:hAnsi="Times-Roman" w:cs="Times-Roman"/>
          <w:color w:val="010202"/>
        </w:rPr>
        <w:t>Any unit member, who on or after January 1, 1980, shall have tendered that unit member’s resignation</w:t>
      </w:r>
      <w:r w:rsidR="0045158A" w:rsidRPr="00257063">
        <w:rPr>
          <w:rFonts w:ascii="Times-Roman" w:hAnsi="Times-Roman" w:cs="Times-Roman"/>
          <w:color w:val="010202"/>
        </w:rPr>
        <w:t xml:space="preserve"> </w:t>
      </w:r>
      <w:r w:rsidRPr="00257063">
        <w:rPr>
          <w:rFonts w:ascii="Times-Roman" w:hAnsi="Times-Roman" w:cs="Times-Roman"/>
          <w:color w:val="010202"/>
        </w:rPr>
        <w:t>or otherwise terminated that unit member’s employment for the purpose of service in the</w:t>
      </w:r>
      <w:r w:rsidR="0045158A" w:rsidRPr="00257063">
        <w:rPr>
          <w:rFonts w:ascii="Times-Roman" w:hAnsi="Times-Roman" w:cs="Times-Roman"/>
          <w:color w:val="010202"/>
        </w:rPr>
        <w:t xml:space="preserve"> </w:t>
      </w:r>
      <w:r w:rsidRPr="00257063">
        <w:rPr>
          <w:rFonts w:ascii="Times-Roman" w:hAnsi="Times-Roman" w:cs="Times-Roman"/>
          <w:color w:val="010202"/>
        </w:rPr>
        <w:t>military or naval forces of the United States, and who does or did serve or was or shall be rejected</w:t>
      </w:r>
      <w:r w:rsidR="0045158A" w:rsidRPr="00257063">
        <w:rPr>
          <w:rFonts w:ascii="Times-Roman" w:hAnsi="Times-Roman" w:cs="Times-Roman"/>
          <w:color w:val="010202"/>
        </w:rPr>
        <w:t xml:space="preserve"> </w:t>
      </w:r>
      <w:r w:rsidRPr="00257063">
        <w:rPr>
          <w:rFonts w:ascii="Times-Roman" w:hAnsi="Times-Roman" w:cs="Times-Roman"/>
          <w:color w:val="010202"/>
        </w:rPr>
        <w:t>for such service, shall, except as otherwise provided by Chapter 708 of the Acts of 1941, as</w:t>
      </w:r>
      <w:r w:rsidR="0045158A" w:rsidRPr="00257063">
        <w:rPr>
          <w:rFonts w:ascii="Times-Roman" w:hAnsi="Times-Roman" w:cs="Times-Roman"/>
          <w:color w:val="010202"/>
        </w:rPr>
        <w:t xml:space="preserve"> </w:t>
      </w:r>
      <w:r w:rsidRPr="00257063">
        <w:rPr>
          <w:rFonts w:ascii="Times-Roman" w:hAnsi="Times-Roman" w:cs="Times-Roman"/>
          <w:color w:val="010202"/>
        </w:rPr>
        <w:t>amended, be deemed to be or to have been on military leave, and no such unit member shall be</w:t>
      </w:r>
      <w:r w:rsidR="0045158A" w:rsidRPr="00257063">
        <w:rPr>
          <w:rFonts w:ascii="Times-Roman" w:hAnsi="Times-Roman" w:cs="Times-Roman"/>
          <w:color w:val="010202"/>
        </w:rPr>
        <w:t xml:space="preserve"> </w:t>
      </w:r>
      <w:r w:rsidRPr="00257063">
        <w:rPr>
          <w:rFonts w:ascii="Times-Roman" w:hAnsi="Times-Roman" w:cs="Times-Roman"/>
          <w:color w:val="010202"/>
        </w:rPr>
        <w:t>deemed to have resigned or to have terminated said unit member's employment until the expiration</w:t>
      </w:r>
      <w:r w:rsidR="0045158A" w:rsidRPr="00257063">
        <w:rPr>
          <w:rFonts w:ascii="Times-Roman" w:hAnsi="Times-Roman" w:cs="Times-Roman"/>
          <w:color w:val="010202"/>
        </w:rPr>
        <w:t xml:space="preserve"> </w:t>
      </w:r>
      <w:r w:rsidRPr="00257063">
        <w:rPr>
          <w:rFonts w:ascii="Times-Roman" w:hAnsi="Times-Roman" w:cs="Times-Roman"/>
          <w:color w:val="010202"/>
        </w:rPr>
        <w:t>of two (2) years from the termination of said military or naval service by the unit member.</w:t>
      </w:r>
    </w:p>
    <w:p w14:paraId="4F93E4C3" w14:textId="6C5E89AA" w:rsidR="00837ABB" w:rsidRPr="00257063" w:rsidRDefault="00837ABB" w:rsidP="008B2A2E">
      <w:pPr>
        <w:pStyle w:val="Heading3"/>
      </w:pPr>
      <w:bookmarkStart w:id="58" w:name="_Toc152598537"/>
      <w:r w:rsidRPr="00257063">
        <w:t xml:space="preserve">D. </w:t>
      </w:r>
      <w:r w:rsidR="0045158A" w:rsidRPr="00257063">
        <w:tab/>
      </w:r>
      <w:r w:rsidRPr="00257063">
        <w:t>Court Leave</w:t>
      </w:r>
      <w:bookmarkEnd w:id="58"/>
    </w:p>
    <w:p w14:paraId="77BBEE3E" w14:textId="77777777" w:rsidR="00837ABB" w:rsidRPr="00257063" w:rsidRDefault="00837ABB" w:rsidP="00575A61">
      <w:pPr>
        <w:pStyle w:val="ListParagraph"/>
        <w:numPr>
          <w:ilvl w:val="0"/>
          <w:numId w:val="28"/>
        </w:numPr>
        <w:autoSpaceDE w:val="0"/>
        <w:autoSpaceDN w:val="0"/>
        <w:adjustRightInd w:val="0"/>
        <w:spacing w:after="0" w:line="240" w:lineRule="auto"/>
        <w:ind w:left="360"/>
        <w:rPr>
          <w:rFonts w:ascii="Times-Roman" w:hAnsi="Times-Roman" w:cs="Times-Roman"/>
          <w:color w:val="010202"/>
        </w:rPr>
      </w:pPr>
      <w:r w:rsidRPr="00257063">
        <w:rPr>
          <w:rFonts w:ascii="Times-Roman" w:hAnsi="Times-Roman" w:cs="Times-Roman"/>
          <w:color w:val="010202"/>
        </w:rPr>
        <w:t>Unit members who are called for jury duty or are summoned to appear as witnesses on behalf of</w:t>
      </w:r>
      <w:r w:rsidR="0045158A" w:rsidRPr="00257063">
        <w:rPr>
          <w:rFonts w:ascii="Times-Roman" w:hAnsi="Times-Roman" w:cs="Times-Roman"/>
          <w:color w:val="010202"/>
        </w:rPr>
        <w:t xml:space="preserve"> </w:t>
      </w:r>
      <w:r w:rsidRPr="00257063">
        <w:rPr>
          <w:rFonts w:ascii="Times-Roman" w:hAnsi="Times-Roman" w:cs="Times-Roman"/>
          <w:color w:val="010202"/>
        </w:rPr>
        <w:t>any town, city, county, state or federal government shall be granted court leave. Notice of service</w:t>
      </w:r>
      <w:r w:rsidR="0045158A" w:rsidRPr="00257063">
        <w:rPr>
          <w:rFonts w:ascii="Times-Roman" w:hAnsi="Times-Roman" w:cs="Times-Roman"/>
          <w:color w:val="010202"/>
        </w:rPr>
        <w:t xml:space="preserve"> </w:t>
      </w:r>
      <w:r w:rsidRPr="00257063">
        <w:rPr>
          <w:rFonts w:ascii="Times-Roman" w:hAnsi="Times-Roman" w:cs="Times-Roman"/>
          <w:color w:val="010202"/>
        </w:rPr>
        <w:t>shall be filed with the President of the College or the President’s designee upon receipt of summons.</w:t>
      </w:r>
    </w:p>
    <w:p w14:paraId="7FAFC5D1" w14:textId="77777777" w:rsidR="00837ABB" w:rsidRPr="00257063" w:rsidRDefault="00837ABB" w:rsidP="00575A61">
      <w:pPr>
        <w:pStyle w:val="ListParagraph"/>
        <w:numPr>
          <w:ilvl w:val="0"/>
          <w:numId w:val="28"/>
        </w:numPr>
        <w:autoSpaceDE w:val="0"/>
        <w:autoSpaceDN w:val="0"/>
        <w:adjustRightInd w:val="0"/>
        <w:spacing w:after="0" w:line="240" w:lineRule="auto"/>
        <w:ind w:left="360"/>
        <w:rPr>
          <w:rFonts w:ascii="Times-Roman" w:hAnsi="Times-Roman" w:cs="Times-Roman"/>
          <w:color w:val="010202"/>
        </w:rPr>
      </w:pPr>
      <w:r w:rsidRPr="00257063">
        <w:rPr>
          <w:rFonts w:ascii="Times-Roman" w:hAnsi="Times-Roman" w:cs="Times-Roman"/>
          <w:color w:val="010202"/>
        </w:rPr>
        <w:t>If jury or witness fees received by a unit member amount to more than that unit member’s rate of</w:t>
      </w:r>
      <w:r w:rsidR="0045158A" w:rsidRPr="00257063">
        <w:rPr>
          <w:rFonts w:ascii="Times-Roman" w:hAnsi="Times-Roman" w:cs="Times-Roman"/>
          <w:color w:val="010202"/>
        </w:rPr>
        <w:t xml:space="preserve"> </w:t>
      </w:r>
      <w:r w:rsidRPr="00257063">
        <w:rPr>
          <w:rFonts w:ascii="Times-Roman" w:hAnsi="Times-Roman" w:cs="Times-Roman"/>
          <w:color w:val="010202"/>
        </w:rPr>
        <w:t>compensation, that unit member may retain the excess of such fees and shall submit the regular</w:t>
      </w:r>
      <w:r w:rsidR="0045158A" w:rsidRPr="00257063">
        <w:rPr>
          <w:rFonts w:ascii="Times-Roman" w:hAnsi="Times-Roman" w:cs="Times-Roman"/>
          <w:color w:val="010202"/>
        </w:rPr>
        <w:t xml:space="preserve"> </w:t>
      </w:r>
      <w:r w:rsidRPr="00257063">
        <w:rPr>
          <w:rFonts w:ascii="Times-Roman" w:hAnsi="Times-Roman" w:cs="Times-Roman"/>
          <w:color w:val="010202"/>
        </w:rPr>
        <w:t>rate of compensation together with a court certificate of service to the Employer or its designee,</w:t>
      </w:r>
      <w:r w:rsidR="0045158A" w:rsidRPr="00257063">
        <w:rPr>
          <w:rFonts w:ascii="Times-Roman" w:hAnsi="Times-Roman" w:cs="Times-Roman"/>
          <w:color w:val="010202"/>
        </w:rPr>
        <w:t xml:space="preserve"> </w:t>
      </w:r>
      <w:r w:rsidRPr="00257063">
        <w:rPr>
          <w:rFonts w:ascii="Times-Roman" w:hAnsi="Times-Roman" w:cs="Times-Roman"/>
          <w:color w:val="010202"/>
        </w:rPr>
        <w:t>and shall be deemed to be on leave of absence with pay. If the jury or witness fees amount to less</w:t>
      </w:r>
      <w:r w:rsidR="0045158A" w:rsidRPr="00257063">
        <w:rPr>
          <w:rFonts w:ascii="Times-Roman" w:hAnsi="Times-Roman" w:cs="Times-Roman"/>
          <w:color w:val="010202"/>
        </w:rPr>
        <w:t xml:space="preserve"> </w:t>
      </w:r>
      <w:r w:rsidRPr="00257063">
        <w:rPr>
          <w:rFonts w:ascii="Times-Roman" w:hAnsi="Times-Roman" w:cs="Times-Roman"/>
          <w:color w:val="010202"/>
        </w:rPr>
        <w:t>than the unit member's regular rate of compensation, the unit member shall be deemed to be on</w:t>
      </w:r>
      <w:r w:rsidR="0045158A" w:rsidRPr="00257063">
        <w:rPr>
          <w:rFonts w:ascii="Times-Roman" w:hAnsi="Times-Roman" w:cs="Times-Roman"/>
          <w:color w:val="010202"/>
        </w:rPr>
        <w:t xml:space="preserve"> </w:t>
      </w:r>
      <w:r w:rsidRPr="00257063">
        <w:rPr>
          <w:rFonts w:ascii="Times-Roman" w:hAnsi="Times-Roman" w:cs="Times-Roman"/>
          <w:color w:val="010202"/>
        </w:rPr>
        <w:t>leave of absence with pay and shall remit said fees to the Employer or its designee with a court</w:t>
      </w:r>
      <w:r w:rsidR="0045158A" w:rsidRPr="00257063">
        <w:rPr>
          <w:rFonts w:ascii="Times-Roman" w:hAnsi="Times-Roman" w:cs="Times-Roman"/>
          <w:color w:val="010202"/>
        </w:rPr>
        <w:t xml:space="preserve"> </w:t>
      </w:r>
      <w:r w:rsidRPr="00257063">
        <w:rPr>
          <w:rFonts w:ascii="Times-Roman" w:hAnsi="Times-Roman" w:cs="Times-Roman"/>
          <w:color w:val="010202"/>
        </w:rPr>
        <w:t>certificate of service.</w:t>
      </w:r>
    </w:p>
    <w:p w14:paraId="1544E887" w14:textId="77777777" w:rsidR="00837ABB" w:rsidRPr="00257063" w:rsidRDefault="00837ABB" w:rsidP="00575A61">
      <w:pPr>
        <w:pStyle w:val="ListParagraph"/>
        <w:numPr>
          <w:ilvl w:val="0"/>
          <w:numId w:val="28"/>
        </w:numPr>
        <w:autoSpaceDE w:val="0"/>
        <w:autoSpaceDN w:val="0"/>
        <w:adjustRightInd w:val="0"/>
        <w:spacing w:after="0" w:line="240" w:lineRule="auto"/>
        <w:ind w:left="360"/>
        <w:rPr>
          <w:rFonts w:ascii="Times-Roman" w:hAnsi="Times-Roman" w:cs="Times-Roman"/>
          <w:color w:val="010202"/>
        </w:rPr>
      </w:pPr>
      <w:r w:rsidRPr="00257063">
        <w:rPr>
          <w:rFonts w:ascii="Times-Roman" w:hAnsi="Times-Roman" w:cs="Times-Roman"/>
          <w:color w:val="010202"/>
        </w:rPr>
        <w:t>Expenses submitted by the court for travel, meals and room hire shall be retained by the unit</w:t>
      </w:r>
      <w:r w:rsidR="0045158A" w:rsidRPr="00257063">
        <w:rPr>
          <w:rFonts w:ascii="Times-Roman" w:hAnsi="Times-Roman" w:cs="Times-Roman"/>
          <w:color w:val="010202"/>
        </w:rPr>
        <w:t xml:space="preserve"> </w:t>
      </w:r>
      <w:r w:rsidRPr="00257063">
        <w:rPr>
          <w:rFonts w:ascii="Times-Roman" w:hAnsi="Times-Roman" w:cs="Times-Roman"/>
          <w:color w:val="010202"/>
        </w:rPr>
        <w:t>member and shall not be considered part of the jury or witness fees.</w:t>
      </w:r>
    </w:p>
    <w:p w14:paraId="0F99316D" w14:textId="77777777" w:rsidR="00837ABB" w:rsidRPr="00257063" w:rsidRDefault="00837ABB" w:rsidP="00575A61">
      <w:pPr>
        <w:pStyle w:val="ListParagraph"/>
        <w:numPr>
          <w:ilvl w:val="0"/>
          <w:numId w:val="28"/>
        </w:numPr>
        <w:autoSpaceDE w:val="0"/>
        <w:autoSpaceDN w:val="0"/>
        <w:adjustRightInd w:val="0"/>
        <w:spacing w:after="0" w:line="240" w:lineRule="auto"/>
        <w:ind w:left="360"/>
        <w:rPr>
          <w:rFonts w:ascii="Times-Roman" w:hAnsi="Times-Roman" w:cs="Times-Roman"/>
          <w:color w:val="010202"/>
        </w:rPr>
      </w:pPr>
      <w:r w:rsidRPr="00257063">
        <w:rPr>
          <w:rFonts w:ascii="Times-Roman" w:hAnsi="Times-Roman" w:cs="Times-Roman"/>
          <w:color w:val="010202"/>
        </w:rPr>
        <w:t>Whenever a unit member is called for jury duty or summoned to appear as a witness and such jury</w:t>
      </w:r>
      <w:r w:rsidR="0045158A" w:rsidRPr="00257063">
        <w:rPr>
          <w:rFonts w:ascii="Times-Roman" w:hAnsi="Times-Roman" w:cs="Times-Roman"/>
          <w:color w:val="010202"/>
        </w:rPr>
        <w:t xml:space="preserve"> </w:t>
      </w:r>
      <w:r w:rsidRPr="00257063">
        <w:rPr>
          <w:rFonts w:ascii="Times-Roman" w:hAnsi="Times-Roman" w:cs="Times-Roman"/>
          <w:color w:val="010202"/>
        </w:rPr>
        <w:t>duty or appearance occurs during that unit member’s vacation, there shall be no necessity to</w:t>
      </w:r>
      <w:r w:rsidR="0045158A" w:rsidRPr="00257063">
        <w:rPr>
          <w:rFonts w:ascii="Times-Roman" w:hAnsi="Times-Roman" w:cs="Times-Roman"/>
          <w:color w:val="010202"/>
        </w:rPr>
        <w:t xml:space="preserve"> </w:t>
      </w:r>
      <w:r w:rsidRPr="00257063">
        <w:rPr>
          <w:rFonts w:ascii="Times-Roman" w:hAnsi="Times-Roman" w:cs="Times-Roman"/>
          <w:color w:val="010202"/>
        </w:rPr>
        <w:t>account to the Employer or the College for any fees received during such period.</w:t>
      </w:r>
    </w:p>
    <w:p w14:paraId="0309E6C9" w14:textId="77777777" w:rsidR="00837ABB" w:rsidRPr="00257063" w:rsidRDefault="00837ABB" w:rsidP="00575A61">
      <w:pPr>
        <w:pStyle w:val="ListParagraph"/>
        <w:numPr>
          <w:ilvl w:val="0"/>
          <w:numId w:val="28"/>
        </w:numPr>
        <w:autoSpaceDE w:val="0"/>
        <w:autoSpaceDN w:val="0"/>
        <w:adjustRightInd w:val="0"/>
        <w:spacing w:after="0" w:line="240" w:lineRule="auto"/>
        <w:ind w:left="360"/>
        <w:rPr>
          <w:rFonts w:ascii="Times-Roman" w:hAnsi="Times-Roman" w:cs="Times-Roman"/>
          <w:color w:val="010202"/>
        </w:rPr>
      </w:pPr>
      <w:r w:rsidRPr="00257063">
        <w:rPr>
          <w:rFonts w:ascii="Times-Roman" w:hAnsi="Times-Roman" w:cs="Times-Roman"/>
          <w:color w:val="010202"/>
        </w:rPr>
        <w:t>When a unit member has been granted court leave for jury or witness service, and is excused by</w:t>
      </w:r>
      <w:r w:rsidR="0045158A" w:rsidRPr="00257063">
        <w:rPr>
          <w:rFonts w:ascii="Times-Roman" w:hAnsi="Times-Roman" w:cs="Times-Roman"/>
          <w:color w:val="010202"/>
        </w:rPr>
        <w:t xml:space="preserve"> </w:t>
      </w:r>
      <w:r w:rsidRPr="00257063">
        <w:rPr>
          <w:rFonts w:ascii="Times-Roman" w:hAnsi="Times-Roman" w:cs="Times-Roman"/>
          <w:color w:val="010202"/>
        </w:rPr>
        <w:t>proper court authority, the unit member shall report back to that unit member’s official place of</w:t>
      </w:r>
      <w:r w:rsidR="0045158A" w:rsidRPr="00257063">
        <w:rPr>
          <w:rFonts w:ascii="Times-Roman" w:hAnsi="Times-Roman" w:cs="Times-Roman"/>
          <w:color w:val="010202"/>
        </w:rPr>
        <w:t xml:space="preserve"> </w:t>
      </w:r>
      <w:r w:rsidRPr="00257063">
        <w:rPr>
          <w:rFonts w:ascii="Times-Roman" w:hAnsi="Times-Roman" w:cs="Times-Roman"/>
          <w:color w:val="010202"/>
        </w:rPr>
        <w:t>duty whenever the interruption in jury or witness service will permit four (4) or more consecutive</w:t>
      </w:r>
      <w:r w:rsidR="0045158A" w:rsidRPr="00257063">
        <w:rPr>
          <w:rFonts w:ascii="Times-Roman" w:hAnsi="Times-Roman" w:cs="Times-Roman"/>
          <w:color w:val="010202"/>
        </w:rPr>
        <w:t xml:space="preserve"> </w:t>
      </w:r>
      <w:r w:rsidRPr="00257063">
        <w:rPr>
          <w:rFonts w:ascii="Times-Roman" w:hAnsi="Times-Roman" w:cs="Times-Roman"/>
          <w:color w:val="010202"/>
        </w:rPr>
        <w:t>hours of employment.</w:t>
      </w:r>
    </w:p>
    <w:p w14:paraId="2DE76BBC" w14:textId="77777777" w:rsidR="00837ABB" w:rsidRPr="00257063" w:rsidRDefault="00837ABB" w:rsidP="00575A61">
      <w:pPr>
        <w:pStyle w:val="ListParagraph"/>
        <w:numPr>
          <w:ilvl w:val="0"/>
          <w:numId w:val="28"/>
        </w:numPr>
        <w:autoSpaceDE w:val="0"/>
        <w:autoSpaceDN w:val="0"/>
        <w:adjustRightInd w:val="0"/>
        <w:spacing w:after="0" w:line="240" w:lineRule="auto"/>
        <w:ind w:left="360"/>
        <w:rPr>
          <w:rFonts w:ascii="Times-Roman" w:hAnsi="Times-Roman" w:cs="Times-Roman"/>
          <w:color w:val="010202"/>
        </w:rPr>
      </w:pPr>
      <w:r w:rsidRPr="00257063">
        <w:rPr>
          <w:rFonts w:ascii="Times-Roman" w:hAnsi="Times-Roman" w:cs="Times-Roman"/>
          <w:color w:val="010202"/>
        </w:rPr>
        <w:t>Court leave shall not affect employment rights of unit members.</w:t>
      </w:r>
    </w:p>
    <w:p w14:paraId="221CE66A" w14:textId="77777777" w:rsidR="006A6BF7" w:rsidRPr="00257063" w:rsidRDefault="00837ABB" w:rsidP="006A6BF7">
      <w:pPr>
        <w:pStyle w:val="ListParagraph"/>
        <w:numPr>
          <w:ilvl w:val="0"/>
          <w:numId w:val="28"/>
        </w:numPr>
        <w:autoSpaceDE w:val="0"/>
        <w:autoSpaceDN w:val="0"/>
        <w:adjustRightInd w:val="0"/>
        <w:spacing w:after="0" w:line="240" w:lineRule="auto"/>
        <w:ind w:left="360"/>
        <w:rPr>
          <w:rFonts w:ascii="Times-Roman" w:hAnsi="Times-Roman" w:cs="Times-Roman"/>
          <w:color w:val="010202"/>
        </w:rPr>
      </w:pPr>
      <w:r w:rsidRPr="00257063">
        <w:rPr>
          <w:rFonts w:ascii="Times-Roman" w:hAnsi="Times-Roman" w:cs="Times-Roman"/>
          <w:color w:val="010202"/>
        </w:rPr>
        <w:t>Court leave shall not be granted when a unit member is the defendant or is engaged in personal</w:t>
      </w:r>
      <w:r w:rsidR="0045158A" w:rsidRPr="00257063">
        <w:rPr>
          <w:rFonts w:ascii="Times-Roman" w:hAnsi="Times-Roman" w:cs="Times-Roman"/>
          <w:color w:val="010202"/>
        </w:rPr>
        <w:t xml:space="preserve"> </w:t>
      </w:r>
      <w:r w:rsidRPr="00257063">
        <w:rPr>
          <w:rFonts w:ascii="Times-Roman" w:hAnsi="Times-Roman" w:cs="Times-Roman"/>
          <w:color w:val="010202"/>
        </w:rPr>
        <w:t>litigation.</w:t>
      </w:r>
    </w:p>
    <w:p w14:paraId="49C03631" w14:textId="56370CE0" w:rsidR="00837ABB" w:rsidRPr="00257063" w:rsidRDefault="001B7D52" w:rsidP="008B2A2E">
      <w:pPr>
        <w:pStyle w:val="Heading3"/>
      </w:pPr>
      <w:bookmarkStart w:id="59" w:name="_Toc152598538"/>
      <w:r w:rsidRPr="00257063">
        <w:t>E.</w:t>
      </w:r>
      <w:r w:rsidRPr="00257063">
        <w:tab/>
      </w:r>
      <w:r w:rsidR="00837ABB" w:rsidRPr="00257063">
        <w:t>Other Leaves</w:t>
      </w:r>
      <w:bookmarkEnd w:id="59"/>
    </w:p>
    <w:p w14:paraId="6DEBCCCA"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Such other leaves as are herein authorized shall also be available</w:t>
      </w:r>
      <w:r w:rsidR="0045158A" w:rsidRPr="00257063">
        <w:rPr>
          <w:rFonts w:ascii="Times-Roman" w:hAnsi="Times-Roman" w:cs="Times-Roman"/>
          <w:color w:val="010202"/>
        </w:rPr>
        <w:t xml:space="preserve"> to unit members, provided that </w:t>
      </w:r>
      <w:r w:rsidRPr="00257063">
        <w:rPr>
          <w:rFonts w:ascii="Times-Roman" w:hAnsi="Times-Roman" w:cs="Times-Roman"/>
          <w:color w:val="010202"/>
        </w:rPr>
        <w:t>whenever the granting of any such leave is discretionary, such discr</w:t>
      </w:r>
      <w:r w:rsidR="0045158A" w:rsidRPr="00257063">
        <w:rPr>
          <w:rFonts w:ascii="Times-Roman" w:hAnsi="Times-Roman" w:cs="Times-Roman"/>
          <w:color w:val="010202"/>
        </w:rPr>
        <w:t xml:space="preserve">etion shall be exercised by the </w:t>
      </w:r>
      <w:r w:rsidRPr="00257063">
        <w:rPr>
          <w:rFonts w:ascii="Times-Roman" w:hAnsi="Times-Roman" w:cs="Times-Roman"/>
          <w:color w:val="010202"/>
        </w:rPr>
        <w:t>President of the College or the President’s designee. Leave of abse</w:t>
      </w:r>
      <w:r w:rsidR="0045158A" w:rsidRPr="00257063">
        <w:rPr>
          <w:rFonts w:ascii="Times-Roman" w:hAnsi="Times-Roman" w:cs="Times-Roman"/>
          <w:color w:val="010202"/>
        </w:rPr>
        <w:t xml:space="preserve">nce with pay may be granted for </w:t>
      </w:r>
      <w:r w:rsidRPr="00257063">
        <w:rPr>
          <w:rFonts w:ascii="Times-Roman" w:hAnsi="Times-Roman" w:cs="Times-Roman"/>
          <w:color w:val="010202"/>
        </w:rPr>
        <w:t>the following reasons:</w:t>
      </w:r>
    </w:p>
    <w:p w14:paraId="0A1C5D2B" w14:textId="77777777" w:rsidR="00837ABB" w:rsidRPr="00257063" w:rsidRDefault="00837ABB" w:rsidP="00443E4A">
      <w:pPr>
        <w:autoSpaceDE w:val="0"/>
        <w:autoSpaceDN w:val="0"/>
        <w:adjustRightInd w:val="0"/>
        <w:spacing w:after="0" w:line="240" w:lineRule="auto"/>
        <w:ind w:left="360" w:hanging="360"/>
        <w:rPr>
          <w:rFonts w:ascii="Times-Roman" w:hAnsi="Times-Roman" w:cs="Times-Roman"/>
          <w:color w:val="010202"/>
        </w:rPr>
      </w:pPr>
      <w:r w:rsidRPr="00257063">
        <w:rPr>
          <w:rFonts w:ascii="Times-Roman" w:hAnsi="Times-Roman" w:cs="Times-Roman"/>
          <w:color w:val="010202"/>
        </w:rPr>
        <w:t xml:space="preserve">1. </w:t>
      </w:r>
      <w:r w:rsidR="0045158A" w:rsidRPr="00257063">
        <w:rPr>
          <w:rFonts w:ascii="Times-Roman" w:hAnsi="Times-Roman" w:cs="Times-Roman"/>
          <w:color w:val="010202"/>
        </w:rPr>
        <w:tab/>
      </w:r>
      <w:r w:rsidRPr="00257063">
        <w:rPr>
          <w:rFonts w:ascii="Times-Roman" w:hAnsi="Times-Roman" w:cs="Times-Roman"/>
          <w:color w:val="010202"/>
        </w:rPr>
        <w:t>Unit members who are veterans may be granted leave to p</w:t>
      </w:r>
      <w:r w:rsidR="0045158A" w:rsidRPr="00257063">
        <w:rPr>
          <w:rFonts w:ascii="Times-Roman" w:hAnsi="Times-Roman" w:cs="Times-Roman"/>
          <w:color w:val="010202"/>
        </w:rPr>
        <w:t xml:space="preserve">ay tribute at the funeral in Massachusetts </w:t>
      </w:r>
      <w:r w:rsidRPr="00257063">
        <w:rPr>
          <w:rFonts w:ascii="Times-Roman" w:hAnsi="Times-Roman" w:cs="Times-Roman"/>
          <w:color w:val="010202"/>
        </w:rPr>
        <w:t>of dead veterans. The President of the College or the President’s designee shall grant leave</w:t>
      </w:r>
      <w:r w:rsidR="0045158A" w:rsidRPr="00257063">
        <w:rPr>
          <w:rFonts w:ascii="Times-Roman" w:hAnsi="Times-Roman" w:cs="Times-Roman"/>
          <w:color w:val="010202"/>
        </w:rPr>
        <w:t xml:space="preserve"> </w:t>
      </w:r>
      <w:r w:rsidRPr="00257063">
        <w:rPr>
          <w:rFonts w:ascii="Times-Roman" w:hAnsi="Times-Roman" w:cs="Times-Roman"/>
          <w:color w:val="010202"/>
        </w:rPr>
        <w:t>of absence with pay to veterans who are members of firing squads, color</w:t>
      </w:r>
      <w:r w:rsidR="0045158A" w:rsidRPr="00257063">
        <w:rPr>
          <w:rFonts w:ascii="Times-Roman" w:hAnsi="Times-Roman" w:cs="Times-Roman"/>
          <w:color w:val="010202"/>
        </w:rPr>
        <w:t xml:space="preserve"> details, pall bearers, buglers </w:t>
      </w:r>
      <w:r w:rsidRPr="00257063">
        <w:rPr>
          <w:rFonts w:ascii="Times-Roman" w:hAnsi="Times-Roman" w:cs="Times-Roman"/>
          <w:color w:val="010202"/>
        </w:rPr>
        <w:t>or escorts participating in such service.</w:t>
      </w:r>
    </w:p>
    <w:p w14:paraId="7D2EF0CA" w14:textId="77777777" w:rsidR="00837ABB" w:rsidRPr="00257063" w:rsidRDefault="00837ABB" w:rsidP="00443E4A">
      <w:pPr>
        <w:autoSpaceDE w:val="0"/>
        <w:autoSpaceDN w:val="0"/>
        <w:adjustRightInd w:val="0"/>
        <w:spacing w:after="0" w:line="240" w:lineRule="auto"/>
        <w:ind w:left="360" w:hanging="360"/>
        <w:rPr>
          <w:rFonts w:ascii="Times-Roman" w:hAnsi="Times-Roman" w:cs="Times-Roman"/>
          <w:color w:val="010202"/>
        </w:rPr>
      </w:pPr>
      <w:r w:rsidRPr="00257063">
        <w:rPr>
          <w:rFonts w:ascii="Times-Roman" w:hAnsi="Times-Roman" w:cs="Times-Roman"/>
          <w:color w:val="010202"/>
        </w:rPr>
        <w:t xml:space="preserve">2. </w:t>
      </w:r>
      <w:r w:rsidR="0045158A" w:rsidRPr="00257063">
        <w:rPr>
          <w:rFonts w:ascii="Times-Roman" w:hAnsi="Times-Roman" w:cs="Times-Roman"/>
          <w:color w:val="010202"/>
        </w:rPr>
        <w:tab/>
      </w:r>
      <w:r w:rsidRPr="00257063">
        <w:rPr>
          <w:rFonts w:ascii="Times-Roman" w:hAnsi="Times-Roman" w:cs="Times-Roman"/>
          <w:color w:val="010202"/>
        </w:rPr>
        <w:t>Unit members shall be entitled to leave of absence with pay to allow for loss of time due to</w:t>
      </w:r>
    </w:p>
    <w:p w14:paraId="0CD8821A" w14:textId="77777777" w:rsidR="00837ABB" w:rsidRPr="00257063" w:rsidRDefault="00837ABB" w:rsidP="00443E4A">
      <w:pPr>
        <w:autoSpaceDE w:val="0"/>
        <w:autoSpaceDN w:val="0"/>
        <w:adjustRightInd w:val="0"/>
        <w:spacing w:after="0" w:line="240" w:lineRule="auto"/>
        <w:ind w:left="360"/>
        <w:rPr>
          <w:rFonts w:ascii="Times-Roman" w:hAnsi="Times-Roman" w:cs="Times-Roman"/>
          <w:color w:val="010202"/>
        </w:rPr>
      </w:pPr>
      <w:r w:rsidRPr="00257063">
        <w:rPr>
          <w:rFonts w:ascii="Times-Roman" w:hAnsi="Times-Roman" w:cs="Times-Roman"/>
          <w:color w:val="010202"/>
        </w:rPr>
        <w:t>prophylactic inoculation required as a result of their employment. If such absence with pay exceeds</w:t>
      </w:r>
      <w:r w:rsidR="0045158A" w:rsidRPr="00257063">
        <w:rPr>
          <w:rFonts w:ascii="Times-Roman" w:hAnsi="Times-Roman" w:cs="Times-Roman"/>
          <w:color w:val="010202"/>
        </w:rPr>
        <w:t xml:space="preserve"> </w:t>
      </w:r>
      <w:r w:rsidRPr="00257063">
        <w:rPr>
          <w:rFonts w:ascii="Times-Roman" w:hAnsi="Times-Roman" w:cs="Times-Roman"/>
          <w:color w:val="010202"/>
        </w:rPr>
        <w:t>one (1) week, the Employer or its designee shall, if legally appropriate and as soon as practicable,</w:t>
      </w:r>
      <w:r w:rsidR="0045158A" w:rsidRPr="00257063">
        <w:rPr>
          <w:rFonts w:ascii="Times-Roman" w:hAnsi="Times-Roman" w:cs="Times-Roman"/>
          <w:color w:val="010202"/>
        </w:rPr>
        <w:t xml:space="preserve"> </w:t>
      </w:r>
      <w:r w:rsidRPr="00257063">
        <w:rPr>
          <w:rFonts w:ascii="Times-Roman" w:hAnsi="Times-Roman" w:cs="Times-Roman"/>
          <w:color w:val="010202"/>
        </w:rPr>
        <w:t>initiate a Worker’s Compensation claim and further paymen</w:t>
      </w:r>
      <w:r w:rsidR="0045158A" w:rsidRPr="00257063">
        <w:rPr>
          <w:rFonts w:ascii="Times-Roman" w:hAnsi="Times-Roman" w:cs="Times-Roman"/>
          <w:color w:val="010202"/>
        </w:rPr>
        <w:t xml:space="preserve">ts because of such prophylactic </w:t>
      </w:r>
      <w:r w:rsidRPr="00257063">
        <w:rPr>
          <w:rFonts w:ascii="Times-Roman" w:hAnsi="Times-Roman" w:cs="Times-Roman"/>
          <w:color w:val="010202"/>
        </w:rPr>
        <w:t>inoculation shall cease.</w:t>
      </w:r>
    </w:p>
    <w:p w14:paraId="6903D7B7" w14:textId="77777777" w:rsidR="00837ABB" w:rsidRPr="00257063" w:rsidRDefault="00837ABB" w:rsidP="00443E4A">
      <w:pPr>
        <w:autoSpaceDE w:val="0"/>
        <w:autoSpaceDN w:val="0"/>
        <w:adjustRightInd w:val="0"/>
        <w:spacing w:after="0" w:line="240" w:lineRule="auto"/>
        <w:ind w:left="360" w:hanging="360"/>
        <w:rPr>
          <w:rFonts w:ascii="Times-Roman" w:hAnsi="Times-Roman" w:cs="Times-Roman"/>
          <w:color w:val="010202"/>
        </w:rPr>
      </w:pPr>
      <w:r w:rsidRPr="00257063">
        <w:rPr>
          <w:rFonts w:ascii="Times-Roman" w:hAnsi="Times-Roman" w:cs="Times-Roman"/>
          <w:color w:val="010202"/>
        </w:rPr>
        <w:t xml:space="preserve">3. </w:t>
      </w:r>
      <w:r w:rsidR="0045158A" w:rsidRPr="00257063">
        <w:rPr>
          <w:rFonts w:ascii="Times-Roman" w:hAnsi="Times-Roman" w:cs="Times-Roman"/>
          <w:color w:val="010202"/>
        </w:rPr>
        <w:tab/>
      </w:r>
      <w:r w:rsidRPr="00257063">
        <w:rPr>
          <w:rFonts w:ascii="Times-Roman" w:hAnsi="Times-Roman" w:cs="Times-Roman"/>
          <w:color w:val="010202"/>
        </w:rPr>
        <w:t>Unit members shall be entitled to leave of absence with pay to allow for the period of absence due</w:t>
      </w:r>
    </w:p>
    <w:p w14:paraId="53777121" w14:textId="77777777" w:rsidR="00837ABB" w:rsidRPr="00257063" w:rsidRDefault="0045158A" w:rsidP="00443E4A">
      <w:pPr>
        <w:autoSpaceDE w:val="0"/>
        <w:autoSpaceDN w:val="0"/>
        <w:adjustRightInd w:val="0"/>
        <w:spacing w:after="0" w:line="240" w:lineRule="auto"/>
        <w:ind w:left="360" w:hanging="360"/>
        <w:rPr>
          <w:rFonts w:ascii="Times-Roman" w:hAnsi="Times-Roman" w:cs="Times-Roman"/>
          <w:color w:val="010202"/>
        </w:rPr>
      </w:pPr>
      <w:r w:rsidRPr="00257063">
        <w:rPr>
          <w:rFonts w:ascii="Times-Roman" w:hAnsi="Times-Roman" w:cs="Times-Roman"/>
          <w:color w:val="010202"/>
        </w:rPr>
        <w:t xml:space="preserve"> </w:t>
      </w:r>
      <w:r w:rsidRPr="00257063">
        <w:rPr>
          <w:rFonts w:ascii="Times-Roman" w:hAnsi="Times-Roman" w:cs="Times-Roman"/>
          <w:color w:val="010202"/>
        </w:rPr>
        <w:tab/>
      </w:r>
      <w:r w:rsidR="00837ABB" w:rsidRPr="00257063">
        <w:rPr>
          <w:rFonts w:ascii="Times-Roman" w:hAnsi="Times-Roman" w:cs="Times-Roman"/>
          <w:color w:val="010202"/>
        </w:rPr>
        <w:t>to quarantine because of exposure to contagious disease in the regular performance of duty.</w:t>
      </w:r>
    </w:p>
    <w:p w14:paraId="283BDD2D" w14:textId="77777777" w:rsidR="00837ABB" w:rsidRPr="00257063" w:rsidRDefault="00837ABB" w:rsidP="00443E4A">
      <w:pPr>
        <w:autoSpaceDE w:val="0"/>
        <w:autoSpaceDN w:val="0"/>
        <w:adjustRightInd w:val="0"/>
        <w:spacing w:after="0" w:line="240" w:lineRule="auto"/>
        <w:ind w:left="360" w:hanging="360"/>
        <w:rPr>
          <w:rFonts w:ascii="Times-Roman" w:hAnsi="Times-Roman" w:cs="Times-Roman"/>
          <w:color w:val="010202"/>
        </w:rPr>
      </w:pPr>
      <w:r w:rsidRPr="00257063">
        <w:rPr>
          <w:rFonts w:ascii="Times-Roman" w:hAnsi="Times-Roman" w:cs="Times-Roman"/>
          <w:color w:val="010202"/>
        </w:rPr>
        <w:t xml:space="preserve">4. </w:t>
      </w:r>
      <w:r w:rsidR="0045158A" w:rsidRPr="00257063">
        <w:rPr>
          <w:rFonts w:ascii="Times-Roman" w:hAnsi="Times-Roman" w:cs="Times-Roman"/>
          <w:color w:val="010202"/>
        </w:rPr>
        <w:tab/>
      </w:r>
      <w:r w:rsidRPr="00257063">
        <w:rPr>
          <w:rFonts w:ascii="Times-Roman" w:hAnsi="Times-Roman" w:cs="Times-Roman"/>
          <w:color w:val="010202"/>
        </w:rPr>
        <w:t>Unit members may receive a leave to make Red Cross blood donations.</w:t>
      </w:r>
    </w:p>
    <w:p w14:paraId="1BA0C730" w14:textId="77777777" w:rsidR="00837ABB" w:rsidRPr="00257063" w:rsidRDefault="00837ABB" w:rsidP="00443E4A">
      <w:pPr>
        <w:autoSpaceDE w:val="0"/>
        <w:autoSpaceDN w:val="0"/>
        <w:adjustRightInd w:val="0"/>
        <w:spacing w:after="0" w:line="240" w:lineRule="auto"/>
        <w:ind w:left="360" w:hanging="360"/>
        <w:rPr>
          <w:rFonts w:ascii="Times-Roman" w:hAnsi="Times-Roman" w:cs="Times-Roman"/>
          <w:color w:val="010202"/>
        </w:rPr>
      </w:pPr>
      <w:r w:rsidRPr="00257063">
        <w:rPr>
          <w:rFonts w:ascii="Times-Roman" w:hAnsi="Times-Roman" w:cs="Times-Roman"/>
          <w:color w:val="010202"/>
        </w:rPr>
        <w:t>5.</w:t>
      </w:r>
      <w:r w:rsidR="0045158A" w:rsidRPr="00257063">
        <w:rPr>
          <w:rFonts w:ascii="Times-Roman" w:hAnsi="Times-Roman" w:cs="Times-Roman"/>
          <w:color w:val="010202"/>
        </w:rPr>
        <w:tab/>
      </w:r>
      <w:r w:rsidRPr="00257063">
        <w:rPr>
          <w:rFonts w:ascii="Times-Roman" w:hAnsi="Times-Roman" w:cs="Times-Roman"/>
          <w:color w:val="010202"/>
        </w:rPr>
        <w:t>Unit members may receive leave for oral, written and physical examination for state service conducted</w:t>
      </w:r>
      <w:r w:rsidR="0045158A" w:rsidRPr="00257063">
        <w:rPr>
          <w:rFonts w:ascii="Times-Roman" w:hAnsi="Times-Roman" w:cs="Times-Roman"/>
          <w:color w:val="010202"/>
        </w:rPr>
        <w:t xml:space="preserve"> </w:t>
      </w:r>
      <w:r w:rsidRPr="00257063">
        <w:rPr>
          <w:rFonts w:ascii="Times-Roman" w:hAnsi="Times-Roman" w:cs="Times-Roman"/>
          <w:color w:val="010202"/>
        </w:rPr>
        <w:t>by the Division of Civil Service or the Division of Registr</w:t>
      </w:r>
      <w:r w:rsidR="0045158A" w:rsidRPr="00257063">
        <w:rPr>
          <w:rFonts w:ascii="Times-Roman" w:hAnsi="Times-Roman" w:cs="Times-Roman"/>
          <w:color w:val="010202"/>
        </w:rPr>
        <w:t xml:space="preserve">ation; and physical examination </w:t>
      </w:r>
      <w:r w:rsidRPr="00257063">
        <w:rPr>
          <w:rFonts w:ascii="Times-Roman" w:hAnsi="Times-Roman" w:cs="Times-Roman"/>
          <w:color w:val="010202"/>
        </w:rPr>
        <w:t>for state retirement.</w:t>
      </w:r>
    </w:p>
    <w:p w14:paraId="02064CFD" w14:textId="77777777" w:rsidR="00837ABB" w:rsidRPr="00257063" w:rsidRDefault="00837ABB" w:rsidP="00443E4A">
      <w:pPr>
        <w:autoSpaceDE w:val="0"/>
        <w:autoSpaceDN w:val="0"/>
        <w:adjustRightInd w:val="0"/>
        <w:spacing w:after="0" w:line="240" w:lineRule="auto"/>
        <w:ind w:left="360" w:hanging="360"/>
        <w:rPr>
          <w:rFonts w:ascii="Times-Roman" w:hAnsi="Times-Roman" w:cs="Times-Roman"/>
          <w:color w:val="010202"/>
        </w:rPr>
      </w:pPr>
      <w:r w:rsidRPr="00257063">
        <w:rPr>
          <w:rFonts w:ascii="Times-Roman" w:hAnsi="Times-Roman" w:cs="Times-Roman"/>
          <w:color w:val="010202"/>
        </w:rPr>
        <w:t xml:space="preserve">6. </w:t>
      </w:r>
      <w:r w:rsidR="0045158A" w:rsidRPr="00257063">
        <w:rPr>
          <w:rFonts w:ascii="Times-Roman" w:hAnsi="Times-Roman" w:cs="Times-Roman"/>
          <w:color w:val="010202"/>
        </w:rPr>
        <w:tab/>
      </w:r>
      <w:r w:rsidRPr="00257063">
        <w:rPr>
          <w:rFonts w:ascii="Times-Roman" w:hAnsi="Times-Roman" w:cs="Times-Roman"/>
          <w:color w:val="010202"/>
        </w:rPr>
        <w:t>Unit members may be granted leave to attend hearings in Industria</w:t>
      </w:r>
      <w:r w:rsidR="0045158A" w:rsidRPr="00257063">
        <w:rPr>
          <w:rFonts w:ascii="Times-Roman" w:hAnsi="Times-Roman" w:cs="Times-Roman"/>
          <w:color w:val="010202"/>
        </w:rPr>
        <w:t xml:space="preserve">l Accident cases as the injured </w:t>
      </w:r>
      <w:r w:rsidRPr="00257063">
        <w:rPr>
          <w:rFonts w:ascii="Times-Roman" w:hAnsi="Times-Roman" w:cs="Times-Roman"/>
          <w:color w:val="010202"/>
        </w:rPr>
        <w:t>person or as a witness therein. Any witness fees received by such injured person or witness shall</w:t>
      </w:r>
      <w:r w:rsidR="0045158A" w:rsidRPr="00257063">
        <w:rPr>
          <w:rFonts w:ascii="Times-Roman" w:hAnsi="Times-Roman" w:cs="Times-Roman"/>
          <w:color w:val="010202"/>
        </w:rPr>
        <w:t xml:space="preserve"> </w:t>
      </w:r>
      <w:r w:rsidRPr="00257063">
        <w:rPr>
          <w:rFonts w:ascii="Times-Roman" w:hAnsi="Times-Roman" w:cs="Times-Roman"/>
          <w:color w:val="010202"/>
        </w:rPr>
        <w:t>be paid to the Employer.</w:t>
      </w:r>
    </w:p>
    <w:p w14:paraId="46C44380" w14:textId="77777777" w:rsidR="00837ABB" w:rsidRPr="00257063" w:rsidRDefault="00837ABB" w:rsidP="00443E4A">
      <w:pPr>
        <w:autoSpaceDE w:val="0"/>
        <w:autoSpaceDN w:val="0"/>
        <w:adjustRightInd w:val="0"/>
        <w:spacing w:after="0" w:line="240" w:lineRule="auto"/>
        <w:ind w:left="360" w:hanging="360"/>
        <w:rPr>
          <w:rFonts w:ascii="Times-Roman" w:hAnsi="Times-Roman" w:cs="Times-Roman"/>
          <w:color w:val="010202"/>
        </w:rPr>
      </w:pPr>
      <w:r w:rsidRPr="00257063">
        <w:rPr>
          <w:rFonts w:ascii="Times-Roman" w:hAnsi="Times-Roman" w:cs="Times-Roman"/>
          <w:color w:val="010202"/>
        </w:rPr>
        <w:t xml:space="preserve">7. </w:t>
      </w:r>
      <w:r w:rsidR="0045158A" w:rsidRPr="00257063">
        <w:rPr>
          <w:rFonts w:ascii="Times-Roman" w:hAnsi="Times-Roman" w:cs="Times-Roman"/>
          <w:color w:val="010202"/>
        </w:rPr>
        <w:tab/>
      </w:r>
      <w:r w:rsidRPr="00257063">
        <w:rPr>
          <w:rFonts w:ascii="Times-Roman" w:hAnsi="Times-Roman" w:cs="Times-Roman"/>
          <w:color w:val="010202"/>
        </w:rPr>
        <w:t>Unit members may be granted leave to attend, as delegates or alternates, state or national conventions</w:t>
      </w:r>
      <w:r w:rsidR="0045158A" w:rsidRPr="00257063">
        <w:rPr>
          <w:rFonts w:ascii="Times-Roman" w:hAnsi="Times-Roman" w:cs="Times-Roman"/>
          <w:color w:val="010202"/>
        </w:rPr>
        <w:t xml:space="preserve"> </w:t>
      </w:r>
      <w:r w:rsidRPr="00257063">
        <w:rPr>
          <w:rFonts w:ascii="Times-Roman" w:hAnsi="Times-Roman" w:cs="Times-Roman"/>
          <w:color w:val="010202"/>
        </w:rPr>
        <w:t xml:space="preserve">such as: Vietnam Veterans, Persian Gulf, American </w:t>
      </w:r>
      <w:r w:rsidR="0045158A" w:rsidRPr="00257063">
        <w:rPr>
          <w:rFonts w:ascii="Times-Roman" w:hAnsi="Times-Roman" w:cs="Times-Roman"/>
          <w:color w:val="010202"/>
        </w:rPr>
        <w:t xml:space="preserve">Legion, AMVETS or World War II, </w:t>
      </w:r>
      <w:r w:rsidRPr="00257063">
        <w:rPr>
          <w:rFonts w:ascii="Times-Roman" w:hAnsi="Times-Roman" w:cs="Times-Roman"/>
          <w:color w:val="010202"/>
        </w:rPr>
        <w:t>Disabled American Veterans, Legion of Valor, Marine Corps Lea</w:t>
      </w:r>
      <w:r w:rsidR="001B7D52" w:rsidRPr="00257063">
        <w:rPr>
          <w:rFonts w:ascii="Times-Roman" w:hAnsi="Times-Roman" w:cs="Times-Roman"/>
          <w:color w:val="010202"/>
        </w:rPr>
        <w:t>gue, Order of the Purple Heart</w:t>
      </w:r>
      <w:r w:rsidRPr="00257063">
        <w:rPr>
          <w:rFonts w:ascii="Times-Roman" w:hAnsi="Times-Roman" w:cs="Times-Roman"/>
          <w:color w:val="010202"/>
        </w:rPr>
        <w:t>, Veterans of Foreign Wars, Rese</w:t>
      </w:r>
      <w:r w:rsidR="001B7D52" w:rsidRPr="00257063">
        <w:rPr>
          <w:rFonts w:ascii="Times-Roman" w:hAnsi="Times-Roman" w:cs="Times-Roman"/>
          <w:color w:val="010202"/>
        </w:rPr>
        <w:t xml:space="preserve">rve </w:t>
      </w:r>
      <w:r w:rsidR="0045158A" w:rsidRPr="00257063">
        <w:rPr>
          <w:rFonts w:ascii="Times-Roman" w:hAnsi="Times-Roman" w:cs="Times-Roman"/>
          <w:color w:val="010202"/>
        </w:rPr>
        <w:t xml:space="preserve">Officers Association of the </w:t>
      </w:r>
      <w:r w:rsidR="001B7D52" w:rsidRPr="00257063">
        <w:rPr>
          <w:rFonts w:ascii="Times-Roman" w:hAnsi="Times-Roman" w:cs="Times-Roman"/>
          <w:color w:val="010202"/>
        </w:rPr>
        <w:t>United States.</w:t>
      </w:r>
    </w:p>
    <w:p w14:paraId="725E6B2D" w14:textId="77777777" w:rsidR="0045158A" w:rsidRPr="00257063" w:rsidRDefault="00837ABB" w:rsidP="00A7682C">
      <w:pPr>
        <w:autoSpaceDE w:val="0"/>
        <w:autoSpaceDN w:val="0"/>
        <w:adjustRightInd w:val="0"/>
        <w:spacing w:after="0" w:line="240" w:lineRule="auto"/>
        <w:ind w:left="360" w:hanging="360"/>
        <w:rPr>
          <w:rFonts w:ascii="Times-Roman" w:hAnsi="Times-Roman" w:cs="Times-Roman"/>
          <w:color w:val="010202"/>
        </w:rPr>
      </w:pPr>
      <w:r w:rsidRPr="00257063">
        <w:rPr>
          <w:rFonts w:ascii="Times-Roman" w:hAnsi="Times-Roman" w:cs="Times-Roman"/>
          <w:color w:val="010202"/>
        </w:rPr>
        <w:t xml:space="preserve">8. </w:t>
      </w:r>
      <w:r w:rsidR="0045158A" w:rsidRPr="00257063">
        <w:rPr>
          <w:rFonts w:ascii="Times-Roman" w:hAnsi="Times-Roman" w:cs="Times-Roman"/>
          <w:color w:val="010202"/>
        </w:rPr>
        <w:tab/>
      </w:r>
      <w:r w:rsidRPr="00257063">
        <w:rPr>
          <w:rFonts w:ascii="Times-Roman" w:hAnsi="Times-Roman" w:cs="Times-Roman"/>
          <w:color w:val="010202"/>
        </w:rPr>
        <w:t>Unit members shall be granted leave of absence with pay not t</w:t>
      </w:r>
      <w:r w:rsidR="0045158A" w:rsidRPr="00257063">
        <w:rPr>
          <w:rFonts w:ascii="Times-Roman" w:hAnsi="Times-Roman" w:cs="Times-Roman"/>
          <w:color w:val="010202"/>
        </w:rPr>
        <w:t xml:space="preserve">o exceed two (2) hours, if they </w:t>
      </w:r>
      <w:r w:rsidRPr="00257063">
        <w:rPr>
          <w:rFonts w:ascii="Times-Roman" w:hAnsi="Times-Roman" w:cs="Times-Roman"/>
          <w:color w:val="010202"/>
        </w:rPr>
        <w:t>make application therefore to permit them to vote in the voting precinct, ward or town in which</w:t>
      </w:r>
      <w:r w:rsidR="0045158A" w:rsidRPr="00257063">
        <w:rPr>
          <w:rFonts w:ascii="Times-Roman" w:hAnsi="Times-Roman" w:cs="Times-Roman"/>
          <w:color w:val="010202"/>
        </w:rPr>
        <w:t xml:space="preserve"> </w:t>
      </w:r>
      <w:r w:rsidRPr="00257063">
        <w:rPr>
          <w:rFonts w:ascii="Times-Roman" w:hAnsi="Times-Roman" w:cs="Times-Roman"/>
          <w:color w:val="010202"/>
        </w:rPr>
        <w:t xml:space="preserve">they are entitled to vote; provided that the hour of opening and the </w:t>
      </w:r>
      <w:r w:rsidR="0045158A" w:rsidRPr="00257063">
        <w:rPr>
          <w:rFonts w:ascii="Times-Roman" w:hAnsi="Times-Roman" w:cs="Times-Roman"/>
          <w:color w:val="010202"/>
        </w:rPr>
        <w:t xml:space="preserve">hour of closing of the polls at </w:t>
      </w:r>
      <w:r w:rsidRPr="00257063">
        <w:rPr>
          <w:rFonts w:ascii="Times-Roman" w:hAnsi="Times-Roman" w:cs="Times-Roman"/>
          <w:color w:val="010202"/>
        </w:rPr>
        <w:t xml:space="preserve">such place would otherwise preclude their </w:t>
      </w:r>
      <w:r w:rsidR="00A7682C" w:rsidRPr="00257063">
        <w:rPr>
          <w:rFonts w:ascii="Times-Roman" w:hAnsi="Times-Roman" w:cs="Times-Roman"/>
          <w:color w:val="010202"/>
        </w:rPr>
        <w:t>traveling to or from the polls.</w:t>
      </w:r>
    </w:p>
    <w:p w14:paraId="2B42A0D9" w14:textId="14F727B6" w:rsidR="0045158A" w:rsidRPr="00257063" w:rsidRDefault="00443E4A" w:rsidP="008B2A2E">
      <w:pPr>
        <w:pStyle w:val="Heading3"/>
      </w:pPr>
      <w:bookmarkStart w:id="60" w:name="_Toc152598539"/>
      <w:r w:rsidRPr="00257063">
        <w:t>F.</w:t>
      </w:r>
      <w:r w:rsidRPr="00257063">
        <w:tab/>
      </w:r>
      <w:r w:rsidR="00837ABB" w:rsidRPr="00257063">
        <w:t>Vacation Leave for Professional Staff Members</w:t>
      </w:r>
      <w:bookmarkEnd w:id="60"/>
    </w:p>
    <w:p w14:paraId="36217648"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1. Entitlement</w:t>
      </w:r>
    </w:p>
    <w:p w14:paraId="3CC36CA4" w14:textId="4A8C6F18" w:rsidR="00837ABB" w:rsidRPr="00257063" w:rsidRDefault="00D5742D" w:rsidP="00443E4A">
      <w:pPr>
        <w:autoSpaceDE w:val="0"/>
        <w:autoSpaceDN w:val="0"/>
        <w:adjustRightInd w:val="0"/>
        <w:spacing w:after="0" w:line="240" w:lineRule="auto"/>
        <w:ind w:left="1080" w:hanging="360"/>
        <w:rPr>
          <w:rFonts w:ascii="Times-Roman" w:hAnsi="Times-Roman" w:cs="Times-Roman"/>
          <w:color w:val="010202"/>
        </w:rPr>
      </w:pPr>
      <w:r>
        <w:rPr>
          <w:rFonts w:ascii="Times-Roman" w:hAnsi="Times-Roman" w:cs="Times-Roman"/>
          <w:color w:val="010202"/>
        </w:rPr>
        <w:t>A</w:t>
      </w:r>
      <w:r w:rsidR="00837ABB" w:rsidRPr="00257063">
        <w:rPr>
          <w:rFonts w:ascii="Times-Roman" w:hAnsi="Times-Roman" w:cs="Times-Roman"/>
          <w:color w:val="010202"/>
        </w:rPr>
        <w:t>.</w:t>
      </w:r>
      <w:r w:rsidR="0045158A" w:rsidRPr="00257063">
        <w:rPr>
          <w:rFonts w:ascii="Times-Roman" w:hAnsi="Times-Roman" w:cs="Times-Roman"/>
          <w:color w:val="010202"/>
        </w:rPr>
        <w:tab/>
      </w:r>
      <w:r w:rsidR="00837ABB" w:rsidRPr="00257063">
        <w:rPr>
          <w:rFonts w:ascii="Times-Roman" w:hAnsi="Times-Roman" w:cs="Times-Roman"/>
          <w:color w:val="010202"/>
        </w:rPr>
        <w:t>All professional staff members who work a twelve (12) month year</w:t>
      </w:r>
      <w:r w:rsidR="0045158A" w:rsidRPr="00257063">
        <w:rPr>
          <w:rFonts w:ascii="Times-Roman" w:hAnsi="Times-Roman" w:cs="Times-Roman"/>
          <w:color w:val="010202"/>
        </w:rPr>
        <w:t xml:space="preserve"> shall be entitled to an annual </w:t>
      </w:r>
      <w:r w:rsidR="00837ABB" w:rsidRPr="00257063">
        <w:rPr>
          <w:rFonts w:ascii="Times-Roman" w:hAnsi="Times-Roman" w:cs="Times-Roman"/>
          <w:color w:val="010202"/>
        </w:rPr>
        <w:t xml:space="preserve">vacation leave </w:t>
      </w:r>
      <w:r w:rsidR="00264E4E">
        <w:rPr>
          <w:rFonts w:ascii="Times-Roman" w:hAnsi="Times-Roman" w:cs="Times-Roman"/>
          <w:color w:val="010202"/>
        </w:rPr>
        <w:t>as set out in Subsection 2 A 1-5 below</w:t>
      </w:r>
      <w:r w:rsidR="00837ABB" w:rsidRPr="00257063">
        <w:rPr>
          <w:rFonts w:ascii="Times-Roman" w:hAnsi="Times-Roman" w:cs="Times-Roman"/>
          <w:color w:val="010202"/>
        </w:rPr>
        <w:t>.</w:t>
      </w:r>
    </w:p>
    <w:p w14:paraId="302BAA2B" w14:textId="77777777" w:rsidR="00837ABB" w:rsidRPr="00257063" w:rsidRDefault="00D5742D" w:rsidP="00443E4A">
      <w:pPr>
        <w:autoSpaceDE w:val="0"/>
        <w:autoSpaceDN w:val="0"/>
        <w:adjustRightInd w:val="0"/>
        <w:spacing w:after="0" w:line="240" w:lineRule="auto"/>
        <w:ind w:left="1080" w:hanging="360"/>
        <w:rPr>
          <w:rFonts w:ascii="Times-Roman" w:hAnsi="Times-Roman" w:cs="Times-Roman"/>
          <w:color w:val="010202"/>
        </w:rPr>
      </w:pPr>
      <w:r>
        <w:rPr>
          <w:rFonts w:ascii="Times-Roman" w:hAnsi="Times-Roman" w:cs="Times-Roman"/>
          <w:color w:val="010202"/>
        </w:rPr>
        <w:t>B</w:t>
      </w:r>
      <w:r w:rsidR="00837ABB" w:rsidRPr="00257063">
        <w:rPr>
          <w:rFonts w:ascii="Times-Roman" w:hAnsi="Times-Roman" w:cs="Times-Roman"/>
          <w:color w:val="010202"/>
        </w:rPr>
        <w:t xml:space="preserve">. </w:t>
      </w:r>
      <w:r w:rsidR="0045158A" w:rsidRPr="00257063">
        <w:rPr>
          <w:rFonts w:ascii="Times-Roman" w:hAnsi="Times-Roman" w:cs="Times-Roman"/>
          <w:color w:val="010202"/>
        </w:rPr>
        <w:tab/>
      </w:r>
      <w:r w:rsidR="00837ABB" w:rsidRPr="00257063">
        <w:rPr>
          <w:rFonts w:ascii="Times-Roman" w:hAnsi="Times-Roman" w:cs="Times-Roman"/>
          <w:color w:val="010202"/>
        </w:rPr>
        <w:t>The vacation year shall be for the period of July 1 to June 30 inclusive.</w:t>
      </w:r>
    </w:p>
    <w:p w14:paraId="162BFE41" w14:textId="77777777" w:rsidR="00837ABB" w:rsidRPr="00257063" w:rsidRDefault="00D5742D" w:rsidP="00443E4A">
      <w:pPr>
        <w:autoSpaceDE w:val="0"/>
        <w:autoSpaceDN w:val="0"/>
        <w:adjustRightInd w:val="0"/>
        <w:spacing w:after="0" w:line="240" w:lineRule="auto"/>
        <w:ind w:left="1080" w:hanging="360"/>
        <w:rPr>
          <w:rFonts w:ascii="Times-Roman" w:hAnsi="Times-Roman" w:cs="Times-Roman"/>
          <w:color w:val="010202"/>
        </w:rPr>
      </w:pPr>
      <w:r>
        <w:rPr>
          <w:rFonts w:ascii="Times-Roman" w:hAnsi="Times-Roman" w:cs="Times-Roman"/>
          <w:color w:val="010202"/>
        </w:rPr>
        <w:t>C</w:t>
      </w:r>
      <w:r w:rsidR="00837ABB" w:rsidRPr="00257063">
        <w:rPr>
          <w:rFonts w:ascii="Times-Roman" w:hAnsi="Times-Roman" w:cs="Times-Roman"/>
          <w:color w:val="010202"/>
        </w:rPr>
        <w:t xml:space="preserve">. </w:t>
      </w:r>
      <w:r w:rsidR="0045158A" w:rsidRPr="00257063">
        <w:rPr>
          <w:rFonts w:ascii="Times-Roman" w:hAnsi="Times-Roman" w:cs="Times-Roman"/>
          <w:color w:val="010202"/>
        </w:rPr>
        <w:tab/>
      </w:r>
      <w:r w:rsidR="00837ABB" w:rsidRPr="00257063">
        <w:rPr>
          <w:rFonts w:ascii="Times-Roman" w:hAnsi="Times-Roman" w:cs="Times-Roman"/>
          <w:color w:val="010202"/>
        </w:rPr>
        <w:t>Professional staff members having an aggregate of more than</w:t>
      </w:r>
      <w:r w:rsidR="0045158A" w:rsidRPr="00257063">
        <w:rPr>
          <w:rFonts w:ascii="Times-Roman" w:hAnsi="Times-Roman" w:cs="Times-Roman"/>
          <w:color w:val="010202"/>
        </w:rPr>
        <w:t xml:space="preserve"> seven and one-half (7.5) hours </w:t>
      </w:r>
      <w:r w:rsidR="00837ABB" w:rsidRPr="00257063">
        <w:rPr>
          <w:rFonts w:ascii="Times-Roman" w:hAnsi="Times-Roman" w:cs="Times-Roman"/>
          <w:color w:val="010202"/>
        </w:rPr>
        <w:t>[one (1) day] of leave without pay and/or absence without pay in any calendar month shall</w:t>
      </w:r>
      <w:r w:rsidR="0045158A" w:rsidRPr="00257063">
        <w:rPr>
          <w:rFonts w:ascii="Times-Roman" w:hAnsi="Times-Roman" w:cs="Times-Roman"/>
          <w:color w:val="010202"/>
        </w:rPr>
        <w:t xml:space="preserve"> </w:t>
      </w:r>
      <w:r w:rsidR="00837ABB" w:rsidRPr="00257063">
        <w:rPr>
          <w:rFonts w:ascii="Times-Roman" w:hAnsi="Times-Roman" w:cs="Times-Roman"/>
          <w:color w:val="010202"/>
        </w:rPr>
        <w:t>not receive a vacation credit for that month.</w:t>
      </w:r>
    </w:p>
    <w:p w14:paraId="30C5B3CB" w14:textId="77777777" w:rsidR="00443E4A" w:rsidRPr="00257063" w:rsidRDefault="00443E4A" w:rsidP="00837ABB">
      <w:pPr>
        <w:autoSpaceDE w:val="0"/>
        <w:autoSpaceDN w:val="0"/>
        <w:adjustRightInd w:val="0"/>
        <w:spacing w:after="0" w:line="240" w:lineRule="auto"/>
        <w:rPr>
          <w:rFonts w:ascii="Times-Roman" w:hAnsi="Times-Roman" w:cs="Times-Roman"/>
          <w:color w:val="010202"/>
        </w:rPr>
      </w:pPr>
    </w:p>
    <w:p w14:paraId="2B8F44B8" w14:textId="77777777" w:rsidR="00837ABB" w:rsidRPr="00257063" w:rsidRDefault="00837ABB" w:rsidP="00264E4E">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2. Accrual of Vacation Leave</w:t>
      </w:r>
    </w:p>
    <w:p w14:paraId="324C15BF" w14:textId="77777777" w:rsidR="00D5742D" w:rsidRPr="00D5742D" w:rsidRDefault="00D5742D" w:rsidP="00566803">
      <w:pPr>
        <w:tabs>
          <w:tab w:val="left" w:pos="1080"/>
        </w:tabs>
        <w:spacing w:after="0" w:line="240" w:lineRule="auto"/>
        <w:ind w:left="1080" w:right="821" w:hanging="360"/>
        <w:rPr>
          <w:rFonts w:ascii="Times New Roman" w:eastAsia="Times New Roman" w:hAnsi="Times New Roman" w:cs="Times New Roman"/>
        </w:rPr>
      </w:pPr>
      <w:r w:rsidRPr="00D5742D">
        <w:rPr>
          <w:rFonts w:ascii="Times New Roman" w:eastAsia="Times New Roman" w:hAnsi="Times New Roman" w:cs="Times New Roman"/>
        </w:rPr>
        <w:t>A.</w:t>
      </w:r>
      <w:r w:rsidR="0054023A">
        <w:rPr>
          <w:rFonts w:ascii="Times New Roman" w:eastAsia="Times New Roman" w:hAnsi="Times New Roman" w:cs="Times New Roman"/>
        </w:rPr>
        <w:tab/>
      </w:r>
      <w:r w:rsidRPr="00D5742D">
        <w:rPr>
          <w:rFonts w:ascii="Times New Roman" w:eastAsia="Times New Roman" w:hAnsi="Times New Roman" w:cs="Times New Roman"/>
        </w:rPr>
        <w:t>Effective January 1, 2020, all</w:t>
      </w:r>
      <w:r w:rsidRPr="00D5742D">
        <w:rPr>
          <w:rFonts w:ascii="Times New Roman" w:eastAsia="Times New Roman" w:hAnsi="Times New Roman" w:cs="Times New Roman"/>
          <w:spacing w:val="12"/>
        </w:rPr>
        <w:t xml:space="preserve"> </w:t>
      </w:r>
      <w:r w:rsidRPr="00D5742D">
        <w:rPr>
          <w:rFonts w:ascii="Times New Roman" w:eastAsia="Times New Roman" w:hAnsi="Times New Roman" w:cs="Times New Roman"/>
        </w:rPr>
        <w:t>professional</w:t>
      </w:r>
      <w:r w:rsidRPr="00D5742D">
        <w:rPr>
          <w:rFonts w:ascii="Times New Roman" w:eastAsia="Times New Roman" w:hAnsi="Times New Roman" w:cs="Times New Roman"/>
          <w:spacing w:val="6"/>
        </w:rPr>
        <w:t xml:space="preserve"> </w:t>
      </w:r>
      <w:r w:rsidRPr="00D5742D">
        <w:rPr>
          <w:rFonts w:ascii="Times New Roman" w:eastAsia="Times New Roman" w:hAnsi="Times New Roman" w:cs="Times New Roman"/>
        </w:rPr>
        <w:t>staff</w:t>
      </w:r>
      <w:r w:rsidRPr="00D5742D">
        <w:rPr>
          <w:rFonts w:ascii="Times New Roman" w:eastAsia="Times New Roman" w:hAnsi="Times New Roman" w:cs="Times New Roman"/>
          <w:spacing w:val="19"/>
        </w:rPr>
        <w:t xml:space="preserve"> </w:t>
      </w:r>
      <w:r w:rsidRPr="00D5742D">
        <w:rPr>
          <w:rFonts w:ascii="Times New Roman" w:eastAsia="Times New Roman" w:hAnsi="Times New Roman" w:cs="Times New Roman"/>
        </w:rPr>
        <w:t>members</w:t>
      </w:r>
      <w:r w:rsidRPr="00D5742D">
        <w:rPr>
          <w:rFonts w:ascii="Times New Roman" w:eastAsia="Times New Roman" w:hAnsi="Times New Roman" w:cs="Times New Roman"/>
          <w:spacing w:val="27"/>
        </w:rPr>
        <w:t xml:space="preserve"> </w:t>
      </w:r>
      <w:r w:rsidRPr="00D5742D">
        <w:rPr>
          <w:rFonts w:ascii="Times New Roman" w:eastAsia="Times New Roman" w:hAnsi="Times New Roman" w:cs="Times New Roman"/>
        </w:rPr>
        <w:t>shall</w:t>
      </w:r>
      <w:r w:rsidRPr="00D5742D">
        <w:rPr>
          <w:rFonts w:ascii="Times New Roman" w:eastAsia="Times New Roman" w:hAnsi="Times New Roman" w:cs="Times New Roman"/>
          <w:spacing w:val="13"/>
        </w:rPr>
        <w:t xml:space="preserve"> </w:t>
      </w:r>
      <w:r w:rsidRPr="00D5742D">
        <w:rPr>
          <w:rFonts w:ascii="Times New Roman" w:eastAsia="Times New Roman" w:hAnsi="Times New Roman" w:cs="Times New Roman"/>
        </w:rPr>
        <w:t>be</w:t>
      </w:r>
      <w:r w:rsidRPr="00D5742D">
        <w:rPr>
          <w:rFonts w:ascii="Times New Roman" w:eastAsia="Times New Roman" w:hAnsi="Times New Roman" w:cs="Times New Roman"/>
          <w:spacing w:val="-5"/>
        </w:rPr>
        <w:t xml:space="preserve"> </w:t>
      </w:r>
      <w:r w:rsidRPr="00D5742D">
        <w:rPr>
          <w:rFonts w:ascii="Times New Roman" w:eastAsia="Times New Roman" w:hAnsi="Times New Roman" w:cs="Times New Roman"/>
        </w:rPr>
        <w:t>credited</w:t>
      </w:r>
      <w:r w:rsidRPr="00D5742D">
        <w:rPr>
          <w:rFonts w:ascii="Times New Roman" w:eastAsia="Times New Roman" w:hAnsi="Times New Roman" w:cs="Times New Roman"/>
          <w:spacing w:val="22"/>
        </w:rPr>
        <w:t xml:space="preserve"> </w:t>
      </w:r>
      <w:r w:rsidRPr="00D5742D">
        <w:rPr>
          <w:rFonts w:ascii="Times New Roman" w:eastAsia="Times New Roman" w:hAnsi="Times New Roman" w:cs="Times New Roman"/>
        </w:rPr>
        <w:t>with</w:t>
      </w:r>
      <w:r w:rsidRPr="00D5742D">
        <w:rPr>
          <w:rFonts w:ascii="Times New Roman" w:eastAsia="Times New Roman" w:hAnsi="Times New Roman" w:cs="Times New Roman"/>
          <w:spacing w:val="20"/>
        </w:rPr>
        <w:t xml:space="preserve"> </w:t>
      </w:r>
      <w:r w:rsidRPr="00D5742D">
        <w:rPr>
          <w:rFonts w:ascii="Times New Roman" w:eastAsia="Times New Roman" w:hAnsi="Times New Roman" w:cs="Times New Roman"/>
        </w:rPr>
        <w:t>vacation</w:t>
      </w:r>
      <w:r w:rsidRPr="00D5742D">
        <w:rPr>
          <w:rFonts w:ascii="Times New Roman" w:eastAsia="Times New Roman" w:hAnsi="Times New Roman" w:cs="Times New Roman"/>
          <w:spacing w:val="23"/>
        </w:rPr>
        <w:t xml:space="preserve"> </w:t>
      </w:r>
      <w:r w:rsidRPr="00D5742D">
        <w:rPr>
          <w:rFonts w:ascii="Times New Roman" w:eastAsia="Times New Roman" w:hAnsi="Times New Roman" w:cs="Times New Roman"/>
        </w:rPr>
        <w:t>leave</w:t>
      </w:r>
      <w:r w:rsidRPr="00D5742D">
        <w:rPr>
          <w:rFonts w:ascii="Times New Roman" w:eastAsia="Times New Roman" w:hAnsi="Times New Roman" w:cs="Times New Roman"/>
          <w:spacing w:val="-5"/>
        </w:rPr>
        <w:t xml:space="preserve"> </w:t>
      </w:r>
      <w:r w:rsidRPr="00D5742D">
        <w:rPr>
          <w:rFonts w:ascii="Times New Roman" w:eastAsia="Times New Roman" w:hAnsi="Times New Roman" w:cs="Times New Roman"/>
        </w:rPr>
        <w:t>subject</w:t>
      </w:r>
      <w:r w:rsidRPr="00D5742D">
        <w:rPr>
          <w:rFonts w:ascii="Times New Roman" w:eastAsia="Times New Roman" w:hAnsi="Times New Roman" w:cs="Times New Roman"/>
          <w:spacing w:val="25"/>
        </w:rPr>
        <w:t xml:space="preserve"> </w:t>
      </w:r>
      <w:r w:rsidRPr="00D5742D">
        <w:rPr>
          <w:rFonts w:ascii="Times New Roman" w:eastAsia="Times New Roman" w:hAnsi="Times New Roman" w:cs="Times New Roman"/>
        </w:rPr>
        <w:t>to</w:t>
      </w:r>
      <w:r w:rsidRPr="00D5742D">
        <w:rPr>
          <w:rFonts w:ascii="Times New Roman" w:eastAsia="Times New Roman" w:hAnsi="Times New Roman" w:cs="Times New Roman"/>
          <w:spacing w:val="5"/>
        </w:rPr>
        <w:t xml:space="preserve"> </w:t>
      </w:r>
      <w:r w:rsidRPr="00D5742D">
        <w:rPr>
          <w:rFonts w:ascii="Times New Roman" w:eastAsia="Times New Roman" w:hAnsi="Times New Roman" w:cs="Times New Roman"/>
          <w:w w:val="104"/>
        </w:rPr>
        <w:t xml:space="preserve">the </w:t>
      </w:r>
      <w:r w:rsidRPr="00D5742D">
        <w:rPr>
          <w:rFonts w:ascii="Times New Roman" w:eastAsia="Times New Roman" w:hAnsi="Times New Roman" w:cs="Times New Roman"/>
          <w:w w:val="102"/>
        </w:rPr>
        <w:t>following:</w:t>
      </w:r>
    </w:p>
    <w:p w14:paraId="2BEAFE21" w14:textId="77777777" w:rsidR="00D5742D" w:rsidRPr="0054023A" w:rsidRDefault="00D5742D" w:rsidP="00566803">
      <w:pPr>
        <w:spacing w:after="0" w:line="240" w:lineRule="auto"/>
        <w:ind w:left="1354" w:right="-14" w:hanging="360"/>
        <w:rPr>
          <w:rFonts w:ascii="Times New Roman" w:eastAsia="Times New Roman" w:hAnsi="Times New Roman" w:cs="Times New Roman"/>
        </w:rPr>
      </w:pPr>
      <w:r w:rsidRPr="00D5742D">
        <w:rPr>
          <w:rFonts w:ascii="Times New Roman" w:eastAsia="Times New Roman" w:hAnsi="Times New Roman" w:cs="Times New Roman"/>
        </w:rPr>
        <w:t>1.</w:t>
      </w:r>
      <w:r w:rsidR="0054023A">
        <w:rPr>
          <w:rFonts w:ascii="Times New Roman" w:eastAsia="Times New Roman" w:hAnsi="Times New Roman" w:cs="Times New Roman"/>
        </w:rPr>
        <w:tab/>
      </w:r>
      <w:r w:rsidRPr="0054023A">
        <w:rPr>
          <w:rFonts w:ascii="Times New Roman" w:eastAsia="Times New Roman" w:hAnsi="Times New Roman" w:cs="Times New Roman"/>
        </w:rPr>
        <w:t>For</w:t>
      </w:r>
      <w:r w:rsidRPr="0054023A">
        <w:rPr>
          <w:rFonts w:ascii="Times New Roman" w:eastAsia="Times New Roman" w:hAnsi="Times New Roman" w:cs="Times New Roman"/>
          <w:spacing w:val="5"/>
        </w:rPr>
        <w:t xml:space="preserve"> </w:t>
      </w:r>
      <w:r w:rsidRPr="0054023A">
        <w:rPr>
          <w:rFonts w:ascii="Times New Roman" w:eastAsia="Times New Roman" w:hAnsi="Times New Roman" w:cs="Times New Roman"/>
        </w:rPr>
        <w:t>less</w:t>
      </w:r>
      <w:r w:rsidRPr="0054023A">
        <w:rPr>
          <w:rFonts w:ascii="Times New Roman" w:eastAsia="Times New Roman" w:hAnsi="Times New Roman" w:cs="Times New Roman"/>
          <w:spacing w:val="5"/>
        </w:rPr>
        <w:t xml:space="preserve"> </w:t>
      </w:r>
      <w:r w:rsidRPr="0054023A">
        <w:rPr>
          <w:rFonts w:ascii="Times New Roman" w:eastAsia="Times New Roman" w:hAnsi="Times New Roman" w:cs="Times New Roman"/>
        </w:rPr>
        <w:t>than</w:t>
      </w:r>
      <w:r w:rsidRPr="0054023A">
        <w:rPr>
          <w:rFonts w:ascii="Times New Roman" w:eastAsia="Times New Roman" w:hAnsi="Times New Roman" w:cs="Times New Roman"/>
          <w:spacing w:val="17"/>
        </w:rPr>
        <w:t xml:space="preserve"> </w:t>
      </w:r>
      <w:r w:rsidRPr="0054023A">
        <w:rPr>
          <w:rFonts w:ascii="Times New Roman" w:eastAsia="Times New Roman" w:hAnsi="Times New Roman" w:cs="Times New Roman"/>
        </w:rPr>
        <w:t>one</w:t>
      </w:r>
      <w:r w:rsidRPr="0054023A">
        <w:rPr>
          <w:rFonts w:ascii="Times New Roman" w:eastAsia="Times New Roman" w:hAnsi="Times New Roman" w:cs="Times New Roman"/>
          <w:spacing w:val="24"/>
        </w:rPr>
        <w:t xml:space="preserve"> </w:t>
      </w:r>
      <w:r w:rsidRPr="0054023A">
        <w:rPr>
          <w:rFonts w:ascii="Times New Roman" w:eastAsia="Times New Roman" w:hAnsi="Times New Roman" w:cs="Times New Roman"/>
        </w:rPr>
        <w:t>year</w:t>
      </w:r>
      <w:r w:rsidRPr="0054023A">
        <w:rPr>
          <w:rFonts w:ascii="Times New Roman" w:eastAsia="Times New Roman" w:hAnsi="Times New Roman" w:cs="Times New Roman"/>
          <w:spacing w:val="9"/>
        </w:rPr>
        <w:t xml:space="preserve"> </w:t>
      </w:r>
      <w:r w:rsidRPr="0054023A">
        <w:rPr>
          <w:rFonts w:ascii="Times New Roman" w:eastAsia="Times New Roman" w:hAnsi="Times New Roman" w:cs="Times New Roman"/>
        </w:rPr>
        <w:t>of</w:t>
      </w:r>
      <w:r w:rsidRPr="0054023A">
        <w:rPr>
          <w:rFonts w:ascii="Times New Roman" w:eastAsia="Times New Roman" w:hAnsi="Times New Roman" w:cs="Times New Roman"/>
          <w:spacing w:val="5"/>
        </w:rPr>
        <w:t xml:space="preserve"> </w:t>
      </w:r>
      <w:r w:rsidRPr="0054023A">
        <w:rPr>
          <w:rFonts w:ascii="Times New Roman" w:eastAsia="Times New Roman" w:hAnsi="Times New Roman" w:cs="Times New Roman"/>
        </w:rPr>
        <w:t>service</w:t>
      </w:r>
      <w:r w:rsidRPr="0054023A">
        <w:rPr>
          <w:rFonts w:ascii="Times New Roman" w:eastAsia="Times New Roman" w:hAnsi="Times New Roman" w:cs="Times New Roman"/>
          <w:spacing w:val="20"/>
        </w:rPr>
        <w:t xml:space="preserve"> </w:t>
      </w:r>
      <w:r w:rsidRPr="0054023A">
        <w:rPr>
          <w:rFonts w:ascii="Times New Roman" w:eastAsia="Times New Roman" w:hAnsi="Times New Roman" w:cs="Times New Roman"/>
        </w:rPr>
        <w:t>beginning</w:t>
      </w:r>
      <w:r w:rsidRPr="0054023A">
        <w:rPr>
          <w:rFonts w:ascii="Times New Roman" w:eastAsia="Times New Roman" w:hAnsi="Times New Roman" w:cs="Times New Roman"/>
          <w:spacing w:val="25"/>
        </w:rPr>
        <w:t xml:space="preserve"> </w:t>
      </w:r>
      <w:r w:rsidRPr="0054023A">
        <w:rPr>
          <w:rFonts w:ascii="Times New Roman" w:eastAsia="Times New Roman" w:hAnsi="Times New Roman" w:cs="Times New Roman"/>
        </w:rPr>
        <w:t>July</w:t>
      </w:r>
      <w:r w:rsidRPr="0054023A">
        <w:rPr>
          <w:rFonts w:ascii="Times New Roman" w:eastAsia="Times New Roman" w:hAnsi="Times New Roman" w:cs="Times New Roman"/>
          <w:spacing w:val="41"/>
        </w:rPr>
        <w:t xml:space="preserve"> </w:t>
      </w:r>
      <w:r w:rsidRPr="0054023A">
        <w:rPr>
          <w:rFonts w:ascii="Times New Roman" w:eastAsia="Times New Roman" w:hAnsi="Times New Roman" w:cs="Times New Roman"/>
        </w:rPr>
        <w:t>1</w:t>
      </w:r>
      <w:r w:rsidRPr="0054023A">
        <w:rPr>
          <w:rFonts w:ascii="Times New Roman" w:eastAsia="Times New Roman" w:hAnsi="Times New Roman" w:cs="Times New Roman"/>
          <w:spacing w:val="21"/>
        </w:rPr>
        <w:t xml:space="preserve"> </w:t>
      </w:r>
      <w:r w:rsidRPr="0054023A">
        <w:rPr>
          <w:rFonts w:ascii="Times New Roman" w:eastAsia="Times New Roman" w:hAnsi="Times New Roman" w:cs="Times New Roman"/>
        </w:rPr>
        <w:t>and</w:t>
      </w:r>
      <w:r w:rsidRPr="0054023A">
        <w:rPr>
          <w:rFonts w:ascii="Times New Roman" w:eastAsia="Times New Roman" w:hAnsi="Times New Roman" w:cs="Times New Roman"/>
          <w:spacing w:val="14"/>
        </w:rPr>
        <w:t xml:space="preserve"> </w:t>
      </w:r>
      <w:r w:rsidRPr="0054023A">
        <w:rPr>
          <w:rFonts w:ascii="Times New Roman" w:eastAsia="Times New Roman" w:hAnsi="Times New Roman" w:cs="Times New Roman"/>
        </w:rPr>
        <w:t>ending</w:t>
      </w:r>
      <w:r w:rsidRPr="0054023A">
        <w:rPr>
          <w:rFonts w:ascii="Times New Roman" w:eastAsia="Times New Roman" w:hAnsi="Times New Roman" w:cs="Times New Roman"/>
          <w:spacing w:val="1"/>
        </w:rPr>
        <w:t xml:space="preserve"> </w:t>
      </w:r>
      <w:r w:rsidRPr="0054023A">
        <w:rPr>
          <w:rFonts w:ascii="Times New Roman" w:eastAsia="Times New Roman" w:hAnsi="Times New Roman" w:cs="Times New Roman"/>
        </w:rPr>
        <w:t>on</w:t>
      </w:r>
      <w:r w:rsidRPr="0054023A">
        <w:rPr>
          <w:rFonts w:ascii="Times New Roman" w:eastAsia="Times New Roman" w:hAnsi="Times New Roman" w:cs="Times New Roman"/>
          <w:spacing w:val="8"/>
        </w:rPr>
        <w:t xml:space="preserve"> </w:t>
      </w:r>
      <w:r w:rsidRPr="0054023A">
        <w:rPr>
          <w:rFonts w:ascii="Times New Roman" w:eastAsia="Times New Roman" w:hAnsi="Times New Roman" w:cs="Times New Roman"/>
        </w:rPr>
        <w:t>June</w:t>
      </w:r>
      <w:r w:rsidRPr="0054023A">
        <w:rPr>
          <w:rFonts w:ascii="Times New Roman" w:eastAsia="Times New Roman" w:hAnsi="Times New Roman" w:cs="Times New Roman"/>
          <w:spacing w:val="13"/>
        </w:rPr>
        <w:t xml:space="preserve"> </w:t>
      </w:r>
      <w:r w:rsidRPr="0054023A">
        <w:rPr>
          <w:rFonts w:ascii="Times New Roman" w:eastAsia="Times New Roman" w:hAnsi="Times New Roman" w:cs="Times New Roman"/>
        </w:rPr>
        <w:t>30,</w:t>
      </w:r>
      <w:r w:rsidRPr="0054023A">
        <w:rPr>
          <w:rFonts w:ascii="Times New Roman" w:eastAsia="Times New Roman" w:hAnsi="Times New Roman" w:cs="Times New Roman"/>
          <w:spacing w:val="14"/>
        </w:rPr>
        <w:t xml:space="preserve"> </w:t>
      </w:r>
      <w:r w:rsidRPr="0054023A">
        <w:rPr>
          <w:rFonts w:ascii="Times New Roman" w:eastAsia="Times New Roman" w:hAnsi="Times New Roman" w:cs="Times New Roman"/>
          <w:w w:val="102"/>
        </w:rPr>
        <w:t>vacation</w:t>
      </w:r>
      <w:r w:rsidR="0054023A" w:rsidRPr="0054023A">
        <w:rPr>
          <w:rFonts w:ascii="Times New Roman" w:eastAsia="Times New Roman" w:hAnsi="Times New Roman" w:cs="Times New Roman"/>
        </w:rPr>
        <w:t xml:space="preserve"> </w:t>
      </w:r>
      <w:r w:rsidRPr="0054023A">
        <w:rPr>
          <w:rFonts w:ascii="Times New Roman" w:eastAsia="Times New Roman" w:hAnsi="Times New Roman" w:cs="Times New Roman"/>
        </w:rPr>
        <w:t>leave</w:t>
      </w:r>
      <w:r w:rsidRPr="0054023A">
        <w:rPr>
          <w:rFonts w:ascii="Times New Roman" w:eastAsia="Times New Roman" w:hAnsi="Times New Roman" w:cs="Times New Roman"/>
          <w:spacing w:val="8"/>
        </w:rPr>
        <w:t xml:space="preserve"> </w:t>
      </w:r>
      <w:r w:rsidRPr="0054023A">
        <w:rPr>
          <w:rFonts w:ascii="Times New Roman" w:eastAsia="Times New Roman" w:hAnsi="Times New Roman" w:cs="Times New Roman"/>
          <w:w w:val="110"/>
        </w:rPr>
        <w:t>of 0.076923</w:t>
      </w:r>
      <w:r w:rsidRPr="0054023A">
        <w:rPr>
          <w:rFonts w:ascii="Times New Roman" w:eastAsia="Times New Roman" w:hAnsi="Times New Roman" w:cs="Times New Roman"/>
          <w:spacing w:val="-1"/>
          <w:w w:val="110"/>
        </w:rPr>
        <w:t xml:space="preserve"> </w:t>
      </w:r>
      <w:r w:rsidRPr="0054023A">
        <w:rPr>
          <w:rFonts w:ascii="Times New Roman" w:eastAsia="Times New Roman" w:hAnsi="Times New Roman" w:cs="Times New Roman"/>
        </w:rPr>
        <w:t>hours</w:t>
      </w:r>
      <w:r w:rsidRPr="0054023A">
        <w:rPr>
          <w:rFonts w:ascii="Times New Roman" w:eastAsia="Times New Roman" w:hAnsi="Times New Roman" w:cs="Times New Roman"/>
          <w:spacing w:val="16"/>
        </w:rPr>
        <w:t xml:space="preserve"> </w:t>
      </w:r>
      <w:r w:rsidRPr="0054023A">
        <w:rPr>
          <w:rFonts w:ascii="Times New Roman" w:eastAsia="Times New Roman" w:hAnsi="Times New Roman" w:cs="Times New Roman"/>
        </w:rPr>
        <w:t>per</w:t>
      </w:r>
      <w:r w:rsidRPr="0054023A">
        <w:rPr>
          <w:rFonts w:ascii="Times New Roman" w:eastAsia="Times New Roman" w:hAnsi="Times New Roman" w:cs="Times New Roman"/>
          <w:spacing w:val="9"/>
        </w:rPr>
        <w:t xml:space="preserve"> </w:t>
      </w:r>
      <w:r w:rsidRPr="0054023A">
        <w:rPr>
          <w:rFonts w:ascii="Times New Roman" w:eastAsia="Times New Roman" w:hAnsi="Times New Roman" w:cs="Times New Roman"/>
        </w:rPr>
        <w:t>hour</w:t>
      </w:r>
      <w:r w:rsidRPr="0054023A">
        <w:rPr>
          <w:rFonts w:ascii="Times New Roman" w:eastAsia="Times New Roman" w:hAnsi="Times New Roman" w:cs="Times New Roman"/>
          <w:spacing w:val="7"/>
        </w:rPr>
        <w:t xml:space="preserve"> </w:t>
      </w:r>
      <w:r w:rsidRPr="0054023A">
        <w:rPr>
          <w:rFonts w:ascii="Times New Roman" w:eastAsia="Times New Roman" w:hAnsi="Times New Roman" w:cs="Times New Roman"/>
        </w:rPr>
        <w:t>of</w:t>
      </w:r>
      <w:r w:rsidRPr="0054023A">
        <w:rPr>
          <w:rFonts w:ascii="Times New Roman" w:eastAsia="Times New Roman" w:hAnsi="Times New Roman" w:cs="Times New Roman"/>
          <w:spacing w:val="8"/>
        </w:rPr>
        <w:t xml:space="preserve"> </w:t>
      </w:r>
      <w:r w:rsidRPr="0054023A">
        <w:rPr>
          <w:rFonts w:ascii="Times New Roman" w:eastAsia="Times New Roman" w:hAnsi="Times New Roman" w:cs="Times New Roman"/>
        </w:rPr>
        <w:t>employment</w:t>
      </w:r>
      <w:r w:rsidRPr="0054023A">
        <w:rPr>
          <w:rFonts w:ascii="Times New Roman" w:eastAsia="Times New Roman" w:hAnsi="Times New Roman" w:cs="Times New Roman"/>
          <w:spacing w:val="47"/>
        </w:rPr>
        <w:t xml:space="preserve"> </w:t>
      </w:r>
      <w:r w:rsidRPr="0054023A">
        <w:rPr>
          <w:rFonts w:ascii="Times New Roman" w:eastAsia="Times New Roman" w:hAnsi="Times New Roman" w:cs="Times New Roman"/>
        </w:rPr>
        <w:t>not</w:t>
      </w:r>
      <w:r w:rsidRPr="0054023A">
        <w:rPr>
          <w:rFonts w:ascii="Times New Roman" w:eastAsia="Times New Roman" w:hAnsi="Times New Roman" w:cs="Times New Roman"/>
          <w:spacing w:val="10"/>
        </w:rPr>
        <w:t xml:space="preserve"> </w:t>
      </w:r>
      <w:r w:rsidRPr="0054023A">
        <w:rPr>
          <w:rFonts w:ascii="Times New Roman" w:eastAsia="Times New Roman" w:hAnsi="Times New Roman" w:cs="Times New Roman"/>
        </w:rPr>
        <w:t>to</w:t>
      </w:r>
      <w:r w:rsidRPr="0054023A">
        <w:rPr>
          <w:rFonts w:ascii="Times New Roman" w:eastAsia="Times New Roman" w:hAnsi="Times New Roman" w:cs="Times New Roman"/>
          <w:spacing w:val="-1"/>
        </w:rPr>
        <w:t xml:space="preserve"> </w:t>
      </w:r>
      <w:r w:rsidRPr="0054023A">
        <w:rPr>
          <w:rFonts w:ascii="Times New Roman" w:eastAsia="Times New Roman" w:hAnsi="Times New Roman" w:cs="Times New Roman"/>
        </w:rPr>
        <w:t>exceed</w:t>
      </w:r>
      <w:r w:rsidRPr="0054023A">
        <w:rPr>
          <w:rFonts w:ascii="Times New Roman" w:eastAsia="Times New Roman" w:hAnsi="Times New Roman" w:cs="Times New Roman"/>
          <w:spacing w:val="14"/>
        </w:rPr>
        <w:t xml:space="preserve"> </w:t>
      </w:r>
      <w:r w:rsidRPr="0054023A">
        <w:rPr>
          <w:rFonts w:ascii="Times New Roman" w:eastAsia="Times New Roman" w:hAnsi="Times New Roman" w:cs="Times New Roman"/>
        </w:rPr>
        <w:t>one</w:t>
      </w:r>
      <w:r w:rsidRPr="0054023A">
        <w:rPr>
          <w:rFonts w:ascii="Times New Roman" w:eastAsia="Times New Roman" w:hAnsi="Times New Roman" w:cs="Times New Roman"/>
          <w:spacing w:val="6"/>
        </w:rPr>
        <w:t xml:space="preserve"> </w:t>
      </w:r>
      <w:r w:rsidRPr="0054023A">
        <w:rPr>
          <w:rFonts w:ascii="Times New Roman" w:eastAsia="Times New Roman" w:hAnsi="Times New Roman" w:cs="Times New Roman"/>
        </w:rPr>
        <w:t>hundred</w:t>
      </w:r>
      <w:r w:rsidRPr="0054023A">
        <w:rPr>
          <w:rFonts w:ascii="Times New Roman" w:eastAsia="Times New Roman" w:hAnsi="Times New Roman" w:cs="Times New Roman"/>
          <w:spacing w:val="22"/>
        </w:rPr>
        <w:t xml:space="preserve"> </w:t>
      </w:r>
      <w:r w:rsidRPr="0054023A">
        <w:rPr>
          <w:rFonts w:ascii="Times New Roman" w:eastAsia="Times New Roman" w:hAnsi="Times New Roman" w:cs="Times New Roman"/>
          <w:w w:val="103"/>
        </w:rPr>
        <w:t xml:space="preserve">fifty </w:t>
      </w:r>
      <w:r w:rsidRPr="0054023A">
        <w:rPr>
          <w:rFonts w:ascii="Times New Roman" w:eastAsia="Times New Roman" w:hAnsi="Times New Roman" w:cs="Times New Roman"/>
        </w:rPr>
        <w:t>(150)</w:t>
      </w:r>
      <w:r w:rsidRPr="0054023A">
        <w:rPr>
          <w:rFonts w:ascii="Times New Roman" w:eastAsia="Times New Roman" w:hAnsi="Times New Roman" w:cs="Times New Roman"/>
          <w:spacing w:val="18"/>
        </w:rPr>
        <w:t xml:space="preserve"> </w:t>
      </w:r>
      <w:r w:rsidRPr="0054023A">
        <w:rPr>
          <w:rFonts w:ascii="Times New Roman" w:eastAsia="Times New Roman" w:hAnsi="Times New Roman" w:cs="Times New Roman"/>
        </w:rPr>
        <w:t>hours. (20)</w:t>
      </w:r>
      <w:r w:rsidRPr="0054023A">
        <w:rPr>
          <w:rFonts w:ascii="Times New Roman" w:eastAsia="Times New Roman" w:hAnsi="Times New Roman" w:cs="Times New Roman"/>
          <w:spacing w:val="33"/>
        </w:rPr>
        <w:t xml:space="preserve"> </w:t>
      </w:r>
      <w:r w:rsidRPr="0054023A">
        <w:rPr>
          <w:rFonts w:ascii="Times New Roman" w:eastAsia="Times New Roman" w:hAnsi="Times New Roman" w:cs="Times New Roman"/>
          <w:w w:val="102"/>
        </w:rPr>
        <w:t>days</w:t>
      </w:r>
      <w:r w:rsidRPr="0054023A">
        <w:rPr>
          <w:rFonts w:ascii="Times New Roman" w:eastAsia="Times New Roman" w:hAnsi="Times New Roman" w:cs="Times New Roman"/>
          <w:w w:val="103"/>
        </w:rPr>
        <w:t>.</w:t>
      </w:r>
    </w:p>
    <w:p w14:paraId="7124053D" w14:textId="77777777" w:rsidR="00D5742D" w:rsidRPr="0054023A" w:rsidRDefault="00D5742D" w:rsidP="00566803">
      <w:pPr>
        <w:spacing w:after="0" w:line="240" w:lineRule="auto"/>
        <w:ind w:left="1354" w:hanging="360"/>
        <w:rPr>
          <w:rFonts w:ascii="Times New Roman" w:eastAsia="Times New Roman" w:hAnsi="Times New Roman" w:cs="Times New Roman"/>
        </w:rPr>
      </w:pPr>
      <w:r w:rsidRPr="0054023A">
        <w:rPr>
          <w:rFonts w:ascii="Times New Roman" w:eastAsia="Times New Roman" w:hAnsi="Times New Roman" w:cs="Times New Roman"/>
        </w:rPr>
        <w:t>2.</w:t>
      </w:r>
      <w:r w:rsidRPr="0054023A">
        <w:rPr>
          <w:rFonts w:ascii="Times New Roman" w:eastAsia="Times New Roman" w:hAnsi="Times New Roman" w:cs="Times New Roman"/>
        </w:rPr>
        <w:tab/>
        <w:t>For</w:t>
      </w:r>
      <w:r w:rsidRPr="0054023A">
        <w:rPr>
          <w:rFonts w:ascii="Times New Roman" w:eastAsia="Times New Roman" w:hAnsi="Times New Roman" w:cs="Times New Roman"/>
          <w:spacing w:val="3"/>
        </w:rPr>
        <w:t xml:space="preserve"> </w:t>
      </w:r>
      <w:r w:rsidRPr="0054023A">
        <w:rPr>
          <w:rFonts w:ascii="Times New Roman" w:eastAsia="Times New Roman" w:hAnsi="Times New Roman" w:cs="Times New Roman"/>
        </w:rPr>
        <w:t>one (1)</w:t>
      </w:r>
      <w:r w:rsidRPr="0054023A">
        <w:rPr>
          <w:rFonts w:ascii="Times New Roman" w:eastAsia="Times New Roman" w:hAnsi="Times New Roman" w:cs="Times New Roman"/>
          <w:spacing w:val="1"/>
        </w:rPr>
        <w:t xml:space="preserve"> </w:t>
      </w:r>
      <w:r w:rsidRPr="0054023A">
        <w:rPr>
          <w:rFonts w:ascii="Times New Roman" w:eastAsia="Times New Roman" w:hAnsi="Times New Roman" w:cs="Times New Roman"/>
        </w:rPr>
        <w:t>full</w:t>
      </w:r>
      <w:r w:rsidRPr="0054023A">
        <w:rPr>
          <w:rFonts w:ascii="Times New Roman" w:eastAsia="Times New Roman" w:hAnsi="Times New Roman" w:cs="Times New Roman"/>
          <w:spacing w:val="29"/>
        </w:rPr>
        <w:t xml:space="preserve"> </w:t>
      </w:r>
      <w:r w:rsidRPr="0054023A">
        <w:rPr>
          <w:rFonts w:ascii="Times New Roman" w:eastAsia="Times New Roman" w:hAnsi="Times New Roman" w:cs="Times New Roman"/>
        </w:rPr>
        <w:t>year</w:t>
      </w:r>
      <w:r w:rsidRPr="0054023A">
        <w:rPr>
          <w:rFonts w:ascii="Times New Roman" w:eastAsia="Times New Roman" w:hAnsi="Times New Roman" w:cs="Times New Roman"/>
          <w:spacing w:val="6"/>
        </w:rPr>
        <w:t xml:space="preserve"> </w:t>
      </w:r>
      <w:r w:rsidRPr="0054023A">
        <w:rPr>
          <w:rFonts w:ascii="Times New Roman" w:eastAsia="Times New Roman" w:hAnsi="Times New Roman" w:cs="Times New Roman"/>
        </w:rPr>
        <w:t>of</w:t>
      </w:r>
      <w:r w:rsidRPr="0054023A">
        <w:rPr>
          <w:rFonts w:ascii="Times New Roman" w:eastAsia="Times New Roman" w:hAnsi="Times New Roman" w:cs="Times New Roman"/>
          <w:spacing w:val="11"/>
        </w:rPr>
        <w:t xml:space="preserve"> </w:t>
      </w:r>
      <w:r w:rsidRPr="0054023A">
        <w:rPr>
          <w:rFonts w:ascii="Times New Roman" w:eastAsia="Times New Roman" w:hAnsi="Times New Roman" w:cs="Times New Roman"/>
        </w:rPr>
        <w:t>service</w:t>
      </w:r>
      <w:r w:rsidRPr="0054023A">
        <w:rPr>
          <w:rFonts w:ascii="Times New Roman" w:eastAsia="Times New Roman" w:hAnsi="Times New Roman" w:cs="Times New Roman"/>
          <w:spacing w:val="4"/>
        </w:rPr>
        <w:t xml:space="preserve"> </w:t>
      </w:r>
      <w:r w:rsidRPr="0054023A">
        <w:rPr>
          <w:rFonts w:ascii="Times New Roman" w:eastAsia="Times New Roman" w:hAnsi="Times New Roman" w:cs="Times New Roman"/>
        </w:rPr>
        <w:t>through</w:t>
      </w:r>
      <w:r w:rsidRPr="0054023A">
        <w:rPr>
          <w:rFonts w:ascii="Times New Roman" w:eastAsia="Times New Roman" w:hAnsi="Times New Roman" w:cs="Times New Roman"/>
          <w:spacing w:val="19"/>
        </w:rPr>
        <w:t xml:space="preserve"> </w:t>
      </w:r>
      <w:r w:rsidRPr="0054023A">
        <w:rPr>
          <w:rFonts w:ascii="Times New Roman" w:eastAsia="Times New Roman" w:hAnsi="Times New Roman" w:cs="Times New Roman"/>
        </w:rPr>
        <w:t>seven</w:t>
      </w:r>
      <w:r w:rsidRPr="0054023A">
        <w:rPr>
          <w:rFonts w:ascii="Times New Roman" w:eastAsia="Times New Roman" w:hAnsi="Times New Roman" w:cs="Times New Roman"/>
          <w:spacing w:val="14"/>
        </w:rPr>
        <w:t xml:space="preserve"> </w:t>
      </w:r>
      <w:r w:rsidRPr="0054023A">
        <w:rPr>
          <w:rFonts w:ascii="Times New Roman" w:eastAsia="Times New Roman" w:hAnsi="Times New Roman" w:cs="Times New Roman"/>
        </w:rPr>
        <w:t>(7)</w:t>
      </w:r>
      <w:r w:rsidRPr="0054023A">
        <w:rPr>
          <w:rFonts w:ascii="Times New Roman" w:eastAsia="Times New Roman" w:hAnsi="Times New Roman" w:cs="Times New Roman"/>
          <w:spacing w:val="9"/>
        </w:rPr>
        <w:t xml:space="preserve"> </w:t>
      </w:r>
      <w:r w:rsidRPr="0054023A">
        <w:rPr>
          <w:rFonts w:ascii="Times New Roman" w:eastAsia="Times New Roman" w:hAnsi="Times New Roman" w:cs="Times New Roman"/>
        </w:rPr>
        <w:t>full</w:t>
      </w:r>
      <w:r w:rsidRPr="0054023A">
        <w:rPr>
          <w:rFonts w:ascii="Times New Roman" w:eastAsia="Times New Roman" w:hAnsi="Times New Roman" w:cs="Times New Roman"/>
          <w:spacing w:val="22"/>
        </w:rPr>
        <w:t xml:space="preserve"> </w:t>
      </w:r>
      <w:r w:rsidRPr="0054023A">
        <w:rPr>
          <w:rFonts w:ascii="Times New Roman" w:eastAsia="Times New Roman" w:hAnsi="Times New Roman" w:cs="Times New Roman"/>
        </w:rPr>
        <w:t>years</w:t>
      </w:r>
      <w:r w:rsidRPr="0054023A">
        <w:rPr>
          <w:rFonts w:ascii="Times New Roman" w:eastAsia="Times New Roman" w:hAnsi="Times New Roman" w:cs="Times New Roman"/>
          <w:spacing w:val="1"/>
        </w:rPr>
        <w:t xml:space="preserve"> </w:t>
      </w:r>
      <w:r w:rsidRPr="0054023A">
        <w:rPr>
          <w:rFonts w:ascii="Times New Roman" w:eastAsia="Times New Roman" w:hAnsi="Times New Roman" w:cs="Times New Roman"/>
        </w:rPr>
        <w:t>of</w:t>
      </w:r>
      <w:r w:rsidRPr="0054023A">
        <w:rPr>
          <w:rFonts w:ascii="Times New Roman" w:eastAsia="Times New Roman" w:hAnsi="Times New Roman" w:cs="Times New Roman"/>
          <w:spacing w:val="4"/>
        </w:rPr>
        <w:t xml:space="preserve"> </w:t>
      </w:r>
      <w:r w:rsidRPr="0054023A">
        <w:rPr>
          <w:rFonts w:ascii="Times New Roman" w:eastAsia="Times New Roman" w:hAnsi="Times New Roman" w:cs="Times New Roman"/>
        </w:rPr>
        <w:t>service</w:t>
      </w:r>
      <w:r w:rsidRPr="0054023A">
        <w:rPr>
          <w:rFonts w:ascii="Times New Roman" w:eastAsia="Times New Roman" w:hAnsi="Times New Roman" w:cs="Times New Roman"/>
          <w:spacing w:val="20"/>
        </w:rPr>
        <w:t xml:space="preserve"> </w:t>
      </w:r>
      <w:r w:rsidRPr="0054023A">
        <w:rPr>
          <w:rFonts w:ascii="Times New Roman" w:eastAsia="Times New Roman" w:hAnsi="Times New Roman" w:cs="Times New Roman"/>
          <w:w w:val="103"/>
        </w:rPr>
        <w:t xml:space="preserve">beginning </w:t>
      </w:r>
      <w:r w:rsidRPr="0054023A">
        <w:rPr>
          <w:rFonts w:ascii="Times New Roman" w:eastAsia="Times New Roman" w:hAnsi="Times New Roman" w:cs="Times New Roman"/>
        </w:rPr>
        <w:t>on</w:t>
      </w:r>
      <w:r w:rsidRPr="0054023A">
        <w:rPr>
          <w:rFonts w:ascii="Times New Roman" w:eastAsia="Times New Roman" w:hAnsi="Times New Roman" w:cs="Times New Roman"/>
          <w:spacing w:val="3"/>
        </w:rPr>
        <w:t xml:space="preserve"> </w:t>
      </w:r>
      <w:r w:rsidRPr="0054023A">
        <w:rPr>
          <w:rFonts w:ascii="Times New Roman" w:eastAsia="Times New Roman" w:hAnsi="Times New Roman" w:cs="Times New Roman"/>
        </w:rPr>
        <w:t>the</w:t>
      </w:r>
      <w:r w:rsidRPr="0054023A">
        <w:rPr>
          <w:rFonts w:ascii="Times New Roman" w:eastAsia="Times New Roman" w:hAnsi="Times New Roman" w:cs="Times New Roman"/>
          <w:spacing w:val="8"/>
        </w:rPr>
        <w:t xml:space="preserve"> </w:t>
      </w:r>
      <w:r w:rsidRPr="0054023A">
        <w:rPr>
          <w:rFonts w:ascii="Times New Roman" w:eastAsia="Times New Roman" w:hAnsi="Times New Roman" w:cs="Times New Roman"/>
        </w:rPr>
        <w:t>first</w:t>
      </w:r>
      <w:r w:rsidRPr="0054023A">
        <w:rPr>
          <w:rFonts w:ascii="Times New Roman" w:eastAsia="Times New Roman" w:hAnsi="Times New Roman" w:cs="Times New Roman"/>
          <w:spacing w:val="10"/>
        </w:rPr>
        <w:t xml:space="preserve"> </w:t>
      </w:r>
      <w:r w:rsidRPr="0054023A">
        <w:rPr>
          <w:rFonts w:ascii="Times New Roman" w:eastAsia="Times New Roman" w:hAnsi="Times New Roman" w:cs="Times New Roman"/>
        </w:rPr>
        <w:t>working</w:t>
      </w:r>
      <w:r w:rsidRPr="0054023A">
        <w:rPr>
          <w:rFonts w:ascii="Times New Roman" w:eastAsia="Times New Roman" w:hAnsi="Times New Roman" w:cs="Times New Roman"/>
          <w:spacing w:val="26"/>
        </w:rPr>
        <w:t xml:space="preserve"> </w:t>
      </w:r>
      <w:r w:rsidRPr="0054023A">
        <w:rPr>
          <w:rFonts w:ascii="Times New Roman" w:eastAsia="Times New Roman" w:hAnsi="Times New Roman" w:cs="Times New Roman"/>
        </w:rPr>
        <w:t>day</w:t>
      </w:r>
      <w:r w:rsidRPr="0054023A">
        <w:rPr>
          <w:rFonts w:ascii="Times New Roman" w:eastAsia="Times New Roman" w:hAnsi="Times New Roman" w:cs="Times New Roman"/>
          <w:spacing w:val="16"/>
        </w:rPr>
        <w:t xml:space="preserve"> </w:t>
      </w:r>
      <w:r w:rsidRPr="0054023A">
        <w:rPr>
          <w:rFonts w:ascii="Times New Roman" w:eastAsia="Times New Roman" w:hAnsi="Times New Roman" w:cs="Times New Roman"/>
        </w:rPr>
        <w:t>of</w:t>
      </w:r>
      <w:r w:rsidRPr="0054023A">
        <w:rPr>
          <w:rFonts w:ascii="Times New Roman" w:eastAsia="Times New Roman" w:hAnsi="Times New Roman" w:cs="Times New Roman"/>
          <w:spacing w:val="4"/>
        </w:rPr>
        <w:t xml:space="preserve"> </w:t>
      </w:r>
      <w:r w:rsidRPr="0054023A">
        <w:rPr>
          <w:rFonts w:ascii="Times New Roman" w:eastAsia="Times New Roman" w:hAnsi="Times New Roman" w:cs="Times New Roman"/>
        </w:rPr>
        <w:t>July</w:t>
      </w:r>
      <w:r w:rsidRPr="0054023A">
        <w:rPr>
          <w:rFonts w:ascii="Times New Roman" w:eastAsia="Times New Roman" w:hAnsi="Times New Roman" w:cs="Times New Roman"/>
          <w:spacing w:val="2"/>
        </w:rPr>
        <w:t xml:space="preserve"> </w:t>
      </w:r>
      <w:r w:rsidRPr="0054023A">
        <w:rPr>
          <w:rFonts w:ascii="Times New Roman" w:eastAsia="Times New Roman" w:hAnsi="Times New Roman" w:cs="Times New Roman"/>
        </w:rPr>
        <w:t>and</w:t>
      </w:r>
      <w:r w:rsidRPr="0054023A">
        <w:rPr>
          <w:rFonts w:ascii="Times New Roman" w:eastAsia="Times New Roman" w:hAnsi="Times New Roman" w:cs="Times New Roman"/>
          <w:spacing w:val="13"/>
        </w:rPr>
        <w:t xml:space="preserve"> </w:t>
      </w:r>
      <w:r w:rsidRPr="0054023A">
        <w:rPr>
          <w:rFonts w:ascii="Times New Roman" w:eastAsia="Times New Roman" w:hAnsi="Times New Roman" w:cs="Times New Roman"/>
        </w:rPr>
        <w:t>ending</w:t>
      </w:r>
      <w:r w:rsidRPr="0054023A">
        <w:rPr>
          <w:rFonts w:ascii="Times New Roman" w:eastAsia="Times New Roman" w:hAnsi="Times New Roman" w:cs="Times New Roman"/>
          <w:spacing w:val="27"/>
        </w:rPr>
        <w:t xml:space="preserve"> </w:t>
      </w:r>
      <w:r w:rsidRPr="0054023A">
        <w:rPr>
          <w:rFonts w:ascii="Times New Roman" w:eastAsia="Times New Roman" w:hAnsi="Times New Roman" w:cs="Times New Roman"/>
        </w:rPr>
        <w:t>on</w:t>
      </w:r>
      <w:r w:rsidRPr="0054023A">
        <w:rPr>
          <w:rFonts w:ascii="Times New Roman" w:eastAsia="Times New Roman" w:hAnsi="Times New Roman" w:cs="Times New Roman"/>
          <w:spacing w:val="8"/>
        </w:rPr>
        <w:t xml:space="preserve"> </w:t>
      </w:r>
      <w:r w:rsidRPr="0054023A">
        <w:rPr>
          <w:rFonts w:ascii="Times New Roman" w:eastAsia="Times New Roman" w:hAnsi="Times New Roman" w:cs="Times New Roman"/>
        </w:rPr>
        <w:t>June</w:t>
      </w:r>
      <w:r w:rsidRPr="0054023A">
        <w:rPr>
          <w:rFonts w:ascii="Times New Roman" w:eastAsia="Times New Roman" w:hAnsi="Times New Roman" w:cs="Times New Roman"/>
          <w:spacing w:val="21"/>
        </w:rPr>
        <w:t xml:space="preserve"> </w:t>
      </w:r>
      <w:r w:rsidRPr="0054023A">
        <w:rPr>
          <w:rFonts w:ascii="Times New Roman" w:eastAsia="Times New Roman" w:hAnsi="Times New Roman" w:cs="Times New Roman"/>
        </w:rPr>
        <w:t>30,</w:t>
      </w:r>
      <w:r w:rsidRPr="0054023A">
        <w:rPr>
          <w:rFonts w:ascii="Times New Roman" w:eastAsia="Times New Roman" w:hAnsi="Times New Roman" w:cs="Times New Roman"/>
          <w:spacing w:val="10"/>
        </w:rPr>
        <w:t xml:space="preserve"> </w:t>
      </w:r>
      <w:r w:rsidRPr="0054023A">
        <w:rPr>
          <w:rFonts w:ascii="Times New Roman" w:eastAsia="Times New Roman" w:hAnsi="Times New Roman" w:cs="Times New Roman"/>
        </w:rPr>
        <w:t>vacation</w:t>
      </w:r>
      <w:r w:rsidRPr="0054023A">
        <w:rPr>
          <w:rFonts w:ascii="Times New Roman" w:eastAsia="Times New Roman" w:hAnsi="Times New Roman" w:cs="Times New Roman"/>
          <w:spacing w:val="8"/>
        </w:rPr>
        <w:t xml:space="preserve"> </w:t>
      </w:r>
      <w:r w:rsidRPr="0054023A">
        <w:rPr>
          <w:rFonts w:ascii="Times New Roman" w:eastAsia="Times New Roman" w:hAnsi="Times New Roman" w:cs="Times New Roman"/>
        </w:rPr>
        <w:t>leave</w:t>
      </w:r>
      <w:r w:rsidRPr="0054023A">
        <w:rPr>
          <w:rFonts w:ascii="Times New Roman" w:eastAsia="Times New Roman" w:hAnsi="Times New Roman" w:cs="Times New Roman"/>
          <w:spacing w:val="13"/>
        </w:rPr>
        <w:t xml:space="preserve"> </w:t>
      </w:r>
      <w:r w:rsidRPr="0054023A">
        <w:rPr>
          <w:rFonts w:ascii="Times New Roman" w:eastAsia="Times New Roman" w:hAnsi="Times New Roman" w:cs="Times New Roman"/>
        </w:rPr>
        <w:t>of</w:t>
      </w:r>
      <w:r w:rsidRPr="0054023A">
        <w:rPr>
          <w:rFonts w:ascii="Times New Roman" w:eastAsia="Times New Roman" w:hAnsi="Times New Roman" w:cs="Times New Roman"/>
          <w:spacing w:val="15"/>
        </w:rPr>
        <w:t xml:space="preserve"> </w:t>
      </w:r>
      <w:r w:rsidRPr="0054023A">
        <w:rPr>
          <w:rFonts w:ascii="Times New Roman" w:eastAsia="Times New Roman" w:hAnsi="Times New Roman" w:cs="Times New Roman"/>
          <w:w w:val="103"/>
        </w:rPr>
        <w:t xml:space="preserve">0.08461 </w:t>
      </w:r>
      <w:r w:rsidRPr="0054023A">
        <w:rPr>
          <w:rFonts w:ascii="Times New Roman" w:eastAsia="Times New Roman" w:hAnsi="Times New Roman" w:cs="Times New Roman"/>
        </w:rPr>
        <w:t>hours</w:t>
      </w:r>
      <w:r w:rsidRPr="0054023A">
        <w:rPr>
          <w:rFonts w:ascii="Times New Roman" w:eastAsia="Times New Roman" w:hAnsi="Times New Roman" w:cs="Times New Roman"/>
          <w:spacing w:val="16"/>
        </w:rPr>
        <w:t xml:space="preserve"> </w:t>
      </w:r>
      <w:r w:rsidRPr="0054023A">
        <w:rPr>
          <w:rFonts w:ascii="Times New Roman" w:eastAsia="Times New Roman" w:hAnsi="Times New Roman" w:cs="Times New Roman"/>
        </w:rPr>
        <w:t>per hour</w:t>
      </w:r>
      <w:r w:rsidRPr="0054023A">
        <w:rPr>
          <w:rFonts w:ascii="Times New Roman" w:eastAsia="Times New Roman" w:hAnsi="Times New Roman" w:cs="Times New Roman"/>
          <w:spacing w:val="20"/>
        </w:rPr>
        <w:t xml:space="preserve"> </w:t>
      </w:r>
      <w:r w:rsidRPr="0054023A">
        <w:rPr>
          <w:rFonts w:ascii="Times New Roman" w:eastAsia="Times New Roman" w:hAnsi="Times New Roman" w:cs="Times New Roman"/>
        </w:rPr>
        <w:t>of</w:t>
      </w:r>
      <w:r w:rsidRPr="0054023A">
        <w:rPr>
          <w:rFonts w:ascii="Times New Roman" w:eastAsia="Times New Roman" w:hAnsi="Times New Roman" w:cs="Times New Roman"/>
          <w:spacing w:val="15"/>
        </w:rPr>
        <w:t xml:space="preserve"> </w:t>
      </w:r>
      <w:r w:rsidRPr="0054023A">
        <w:rPr>
          <w:rFonts w:ascii="Times New Roman" w:eastAsia="Times New Roman" w:hAnsi="Times New Roman" w:cs="Times New Roman"/>
        </w:rPr>
        <w:t>employment. (22</w:t>
      </w:r>
      <w:r w:rsidRPr="0054023A">
        <w:rPr>
          <w:rFonts w:ascii="Times New Roman" w:eastAsia="Times New Roman" w:hAnsi="Times New Roman" w:cs="Times New Roman"/>
          <w:spacing w:val="36"/>
        </w:rPr>
        <w:t xml:space="preserve"> </w:t>
      </w:r>
      <w:r w:rsidRPr="0054023A">
        <w:rPr>
          <w:rFonts w:ascii="Times New Roman" w:eastAsia="Times New Roman" w:hAnsi="Times New Roman" w:cs="Times New Roman"/>
          <w:w w:val="103"/>
        </w:rPr>
        <w:t>days</w:t>
      </w:r>
      <w:r w:rsidRPr="0054023A">
        <w:rPr>
          <w:rFonts w:ascii="Times New Roman" w:eastAsia="Times New Roman" w:hAnsi="Times New Roman" w:cs="Times New Roman"/>
          <w:w w:val="104"/>
        </w:rPr>
        <w:t>)</w:t>
      </w:r>
    </w:p>
    <w:p w14:paraId="0DE9D96B" w14:textId="77777777" w:rsidR="00D5742D" w:rsidRPr="0054023A" w:rsidRDefault="00D5742D" w:rsidP="00566803">
      <w:pPr>
        <w:tabs>
          <w:tab w:val="left" w:pos="5920"/>
        </w:tabs>
        <w:spacing w:after="0" w:line="240" w:lineRule="auto"/>
        <w:ind w:left="1340" w:right="202" w:hanging="346"/>
        <w:rPr>
          <w:rFonts w:ascii="Times New Roman" w:eastAsia="Times New Roman" w:hAnsi="Times New Roman" w:cs="Times New Roman"/>
          <w:spacing w:val="23"/>
        </w:rPr>
      </w:pPr>
      <w:r w:rsidRPr="0054023A">
        <w:rPr>
          <w:rFonts w:ascii="Times New Roman" w:eastAsia="Times New Roman" w:hAnsi="Times New Roman" w:cs="Times New Roman"/>
        </w:rPr>
        <w:t>3.</w:t>
      </w:r>
      <w:r w:rsidRPr="0054023A">
        <w:rPr>
          <w:rFonts w:ascii="Times New Roman" w:eastAsia="Times New Roman" w:hAnsi="Times New Roman" w:cs="Times New Roman"/>
        </w:rPr>
        <w:tab/>
        <w:t>For</w:t>
      </w:r>
      <w:r w:rsidRPr="0054023A">
        <w:rPr>
          <w:rFonts w:ascii="Times New Roman" w:eastAsia="Times New Roman" w:hAnsi="Times New Roman" w:cs="Times New Roman"/>
          <w:spacing w:val="1"/>
        </w:rPr>
        <w:t xml:space="preserve"> </w:t>
      </w:r>
      <w:r w:rsidRPr="0054023A">
        <w:rPr>
          <w:rFonts w:ascii="Times New Roman" w:eastAsia="Times New Roman" w:hAnsi="Times New Roman" w:cs="Times New Roman"/>
        </w:rPr>
        <w:t>eight</w:t>
      </w:r>
      <w:r w:rsidRPr="0054023A">
        <w:rPr>
          <w:rFonts w:ascii="Times New Roman" w:eastAsia="Times New Roman" w:hAnsi="Times New Roman" w:cs="Times New Roman"/>
          <w:spacing w:val="11"/>
        </w:rPr>
        <w:t xml:space="preserve"> </w:t>
      </w:r>
      <w:r w:rsidRPr="0054023A">
        <w:rPr>
          <w:rFonts w:ascii="Times New Roman" w:eastAsia="Times New Roman" w:hAnsi="Times New Roman" w:cs="Times New Roman"/>
        </w:rPr>
        <w:t>(</w:t>
      </w:r>
      <w:r w:rsidRPr="0054023A">
        <w:rPr>
          <w:rFonts w:ascii="Times New Roman" w:eastAsia="Times New Roman" w:hAnsi="Times New Roman" w:cs="Times New Roman"/>
          <w:spacing w:val="5"/>
        </w:rPr>
        <w:t>8</w:t>
      </w:r>
      <w:r w:rsidRPr="0054023A">
        <w:rPr>
          <w:rFonts w:ascii="Times New Roman" w:eastAsia="Times New Roman" w:hAnsi="Times New Roman" w:cs="Times New Roman"/>
        </w:rPr>
        <w:t>)</w:t>
      </w:r>
      <w:r w:rsidRPr="0054023A">
        <w:rPr>
          <w:rFonts w:ascii="Times New Roman" w:eastAsia="Times New Roman" w:hAnsi="Times New Roman" w:cs="Times New Roman"/>
          <w:spacing w:val="11"/>
        </w:rPr>
        <w:t xml:space="preserve"> </w:t>
      </w:r>
      <w:r w:rsidRPr="0054023A">
        <w:rPr>
          <w:rFonts w:ascii="Times New Roman" w:eastAsia="Times New Roman" w:hAnsi="Times New Roman" w:cs="Times New Roman"/>
        </w:rPr>
        <w:t>full</w:t>
      </w:r>
      <w:r w:rsidRPr="0054023A">
        <w:rPr>
          <w:rFonts w:ascii="Times New Roman" w:eastAsia="Times New Roman" w:hAnsi="Times New Roman" w:cs="Times New Roman"/>
          <w:spacing w:val="20"/>
        </w:rPr>
        <w:t xml:space="preserve"> </w:t>
      </w:r>
      <w:r w:rsidRPr="0054023A">
        <w:rPr>
          <w:rFonts w:ascii="Times New Roman" w:eastAsia="Times New Roman" w:hAnsi="Times New Roman" w:cs="Times New Roman"/>
        </w:rPr>
        <w:t>years</w:t>
      </w:r>
      <w:r w:rsidRPr="0054023A">
        <w:rPr>
          <w:rFonts w:ascii="Times New Roman" w:eastAsia="Times New Roman" w:hAnsi="Times New Roman" w:cs="Times New Roman"/>
          <w:spacing w:val="6"/>
        </w:rPr>
        <w:t xml:space="preserve"> </w:t>
      </w:r>
      <w:r w:rsidRPr="0054023A">
        <w:rPr>
          <w:rFonts w:ascii="Times New Roman" w:eastAsia="Times New Roman" w:hAnsi="Times New Roman" w:cs="Times New Roman"/>
        </w:rPr>
        <w:t>of</w:t>
      </w:r>
      <w:r w:rsidRPr="0054023A">
        <w:rPr>
          <w:rFonts w:ascii="Times New Roman" w:eastAsia="Times New Roman" w:hAnsi="Times New Roman" w:cs="Times New Roman"/>
          <w:spacing w:val="11"/>
        </w:rPr>
        <w:t xml:space="preserve"> </w:t>
      </w:r>
      <w:r w:rsidRPr="0054023A">
        <w:rPr>
          <w:rFonts w:ascii="Times New Roman" w:eastAsia="Times New Roman" w:hAnsi="Times New Roman" w:cs="Times New Roman"/>
        </w:rPr>
        <w:t>service</w:t>
      </w:r>
      <w:r w:rsidRPr="0054023A">
        <w:rPr>
          <w:rFonts w:ascii="Times New Roman" w:eastAsia="Times New Roman" w:hAnsi="Times New Roman" w:cs="Times New Roman"/>
          <w:spacing w:val="10"/>
        </w:rPr>
        <w:t xml:space="preserve"> </w:t>
      </w:r>
      <w:r w:rsidRPr="0054023A">
        <w:rPr>
          <w:rFonts w:ascii="Times New Roman" w:eastAsia="Times New Roman" w:hAnsi="Times New Roman" w:cs="Times New Roman"/>
        </w:rPr>
        <w:t>through</w:t>
      </w:r>
      <w:r w:rsidRPr="0054023A">
        <w:rPr>
          <w:rFonts w:ascii="Times New Roman" w:eastAsia="Times New Roman" w:hAnsi="Times New Roman" w:cs="Times New Roman"/>
          <w:spacing w:val="20"/>
        </w:rPr>
        <w:t xml:space="preserve"> </w:t>
      </w:r>
      <w:r w:rsidRPr="0054023A">
        <w:rPr>
          <w:rFonts w:ascii="Times New Roman" w:eastAsia="Times New Roman" w:hAnsi="Times New Roman" w:cs="Times New Roman"/>
        </w:rPr>
        <w:t>eleven</w:t>
      </w:r>
      <w:r w:rsidRPr="0054023A">
        <w:rPr>
          <w:rFonts w:ascii="Times New Roman" w:eastAsia="Times New Roman" w:hAnsi="Times New Roman" w:cs="Times New Roman"/>
          <w:spacing w:val="36"/>
        </w:rPr>
        <w:t xml:space="preserve"> </w:t>
      </w:r>
      <w:r w:rsidRPr="0054023A">
        <w:rPr>
          <w:rFonts w:ascii="Times New Roman" w:eastAsia="Times New Roman" w:hAnsi="Times New Roman" w:cs="Times New Roman"/>
        </w:rPr>
        <w:t>(11)</w:t>
      </w:r>
      <w:r w:rsidRPr="0054023A">
        <w:rPr>
          <w:rFonts w:ascii="Times New Roman" w:eastAsia="Times New Roman" w:hAnsi="Times New Roman" w:cs="Times New Roman"/>
          <w:spacing w:val="10"/>
        </w:rPr>
        <w:t xml:space="preserve"> </w:t>
      </w:r>
      <w:r w:rsidRPr="0054023A">
        <w:rPr>
          <w:rFonts w:ascii="Times New Roman" w:eastAsia="Times New Roman" w:hAnsi="Times New Roman" w:cs="Times New Roman"/>
        </w:rPr>
        <w:t>full</w:t>
      </w:r>
      <w:r w:rsidRPr="0054023A">
        <w:rPr>
          <w:rFonts w:ascii="Times New Roman" w:eastAsia="Times New Roman" w:hAnsi="Times New Roman" w:cs="Times New Roman"/>
          <w:spacing w:val="15"/>
        </w:rPr>
        <w:t xml:space="preserve"> </w:t>
      </w:r>
      <w:r w:rsidRPr="0054023A">
        <w:rPr>
          <w:rFonts w:ascii="Times New Roman" w:eastAsia="Times New Roman" w:hAnsi="Times New Roman" w:cs="Times New Roman"/>
        </w:rPr>
        <w:t>years</w:t>
      </w:r>
      <w:r w:rsidRPr="0054023A">
        <w:rPr>
          <w:rFonts w:ascii="Times New Roman" w:eastAsia="Times New Roman" w:hAnsi="Times New Roman" w:cs="Times New Roman"/>
          <w:spacing w:val="1"/>
        </w:rPr>
        <w:t xml:space="preserve"> </w:t>
      </w:r>
      <w:r w:rsidRPr="0054023A">
        <w:rPr>
          <w:rFonts w:ascii="Times New Roman" w:eastAsia="Times New Roman" w:hAnsi="Times New Roman" w:cs="Times New Roman"/>
        </w:rPr>
        <w:t>of</w:t>
      </w:r>
      <w:r w:rsidRPr="0054023A">
        <w:rPr>
          <w:rFonts w:ascii="Times New Roman" w:eastAsia="Times New Roman" w:hAnsi="Times New Roman" w:cs="Times New Roman"/>
          <w:spacing w:val="11"/>
        </w:rPr>
        <w:t xml:space="preserve"> </w:t>
      </w:r>
      <w:r w:rsidRPr="0054023A">
        <w:rPr>
          <w:rFonts w:ascii="Times New Roman" w:eastAsia="Times New Roman" w:hAnsi="Times New Roman" w:cs="Times New Roman"/>
          <w:w w:val="104"/>
        </w:rPr>
        <w:t xml:space="preserve">service </w:t>
      </w:r>
      <w:r w:rsidRPr="0054023A">
        <w:rPr>
          <w:rFonts w:ascii="Times New Roman" w:eastAsia="Times New Roman" w:hAnsi="Times New Roman" w:cs="Times New Roman"/>
        </w:rPr>
        <w:t>beginning</w:t>
      </w:r>
      <w:r w:rsidRPr="0054023A">
        <w:rPr>
          <w:rFonts w:ascii="Times New Roman" w:eastAsia="Times New Roman" w:hAnsi="Times New Roman" w:cs="Times New Roman"/>
          <w:spacing w:val="11"/>
        </w:rPr>
        <w:t xml:space="preserve"> </w:t>
      </w:r>
      <w:r w:rsidRPr="0054023A">
        <w:rPr>
          <w:rFonts w:ascii="Times New Roman" w:eastAsia="Times New Roman" w:hAnsi="Times New Roman" w:cs="Times New Roman"/>
        </w:rPr>
        <w:t>on</w:t>
      </w:r>
      <w:r w:rsidRPr="0054023A">
        <w:rPr>
          <w:rFonts w:ascii="Times New Roman" w:eastAsia="Times New Roman" w:hAnsi="Times New Roman" w:cs="Times New Roman"/>
          <w:spacing w:val="19"/>
        </w:rPr>
        <w:t xml:space="preserve"> </w:t>
      </w:r>
      <w:r w:rsidRPr="0054023A">
        <w:rPr>
          <w:rFonts w:ascii="Times New Roman" w:eastAsia="Times New Roman" w:hAnsi="Times New Roman" w:cs="Times New Roman"/>
        </w:rPr>
        <w:t>the</w:t>
      </w:r>
      <w:r w:rsidRPr="0054023A">
        <w:rPr>
          <w:rFonts w:ascii="Times New Roman" w:eastAsia="Times New Roman" w:hAnsi="Times New Roman" w:cs="Times New Roman"/>
          <w:spacing w:val="8"/>
        </w:rPr>
        <w:t xml:space="preserve"> </w:t>
      </w:r>
      <w:r w:rsidRPr="0054023A">
        <w:rPr>
          <w:rFonts w:ascii="Times New Roman" w:eastAsia="Times New Roman" w:hAnsi="Times New Roman" w:cs="Times New Roman"/>
        </w:rPr>
        <w:t>first</w:t>
      </w:r>
      <w:r w:rsidRPr="0054023A">
        <w:rPr>
          <w:rFonts w:ascii="Times New Roman" w:eastAsia="Times New Roman" w:hAnsi="Times New Roman" w:cs="Times New Roman"/>
          <w:spacing w:val="17"/>
        </w:rPr>
        <w:t xml:space="preserve"> </w:t>
      </w:r>
      <w:r w:rsidRPr="0054023A">
        <w:rPr>
          <w:rFonts w:ascii="Times New Roman" w:eastAsia="Times New Roman" w:hAnsi="Times New Roman" w:cs="Times New Roman"/>
        </w:rPr>
        <w:t>working</w:t>
      </w:r>
      <w:r w:rsidRPr="0054023A">
        <w:rPr>
          <w:rFonts w:ascii="Times New Roman" w:eastAsia="Times New Roman" w:hAnsi="Times New Roman" w:cs="Times New Roman"/>
          <w:spacing w:val="3"/>
        </w:rPr>
        <w:t xml:space="preserve"> </w:t>
      </w:r>
      <w:r w:rsidRPr="0054023A">
        <w:rPr>
          <w:rFonts w:ascii="Times New Roman" w:eastAsia="Times New Roman" w:hAnsi="Times New Roman" w:cs="Times New Roman"/>
        </w:rPr>
        <w:t>day</w:t>
      </w:r>
      <w:r w:rsidRPr="0054023A">
        <w:rPr>
          <w:rFonts w:ascii="Times New Roman" w:eastAsia="Times New Roman" w:hAnsi="Times New Roman" w:cs="Times New Roman"/>
          <w:spacing w:val="16"/>
        </w:rPr>
        <w:t xml:space="preserve"> </w:t>
      </w:r>
      <w:r w:rsidRPr="0054023A">
        <w:rPr>
          <w:rFonts w:ascii="Times New Roman" w:eastAsia="Times New Roman" w:hAnsi="Times New Roman" w:cs="Times New Roman"/>
        </w:rPr>
        <w:t>of</w:t>
      </w:r>
      <w:r w:rsidRPr="0054023A">
        <w:rPr>
          <w:rFonts w:ascii="Times New Roman" w:eastAsia="Times New Roman" w:hAnsi="Times New Roman" w:cs="Times New Roman"/>
          <w:spacing w:val="4"/>
        </w:rPr>
        <w:t xml:space="preserve"> </w:t>
      </w:r>
      <w:r w:rsidRPr="0054023A">
        <w:rPr>
          <w:rFonts w:ascii="Times New Roman" w:eastAsia="Times New Roman" w:hAnsi="Times New Roman" w:cs="Times New Roman"/>
        </w:rPr>
        <w:t>July</w:t>
      </w:r>
      <w:r w:rsidRPr="0054023A">
        <w:rPr>
          <w:rFonts w:ascii="Times New Roman" w:eastAsia="Times New Roman" w:hAnsi="Times New Roman" w:cs="Times New Roman"/>
          <w:spacing w:val="17"/>
        </w:rPr>
        <w:t xml:space="preserve"> </w:t>
      </w:r>
      <w:r w:rsidRPr="0054023A">
        <w:rPr>
          <w:rFonts w:ascii="Times New Roman" w:eastAsia="Times New Roman" w:hAnsi="Times New Roman" w:cs="Times New Roman"/>
        </w:rPr>
        <w:t>and</w:t>
      </w:r>
      <w:r w:rsidRPr="0054023A">
        <w:rPr>
          <w:rFonts w:ascii="Times New Roman" w:eastAsia="Times New Roman" w:hAnsi="Times New Roman" w:cs="Times New Roman"/>
          <w:spacing w:val="12"/>
        </w:rPr>
        <w:t xml:space="preserve"> </w:t>
      </w:r>
      <w:r w:rsidRPr="0054023A">
        <w:rPr>
          <w:rFonts w:ascii="Times New Roman" w:eastAsia="Times New Roman" w:hAnsi="Times New Roman" w:cs="Times New Roman"/>
        </w:rPr>
        <w:t>ending</w:t>
      </w:r>
      <w:r w:rsidRPr="0054023A">
        <w:rPr>
          <w:rFonts w:ascii="Times New Roman" w:eastAsia="Times New Roman" w:hAnsi="Times New Roman" w:cs="Times New Roman"/>
          <w:spacing w:val="20"/>
        </w:rPr>
        <w:t xml:space="preserve"> </w:t>
      </w:r>
      <w:r w:rsidRPr="0054023A">
        <w:rPr>
          <w:rFonts w:ascii="Times New Roman" w:eastAsia="Times New Roman" w:hAnsi="Times New Roman" w:cs="Times New Roman"/>
        </w:rPr>
        <w:t>on</w:t>
      </w:r>
      <w:r w:rsidRPr="0054023A">
        <w:rPr>
          <w:rFonts w:ascii="Times New Roman" w:eastAsia="Times New Roman" w:hAnsi="Times New Roman" w:cs="Times New Roman"/>
          <w:spacing w:val="8"/>
        </w:rPr>
        <w:t xml:space="preserve"> </w:t>
      </w:r>
      <w:r w:rsidRPr="0054023A">
        <w:rPr>
          <w:rFonts w:ascii="Times New Roman" w:eastAsia="Times New Roman" w:hAnsi="Times New Roman" w:cs="Times New Roman"/>
        </w:rPr>
        <w:t>June</w:t>
      </w:r>
      <w:r w:rsidRPr="0054023A">
        <w:rPr>
          <w:rFonts w:ascii="Times New Roman" w:eastAsia="Times New Roman" w:hAnsi="Times New Roman" w:cs="Times New Roman"/>
          <w:spacing w:val="13"/>
        </w:rPr>
        <w:t xml:space="preserve"> </w:t>
      </w:r>
      <w:r w:rsidRPr="0054023A">
        <w:rPr>
          <w:rFonts w:ascii="Times New Roman" w:eastAsia="Times New Roman" w:hAnsi="Times New Roman" w:cs="Times New Roman"/>
        </w:rPr>
        <w:t>30,</w:t>
      </w:r>
      <w:r w:rsidRPr="0054023A">
        <w:rPr>
          <w:rFonts w:ascii="Times New Roman" w:eastAsia="Times New Roman" w:hAnsi="Times New Roman" w:cs="Times New Roman"/>
          <w:spacing w:val="5"/>
        </w:rPr>
        <w:t xml:space="preserve"> </w:t>
      </w:r>
      <w:r w:rsidRPr="0054023A">
        <w:rPr>
          <w:rFonts w:ascii="Times New Roman" w:eastAsia="Times New Roman" w:hAnsi="Times New Roman" w:cs="Times New Roman"/>
        </w:rPr>
        <w:t>vacation</w:t>
      </w:r>
      <w:r w:rsidRPr="0054023A">
        <w:rPr>
          <w:rFonts w:ascii="Times New Roman" w:eastAsia="Times New Roman" w:hAnsi="Times New Roman" w:cs="Times New Roman"/>
          <w:spacing w:val="38"/>
        </w:rPr>
        <w:t xml:space="preserve"> </w:t>
      </w:r>
      <w:r w:rsidRPr="0054023A">
        <w:rPr>
          <w:rFonts w:ascii="Times New Roman" w:eastAsia="Times New Roman" w:hAnsi="Times New Roman" w:cs="Times New Roman"/>
          <w:w w:val="102"/>
        </w:rPr>
        <w:t xml:space="preserve">leave </w:t>
      </w:r>
      <w:r w:rsidRPr="0054023A">
        <w:rPr>
          <w:rFonts w:ascii="Times New Roman" w:eastAsia="Times New Roman" w:hAnsi="Times New Roman" w:cs="Times New Roman"/>
        </w:rPr>
        <w:t>of</w:t>
      </w:r>
      <w:r w:rsidRPr="0054023A">
        <w:rPr>
          <w:rFonts w:ascii="Times New Roman" w:eastAsia="Times New Roman" w:hAnsi="Times New Roman" w:cs="Times New Roman"/>
          <w:spacing w:val="14"/>
        </w:rPr>
        <w:t xml:space="preserve"> </w:t>
      </w:r>
      <w:r w:rsidRPr="0054023A">
        <w:rPr>
          <w:rFonts w:ascii="Times New Roman" w:eastAsia="Times New Roman" w:hAnsi="Times New Roman" w:cs="Times New Roman"/>
        </w:rPr>
        <w:t>0.088461</w:t>
      </w:r>
      <w:r w:rsidRPr="0054023A">
        <w:rPr>
          <w:rFonts w:ascii="Times New Roman" w:eastAsia="Times New Roman" w:hAnsi="Times New Roman" w:cs="Times New Roman"/>
          <w:spacing w:val="29"/>
        </w:rPr>
        <w:t xml:space="preserve"> </w:t>
      </w:r>
      <w:r w:rsidRPr="0054023A">
        <w:rPr>
          <w:rFonts w:ascii="Times New Roman" w:eastAsia="Times New Roman" w:hAnsi="Times New Roman" w:cs="Times New Roman"/>
        </w:rPr>
        <w:t>hours</w:t>
      </w:r>
      <w:r w:rsidRPr="0054023A">
        <w:rPr>
          <w:rFonts w:ascii="Times New Roman" w:eastAsia="Times New Roman" w:hAnsi="Times New Roman" w:cs="Times New Roman"/>
          <w:spacing w:val="23"/>
        </w:rPr>
        <w:t xml:space="preserve"> </w:t>
      </w:r>
      <w:r w:rsidRPr="0054023A">
        <w:rPr>
          <w:rFonts w:ascii="Times New Roman" w:eastAsia="Times New Roman" w:hAnsi="Times New Roman" w:cs="Times New Roman"/>
        </w:rPr>
        <w:t>per</w:t>
      </w:r>
      <w:r w:rsidRPr="0054023A">
        <w:rPr>
          <w:rFonts w:ascii="Times New Roman" w:eastAsia="Times New Roman" w:hAnsi="Times New Roman" w:cs="Times New Roman"/>
          <w:spacing w:val="9"/>
        </w:rPr>
        <w:t xml:space="preserve"> </w:t>
      </w:r>
      <w:r w:rsidRPr="0054023A">
        <w:rPr>
          <w:rFonts w:ascii="Times New Roman" w:eastAsia="Times New Roman" w:hAnsi="Times New Roman" w:cs="Times New Roman"/>
        </w:rPr>
        <w:t>hour</w:t>
      </w:r>
      <w:r w:rsidRPr="0054023A">
        <w:rPr>
          <w:rFonts w:ascii="Times New Roman" w:eastAsia="Times New Roman" w:hAnsi="Times New Roman" w:cs="Times New Roman"/>
          <w:spacing w:val="15"/>
        </w:rPr>
        <w:t xml:space="preserve"> </w:t>
      </w:r>
      <w:r w:rsidRPr="0054023A">
        <w:rPr>
          <w:rFonts w:ascii="Times New Roman" w:eastAsia="Times New Roman" w:hAnsi="Times New Roman" w:cs="Times New Roman"/>
        </w:rPr>
        <w:t>of</w:t>
      </w:r>
      <w:r w:rsidRPr="0054023A">
        <w:rPr>
          <w:rFonts w:ascii="Times New Roman" w:eastAsia="Times New Roman" w:hAnsi="Times New Roman" w:cs="Times New Roman"/>
          <w:spacing w:val="1"/>
        </w:rPr>
        <w:t xml:space="preserve"> </w:t>
      </w:r>
      <w:r w:rsidRPr="0054023A">
        <w:rPr>
          <w:rFonts w:ascii="Times New Roman" w:eastAsia="Times New Roman" w:hAnsi="Times New Roman" w:cs="Times New Roman"/>
        </w:rPr>
        <w:t>employment. (23 days)</w:t>
      </w:r>
    </w:p>
    <w:p w14:paraId="5F4692D8" w14:textId="77777777" w:rsidR="00D5742D" w:rsidRPr="0054023A" w:rsidRDefault="00D5742D" w:rsidP="00566803">
      <w:pPr>
        <w:tabs>
          <w:tab w:val="left" w:pos="5920"/>
        </w:tabs>
        <w:spacing w:after="0" w:line="240" w:lineRule="auto"/>
        <w:ind w:left="1338" w:right="198" w:hanging="342"/>
        <w:rPr>
          <w:rFonts w:ascii="Times New Roman" w:eastAsia="Times New Roman" w:hAnsi="Times New Roman" w:cs="Times New Roman"/>
          <w:spacing w:val="10"/>
        </w:rPr>
      </w:pPr>
      <w:r w:rsidRPr="0054023A">
        <w:rPr>
          <w:rFonts w:ascii="Times New Roman" w:eastAsia="Times New Roman" w:hAnsi="Times New Roman" w:cs="Times New Roman"/>
          <w:spacing w:val="23"/>
        </w:rPr>
        <w:t>4.</w:t>
      </w:r>
      <w:r w:rsidRPr="0054023A">
        <w:rPr>
          <w:rFonts w:ascii="Times New Roman" w:eastAsia="Times New Roman" w:hAnsi="Times New Roman" w:cs="Times New Roman"/>
          <w:spacing w:val="23"/>
        </w:rPr>
        <w:tab/>
      </w:r>
      <w:r w:rsidRPr="0054023A">
        <w:rPr>
          <w:rFonts w:ascii="Times New Roman" w:eastAsia="Times New Roman" w:hAnsi="Times New Roman" w:cs="Times New Roman"/>
        </w:rPr>
        <w:t>For</w:t>
      </w:r>
      <w:r w:rsidRPr="0054023A">
        <w:rPr>
          <w:rFonts w:ascii="Times New Roman" w:eastAsia="Times New Roman" w:hAnsi="Times New Roman" w:cs="Times New Roman"/>
          <w:spacing w:val="4"/>
        </w:rPr>
        <w:t xml:space="preserve"> </w:t>
      </w:r>
      <w:r w:rsidRPr="0054023A">
        <w:rPr>
          <w:rFonts w:ascii="Times New Roman" w:eastAsia="Times New Roman" w:hAnsi="Times New Roman" w:cs="Times New Roman"/>
        </w:rPr>
        <w:t>twelve</w:t>
      </w:r>
      <w:r w:rsidRPr="0054023A">
        <w:rPr>
          <w:rFonts w:ascii="Times New Roman" w:eastAsia="Times New Roman" w:hAnsi="Times New Roman" w:cs="Times New Roman"/>
          <w:spacing w:val="17"/>
        </w:rPr>
        <w:t xml:space="preserve"> </w:t>
      </w:r>
      <w:r w:rsidRPr="0054023A">
        <w:rPr>
          <w:rFonts w:ascii="Times New Roman" w:eastAsia="Times New Roman" w:hAnsi="Times New Roman" w:cs="Times New Roman"/>
        </w:rPr>
        <w:t>(12)</w:t>
      </w:r>
      <w:r w:rsidRPr="0054023A">
        <w:rPr>
          <w:rFonts w:ascii="Times New Roman" w:eastAsia="Times New Roman" w:hAnsi="Times New Roman" w:cs="Times New Roman"/>
          <w:spacing w:val="26"/>
        </w:rPr>
        <w:t xml:space="preserve"> </w:t>
      </w:r>
      <w:r w:rsidRPr="0054023A">
        <w:rPr>
          <w:rFonts w:ascii="Times New Roman" w:eastAsia="Times New Roman" w:hAnsi="Times New Roman" w:cs="Times New Roman"/>
        </w:rPr>
        <w:t>full</w:t>
      </w:r>
      <w:r w:rsidRPr="0054023A">
        <w:rPr>
          <w:rFonts w:ascii="Times New Roman" w:eastAsia="Times New Roman" w:hAnsi="Times New Roman" w:cs="Times New Roman"/>
          <w:spacing w:val="20"/>
        </w:rPr>
        <w:t xml:space="preserve"> </w:t>
      </w:r>
      <w:r w:rsidRPr="0054023A">
        <w:rPr>
          <w:rFonts w:ascii="Times New Roman" w:eastAsia="Times New Roman" w:hAnsi="Times New Roman" w:cs="Times New Roman"/>
        </w:rPr>
        <w:t>years</w:t>
      </w:r>
      <w:r w:rsidRPr="0054023A">
        <w:rPr>
          <w:rFonts w:ascii="Times New Roman" w:eastAsia="Times New Roman" w:hAnsi="Times New Roman" w:cs="Times New Roman"/>
          <w:spacing w:val="1"/>
        </w:rPr>
        <w:t xml:space="preserve"> </w:t>
      </w:r>
      <w:r w:rsidRPr="0054023A">
        <w:rPr>
          <w:rFonts w:ascii="Times New Roman" w:eastAsia="Times New Roman" w:hAnsi="Times New Roman" w:cs="Times New Roman"/>
        </w:rPr>
        <w:t>of</w:t>
      </w:r>
      <w:r w:rsidRPr="0054023A">
        <w:rPr>
          <w:rFonts w:ascii="Times New Roman" w:eastAsia="Times New Roman" w:hAnsi="Times New Roman" w:cs="Times New Roman"/>
          <w:spacing w:val="5"/>
        </w:rPr>
        <w:t xml:space="preserve"> </w:t>
      </w:r>
      <w:r w:rsidRPr="0054023A">
        <w:rPr>
          <w:rFonts w:ascii="Times New Roman" w:eastAsia="Times New Roman" w:hAnsi="Times New Roman" w:cs="Times New Roman"/>
        </w:rPr>
        <w:t>service</w:t>
      </w:r>
      <w:r w:rsidRPr="0054023A">
        <w:rPr>
          <w:rFonts w:ascii="Times New Roman" w:eastAsia="Times New Roman" w:hAnsi="Times New Roman" w:cs="Times New Roman"/>
          <w:spacing w:val="15"/>
        </w:rPr>
        <w:t xml:space="preserve"> </w:t>
      </w:r>
      <w:r w:rsidRPr="0054023A">
        <w:rPr>
          <w:rFonts w:ascii="Times New Roman" w:eastAsia="Times New Roman" w:hAnsi="Times New Roman" w:cs="Times New Roman"/>
        </w:rPr>
        <w:t>through</w:t>
      </w:r>
      <w:r w:rsidRPr="0054023A">
        <w:rPr>
          <w:rFonts w:ascii="Times New Roman" w:eastAsia="Times New Roman" w:hAnsi="Times New Roman" w:cs="Times New Roman"/>
          <w:spacing w:val="27"/>
        </w:rPr>
        <w:t xml:space="preserve"> </w:t>
      </w:r>
      <w:r w:rsidRPr="0054023A">
        <w:rPr>
          <w:rFonts w:ascii="Times New Roman" w:eastAsia="Times New Roman" w:hAnsi="Times New Roman" w:cs="Times New Roman"/>
        </w:rPr>
        <w:t>nineteen</w:t>
      </w:r>
      <w:r w:rsidRPr="0054023A">
        <w:rPr>
          <w:rFonts w:ascii="Times New Roman" w:eastAsia="Times New Roman" w:hAnsi="Times New Roman" w:cs="Times New Roman"/>
          <w:spacing w:val="28"/>
        </w:rPr>
        <w:t xml:space="preserve"> </w:t>
      </w:r>
      <w:r w:rsidRPr="0054023A">
        <w:rPr>
          <w:rFonts w:ascii="Times New Roman" w:eastAsia="Times New Roman" w:hAnsi="Times New Roman" w:cs="Times New Roman"/>
        </w:rPr>
        <w:t>(19)</w:t>
      </w:r>
      <w:r w:rsidRPr="0054023A">
        <w:rPr>
          <w:rFonts w:ascii="Times New Roman" w:eastAsia="Times New Roman" w:hAnsi="Times New Roman" w:cs="Times New Roman"/>
          <w:spacing w:val="11"/>
        </w:rPr>
        <w:t xml:space="preserve"> </w:t>
      </w:r>
      <w:r w:rsidRPr="0054023A">
        <w:rPr>
          <w:rFonts w:ascii="Times New Roman" w:eastAsia="Times New Roman" w:hAnsi="Times New Roman" w:cs="Times New Roman"/>
        </w:rPr>
        <w:t>full</w:t>
      </w:r>
      <w:r w:rsidRPr="0054023A">
        <w:rPr>
          <w:rFonts w:ascii="Times New Roman" w:eastAsia="Times New Roman" w:hAnsi="Times New Roman" w:cs="Times New Roman"/>
          <w:spacing w:val="13"/>
        </w:rPr>
        <w:t xml:space="preserve"> </w:t>
      </w:r>
      <w:r w:rsidRPr="0054023A">
        <w:rPr>
          <w:rFonts w:ascii="Times New Roman" w:eastAsia="Times New Roman" w:hAnsi="Times New Roman" w:cs="Times New Roman"/>
        </w:rPr>
        <w:t>years</w:t>
      </w:r>
      <w:r w:rsidRPr="0054023A">
        <w:rPr>
          <w:rFonts w:ascii="Times New Roman" w:eastAsia="Times New Roman" w:hAnsi="Times New Roman" w:cs="Times New Roman"/>
          <w:spacing w:val="1"/>
        </w:rPr>
        <w:t xml:space="preserve"> </w:t>
      </w:r>
      <w:r w:rsidRPr="0054023A">
        <w:rPr>
          <w:rFonts w:ascii="Times New Roman" w:eastAsia="Times New Roman" w:hAnsi="Times New Roman" w:cs="Times New Roman"/>
        </w:rPr>
        <w:t>of</w:t>
      </w:r>
      <w:r w:rsidRPr="0054023A">
        <w:rPr>
          <w:rFonts w:ascii="Times New Roman" w:eastAsia="Times New Roman" w:hAnsi="Times New Roman" w:cs="Times New Roman"/>
          <w:spacing w:val="12"/>
        </w:rPr>
        <w:t xml:space="preserve"> </w:t>
      </w:r>
      <w:r w:rsidRPr="0054023A">
        <w:rPr>
          <w:rFonts w:ascii="Times New Roman" w:eastAsia="Times New Roman" w:hAnsi="Times New Roman" w:cs="Times New Roman"/>
          <w:w w:val="104"/>
        </w:rPr>
        <w:t xml:space="preserve">service </w:t>
      </w:r>
      <w:r w:rsidRPr="0054023A">
        <w:rPr>
          <w:rFonts w:ascii="Times New Roman" w:eastAsia="Times New Roman" w:hAnsi="Times New Roman" w:cs="Times New Roman"/>
        </w:rPr>
        <w:t>beginning</w:t>
      </w:r>
      <w:r w:rsidRPr="0054023A">
        <w:rPr>
          <w:rFonts w:ascii="Times New Roman" w:eastAsia="Times New Roman" w:hAnsi="Times New Roman" w:cs="Times New Roman"/>
          <w:spacing w:val="21"/>
        </w:rPr>
        <w:t xml:space="preserve"> </w:t>
      </w:r>
      <w:r w:rsidRPr="0054023A">
        <w:rPr>
          <w:rFonts w:ascii="Times New Roman" w:eastAsia="Times New Roman" w:hAnsi="Times New Roman" w:cs="Times New Roman"/>
        </w:rPr>
        <w:t>on</w:t>
      </w:r>
      <w:r w:rsidRPr="0054023A">
        <w:rPr>
          <w:rFonts w:ascii="Times New Roman" w:eastAsia="Times New Roman" w:hAnsi="Times New Roman" w:cs="Times New Roman"/>
          <w:spacing w:val="11"/>
        </w:rPr>
        <w:t xml:space="preserve"> </w:t>
      </w:r>
      <w:r w:rsidRPr="0054023A">
        <w:rPr>
          <w:rFonts w:ascii="Times New Roman" w:eastAsia="Times New Roman" w:hAnsi="Times New Roman" w:cs="Times New Roman"/>
        </w:rPr>
        <w:t>the</w:t>
      </w:r>
      <w:r w:rsidRPr="0054023A">
        <w:rPr>
          <w:rFonts w:ascii="Times New Roman" w:eastAsia="Times New Roman" w:hAnsi="Times New Roman" w:cs="Times New Roman"/>
          <w:spacing w:val="17"/>
        </w:rPr>
        <w:t xml:space="preserve"> </w:t>
      </w:r>
      <w:r w:rsidRPr="0054023A">
        <w:rPr>
          <w:rFonts w:ascii="Times New Roman" w:eastAsia="Times New Roman" w:hAnsi="Times New Roman" w:cs="Times New Roman"/>
        </w:rPr>
        <w:t>first</w:t>
      </w:r>
      <w:r w:rsidRPr="0054023A">
        <w:rPr>
          <w:rFonts w:ascii="Times New Roman" w:eastAsia="Times New Roman" w:hAnsi="Times New Roman" w:cs="Times New Roman"/>
          <w:spacing w:val="17"/>
        </w:rPr>
        <w:t xml:space="preserve"> </w:t>
      </w:r>
      <w:r w:rsidRPr="0054023A">
        <w:rPr>
          <w:rFonts w:ascii="Times New Roman" w:eastAsia="Times New Roman" w:hAnsi="Times New Roman" w:cs="Times New Roman"/>
        </w:rPr>
        <w:t>working</w:t>
      </w:r>
      <w:r w:rsidRPr="0054023A">
        <w:rPr>
          <w:rFonts w:ascii="Times New Roman" w:eastAsia="Times New Roman" w:hAnsi="Times New Roman" w:cs="Times New Roman"/>
          <w:spacing w:val="3"/>
        </w:rPr>
        <w:t xml:space="preserve"> </w:t>
      </w:r>
      <w:r w:rsidRPr="0054023A">
        <w:rPr>
          <w:rFonts w:ascii="Times New Roman" w:eastAsia="Times New Roman" w:hAnsi="Times New Roman" w:cs="Times New Roman"/>
        </w:rPr>
        <w:t>day</w:t>
      </w:r>
      <w:r w:rsidRPr="0054023A">
        <w:rPr>
          <w:rFonts w:ascii="Times New Roman" w:eastAsia="Times New Roman" w:hAnsi="Times New Roman" w:cs="Times New Roman"/>
          <w:spacing w:val="8"/>
        </w:rPr>
        <w:t xml:space="preserve"> </w:t>
      </w:r>
      <w:r w:rsidRPr="0054023A">
        <w:rPr>
          <w:rFonts w:ascii="Times New Roman" w:eastAsia="Times New Roman" w:hAnsi="Times New Roman" w:cs="Times New Roman"/>
        </w:rPr>
        <w:t>of</w:t>
      </w:r>
      <w:r w:rsidRPr="0054023A">
        <w:rPr>
          <w:rFonts w:ascii="Times New Roman" w:eastAsia="Times New Roman" w:hAnsi="Times New Roman" w:cs="Times New Roman"/>
          <w:spacing w:val="10"/>
        </w:rPr>
        <w:t xml:space="preserve"> </w:t>
      </w:r>
      <w:r w:rsidRPr="0054023A">
        <w:rPr>
          <w:rFonts w:ascii="Times New Roman" w:eastAsia="Times New Roman" w:hAnsi="Times New Roman" w:cs="Times New Roman"/>
        </w:rPr>
        <w:t>July and ending on June</w:t>
      </w:r>
      <w:r w:rsidRPr="0054023A">
        <w:rPr>
          <w:rFonts w:ascii="Times New Roman" w:eastAsia="Times New Roman" w:hAnsi="Times New Roman" w:cs="Times New Roman"/>
          <w:spacing w:val="13"/>
        </w:rPr>
        <w:t xml:space="preserve"> </w:t>
      </w:r>
      <w:r w:rsidRPr="0054023A">
        <w:rPr>
          <w:rFonts w:ascii="Times New Roman" w:eastAsia="Times New Roman" w:hAnsi="Times New Roman" w:cs="Times New Roman"/>
        </w:rPr>
        <w:t>30,</w:t>
      </w:r>
      <w:r w:rsidRPr="0054023A">
        <w:rPr>
          <w:rFonts w:ascii="Times New Roman" w:eastAsia="Times New Roman" w:hAnsi="Times New Roman" w:cs="Times New Roman"/>
          <w:spacing w:val="12"/>
        </w:rPr>
        <w:t xml:space="preserve"> </w:t>
      </w:r>
      <w:r w:rsidRPr="0054023A">
        <w:rPr>
          <w:rFonts w:ascii="Times New Roman" w:eastAsia="Times New Roman" w:hAnsi="Times New Roman" w:cs="Times New Roman"/>
        </w:rPr>
        <w:t>vacation</w:t>
      </w:r>
      <w:r w:rsidRPr="0054023A">
        <w:rPr>
          <w:rFonts w:ascii="Times New Roman" w:eastAsia="Times New Roman" w:hAnsi="Times New Roman" w:cs="Times New Roman"/>
          <w:spacing w:val="23"/>
        </w:rPr>
        <w:t xml:space="preserve"> </w:t>
      </w:r>
      <w:r w:rsidRPr="0054023A">
        <w:rPr>
          <w:rFonts w:ascii="Times New Roman" w:eastAsia="Times New Roman" w:hAnsi="Times New Roman" w:cs="Times New Roman"/>
          <w:w w:val="103"/>
        </w:rPr>
        <w:t xml:space="preserve">leave </w:t>
      </w:r>
      <w:r w:rsidRPr="0054023A">
        <w:rPr>
          <w:rFonts w:ascii="Times New Roman" w:eastAsia="Times New Roman" w:hAnsi="Times New Roman" w:cs="Times New Roman"/>
        </w:rPr>
        <w:t>of</w:t>
      </w:r>
      <w:r w:rsidRPr="0054023A">
        <w:rPr>
          <w:rFonts w:ascii="Times New Roman" w:eastAsia="Times New Roman" w:hAnsi="Times New Roman" w:cs="Times New Roman"/>
          <w:spacing w:val="7"/>
        </w:rPr>
        <w:t xml:space="preserve"> </w:t>
      </w:r>
      <w:r w:rsidRPr="0054023A">
        <w:rPr>
          <w:rFonts w:ascii="Times New Roman" w:eastAsia="Times New Roman" w:hAnsi="Times New Roman" w:cs="Times New Roman"/>
        </w:rPr>
        <w:t>0.09230</w:t>
      </w:r>
      <w:r w:rsidRPr="0054023A">
        <w:rPr>
          <w:rFonts w:ascii="Times New Roman" w:eastAsia="Times New Roman" w:hAnsi="Times New Roman" w:cs="Times New Roman"/>
          <w:spacing w:val="26"/>
        </w:rPr>
        <w:t xml:space="preserve"> </w:t>
      </w:r>
      <w:r w:rsidRPr="0054023A">
        <w:rPr>
          <w:rFonts w:ascii="Times New Roman" w:eastAsia="Times New Roman" w:hAnsi="Times New Roman" w:cs="Times New Roman"/>
        </w:rPr>
        <w:t>hours</w:t>
      </w:r>
      <w:r w:rsidRPr="0054023A">
        <w:rPr>
          <w:rFonts w:ascii="Times New Roman" w:eastAsia="Times New Roman" w:hAnsi="Times New Roman" w:cs="Times New Roman"/>
          <w:spacing w:val="23"/>
        </w:rPr>
        <w:t xml:space="preserve"> </w:t>
      </w:r>
      <w:r w:rsidRPr="0054023A">
        <w:rPr>
          <w:rFonts w:ascii="Times New Roman" w:eastAsia="Times New Roman" w:hAnsi="Times New Roman" w:cs="Times New Roman"/>
        </w:rPr>
        <w:t>per</w:t>
      </w:r>
      <w:r w:rsidRPr="0054023A">
        <w:rPr>
          <w:rFonts w:ascii="Times New Roman" w:eastAsia="Times New Roman" w:hAnsi="Times New Roman" w:cs="Times New Roman"/>
          <w:spacing w:val="16"/>
        </w:rPr>
        <w:t xml:space="preserve"> </w:t>
      </w:r>
      <w:r w:rsidRPr="0054023A">
        <w:rPr>
          <w:rFonts w:ascii="Times New Roman" w:eastAsia="Times New Roman" w:hAnsi="Times New Roman" w:cs="Times New Roman"/>
        </w:rPr>
        <w:t>hour</w:t>
      </w:r>
      <w:r w:rsidRPr="0054023A">
        <w:rPr>
          <w:rFonts w:ascii="Times New Roman" w:eastAsia="Times New Roman" w:hAnsi="Times New Roman" w:cs="Times New Roman"/>
          <w:spacing w:val="8"/>
        </w:rPr>
        <w:t xml:space="preserve"> </w:t>
      </w:r>
      <w:r w:rsidRPr="0054023A">
        <w:rPr>
          <w:rFonts w:ascii="Times New Roman" w:eastAsia="Times New Roman" w:hAnsi="Times New Roman" w:cs="Times New Roman"/>
        </w:rPr>
        <w:t>of</w:t>
      </w:r>
      <w:r w:rsidRPr="0054023A">
        <w:rPr>
          <w:rFonts w:ascii="Times New Roman" w:eastAsia="Times New Roman" w:hAnsi="Times New Roman" w:cs="Times New Roman"/>
          <w:spacing w:val="1"/>
        </w:rPr>
        <w:t xml:space="preserve"> </w:t>
      </w:r>
      <w:r w:rsidRPr="0054023A">
        <w:rPr>
          <w:rFonts w:ascii="Times New Roman" w:eastAsia="Times New Roman" w:hAnsi="Times New Roman" w:cs="Times New Roman"/>
        </w:rPr>
        <w:t>employm</w:t>
      </w:r>
      <w:r w:rsidRPr="0054023A">
        <w:rPr>
          <w:rFonts w:ascii="Times New Roman" w:eastAsia="Times New Roman" w:hAnsi="Times New Roman" w:cs="Times New Roman"/>
          <w:spacing w:val="-40"/>
        </w:rPr>
        <w:t xml:space="preserve"> </w:t>
      </w:r>
      <w:r w:rsidRPr="0054023A">
        <w:rPr>
          <w:rFonts w:ascii="Times New Roman" w:eastAsia="Times New Roman" w:hAnsi="Times New Roman" w:cs="Times New Roman"/>
        </w:rPr>
        <w:t>ent. (24</w:t>
      </w:r>
      <w:r w:rsidRPr="0054023A">
        <w:rPr>
          <w:rFonts w:ascii="Times New Roman" w:eastAsia="Times New Roman" w:hAnsi="Times New Roman" w:cs="Times New Roman"/>
          <w:spacing w:val="17"/>
        </w:rPr>
        <w:t xml:space="preserve"> </w:t>
      </w:r>
      <w:r w:rsidRPr="0054023A">
        <w:rPr>
          <w:rFonts w:ascii="Times New Roman" w:eastAsia="Times New Roman" w:hAnsi="Times New Roman" w:cs="Times New Roman"/>
        </w:rPr>
        <w:t>days)</w:t>
      </w:r>
      <w:r w:rsidRPr="0054023A">
        <w:rPr>
          <w:rFonts w:ascii="Times New Roman" w:eastAsia="Times New Roman" w:hAnsi="Times New Roman" w:cs="Times New Roman"/>
          <w:spacing w:val="10"/>
        </w:rPr>
        <w:t xml:space="preserve"> </w:t>
      </w:r>
    </w:p>
    <w:p w14:paraId="317C526B" w14:textId="77777777" w:rsidR="00D5742D" w:rsidRPr="0054023A" w:rsidRDefault="00D5742D" w:rsidP="00566803">
      <w:pPr>
        <w:tabs>
          <w:tab w:val="left" w:pos="5240"/>
          <w:tab w:val="left" w:pos="5500"/>
        </w:tabs>
        <w:spacing w:after="0" w:line="240" w:lineRule="auto"/>
        <w:ind w:left="1338" w:right="196" w:hanging="348"/>
        <w:rPr>
          <w:rFonts w:ascii="Times New Roman" w:eastAsia="Times New Roman" w:hAnsi="Times New Roman" w:cs="Times New Roman"/>
          <w:w w:val="101"/>
        </w:rPr>
      </w:pPr>
      <w:r w:rsidRPr="0054023A">
        <w:rPr>
          <w:rFonts w:ascii="Times New Roman" w:eastAsia="Times New Roman" w:hAnsi="Times New Roman" w:cs="Times New Roman"/>
          <w:spacing w:val="10"/>
        </w:rPr>
        <w:t>5.</w:t>
      </w:r>
      <w:r w:rsidRPr="0054023A">
        <w:rPr>
          <w:rFonts w:ascii="Times New Roman" w:eastAsia="Times New Roman" w:hAnsi="Times New Roman" w:cs="Times New Roman"/>
          <w:spacing w:val="10"/>
        </w:rPr>
        <w:tab/>
      </w:r>
      <w:r w:rsidRPr="0054023A">
        <w:rPr>
          <w:rFonts w:ascii="Times New Roman" w:eastAsia="Times New Roman" w:hAnsi="Times New Roman" w:cs="Times New Roman"/>
        </w:rPr>
        <w:t>For</w:t>
      </w:r>
      <w:r w:rsidRPr="0054023A">
        <w:rPr>
          <w:rFonts w:ascii="Times New Roman" w:eastAsia="Times New Roman" w:hAnsi="Times New Roman" w:cs="Times New Roman"/>
          <w:spacing w:val="3"/>
        </w:rPr>
        <w:t xml:space="preserve"> </w:t>
      </w:r>
      <w:r w:rsidRPr="0054023A">
        <w:rPr>
          <w:rFonts w:ascii="Times New Roman" w:eastAsia="Times New Roman" w:hAnsi="Times New Roman" w:cs="Times New Roman"/>
        </w:rPr>
        <w:t>a</w:t>
      </w:r>
      <w:r w:rsidRPr="0054023A">
        <w:rPr>
          <w:rFonts w:ascii="Times New Roman" w:eastAsia="Times New Roman" w:hAnsi="Times New Roman" w:cs="Times New Roman"/>
          <w:spacing w:val="5"/>
        </w:rPr>
        <w:t xml:space="preserve"> </w:t>
      </w:r>
      <w:r w:rsidRPr="0054023A">
        <w:rPr>
          <w:rFonts w:ascii="Times New Roman" w:eastAsia="Times New Roman" w:hAnsi="Times New Roman" w:cs="Times New Roman"/>
        </w:rPr>
        <w:t>professional</w:t>
      </w:r>
      <w:r w:rsidRPr="0054023A">
        <w:rPr>
          <w:rFonts w:ascii="Times New Roman" w:eastAsia="Times New Roman" w:hAnsi="Times New Roman" w:cs="Times New Roman"/>
          <w:spacing w:val="32"/>
        </w:rPr>
        <w:t xml:space="preserve"> </w:t>
      </w:r>
      <w:r w:rsidRPr="0054023A">
        <w:rPr>
          <w:rFonts w:ascii="Times New Roman" w:eastAsia="Times New Roman" w:hAnsi="Times New Roman" w:cs="Times New Roman"/>
        </w:rPr>
        <w:t>staff</w:t>
      </w:r>
      <w:r w:rsidRPr="0054023A">
        <w:rPr>
          <w:rFonts w:ascii="Times New Roman" w:eastAsia="Times New Roman" w:hAnsi="Times New Roman" w:cs="Times New Roman"/>
          <w:spacing w:val="19"/>
        </w:rPr>
        <w:t xml:space="preserve"> </w:t>
      </w:r>
      <w:r w:rsidRPr="0054023A">
        <w:rPr>
          <w:rFonts w:ascii="Times New Roman" w:eastAsia="Times New Roman" w:hAnsi="Times New Roman" w:cs="Times New Roman"/>
        </w:rPr>
        <w:t>unit</w:t>
      </w:r>
      <w:r w:rsidRPr="0054023A">
        <w:rPr>
          <w:rFonts w:ascii="Times New Roman" w:eastAsia="Times New Roman" w:hAnsi="Times New Roman" w:cs="Times New Roman"/>
          <w:spacing w:val="9"/>
        </w:rPr>
        <w:t xml:space="preserve"> </w:t>
      </w:r>
      <w:r w:rsidRPr="0054023A">
        <w:rPr>
          <w:rFonts w:ascii="Times New Roman" w:eastAsia="Times New Roman" w:hAnsi="Times New Roman" w:cs="Times New Roman"/>
        </w:rPr>
        <w:t>member</w:t>
      </w:r>
      <w:r w:rsidRPr="0054023A">
        <w:rPr>
          <w:rFonts w:ascii="Times New Roman" w:eastAsia="Times New Roman" w:hAnsi="Times New Roman" w:cs="Times New Roman"/>
          <w:spacing w:val="14"/>
        </w:rPr>
        <w:t xml:space="preserve"> </w:t>
      </w:r>
      <w:r w:rsidRPr="0054023A">
        <w:rPr>
          <w:rFonts w:ascii="Times New Roman" w:eastAsia="Times New Roman" w:hAnsi="Times New Roman" w:cs="Times New Roman"/>
        </w:rPr>
        <w:t>who has completed</w:t>
      </w:r>
      <w:r w:rsidRPr="0054023A">
        <w:rPr>
          <w:rFonts w:ascii="Times New Roman" w:eastAsia="Times New Roman" w:hAnsi="Times New Roman" w:cs="Times New Roman"/>
          <w:spacing w:val="16"/>
        </w:rPr>
        <w:t xml:space="preserve"> </w:t>
      </w:r>
      <w:r w:rsidRPr="0054023A">
        <w:rPr>
          <w:rFonts w:ascii="Times New Roman" w:eastAsia="Times New Roman" w:hAnsi="Times New Roman" w:cs="Times New Roman"/>
        </w:rPr>
        <w:t>twenty</w:t>
      </w:r>
      <w:r w:rsidRPr="0054023A">
        <w:rPr>
          <w:rFonts w:ascii="Times New Roman" w:eastAsia="Times New Roman" w:hAnsi="Times New Roman" w:cs="Times New Roman"/>
          <w:spacing w:val="24"/>
        </w:rPr>
        <w:t xml:space="preserve"> </w:t>
      </w:r>
      <w:r w:rsidRPr="0054023A">
        <w:rPr>
          <w:rFonts w:ascii="Times New Roman" w:eastAsia="Times New Roman" w:hAnsi="Times New Roman" w:cs="Times New Roman"/>
          <w:w w:val="104"/>
        </w:rPr>
        <w:t xml:space="preserve">(20) full </w:t>
      </w:r>
      <w:r w:rsidRPr="0054023A">
        <w:rPr>
          <w:rFonts w:ascii="Times New Roman" w:eastAsia="Times New Roman" w:hAnsi="Times New Roman" w:cs="Times New Roman"/>
        </w:rPr>
        <w:t>years</w:t>
      </w:r>
      <w:r w:rsidRPr="0054023A">
        <w:rPr>
          <w:rFonts w:ascii="Times New Roman" w:eastAsia="Times New Roman" w:hAnsi="Times New Roman" w:cs="Times New Roman"/>
          <w:spacing w:val="1"/>
        </w:rPr>
        <w:t xml:space="preserve"> </w:t>
      </w:r>
      <w:r w:rsidRPr="0054023A">
        <w:rPr>
          <w:rFonts w:ascii="Times New Roman" w:eastAsia="Times New Roman" w:hAnsi="Times New Roman" w:cs="Times New Roman"/>
        </w:rPr>
        <w:t>of</w:t>
      </w:r>
      <w:r w:rsidRPr="0054023A">
        <w:rPr>
          <w:rFonts w:ascii="Times New Roman" w:eastAsia="Times New Roman" w:hAnsi="Times New Roman" w:cs="Times New Roman"/>
          <w:spacing w:val="11"/>
        </w:rPr>
        <w:t xml:space="preserve"> </w:t>
      </w:r>
      <w:r w:rsidRPr="0054023A">
        <w:rPr>
          <w:rFonts w:ascii="Times New Roman" w:eastAsia="Times New Roman" w:hAnsi="Times New Roman" w:cs="Times New Roman"/>
        </w:rPr>
        <w:t>service or more shall</w:t>
      </w:r>
      <w:r w:rsidRPr="0054023A">
        <w:rPr>
          <w:rFonts w:ascii="Times New Roman" w:eastAsia="Times New Roman" w:hAnsi="Times New Roman" w:cs="Times New Roman"/>
          <w:spacing w:val="22"/>
        </w:rPr>
        <w:t xml:space="preserve"> </w:t>
      </w:r>
      <w:r w:rsidRPr="0054023A">
        <w:rPr>
          <w:rFonts w:ascii="Times New Roman" w:eastAsia="Times New Roman" w:hAnsi="Times New Roman" w:cs="Times New Roman"/>
        </w:rPr>
        <w:t>be</w:t>
      </w:r>
      <w:r w:rsidRPr="0054023A">
        <w:rPr>
          <w:rFonts w:ascii="Times New Roman" w:eastAsia="Times New Roman" w:hAnsi="Times New Roman" w:cs="Times New Roman"/>
          <w:spacing w:val="-8"/>
        </w:rPr>
        <w:t xml:space="preserve"> </w:t>
      </w:r>
      <w:r w:rsidRPr="0054023A">
        <w:rPr>
          <w:rFonts w:ascii="Times New Roman" w:eastAsia="Times New Roman" w:hAnsi="Times New Roman" w:cs="Times New Roman"/>
        </w:rPr>
        <w:t>granted</w:t>
      </w:r>
      <w:r w:rsidRPr="0054023A">
        <w:rPr>
          <w:rFonts w:ascii="Times New Roman" w:eastAsia="Times New Roman" w:hAnsi="Times New Roman" w:cs="Times New Roman"/>
          <w:spacing w:val="7"/>
        </w:rPr>
        <w:t xml:space="preserve"> vacation leave of </w:t>
      </w:r>
      <w:r w:rsidRPr="0054023A">
        <w:rPr>
          <w:rFonts w:ascii="Times New Roman" w:eastAsia="Times New Roman" w:hAnsi="Times New Roman" w:cs="Times New Roman"/>
        </w:rPr>
        <w:t>0.096153</w:t>
      </w:r>
      <w:r w:rsidRPr="0054023A">
        <w:rPr>
          <w:rFonts w:ascii="Times New Roman" w:eastAsia="Times New Roman" w:hAnsi="Times New Roman" w:cs="Times New Roman"/>
          <w:spacing w:val="39"/>
        </w:rPr>
        <w:t xml:space="preserve"> </w:t>
      </w:r>
      <w:r w:rsidRPr="0054023A">
        <w:rPr>
          <w:rFonts w:ascii="Times New Roman" w:eastAsia="Times New Roman" w:hAnsi="Times New Roman" w:cs="Times New Roman"/>
          <w:w w:val="104"/>
        </w:rPr>
        <w:t xml:space="preserve">hours </w:t>
      </w:r>
      <w:r w:rsidRPr="0054023A">
        <w:rPr>
          <w:rFonts w:ascii="Times New Roman" w:eastAsia="Times New Roman" w:hAnsi="Times New Roman" w:cs="Times New Roman"/>
        </w:rPr>
        <w:t>per</w:t>
      </w:r>
      <w:r w:rsidRPr="0054023A">
        <w:rPr>
          <w:rFonts w:ascii="Times New Roman" w:eastAsia="Times New Roman" w:hAnsi="Times New Roman" w:cs="Times New Roman"/>
          <w:spacing w:val="7"/>
        </w:rPr>
        <w:t xml:space="preserve"> </w:t>
      </w:r>
      <w:r w:rsidRPr="0054023A">
        <w:rPr>
          <w:rFonts w:ascii="Times New Roman" w:eastAsia="Times New Roman" w:hAnsi="Times New Roman" w:cs="Times New Roman"/>
        </w:rPr>
        <w:t>hour</w:t>
      </w:r>
      <w:r w:rsidRPr="0054023A">
        <w:rPr>
          <w:rFonts w:ascii="Times New Roman" w:eastAsia="Times New Roman" w:hAnsi="Times New Roman" w:cs="Times New Roman"/>
          <w:spacing w:val="8"/>
        </w:rPr>
        <w:t xml:space="preserve"> </w:t>
      </w:r>
      <w:r w:rsidRPr="0054023A">
        <w:rPr>
          <w:rFonts w:ascii="Times New Roman" w:eastAsia="Times New Roman" w:hAnsi="Times New Roman" w:cs="Times New Roman"/>
        </w:rPr>
        <w:t>of</w:t>
      </w:r>
      <w:r w:rsidRPr="0054023A">
        <w:rPr>
          <w:rFonts w:ascii="Times New Roman" w:eastAsia="Times New Roman" w:hAnsi="Times New Roman" w:cs="Times New Roman"/>
          <w:spacing w:val="15"/>
        </w:rPr>
        <w:t xml:space="preserve"> </w:t>
      </w:r>
      <w:r w:rsidRPr="0054023A">
        <w:rPr>
          <w:rFonts w:ascii="Times New Roman" w:eastAsia="Times New Roman" w:hAnsi="Times New Roman" w:cs="Times New Roman"/>
        </w:rPr>
        <w:t>employment</w:t>
      </w:r>
      <w:r w:rsidRPr="0054023A">
        <w:rPr>
          <w:rFonts w:ascii="Times New Roman" w:eastAsia="Times New Roman" w:hAnsi="Times New Roman" w:cs="Times New Roman"/>
          <w:spacing w:val="40"/>
        </w:rPr>
        <w:t xml:space="preserve"> </w:t>
      </w:r>
      <w:r w:rsidRPr="0054023A">
        <w:rPr>
          <w:rFonts w:ascii="Times New Roman" w:eastAsia="Times New Roman" w:hAnsi="Times New Roman" w:cs="Times New Roman"/>
        </w:rPr>
        <w:t>for</w:t>
      </w:r>
      <w:r w:rsidRPr="0054023A">
        <w:rPr>
          <w:rFonts w:ascii="Times New Roman" w:eastAsia="Times New Roman" w:hAnsi="Times New Roman" w:cs="Times New Roman"/>
          <w:spacing w:val="3"/>
        </w:rPr>
        <w:t xml:space="preserve"> </w:t>
      </w:r>
      <w:r w:rsidRPr="0054023A">
        <w:rPr>
          <w:rFonts w:ascii="Times New Roman" w:eastAsia="Times New Roman" w:hAnsi="Times New Roman" w:cs="Times New Roman"/>
        </w:rPr>
        <w:t>a</w:t>
      </w:r>
      <w:r w:rsidRPr="0054023A">
        <w:rPr>
          <w:rFonts w:ascii="Times New Roman" w:eastAsia="Times New Roman" w:hAnsi="Times New Roman" w:cs="Times New Roman"/>
          <w:spacing w:val="9"/>
        </w:rPr>
        <w:t xml:space="preserve"> </w:t>
      </w:r>
      <w:r w:rsidRPr="0054023A">
        <w:rPr>
          <w:rFonts w:ascii="Times New Roman" w:eastAsia="Times New Roman" w:hAnsi="Times New Roman" w:cs="Times New Roman"/>
        </w:rPr>
        <w:t>total</w:t>
      </w:r>
      <w:r w:rsidRPr="0054023A">
        <w:rPr>
          <w:rFonts w:ascii="Times New Roman" w:eastAsia="Times New Roman" w:hAnsi="Times New Roman" w:cs="Times New Roman"/>
          <w:spacing w:val="17"/>
        </w:rPr>
        <w:t xml:space="preserve"> </w:t>
      </w:r>
      <w:r w:rsidRPr="0054023A">
        <w:rPr>
          <w:rFonts w:ascii="Times New Roman" w:eastAsia="Times New Roman" w:hAnsi="Times New Roman" w:cs="Times New Roman"/>
        </w:rPr>
        <w:t>of</w:t>
      </w:r>
      <w:r w:rsidRPr="0054023A">
        <w:rPr>
          <w:rFonts w:ascii="Times New Roman" w:eastAsia="Times New Roman" w:hAnsi="Times New Roman" w:cs="Times New Roman"/>
          <w:spacing w:val="7"/>
        </w:rPr>
        <w:t xml:space="preserve"> </w:t>
      </w:r>
      <w:r w:rsidRPr="0054023A">
        <w:rPr>
          <w:rFonts w:ascii="Times New Roman" w:eastAsia="Times New Roman" w:hAnsi="Times New Roman" w:cs="Times New Roman"/>
          <w:w w:val="102"/>
        </w:rPr>
        <w:t>twenty-</w:t>
      </w:r>
      <w:r w:rsidRPr="0054023A">
        <w:rPr>
          <w:rFonts w:ascii="Times New Roman" w:eastAsia="Times New Roman" w:hAnsi="Times New Roman" w:cs="Times New Roman"/>
        </w:rPr>
        <w:t>five</w:t>
      </w:r>
      <w:r w:rsidRPr="0054023A">
        <w:rPr>
          <w:rFonts w:ascii="Times New Roman" w:eastAsia="Times New Roman" w:hAnsi="Times New Roman" w:cs="Times New Roman"/>
          <w:spacing w:val="13"/>
        </w:rPr>
        <w:t xml:space="preserve"> </w:t>
      </w:r>
      <w:r w:rsidRPr="0054023A">
        <w:rPr>
          <w:rFonts w:ascii="Times New Roman" w:eastAsia="Times New Roman" w:hAnsi="Times New Roman" w:cs="Times New Roman"/>
        </w:rPr>
        <w:t>(25)</w:t>
      </w:r>
      <w:r w:rsidRPr="0054023A">
        <w:rPr>
          <w:rFonts w:ascii="Times New Roman" w:eastAsia="Times New Roman" w:hAnsi="Times New Roman" w:cs="Times New Roman"/>
          <w:spacing w:val="12"/>
        </w:rPr>
        <w:t xml:space="preserve"> </w:t>
      </w:r>
      <w:r w:rsidRPr="0054023A">
        <w:rPr>
          <w:rFonts w:ascii="Times New Roman" w:eastAsia="Times New Roman" w:hAnsi="Times New Roman" w:cs="Times New Roman"/>
        </w:rPr>
        <w:t>days</w:t>
      </w:r>
      <w:r w:rsidRPr="0054023A">
        <w:rPr>
          <w:rFonts w:ascii="Times New Roman" w:eastAsia="Times New Roman" w:hAnsi="Times New Roman" w:cs="Times New Roman"/>
          <w:spacing w:val="13"/>
        </w:rPr>
        <w:t xml:space="preserve"> </w:t>
      </w:r>
      <w:r w:rsidRPr="0054023A">
        <w:rPr>
          <w:rFonts w:ascii="Times New Roman" w:eastAsia="Times New Roman" w:hAnsi="Times New Roman" w:cs="Times New Roman"/>
        </w:rPr>
        <w:t>of</w:t>
      </w:r>
      <w:r w:rsidRPr="0054023A">
        <w:rPr>
          <w:rFonts w:ascii="Times New Roman" w:eastAsia="Times New Roman" w:hAnsi="Times New Roman" w:cs="Times New Roman"/>
          <w:spacing w:val="20"/>
        </w:rPr>
        <w:t xml:space="preserve"> </w:t>
      </w:r>
      <w:r w:rsidRPr="0054023A">
        <w:rPr>
          <w:rFonts w:ascii="Times New Roman" w:eastAsia="Times New Roman" w:hAnsi="Times New Roman" w:cs="Times New Roman"/>
        </w:rPr>
        <w:t>vacation</w:t>
      </w:r>
      <w:r w:rsidRPr="0054023A">
        <w:rPr>
          <w:rFonts w:ascii="Times New Roman" w:eastAsia="Times New Roman" w:hAnsi="Times New Roman" w:cs="Times New Roman"/>
          <w:spacing w:val="23"/>
        </w:rPr>
        <w:t xml:space="preserve"> </w:t>
      </w:r>
      <w:r w:rsidRPr="0054023A">
        <w:rPr>
          <w:rFonts w:ascii="Times New Roman" w:eastAsia="Times New Roman" w:hAnsi="Times New Roman" w:cs="Times New Roman"/>
          <w:w w:val="101"/>
        </w:rPr>
        <w:t>leave.</w:t>
      </w:r>
    </w:p>
    <w:p w14:paraId="0972A692" w14:textId="77777777" w:rsidR="00D5742D" w:rsidRPr="0054023A" w:rsidRDefault="00D5742D" w:rsidP="00566803">
      <w:pPr>
        <w:tabs>
          <w:tab w:val="left" w:pos="360"/>
          <w:tab w:val="left" w:pos="720"/>
          <w:tab w:val="left" w:pos="1320"/>
          <w:tab w:val="left" w:pos="6300"/>
        </w:tabs>
        <w:spacing w:after="0" w:line="240" w:lineRule="auto"/>
        <w:ind w:left="1080" w:hanging="360"/>
        <w:rPr>
          <w:rFonts w:ascii="Times New Roman" w:eastAsia="Times New Roman" w:hAnsi="Times New Roman" w:cs="Times New Roman"/>
        </w:rPr>
      </w:pPr>
      <w:r w:rsidRPr="0054023A">
        <w:rPr>
          <w:rFonts w:ascii="Times New Roman" w:eastAsia="Times New Roman" w:hAnsi="Times New Roman" w:cs="Times New Roman"/>
        </w:rPr>
        <w:t>B.  Notwithstanding the above, no unit member hired before June 30, 2019, shall have their vacation accrual rate reduced below their current accrual rate as a result of the implementation of the above accrual rate schedule. However, the above accrual rate schedule will determine all future accrual rates for current unit members as they accrue more years of service.</w:t>
      </w:r>
    </w:p>
    <w:p w14:paraId="0E6CDE66" w14:textId="77777777" w:rsidR="00D5742D" w:rsidRPr="0054023A" w:rsidRDefault="00D5742D" w:rsidP="00566803">
      <w:pPr>
        <w:tabs>
          <w:tab w:val="left" w:pos="360"/>
          <w:tab w:val="left" w:pos="720"/>
          <w:tab w:val="left" w:pos="1320"/>
          <w:tab w:val="left" w:pos="6300"/>
        </w:tabs>
        <w:spacing w:after="0" w:line="240" w:lineRule="auto"/>
        <w:ind w:left="1080" w:hanging="360"/>
        <w:rPr>
          <w:rFonts w:ascii="Times New Roman" w:hAnsi="Times New Roman" w:cs="Times New Roman"/>
        </w:rPr>
      </w:pPr>
      <w:r w:rsidRPr="0054023A">
        <w:rPr>
          <w:rFonts w:ascii="Times New Roman" w:eastAsia="Times New Roman" w:hAnsi="Times New Roman" w:cs="Times New Roman"/>
        </w:rPr>
        <w:t>C.  Notwithstanding anything above, all unit members who have reached twenty-five (25) years of service by June 30, 2021, shall be entitled to begin accruing thirty (30) days of vacation leave on their anniversary date if still on active payroll service.</w:t>
      </w:r>
    </w:p>
    <w:p w14:paraId="019C9ABE" w14:textId="77777777" w:rsidR="0054023A" w:rsidRDefault="0054023A" w:rsidP="00D5742D">
      <w:pPr>
        <w:spacing w:after="0" w:line="240" w:lineRule="auto"/>
        <w:ind w:left="262" w:right="-20"/>
        <w:rPr>
          <w:rFonts w:ascii="Times New Roman" w:eastAsia="Times New Roman" w:hAnsi="Times New Roman" w:cs="Times New Roman"/>
          <w:bCs/>
        </w:rPr>
      </w:pPr>
    </w:p>
    <w:p w14:paraId="6FE91A86" w14:textId="77777777" w:rsidR="00D5742D" w:rsidRPr="00D5742D" w:rsidRDefault="00D5742D" w:rsidP="0054023A">
      <w:pPr>
        <w:spacing w:after="0" w:line="240" w:lineRule="auto"/>
        <w:rPr>
          <w:rFonts w:ascii="Times New Roman" w:eastAsia="Times New Roman" w:hAnsi="Times New Roman" w:cs="Times New Roman"/>
        </w:rPr>
      </w:pPr>
      <w:r w:rsidRPr="0054023A">
        <w:rPr>
          <w:rFonts w:ascii="Times New Roman" w:eastAsia="Times New Roman" w:hAnsi="Times New Roman" w:cs="Times New Roman"/>
          <w:bCs/>
        </w:rPr>
        <w:t>3.</w:t>
      </w:r>
      <w:r w:rsidRPr="00D5742D">
        <w:rPr>
          <w:rFonts w:ascii="Times New Roman" w:eastAsia="Times New Roman" w:hAnsi="Times New Roman" w:cs="Times New Roman"/>
          <w:b/>
          <w:bCs/>
          <w:spacing w:val="18"/>
        </w:rPr>
        <w:t xml:space="preserve"> </w:t>
      </w:r>
      <w:r w:rsidRPr="00D5742D">
        <w:rPr>
          <w:rFonts w:ascii="Times New Roman" w:eastAsia="Times New Roman" w:hAnsi="Times New Roman" w:cs="Times New Roman"/>
        </w:rPr>
        <w:t>Scheduling</w:t>
      </w:r>
      <w:r w:rsidRPr="00D5742D">
        <w:rPr>
          <w:rFonts w:ascii="Times New Roman" w:eastAsia="Times New Roman" w:hAnsi="Times New Roman" w:cs="Times New Roman"/>
          <w:spacing w:val="23"/>
        </w:rPr>
        <w:t xml:space="preserve"> </w:t>
      </w:r>
      <w:r w:rsidRPr="00D5742D">
        <w:rPr>
          <w:rFonts w:ascii="Times New Roman" w:eastAsia="Times New Roman" w:hAnsi="Times New Roman" w:cs="Times New Roman"/>
        </w:rPr>
        <w:t>of</w:t>
      </w:r>
      <w:r w:rsidRPr="00D5742D">
        <w:rPr>
          <w:rFonts w:ascii="Times New Roman" w:eastAsia="Times New Roman" w:hAnsi="Times New Roman" w:cs="Times New Roman"/>
          <w:spacing w:val="14"/>
        </w:rPr>
        <w:t xml:space="preserve"> </w:t>
      </w:r>
      <w:r w:rsidRPr="00D5742D">
        <w:rPr>
          <w:rFonts w:ascii="Times New Roman" w:eastAsia="Times New Roman" w:hAnsi="Times New Roman" w:cs="Times New Roman"/>
        </w:rPr>
        <w:t>Vacation</w:t>
      </w:r>
      <w:r w:rsidRPr="00D5742D">
        <w:rPr>
          <w:rFonts w:ascii="Times New Roman" w:eastAsia="Times New Roman" w:hAnsi="Times New Roman" w:cs="Times New Roman"/>
          <w:spacing w:val="34"/>
        </w:rPr>
        <w:t xml:space="preserve"> </w:t>
      </w:r>
      <w:r w:rsidRPr="00D5742D">
        <w:rPr>
          <w:rFonts w:ascii="Times New Roman" w:eastAsia="Times New Roman" w:hAnsi="Times New Roman" w:cs="Times New Roman"/>
          <w:w w:val="103"/>
        </w:rPr>
        <w:t>Leave</w:t>
      </w:r>
    </w:p>
    <w:p w14:paraId="5CAB8D07" w14:textId="77777777" w:rsidR="00D5742D" w:rsidRPr="0054023A" w:rsidRDefault="00D5742D" w:rsidP="00EF2963">
      <w:pPr>
        <w:spacing w:after="0" w:line="240" w:lineRule="auto"/>
        <w:rPr>
          <w:rFonts w:ascii="Times New Roman" w:eastAsia="Times New Roman" w:hAnsi="Times New Roman" w:cs="Times New Roman"/>
          <w:color w:val="000000" w:themeColor="text1"/>
        </w:rPr>
      </w:pPr>
      <w:r w:rsidRPr="0054023A">
        <w:rPr>
          <w:rFonts w:ascii="Times New Roman" w:eastAsia="Times New Roman" w:hAnsi="Times New Roman" w:cs="Times New Roman"/>
        </w:rPr>
        <w:t>Vacation</w:t>
      </w:r>
      <w:r w:rsidRPr="0054023A">
        <w:rPr>
          <w:rFonts w:ascii="Times New Roman" w:eastAsia="Times New Roman" w:hAnsi="Times New Roman" w:cs="Times New Roman"/>
          <w:spacing w:val="22"/>
        </w:rPr>
        <w:t xml:space="preserve"> </w:t>
      </w:r>
      <w:r w:rsidRPr="0054023A">
        <w:rPr>
          <w:rFonts w:ascii="Times New Roman" w:eastAsia="Times New Roman" w:hAnsi="Times New Roman" w:cs="Times New Roman"/>
        </w:rPr>
        <w:t>leave</w:t>
      </w:r>
      <w:r w:rsidRPr="0054023A">
        <w:rPr>
          <w:rFonts w:ascii="Times New Roman" w:eastAsia="Times New Roman" w:hAnsi="Times New Roman" w:cs="Times New Roman"/>
          <w:spacing w:val="10"/>
        </w:rPr>
        <w:t xml:space="preserve"> </w:t>
      </w:r>
      <w:r w:rsidRPr="0054023A">
        <w:rPr>
          <w:rFonts w:ascii="Times New Roman" w:eastAsia="Times New Roman" w:hAnsi="Times New Roman" w:cs="Times New Roman"/>
        </w:rPr>
        <w:t>shall</w:t>
      </w:r>
      <w:r w:rsidRPr="0054023A">
        <w:rPr>
          <w:rFonts w:ascii="Times New Roman" w:eastAsia="Times New Roman" w:hAnsi="Times New Roman" w:cs="Times New Roman"/>
          <w:spacing w:val="22"/>
        </w:rPr>
        <w:t xml:space="preserve"> </w:t>
      </w:r>
      <w:r w:rsidRPr="0054023A">
        <w:rPr>
          <w:rFonts w:ascii="Times New Roman" w:eastAsia="Times New Roman" w:hAnsi="Times New Roman" w:cs="Times New Roman"/>
        </w:rPr>
        <w:t>normally</w:t>
      </w:r>
      <w:r w:rsidRPr="0054023A">
        <w:rPr>
          <w:rFonts w:ascii="Times New Roman" w:eastAsia="Times New Roman" w:hAnsi="Times New Roman" w:cs="Times New Roman"/>
          <w:spacing w:val="32"/>
        </w:rPr>
        <w:t xml:space="preserve"> </w:t>
      </w:r>
      <w:r w:rsidRPr="0054023A">
        <w:rPr>
          <w:rFonts w:ascii="Times New Roman" w:eastAsia="Times New Roman" w:hAnsi="Times New Roman" w:cs="Times New Roman"/>
        </w:rPr>
        <w:t>be</w:t>
      </w:r>
      <w:r w:rsidRPr="0054023A">
        <w:rPr>
          <w:rFonts w:ascii="Times New Roman" w:eastAsia="Times New Roman" w:hAnsi="Times New Roman" w:cs="Times New Roman"/>
          <w:spacing w:val="-4"/>
        </w:rPr>
        <w:t xml:space="preserve"> </w:t>
      </w:r>
      <w:r w:rsidRPr="0054023A">
        <w:rPr>
          <w:rFonts w:ascii="Times New Roman" w:eastAsia="Times New Roman" w:hAnsi="Times New Roman" w:cs="Times New Roman"/>
        </w:rPr>
        <w:t>scheduled</w:t>
      </w:r>
      <w:r w:rsidRPr="0054023A">
        <w:rPr>
          <w:rFonts w:ascii="Times New Roman" w:eastAsia="Times New Roman" w:hAnsi="Times New Roman" w:cs="Times New Roman"/>
          <w:spacing w:val="26"/>
        </w:rPr>
        <w:t xml:space="preserve"> </w:t>
      </w:r>
      <w:r w:rsidRPr="0054023A">
        <w:rPr>
          <w:rFonts w:ascii="Times New Roman" w:eastAsia="Times New Roman" w:hAnsi="Times New Roman" w:cs="Times New Roman"/>
        </w:rPr>
        <w:t>and</w:t>
      </w:r>
      <w:r w:rsidRPr="0054023A">
        <w:rPr>
          <w:rFonts w:ascii="Times New Roman" w:eastAsia="Times New Roman" w:hAnsi="Times New Roman" w:cs="Times New Roman"/>
          <w:spacing w:val="12"/>
        </w:rPr>
        <w:t xml:space="preserve"> </w:t>
      </w:r>
      <w:r w:rsidRPr="0054023A">
        <w:rPr>
          <w:rFonts w:ascii="Times New Roman" w:eastAsia="Times New Roman" w:hAnsi="Times New Roman" w:cs="Times New Roman"/>
        </w:rPr>
        <w:t>taken</w:t>
      </w:r>
      <w:r w:rsidRPr="0054023A">
        <w:rPr>
          <w:rFonts w:ascii="Times New Roman" w:eastAsia="Times New Roman" w:hAnsi="Times New Roman" w:cs="Times New Roman"/>
          <w:spacing w:val="18"/>
        </w:rPr>
        <w:t xml:space="preserve"> </w:t>
      </w:r>
      <w:r w:rsidRPr="0054023A">
        <w:rPr>
          <w:rFonts w:ascii="Times New Roman" w:eastAsia="Times New Roman" w:hAnsi="Times New Roman" w:cs="Times New Roman"/>
        </w:rPr>
        <w:t>during</w:t>
      </w:r>
      <w:r w:rsidRPr="0054023A">
        <w:rPr>
          <w:rFonts w:ascii="Times New Roman" w:eastAsia="Times New Roman" w:hAnsi="Times New Roman" w:cs="Times New Roman"/>
          <w:spacing w:val="20"/>
        </w:rPr>
        <w:t xml:space="preserve"> </w:t>
      </w:r>
      <w:r w:rsidRPr="0054023A">
        <w:rPr>
          <w:rFonts w:ascii="Times New Roman" w:eastAsia="Times New Roman" w:hAnsi="Times New Roman" w:cs="Times New Roman"/>
        </w:rPr>
        <w:t>the</w:t>
      </w:r>
      <w:r w:rsidRPr="0054023A">
        <w:rPr>
          <w:rFonts w:ascii="Times New Roman" w:eastAsia="Times New Roman" w:hAnsi="Times New Roman" w:cs="Times New Roman"/>
          <w:spacing w:val="8"/>
        </w:rPr>
        <w:t xml:space="preserve"> </w:t>
      </w:r>
      <w:r w:rsidRPr="0054023A">
        <w:rPr>
          <w:rFonts w:ascii="Times New Roman" w:eastAsia="Times New Roman" w:hAnsi="Times New Roman" w:cs="Times New Roman"/>
        </w:rPr>
        <w:t>vacation</w:t>
      </w:r>
      <w:r w:rsidRPr="0054023A">
        <w:rPr>
          <w:rFonts w:ascii="Times New Roman" w:eastAsia="Times New Roman" w:hAnsi="Times New Roman" w:cs="Times New Roman"/>
          <w:spacing w:val="14"/>
        </w:rPr>
        <w:t xml:space="preserve"> </w:t>
      </w:r>
      <w:r w:rsidRPr="0054023A">
        <w:rPr>
          <w:rFonts w:ascii="Times New Roman" w:eastAsia="Times New Roman" w:hAnsi="Times New Roman" w:cs="Times New Roman"/>
        </w:rPr>
        <w:t>year</w:t>
      </w:r>
      <w:r w:rsidRPr="0054023A">
        <w:rPr>
          <w:rFonts w:ascii="Times New Roman" w:eastAsia="Times New Roman" w:hAnsi="Times New Roman" w:cs="Times New Roman"/>
          <w:spacing w:val="17"/>
        </w:rPr>
        <w:t xml:space="preserve"> </w:t>
      </w:r>
      <w:r w:rsidRPr="0054023A">
        <w:rPr>
          <w:rFonts w:ascii="Times New Roman" w:eastAsia="Times New Roman" w:hAnsi="Times New Roman" w:cs="Times New Roman"/>
        </w:rPr>
        <w:t>in</w:t>
      </w:r>
      <w:r w:rsidRPr="0054023A">
        <w:rPr>
          <w:rFonts w:ascii="Times New Roman" w:eastAsia="Times New Roman" w:hAnsi="Times New Roman" w:cs="Times New Roman"/>
          <w:spacing w:val="10"/>
        </w:rPr>
        <w:t xml:space="preserve"> </w:t>
      </w:r>
      <w:r w:rsidRPr="0054023A">
        <w:rPr>
          <w:rFonts w:ascii="Times New Roman" w:eastAsia="Times New Roman" w:hAnsi="Times New Roman" w:cs="Times New Roman"/>
        </w:rPr>
        <w:t>which</w:t>
      </w:r>
      <w:r w:rsidRPr="0054023A">
        <w:rPr>
          <w:rFonts w:ascii="Times New Roman" w:eastAsia="Times New Roman" w:hAnsi="Times New Roman" w:cs="Times New Roman"/>
          <w:spacing w:val="13"/>
        </w:rPr>
        <w:t xml:space="preserve"> </w:t>
      </w:r>
      <w:r w:rsidRPr="0054023A">
        <w:rPr>
          <w:rFonts w:ascii="Times New Roman" w:eastAsia="Times New Roman" w:hAnsi="Times New Roman" w:cs="Times New Roman"/>
        </w:rPr>
        <w:t xml:space="preserve">it </w:t>
      </w:r>
      <w:r w:rsidRPr="0054023A">
        <w:rPr>
          <w:rFonts w:ascii="Times New Roman" w:eastAsia="Times New Roman" w:hAnsi="Times New Roman" w:cs="Times New Roman"/>
          <w:color w:val="000000" w:themeColor="text1"/>
        </w:rPr>
        <w:t>becomes</w:t>
      </w:r>
      <w:r w:rsidRPr="0054023A">
        <w:rPr>
          <w:rFonts w:ascii="Times New Roman" w:eastAsia="Times New Roman" w:hAnsi="Times New Roman" w:cs="Times New Roman"/>
          <w:color w:val="000000" w:themeColor="text1"/>
          <w:spacing w:val="13"/>
        </w:rPr>
        <w:t xml:space="preserve"> </w:t>
      </w:r>
      <w:r w:rsidRPr="0054023A">
        <w:rPr>
          <w:rFonts w:ascii="Times New Roman" w:eastAsia="Times New Roman" w:hAnsi="Times New Roman" w:cs="Times New Roman"/>
          <w:color w:val="000000" w:themeColor="text1"/>
        </w:rPr>
        <w:t>available</w:t>
      </w:r>
      <w:r w:rsidRPr="0054023A">
        <w:rPr>
          <w:rFonts w:ascii="Times New Roman" w:eastAsia="Times New Roman" w:hAnsi="Times New Roman" w:cs="Times New Roman"/>
          <w:color w:val="000000" w:themeColor="text1"/>
          <w:spacing w:val="24"/>
        </w:rPr>
        <w:t xml:space="preserve"> </w:t>
      </w:r>
      <w:r w:rsidRPr="0054023A">
        <w:rPr>
          <w:rFonts w:ascii="Times New Roman" w:eastAsia="Times New Roman" w:hAnsi="Times New Roman" w:cs="Times New Roman"/>
          <w:color w:val="000000" w:themeColor="text1"/>
        </w:rPr>
        <w:t>provided</w:t>
      </w:r>
      <w:r w:rsidRPr="0054023A">
        <w:rPr>
          <w:rFonts w:ascii="Times New Roman" w:eastAsia="Times New Roman" w:hAnsi="Times New Roman" w:cs="Times New Roman"/>
          <w:color w:val="000000" w:themeColor="text1"/>
          <w:spacing w:val="40"/>
        </w:rPr>
        <w:t xml:space="preserve"> </w:t>
      </w:r>
      <w:r w:rsidRPr="0054023A">
        <w:rPr>
          <w:rFonts w:ascii="Times New Roman" w:eastAsia="Times New Roman" w:hAnsi="Times New Roman" w:cs="Times New Roman"/>
          <w:color w:val="000000" w:themeColor="text1"/>
        </w:rPr>
        <w:t>however</w:t>
      </w:r>
      <w:r w:rsidRPr="0054023A">
        <w:rPr>
          <w:rFonts w:ascii="Times New Roman" w:eastAsia="Times New Roman" w:hAnsi="Times New Roman" w:cs="Times New Roman"/>
          <w:color w:val="000000" w:themeColor="text1"/>
          <w:spacing w:val="15"/>
        </w:rPr>
        <w:t xml:space="preserve"> </w:t>
      </w:r>
      <w:r w:rsidRPr="0054023A">
        <w:rPr>
          <w:rFonts w:ascii="Times New Roman" w:eastAsia="Times New Roman" w:hAnsi="Times New Roman" w:cs="Times New Roman"/>
          <w:color w:val="000000" w:themeColor="text1"/>
        </w:rPr>
        <w:t>that</w:t>
      </w:r>
      <w:r w:rsidRPr="0054023A">
        <w:rPr>
          <w:rFonts w:ascii="Times New Roman" w:eastAsia="Times New Roman" w:hAnsi="Times New Roman" w:cs="Times New Roman"/>
          <w:color w:val="000000" w:themeColor="text1"/>
          <w:spacing w:val="11"/>
        </w:rPr>
        <w:t xml:space="preserve"> </w:t>
      </w:r>
      <w:r w:rsidRPr="0054023A">
        <w:rPr>
          <w:rFonts w:ascii="Times New Roman" w:eastAsia="Times New Roman" w:hAnsi="Times New Roman" w:cs="Times New Roman"/>
          <w:color w:val="000000" w:themeColor="text1"/>
        </w:rPr>
        <w:t>professional</w:t>
      </w:r>
      <w:r w:rsidRPr="0054023A">
        <w:rPr>
          <w:rFonts w:ascii="Times New Roman" w:eastAsia="Times New Roman" w:hAnsi="Times New Roman" w:cs="Times New Roman"/>
          <w:color w:val="000000" w:themeColor="text1"/>
          <w:spacing w:val="29"/>
        </w:rPr>
        <w:t xml:space="preserve"> </w:t>
      </w:r>
      <w:r w:rsidRPr="0054023A">
        <w:rPr>
          <w:rFonts w:ascii="Times New Roman" w:eastAsia="Times New Roman" w:hAnsi="Times New Roman" w:cs="Times New Roman"/>
          <w:color w:val="000000" w:themeColor="text1"/>
        </w:rPr>
        <w:t>staff</w:t>
      </w:r>
      <w:r w:rsidRPr="0054023A">
        <w:rPr>
          <w:rFonts w:ascii="Times New Roman" w:eastAsia="Times New Roman" w:hAnsi="Times New Roman" w:cs="Times New Roman"/>
          <w:color w:val="000000" w:themeColor="text1"/>
          <w:spacing w:val="17"/>
        </w:rPr>
        <w:t xml:space="preserve"> </w:t>
      </w:r>
      <w:r w:rsidRPr="0054023A">
        <w:rPr>
          <w:rFonts w:ascii="Times New Roman" w:eastAsia="Times New Roman" w:hAnsi="Times New Roman" w:cs="Times New Roman"/>
          <w:color w:val="000000" w:themeColor="text1"/>
        </w:rPr>
        <w:t>members,</w:t>
      </w:r>
      <w:r w:rsidRPr="0054023A">
        <w:rPr>
          <w:rFonts w:ascii="Times New Roman" w:eastAsia="Times New Roman" w:hAnsi="Times New Roman" w:cs="Times New Roman"/>
          <w:color w:val="000000" w:themeColor="text1"/>
          <w:spacing w:val="20"/>
        </w:rPr>
        <w:t xml:space="preserve"> </w:t>
      </w:r>
      <w:r w:rsidRPr="0054023A">
        <w:rPr>
          <w:rFonts w:ascii="Times New Roman" w:eastAsia="Times New Roman" w:hAnsi="Times New Roman" w:cs="Times New Roman"/>
          <w:color w:val="000000" w:themeColor="text1"/>
        </w:rPr>
        <w:t>in</w:t>
      </w:r>
      <w:r w:rsidRPr="0054023A">
        <w:rPr>
          <w:rFonts w:ascii="Times New Roman" w:eastAsia="Times New Roman" w:hAnsi="Times New Roman" w:cs="Times New Roman"/>
          <w:color w:val="000000" w:themeColor="text1"/>
          <w:spacing w:val="2"/>
        </w:rPr>
        <w:t xml:space="preserve"> </w:t>
      </w:r>
      <w:r w:rsidRPr="0054023A">
        <w:rPr>
          <w:rFonts w:ascii="Times New Roman" w:eastAsia="Times New Roman" w:hAnsi="Times New Roman" w:cs="Times New Roman"/>
          <w:color w:val="000000" w:themeColor="text1"/>
        </w:rPr>
        <w:t>their</w:t>
      </w:r>
      <w:r w:rsidRPr="0054023A">
        <w:rPr>
          <w:rFonts w:ascii="Times New Roman" w:eastAsia="Times New Roman" w:hAnsi="Times New Roman" w:cs="Times New Roman"/>
          <w:color w:val="000000" w:themeColor="text1"/>
          <w:spacing w:val="13"/>
        </w:rPr>
        <w:t xml:space="preserve"> </w:t>
      </w:r>
      <w:r w:rsidRPr="0054023A">
        <w:rPr>
          <w:rFonts w:ascii="Times New Roman" w:eastAsia="Times New Roman" w:hAnsi="Times New Roman" w:cs="Times New Roman"/>
          <w:color w:val="000000" w:themeColor="text1"/>
          <w:w w:val="103"/>
        </w:rPr>
        <w:t xml:space="preserve">discretion </w:t>
      </w:r>
      <w:r w:rsidRPr="0054023A">
        <w:rPr>
          <w:rFonts w:ascii="Times New Roman" w:eastAsia="Times New Roman" w:hAnsi="Times New Roman" w:cs="Times New Roman"/>
          <w:color w:val="000000" w:themeColor="text1"/>
        </w:rPr>
        <w:t>may</w:t>
      </w:r>
      <w:r w:rsidRPr="0054023A">
        <w:rPr>
          <w:rFonts w:ascii="Times New Roman" w:eastAsia="Times New Roman" w:hAnsi="Times New Roman" w:cs="Times New Roman"/>
          <w:color w:val="000000" w:themeColor="text1"/>
          <w:spacing w:val="17"/>
        </w:rPr>
        <w:t xml:space="preserve"> </w:t>
      </w:r>
      <w:r w:rsidRPr="0054023A">
        <w:rPr>
          <w:rFonts w:ascii="Times New Roman" w:eastAsia="Times New Roman" w:hAnsi="Times New Roman" w:cs="Times New Roman"/>
          <w:color w:val="000000" w:themeColor="text1"/>
        </w:rPr>
        <w:t>carry</w:t>
      </w:r>
      <w:r w:rsidRPr="0054023A">
        <w:rPr>
          <w:rFonts w:ascii="Times New Roman" w:eastAsia="Times New Roman" w:hAnsi="Times New Roman" w:cs="Times New Roman"/>
          <w:color w:val="000000" w:themeColor="text1"/>
          <w:spacing w:val="10"/>
        </w:rPr>
        <w:t xml:space="preserve"> </w:t>
      </w:r>
      <w:r w:rsidRPr="0054023A">
        <w:rPr>
          <w:rFonts w:ascii="Times New Roman" w:eastAsia="Times New Roman" w:hAnsi="Times New Roman" w:cs="Times New Roman"/>
          <w:color w:val="000000" w:themeColor="text1"/>
        </w:rPr>
        <w:t>over</w:t>
      </w:r>
      <w:r w:rsidRPr="0054023A">
        <w:rPr>
          <w:rFonts w:ascii="Times New Roman" w:eastAsia="Times New Roman" w:hAnsi="Times New Roman" w:cs="Times New Roman"/>
          <w:color w:val="000000" w:themeColor="text1"/>
          <w:spacing w:val="16"/>
        </w:rPr>
        <w:t xml:space="preserve"> </w:t>
      </w:r>
      <w:r w:rsidRPr="0054023A">
        <w:rPr>
          <w:rFonts w:ascii="Times New Roman" w:eastAsia="Times New Roman" w:hAnsi="Times New Roman" w:cs="Times New Roman"/>
          <w:color w:val="000000" w:themeColor="text1"/>
        </w:rPr>
        <w:t>a</w:t>
      </w:r>
      <w:r w:rsidRPr="0054023A">
        <w:rPr>
          <w:rFonts w:ascii="Times New Roman" w:eastAsia="Times New Roman" w:hAnsi="Times New Roman" w:cs="Times New Roman"/>
          <w:color w:val="000000" w:themeColor="text1"/>
          <w:spacing w:val="3"/>
        </w:rPr>
        <w:t xml:space="preserve"> </w:t>
      </w:r>
      <w:r w:rsidRPr="0054023A">
        <w:rPr>
          <w:rFonts w:ascii="Times New Roman" w:eastAsia="Times New Roman" w:hAnsi="Times New Roman" w:cs="Times New Roman"/>
          <w:color w:val="000000" w:themeColor="text1"/>
        </w:rPr>
        <w:t>certain</w:t>
      </w:r>
      <w:r w:rsidRPr="0054023A">
        <w:rPr>
          <w:rFonts w:ascii="Times New Roman" w:eastAsia="Times New Roman" w:hAnsi="Times New Roman" w:cs="Times New Roman"/>
          <w:color w:val="000000" w:themeColor="text1"/>
          <w:spacing w:val="38"/>
        </w:rPr>
        <w:t xml:space="preserve"> </w:t>
      </w:r>
      <w:r w:rsidRPr="0054023A">
        <w:rPr>
          <w:rFonts w:ascii="Times New Roman" w:eastAsia="Times New Roman" w:hAnsi="Times New Roman" w:cs="Times New Roman"/>
          <w:color w:val="000000" w:themeColor="text1"/>
        </w:rPr>
        <w:t>number</w:t>
      </w:r>
      <w:r w:rsidRPr="0054023A">
        <w:rPr>
          <w:rFonts w:ascii="Times New Roman" w:eastAsia="Times New Roman" w:hAnsi="Times New Roman" w:cs="Times New Roman"/>
          <w:color w:val="000000" w:themeColor="text1"/>
          <w:spacing w:val="15"/>
        </w:rPr>
        <w:t xml:space="preserve"> </w:t>
      </w:r>
      <w:r w:rsidRPr="0054023A">
        <w:rPr>
          <w:rFonts w:ascii="Times New Roman" w:eastAsia="Times New Roman" w:hAnsi="Times New Roman" w:cs="Times New Roman"/>
          <w:color w:val="000000" w:themeColor="text1"/>
        </w:rPr>
        <w:t>of</w:t>
      </w:r>
      <w:r w:rsidRPr="0054023A">
        <w:rPr>
          <w:rFonts w:ascii="Times New Roman" w:eastAsia="Times New Roman" w:hAnsi="Times New Roman" w:cs="Times New Roman"/>
          <w:color w:val="000000" w:themeColor="text1"/>
          <w:spacing w:val="8"/>
        </w:rPr>
        <w:t xml:space="preserve"> </w:t>
      </w:r>
      <w:r w:rsidRPr="0054023A">
        <w:rPr>
          <w:rFonts w:ascii="Times New Roman" w:eastAsia="Times New Roman" w:hAnsi="Times New Roman" w:cs="Times New Roman"/>
          <w:color w:val="000000" w:themeColor="text1"/>
        </w:rPr>
        <w:t>hours</w:t>
      </w:r>
      <w:r w:rsidRPr="0054023A">
        <w:rPr>
          <w:rFonts w:ascii="Times New Roman" w:eastAsia="Times New Roman" w:hAnsi="Times New Roman" w:cs="Times New Roman"/>
          <w:color w:val="000000" w:themeColor="text1"/>
          <w:spacing w:val="7"/>
        </w:rPr>
        <w:t xml:space="preserve"> </w:t>
      </w:r>
      <w:r w:rsidRPr="0054023A">
        <w:rPr>
          <w:rFonts w:ascii="Times New Roman" w:eastAsia="Times New Roman" w:hAnsi="Times New Roman" w:cs="Times New Roman"/>
          <w:color w:val="000000" w:themeColor="text1"/>
        </w:rPr>
        <w:t>of</w:t>
      </w:r>
      <w:r w:rsidRPr="0054023A">
        <w:rPr>
          <w:rFonts w:ascii="Times New Roman" w:eastAsia="Times New Roman" w:hAnsi="Times New Roman" w:cs="Times New Roman"/>
          <w:color w:val="000000" w:themeColor="text1"/>
          <w:spacing w:val="14"/>
        </w:rPr>
        <w:t xml:space="preserve"> </w:t>
      </w:r>
      <w:r w:rsidRPr="0054023A">
        <w:rPr>
          <w:rFonts w:ascii="Times New Roman" w:eastAsia="Times New Roman" w:hAnsi="Times New Roman" w:cs="Times New Roman"/>
          <w:color w:val="000000" w:themeColor="text1"/>
        </w:rPr>
        <w:t>vacation</w:t>
      </w:r>
      <w:r w:rsidRPr="0054023A">
        <w:rPr>
          <w:rFonts w:ascii="Times New Roman" w:eastAsia="Times New Roman" w:hAnsi="Times New Roman" w:cs="Times New Roman"/>
          <w:color w:val="000000" w:themeColor="text1"/>
          <w:spacing w:val="37"/>
        </w:rPr>
        <w:t xml:space="preserve"> </w:t>
      </w:r>
      <w:r w:rsidRPr="0054023A">
        <w:rPr>
          <w:rFonts w:ascii="Times New Roman" w:eastAsia="Times New Roman" w:hAnsi="Times New Roman" w:cs="Times New Roman"/>
          <w:color w:val="000000" w:themeColor="text1"/>
        </w:rPr>
        <w:t>leave</w:t>
      </w:r>
      <w:r w:rsidRPr="0054023A">
        <w:rPr>
          <w:rFonts w:ascii="Times New Roman" w:eastAsia="Times New Roman" w:hAnsi="Times New Roman" w:cs="Times New Roman"/>
          <w:color w:val="000000" w:themeColor="text1"/>
          <w:spacing w:val="14"/>
        </w:rPr>
        <w:t xml:space="preserve"> </w:t>
      </w:r>
      <w:r w:rsidRPr="0054023A">
        <w:rPr>
          <w:rFonts w:ascii="Times New Roman" w:eastAsia="Times New Roman" w:hAnsi="Times New Roman" w:cs="Times New Roman"/>
          <w:color w:val="000000" w:themeColor="text1"/>
        </w:rPr>
        <w:t>per</w:t>
      </w:r>
      <w:r w:rsidRPr="0054023A">
        <w:rPr>
          <w:rFonts w:ascii="Times New Roman" w:eastAsia="Times New Roman" w:hAnsi="Times New Roman" w:cs="Times New Roman"/>
          <w:color w:val="000000" w:themeColor="text1"/>
          <w:spacing w:val="9"/>
        </w:rPr>
        <w:t xml:space="preserve"> </w:t>
      </w:r>
      <w:r w:rsidRPr="0054023A">
        <w:rPr>
          <w:rFonts w:ascii="Times New Roman" w:eastAsia="Times New Roman" w:hAnsi="Times New Roman" w:cs="Times New Roman"/>
          <w:color w:val="000000" w:themeColor="text1"/>
        </w:rPr>
        <w:t>year</w:t>
      </w:r>
      <w:r w:rsidRPr="0054023A">
        <w:rPr>
          <w:rFonts w:ascii="Times New Roman" w:eastAsia="Times New Roman" w:hAnsi="Times New Roman" w:cs="Times New Roman"/>
          <w:color w:val="000000" w:themeColor="text1"/>
          <w:spacing w:val="10"/>
        </w:rPr>
        <w:t xml:space="preserve"> </w:t>
      </w:r>
      <w:r w:rsidRPr="0054023A">
        <w:rPr>
          <w:rFonts w:ascii="Times New Roman" w:eastAsia="Times New Roman" w:hAnsi="Times New Roman" w:cs="Times New Roman"/>
          <w:color w:val="000000" w:themeColor="text1"/>
        </w:rPr>
        <w:t>in</w:t>
      </w:r>
      <w:r w:rsidRPr="0054023A">
        <w:rPr>
          <w:rFonts w:ascii="Times New Roman" w:eastAsia="Times New Roman" w:hAnsi="Times New Roman" w:cs="Times New Roman"/>
          <w:color w:val="000000" w:themeColor="text1"/>
          <w:spacing w:val="-3"/>
        </w:rPr>
        <w:t xml:space="preserve"> </w:t>
      </w:r>
      <w:r w:rsidRPr="0054023A">
        <w:rPr>
          <w:rFonts w:ascii="Times New Roman" w:eastAsia="Times New Roman" w:hAnsi="Times New Roman" w:cs="Times New Roman"/>
          <w:color w:val="000000" w:themeColor="text1"/>
        </w:rPr>
        <w:t>accordance</w:t>
      </w:r>
      <w:r w:rsidRPr="0054023A">
        <w:rPr>
          <w:rFonts w:ascii="Times New Roman" w:eastAsia="Times New Roman" w:hAnsi="Times New Roman" w:cs="Times New Roman"/>
          <w:color w:val="000000" w:themeColor="text1"/>
          <w:spacing w:val="36"/>
        </w:rPr>
        <w:t xml:space="preserve"> </w:t>
      </w:r>
      <w:r w:rsidRPr="0054023A">
        <w:rPr>
          <w:rFonts w:ascii="Times New Roman" w:eastAsia="Times New Roman" w:hAnsi="Times New Roman" w:cs="Times New Roman"/>
          <w:color w:val="000000" w:themeColor="text1"/>
          <w:w w:val="103"/>
        </w:rPr>
        <w:t xml:space="preserve">with </w:t>
      </w:r>
      <w:r w:rsidRPr="0054023A">
        <w:rPr>
          <w:rFonts w:ascii="Times New Roman" w:eastAsia="Times New Roman" w:hAnsi="Times New Roman" w:cs="Times New Roman"/>
          <w:color w:val="000000" w:themeColor="text1"/>
          <w:w w:val="104"/>
        </w:rPr>
        <w:t>the</w:t>
      </w:r>
      <w:r w:rsidRPr="0054023A">
        <w:rPr>
          <w:rFonts w:ascii="Times New Roman" w:eastAsia="Times New Roman" w:hAnsi="Times New Roman" w:cs="Times New Roman"/>
          <w:color w:val="000000" w:themeColor="text1"/>
          <w:spacing w:val="-5"/>
        </w:rPr>
        <w:t xml:space="preserve"> </w:t>
      </w:r>
      <w:r w:rsidRPr="0054023A">
        <w:rPr>
          <w:rFonts w:ascii="Times New Roman" w:eastAsia="Times New Roman" w:hAnsi="Times New Roman" w:cs="Times New Roman"/>
          <w:color w:val="000000" w:themeColor="text1"/>
        </w:rPr>
        <w:t>terms</w:t>
      </w:r>
      <w:r w:rsidRPr="0054023A">
        <w:rPr>
          <w:rFonts w:ascii="Times New Roman" w:eastAsia="Times New Roman" w:hAnsi="Times New Roman" w:cs="Times New Roman"/>
          <w:color w:val="000000" w:themeColor="text1"/>
          <w:spacing w:val="15"/>
        </w:rPr>
        <w:t xml:space="preserve"> </w:t>
      </w:r>
      <w:r w:rsidRPr="0054023A">
        <w:rPr>
          <w:rFonts w:ascii="Times New Roman" w:eastAsia="Times New Roman" w:hAnsi="Times New Roman" w:cs="Times New Roman"/>
          <w:color w:val="000000" w:themeColor="text1"/>
        </w:rPr>
        <w:t>of</w:t>
      </w:r>
      <w:r w:rsidRPr="0054023A">
        <w:rPr>
          <w:rFonts w:ascii="Times New Roman" w:eastAsia="Times New Roman" w:hAnsi="Times New Roman" w:cs="Times New Roman"/>
          <w:color w:val="000000" w:themeColor="text1"/>
          <w:spacing w:val="7"/>
        </w:rPr>
        <w:t xml:space="preserve"> </w:t>
      </w:r>
      <w:r w:rsidRPr="0054023A">
        <w:rPr>
          <w:rFonts w:ascii="Times New Roman" w:eastAsia="Times New Roman" w:hAnsi="Times New Roman" w:cs="Times New Roman"/>
          <w:color w:val="000000" w:themeColor="text1"/>
        </w:rPr>
        <w:t>this</w:t>
      </w:r>
      <w:r w:rsidRPr="0054023A">
        <w:rPr>
          <w:rFonts w:ascii="Times New Roman" w:eastAsia="Times New Roman" w:hAnsi="Times New Roman" w:cs="Times New Roman"/>
          <w:color w:val="000000" w:themeColor="text1"/>
          <w:spacing w:val="10"/>
        </w:rPr>
        <w:t xml:space="preserve"> </w:t>
      </w:r>
      <w:r w:rsidRPr="0054023A">
        <w:rPr>
          <w:rFonts w:ascii="Times New Roman" w:eastAsia="Times New Roman" w:hAnsi="Times New Roman" w:cs="Times New Roman"/>
          <w:color w:val="000000" w:themeColor="text1"/>
        </w:rPr>
        <w:t>section. Effective</w:t>
      </w:r>
      <w:r w:rsidRPr="0054023A">
        <w:rPr>
          <w:rFonts w:ascii="Times New Roman" w:eastAsia="Times New Roman" w:hAnsi="Times New Roman" w:cs="Times New Roman"/>
          <w:color w:val="000000" w:themeColor="text1"/>
          <w:spacing w:val="16"/>
        </w:rPr>
        <w:t xml:space="preserve"> </w:t>
      </w:r>
      <w:r w:rsidRPr="0054023A">
        <w:rPr>
          <w:rFonts w:ascii="Times New Roman" w:eastAsia="Times New Roman" w:hAnsi="Times New Roman" w:cs="Times New Roman"/>
          <w:color w:val="000000" w:themeColor="text1"/>
        </w:rPr>
        <w:t>July</w:t>
      </w:r>
      <w:r w:rsidRPr="0054023A">
        <w:rPr>
          <w:rFonts w:ascii="Times New Roman" w:eastAsia="Times New Roman" w:hAnsi="Times New Roman" w:cs="Times New Roman"/>
          <w:color w:val="000000" w:themeColor="text1"/>
          <w:spacing w:val="5"/>
        </w:rPr>
        <w:t xml:space="preserve"> </w:t>
      </w:r>
      <w:r w:rsidRPr="0054023A">
        <w:rPr>
          <w:rFonts w:ascii="Times New Roman" w:eastAsia="Times New Roman" w:hAnsi="Times New Roman" w:cs="Times New Roman"/>
          <w:color w:val="000000" w:themeColor="text1"/>
        </w:rPr>
        <w:t>1,</w:t>
      </w:r>
      <w:r w:rsidRPr="0054023A">
        <w:rPr>
          <w:rFonts w:ascii="Times New Roman" w:eastAsia="Times New Roman" w:hAnsi="Times New Roman" w:cs="Times New Roman"/>
          <w:color w:val="000000" w:themeColor="text1"/>
          <w:spacing w:val="5"/>
        </w:rPr>
        <w:t xml:space="preserve"> </w:t>
      </w:r>
      <w:r w:rsidRPr="0054023A">
        <w:rPr>
          <w:rFonts w:ascii="Times New Roman" w:eastAsia="Times New Roman" w:hAnsi="Times New Roman" w:cs="Times New Roman"/>
          <w:color w:val="000000" w:themeColor="text1"/>
        </w:rPr>
        <w:t>2019,</w:t>
      </w:r>
      <w:r w:rsidRPr="0054023A">
        <w:rPr>
          <w:rFonts w:ascii="Times New Roman" w:eastAsia="Times New Roman" w:hAnsi="Times New Roman" w:cs="Times New Roman"/>
          <w:color w:val="000000" w:themeColor="text1"/>
          <w:spacing w:val="21"/>
        </w:rPr>
        <w:t xml:space="preserve"> </w:t>
      </w:r>
      <w:r w:rsidRPr="0054023A">
        <w:rPr>
          <w:rFonts w:ascii="Times New Roman" w:eastAsia="Times New Roman" w:hAnsi="Times New Roman" w:cs="Times New Roman"/>
          <w:color w:val="000000" w:themeColor="text1"/>
        </w:rPr>
        <w:t>an employee</w:t>
      </w:r>
      <w:r w:rsidRPr="0054023A">
        <w:rPr>
          <w:rFonts w:ascii="Times New Roman" w:eastAsia="Times New Roman" w:hAnsi="Times New Roman" w:cs="Times New Roman"/>
          <w:color w:val="000000" w:themeColor="text1"/>
          <w:spacing w:val="22"/>
        </w:rPr>
        <w:t xml:space="preserve"> </w:t>
      </w:r>
      <w:r w:rsidRPr="0054023A">
        <w:rPr>
          <w:rFonts w:ascii="Times New Roman" w:eastAsia="Times New Roman" w:hAnsi="Times New Roman" w:cs="Times New Roman"/>
          <w:color w:val="000000" w:themeColor="text1"/>
        </w:rPr>
        <w:t>may</w:t>
      </w:r>
      <w:r w:rsidRPr="0054023A">
        <w:rPr>
          <w:rFonts w:ascii="Times New Roman" w:eastAsia="Times New Roman" w:hAnsi="Times New Roman" w:cs="Times New Roman"/>
          <w:color w:val="000000" w:themeColor="text1"/>
          <w:spacing w:val="10"/>
        </w:rPr>
        <w:t xml:space="preserve"> </w:t>
      </w:r>
      <w:r w:rsidRPr="0054023A">
        <w:rPr>
          <w:rFonts w:ascii="Times New Roman" w:eastAsia="Times New Roman" w:hAnsi="Times New Roman" w:cs="Times New Roman"/>
          <w:color w:val="000000" w:themeColor="text1"/>
          <w:w w:val="102"/>
        </w:rPr>
        <w:t xml:space="preserve">carry </w:t>
      </w:r>
      <w:r w:rsidRPr="0054023A">
        <w:rPr>
          <w:rFonts w:ascii="Times New Roman" w:eastAsia="Times New Roman" w:hAnsi="Times New Roman" w:cs="Times New Roman"/>
          <w:color w:val="000000" w:themeColor="text1"/>
        </w:rPr>
        <w:t>over</w:t>
      </w:r>
      <w:r w:rsidRPr="0054023A">
        <w:rPr>
          <w:rFonts w:ascii="Times New Roman" w:eastAsia="Times New Roman" w:hAnsi="Times New Roman" w:cs="Times New Roman"/>
          <w:color w:val="000000" w:themeColor="text1"/>
          <w:spacing w:val="16"/>
        </w:rPr>
        <w:t xml:space="preserve"> 375 hours (</w:t>
      </w:r>
      <w:r w:rsidRPr="0054023A">
        <w:rPr>
          <w:rFonts w:ascii="Times New Roman" w:eastAsia="Times New Roman" w:hAnsi="Times New Roman" w:cs="Times New Roman"/>
          <w:color w:val="000000" w:themeColor="text1"/>
        </w:rPr>
        <w:t>50</w:t>
      </w:r>
      <w:r w:rsidRPr="0054023A">
        <w:rPr>
          <w:rFonts w:ascii="Times New Roman" w:eastAsia="Times New Roman" w:hAnsi="Times New Roman" w:cs="Times New Roman"/>
          <w:color w:val="000000" w:themeColor="text1"/>
          <w:spacing w:val="12"/>
        </w:rPr>
        <w:t xml:space="preserve"> </w:t>
      </w:r>
      <w:r w:rsidRPr="0054023A">
        <w:rPr>
          <w:rFonts w:ascii="Times New Roman" w:eastAsia="Times New Roman" w:hAnsi="Times New Roman" w:cs="Times New Roman"/>
          <w:color w:val="000000" w:themeColor="text1"/>
        </w:rPr>
        <w:t>days)</w:t>
      </w:r>
      <w:r w:rsidRPr="0054023A">
        <w:rPr>
          <w:rFonts w:ascii="Times New Roman" w:eastAsia="Times New Roman" w:hAnsi="Times New Roman" w:cs="Times New Roman"/>
          <w:color w:val="000000" w:themeColor="text1"/>
          <w:spacing w:val="21"/>
        </w:rPr>
        <w:t xml:space="preserve"> </w:t>
      </w:r>
      <w:r w:rsidRPr="0054023A">
        <w:rPr>
          <w:rFonts w:ascii="Times New Roman" w:eastAsia="Times New Roman" w:hAnsi="Times New Roman" w:cs="Times New Roman"/>
          <w:color w:val="000000" w:themeColor="text1"/>
        </w:rPr>
        <w:t>of</w:t>
      </w:r>
      <w:r w:rsidRPr="0054023A">
        <w:rPr>
          <w:rFonts w:ascii="Times New Roman" w:eastAsia="Times New Roman" w:hAnsi="Times New Roman" w:cs="Times New Roman"/>
          <w:color w:val="000000" w:themeColor="text1"/>
          <w:spacing w:val="7"/>
        </w:rPr>
        <w:t xml:space="preserve"> </w:t>
      </w:r>
      <w:r w:rsidRPr="0054023A">
        <w:rPr>
          <w:rFonts w:ascii="Times New Roman" w:eastAsia="Times New Roman" w:hAnsi="Times New Roman" w:cs="Times New Roman"/>
          <w:color w:val="000000" w:themeColor="text1"/>
        </w:rPr>
        <w:t>vacation</w:t>
      </w:r>
      <w:r w:rsidRPr="0054023A">
        <w:rPr>
          <w:rFonts w:ascii="Times New Roman" w:eastAsia="Times New Roman" w:hAnsi="Times New Roman" w:cs="Times New Roman"/>
          <w:color w:val="000000" w:themeColor="text1"/>
          <w:spacing w:val="15"/>
        </w:rPr>
        <w:t xml:space="preserve"> </w:t>
      </w:r>
      <w:r w:rsidRPr="0054023A">
        <w:rPr>
          <w:rFonts w:ascii="Times New Roman" w:eastAsia="Times New Roman" w:hAnsi="Times New Roman" w:cs="Times New Roman"/>
          <w:color w:val="000000" w:themeColor="text1"/>
        </w:rPr>
        <w:t>leave</w:t>
      </w:r>
      <w:r w:rsidRPr="0054023A">
        <w:rPr>
          <w:rFonts w:ascii="Times New Roman" w:eastAsia="Times New Roman" w:hAnsi="Times New Roman" w:cs="Times New Roman"/>
          <w:color w:val="000000" w:themeColor="text1"/>
          <w:spacing w:val="12"/>
        </w:rPr>
        <w:t xml:space="preserve"> </w:t>
      </w:r>
      <w:r w:rsidRPr="0054023A">
        <w:rPr>
          <w:rFonts w:ascii="Times New Roman" w:eastAsia="Times New Roman" w:hAnsi="Times New Roman" w:cs="Times New Roman"/>
          <w:color w:val="000000" w:themeColor="text1"/>
        </w:rPr>
        <w:t>from</w:t>
      </w:r>
      <w:r w:rsidRPr="0054023A">
        <w:rPr>
          <w:rFonts w:ascii="Times New Roman" w:eastAsia="Times New Roman" w:hAnsi="Times New Roman" w:cs="Times New Roman"/>
          <w:color w:val="000000" w:themeColor="text1"/>
          <w:spacing w:val="27"/>
        </w:rPr>
        <w:t xml:space="preserve"> </w:t>
      </w:r>
      <w:r w:rsidRPr="0054023A">
        <w:rPr>
          <w:rFonts w:ascii="Times New Roman" w:eastAsia="Times New Roman" w:hAnsi="Times New Roman" w:cs="Times New Roman"/>
          <w:color w:val="000000" w:themeColor="text1"/>
        </w:rPr>
        <w:t>year</w:t>
      </w:r>
      <w:r w:rsidRPr="0054023A">
        <w:rPr>
          <w:rFonts w:ascii="Times New Roman" w:eastAsia="Times New Roman" w:hAnsi="Times New Roman" w:cs="Times New Roman"/>
          <w:color w:val="000000" w:themeColor="text1"/>
          <w:spacing w:val="14"/>
        </w:rPr>
        <w:t xml:space="preserve"> </w:t>
      </w:r>
      <w:r w:rsidRPr="0054023A">
        <w:rPr>
          <w:rFonts w:ascii="Times New Roman" w:eastAsia="Times New Roman" w:hAnsi="Times New Roman" w:cs="Times New Roman"/>
          <w:color w:val="000000" w:themeColor="text1"/>
        </w:rPr>
        <w:t>to</w:t>
      </w:r>
      <w:r w:rsidRPr="0054023A">
        <w:rPr>
          <w:rFonts w:ascii="Times New Roman" w:eastAsia="Times New Roman" w:hAnsi="Times New Roman" w:cs="Times New Roman"/>
          <w:color w:val="000000" w:themeColor="text1"/>
          <w:spacing w:val="7"/>
        </w:rPr>
        <w:t xml:space="preserve"> </w:t>
      </w:r>
      <w:r w:rsidRPr="0054023A">
        <w:rPr>
          <w:rFonts w:ascii="Times New Roman" w:eastAsia="Times New Roman" w:hAnsi="Times New Roman" w:cs="Times New Roman"/>
          <w:color w:val="000000" w:themeColor="text1"/>
        </w:rPr>
        <w:t>year;</w:t>
      </w:r>
      <w:r w:rsidRPr="0054023A">
        <w:rPr>
          <w:rFonts w:ascii="Times New Roman" w:eastAsia="Times New Roman" w:hAnsi="Times New Roman" w:cs="Times New Roman"/>
          <w:color w:val="000000" w:themeColor="text1"/>
          <w:spacing w:val="-6"/>
        </w:rPr>
        <w:t xml:space="preserve"> </w:t>
      </w:r>
      <w:r w:rsidRPr="0054023A">
        <w:rPr>
          <w:rFonts w:ascii="Times New Roman" w:eastAsia="Times New Roman" w:hAnsi="Times New Roman" w:cs="Times New Roman"/>
          <w:color w:val="000000" w:themeColor="text1"/>
        </w:rPr>
        <w:t>provided</w:t>
      </w:r>
      <w:r w:rsidRPr="0054023A">
        <w:rPr>
          <w:rFonts w:ascii="Times New Roman" w:eastAsia="Times New Roman" w:hAnsi="Times New Roman" w:cs="Times New Roman"/>
          <w:color w:val="000000" w:themeColor="text1"/>
          <w:spacing w:val="17"/>
        </w:rPr>
        <w:t xml:space="preserve"> </w:t>
      </w:r>
      <w:r w:rsidRPr="0054023A">
        <w:rPr>
          <w:rFonts w:ascii="Times New Roman" w:eastAsia="Times New Roman" w:hAnsi="Times New Roman" w:cs="Times New Roman"/>
          <w:color w:val="000000" w:themeColor="text1"/>
        </w:rPr>
        <w:t>further</w:t>
      </w:r>
      <w:r w:rsidRPr="0054023A">
        <w:rPr>
          <w:rFonts w:ascii="Times New Roman" w:eastAsia="Times New Roman" w:hAnsi="Times New Roman" w:cs="Times New Roman"/>
          <w:color w:val="000000" w:themeColor="text1"/>
          <w:spacing w:val="26"/>
        </w:rPr>
        <w:t xml:space="preserve"> </w:t>
      </w:r>
      <w:r w:rsidRPr="0054023A">
        <w:rPr>
          <w:rFonts w:ascii="Times New Roman" w:eastAsia="Times New Roman" w:hAnsi="Times New Roman" w:cs="Times New Roman"/>
          <w:color w:val="000000" w:themeColor="text1"/>
          <w:w w:val="101"/>
        </w:rPr>
        <w:t xml:space="preserve">that </w:t>
      </w:r>
      <w:r w:rsidRPr="0054023A">
        <w:rPr>
          <w:rFonts w:ascii="Times New Roman" w:eastAsia="Times New Roman" w:hAnsi="Times New Roman" w:cs="Times New Roman"/>
          <w:color w:val="000000" w:themeColor="text1"/>
        </w:rPr>
        <w:t>in no event shall</w:t>
      </w:r>
      <w:r w:rsidRPr="0054023A">
        <w:rPr>
          <w:rFonts w:ascii="Times New Roman" w:eastAsia="Times New Roman" w:hAnsi="Times New Roman" w:cs="Times New Roman"/>
          <w:color w:val="000000" w:themeColor="text1"/>
          <w:w w:val="102"/>
        </w:rPr>
        <w:t xml:space="preserve"> </w:t>
      </w:r>
      <w:r w:rsidRPr="0054023A">
        <w:rPr>
          <w:rFonts w:ascii="Times New Roman" w:eastAsia="Times New Roman" w:hAnsi="Times New Roman" w:cs="Times New Roman"/>
          <w:color w:val="000000" w:themeColor="text1"/>
        </w:rPr>
        <w:t>vacation</w:t>
      </w:r>
      <w:r w:rsidRPr="0054023A">
        <w:rPr>
          <w:rFonts w:ascii="Times New Roman" w:eastAsia="Times New Roman" w:hAnsi="Times New Roman" w:cs="Times New Roman"/>
          <w:color w:val="000000" w:themeColor="text1"/>
          <w:spacing w:val="23"/>
        </w:rPr>
        <w:t xml:space="preserve"> </w:t>
      </w:r>
      <w:r w:rsidRPr="0054023A">
        <w:rPr>
          <w:rFonts w:ascii="Times New Roman" w:eastAsia="Times New Roman" w:hAnsi="Times New Roman" w:cs="Times New Roman"/>
          <w:color w:val="000000" w:themeColor="text1"/>
        </w:rPr>
        <w:t>leave</w:t>
      </w:r>
      <w:r w:rsidRPr="0054023A">
        <w:rPr>
          <w:rFonts w:ascii="Times New Roman" w:eastAsia="Times New Roman" w:hAnsi="Times New Roman" w:cs="Times New Roman"/>
          <w:color w:val="000000" w:themeColor="text1"/>
          <w:spacing w:val="13"/>
        </w:rPr>
        <w:t xml:space="preserve"> </w:t>
      </w:r>
      <w:r w:rsidRPr="0054023A">
        <w:rPr>
          <w:rFonts w:ascii="Times New Roman" w:eastAsia="Times New Roman" w:hAnsi="Times New Roman" w:cs="Times New Roman"/>
          <w:color w:val="000000" w:themeColor="text1"/>
        </w:rPr>
        <w:t>amounts</w:t>
      </w:r>
      <w:r w:rsidRPr="0054023A">
        <w:rPr>
          <w:rFonts w:ascii="Times New Roman" w:eastAsia="Times New Roman" w:hAnsi="Times New Roman" w:cs="Times New Roman"/>
          <w:color w:val="000000" w:themeColor="text1"/>
          <w:spacing w:val="36"/>
        </w:rPr>
        <w:t xml:space="preserve"> </w:t>
      </w:r>
      <w:r w:rsidRPr="0054023A">
        <w:rPr>
          <w:rFonts w:ascii="Times New Roman" w:eastAsia="Times New Roman" w:hAnsi="Times New Roman" w:cs="Times New Roman"/>
          <w:color w:val="000000" w:themeColor="text1"/>
        </w:rPr>
        <w:t>in</w:t>
      </w:r>
      <w:r w:rsidRPr="0054023A">
        <w:rPr>
          <w:rFonts w:ascii="Times New Roman" w:eastAsia="Times New Roman" w:hAnsi="Times New Roman" w:cs="Times New Roman"/>
          <w:color w:val="000000" w:themeColor="text1"/>
          <w:spacing w:val="12"/>
        </w:rPr>
        <w:t xml:space="preserve"> </w:t>
      </w:r>
      <w:r w:rsidRPr="0054023A">
        <w:rPr>
          <w:rFonts w:ascii="Times New Roman" w:eastAsia="Times New Roman" w:hAnsi="Times New Roman" w:cs="Times New Roman"/>
          <w:color w:val="000000" w:themeColor="text1"/>
        </w:rPr>
        <w:t>excess</w:t>
      </w:r>
      <w:r w:rsidRPr="0054023A">
        <w:rPr>
          <w:rFonts w:ascii="Times New Roman" w:eastAsia="Times New Roman" w:hAnsi="Times New Roman" w:cs="Times New Roman"/>
          <w:color w:val="000000" w:themeColor="text1"/>
          <w:spacing w:val="14"/>
        </w:rPr>
        <w:t xml:space="preserve"> </w:t>
      </w:r>
      <w:r w:rsidRPr="0054023A">
        <w:rPr>
          <w:rFonts w:ascii="Times New Roman" w:eastAsia="Times New Roman" w:hAnsi="Times New Roman" w:cs="Times New Roman"/>
          <w:color w:val="000000" w:themeColor="text1"/>
        </w:rPr>
        <w:t>of fifty</w:t>
      </w:r>
      <w:r w:rsidRPr="0054023A">
        <w:rPr>
          <w:rFonts w:ascii="Times New Roman" w:eastAsia="Times New Roman" w:hAnsi="Times New Roman" w:cs="Times New Roman"/>
          <w:color w:val="000000" w:themeColor="text1"/>
          <w:spacing w:val="15"/>
        </w:rPr>
        <w:t xml:space="preserve"> </w:t>
      </w:r>
      <w:r w:rsidRPr="0054023A">
        <w:rPr>
          <w:rFonts w:ascii="Times New Roman" w:eastAsia="Times New Roman" w:hAnsi="Times New Roman" w:cs="Times New Roman"/>
          <w:color w:val="000000" w:themeColor="text1"/>
        </w:rPr>
        <w:t>(50)</w:t>
      </w:r>
      <w:r w:rsidRPr="0054023A">
        <w:rPr>
          <w:rFonts w:ascii="Times New Roman" w:eastAsia="Times New Roman" w:hAnsi="Times New Roman" w:cs="Times New Roman"/>
          <w:color w:val="000000" w:themeColor="text1"/>
          <w:spacing w:val="9"/>
        </w:rPr>
        <w:t xml:space="preserve"> </w:t>
      </w:r>
      <w:r w:rsidRPr="0054023A">
        <w:rPr>
          <w:rFonts w:ascii="Times New Roman" w:eastAsia="Times New Roman" w:hAnsi="Times New Roman" w:cs="Times New Roman"/>
          <w:color w:val="000000" w:themeColor="text1"/>
        </w:rPr>
        <w:t>days</w:t>
      </w:r>
      <w:r w:rsidRPr="0054023A">
        <w:rPr>
          <w:rFonts w:ascii="Times New Roman" w:eastAsia="Times New Roman" w:hAnsi="Times New Roman" w:cs="Times New Roman"/>
          <w:color w:val="000000" w:themeColor="text1"/>
          <w:spacing w:val="25"/>
        </w:rPr>
        <w:t xml:space="preserve"> </w:t>
      </w:r>
      <w:r w:rsidRPr="0054023A">
        <w:rPr>
          <w:rFonts w:ascii="Times New Roman" w:eastAsia="Times New Roman" w:hAnsi="Times New Roman" w:cs="Times New Roman"/>
          <w:color w:val="000000" w:themeColor="text1"/>
        </w:rPr>
        <w:t>be carried over for more than one (1) year. Notwithstanding the above, current employees with vacation leave amounts in excess of the fifty (50) days shall have</w:t>
      </w:r>
      <w:r w:rsidRPr="0054023A">
        <w:rPr>
          <w:rFonts w:ascii="Times New Roman" w:eastAsia="Times New Roman" w:hAnsi="Times New Roman" w:cs="Times New Roman"/>
          <w:color w:val="000000" w:themeColor="text1"/>
          <w:spacing w:val="12"/>
        </w:rPr>
        <w:t xml:space="preserve"> </w:t>
      </w:r>
      <w:r w:rsidRPr="0054023A">
        <w:rPr>
          <w:rFonts w:ascii="Times New Roman" w:eastAsia="Times New Roman" w:hAnsi="Times New Roman" w:cs="Times New Roman"/>
          <w:color w:val="000000" w:themeColor="text1"/>
        </w:rPr>
        <w:t>until</w:t>
      </w:r>
      <w:r w:rsidRPr="0054023A">
        <w:rPr>
          <w:rFonts w:ascii="Times New Roman" w:eastAsia="Times New Roman" w:hAnsi="Times New Roman" w:cs="Times New Roman"/>
          <w:color w:val="000000" w:themeColor="text1"/>
          <w:spacing w:val="5"/>
        </w:rPr>
        <w:t xml:space="preserve"> </w:t>
      </w:r>
      <w:r w:rsidRPr="0054023A">
        <w:rPr>
          <w:rFonts w:ascii="Times New Roman" w:eastAsia="Times New Roman" w:hAnsi="Times New Roman" w:cs="Times New Roman"/>
          <w:color w:val="000000" w:themeColor="text1"/>
        </w:rPr>
        <w:t>June</w:t>
      </w:r>
      <w:r w:rsidRPr="0054023A">
        <w:rPr>
          <w:rFonts w:ascii="Times New Roman" w:eastAsia="Times New Roman" w:hAnsi="Times New Roman" w:cs="Times New Roman"/>
          <w:color w:val="000000" w:themeColor="text1"/>
          <w:spacing w:val="13"/>
        </w:rPr>
        <w:t xml:space="preserve"> </w:t>
      </w:r>
      <w:r w:rsidRPr="0054023A">
        <w:rPr>
          <w:rFonts w:ascii="Times New Roman" w:eastAsia="Times New Roman" w:hAnsi="Times New Roman" w:cs="Times New Roman"/>
          <w:color w:val="000000" w:themeColor="text1"/>
        </w:rPr>
        <w:t>30,</w:t>
      </w:r>
      <w:r w:rsidRPr="0054023A">
        <w:rPr>
          <w:rFonts w:ascii="Times New Roman" w:eastAsia="Times New Roman" w:hAnsi="Times New Roman" w:cs="Times New Roman"/>
          <w:color w:val="000000" w:themeColor="text1"/>
          <w:spacing w:val="9"/>
        </w:rPr>
        <w:t xml:space="preserve"> </w:t>
      </w:r>
      <w:r w:rsidRPr="0054023A">
        <w:rPr>
          <w:rFonts w:ascii="Times New Roman" w:eastAsia="Times New Roman" w:hAnsi="Times New Roman" w:cs="Times New Roman"/>
          <w:color w:val="000000" w:themeColor="text1"/>
        </w:rPr>
        <w:t>2021</w:t>
      </w:r>
      <w:r w:rsidRPr="0054023A">
        <w:rPr>
          <w:rFonts w:ascii="Times New Roman" w:eastAsia="Times New Roman" w:hAnsi="Times New Roman" w:cs="Times New Roman"/>
          <w:color w:val="000000" w:themeColor="text1"/>
          <w:spacing w:val="19"/>
        </w:rPr>
        <w:t xml:space="preserve"> </w:t>
      </w:r>
      <w:r w:rsidRPr="0054023A">
        <w:rPr>
          <w:rFonts w:ascii="Times New Roman" w:eastAsia="Times New Roman" w:hAnsi="Times New Roman" w:cs="Times New Roman"/>
          <w:color w:val="000000" w:themeColor="text1"/>
        </w:rPr>
        <w:t>to lower</w:t>
      </w:r>
      <w:r w:rsidRPr="0054023A">
        <w:rPr>
          <w:rFonts w:ascii="Times New Roman" w:eastAsia="Times New Roman" w:hAnsi="Times New Roman" w:cs="Times New Roman"/>
          <w:color w:val="000000" w:themeColor="text1"/>
          <w:spacing w:val="10"/>
        </w:rPr>
        <w:t xml:space="preserve"> </w:t>
      </w:r>
      <w:r w:rsidRPr="0054023A">
        <w:rPr>
          <w:rFonts w:ascii="Times New Roman" w:eastAsia="Times New Roman" w:hAnsi="Times New Roman" w:cs="Times New Roman"/>
          <w:color w:val="000000" w:themeColor="text1"/>
        </w:rPr>
        <w:t>their</w:t>
      </w:r>
      <w:r w:rsidRPr="0054023A">
        <w:rPr>
          <w:rFonts w:ascii="Times New Roman" w:eastAsia="Times New Roman" w:hAnsi="Times New Roman" w:cs="Times New Roman"/>
          <w:color w:val="000000" w:themeColor="text1"/>
          <w:spacing w:val="20"/>
        </w:rPr>
        <w:t xml:space="preserve"> </w:t>
      </w:r>
      <w:r w:rsidRPr="0054023A">
        <w:rPr>
          <w:rFonts w:ascii="Times New Roman" w:eastAsia="Times New Roman" w:hAnsi="Times New Roman" w:cs="Times New Roman"/>
          <w:color w:val="000000" w:themeColor="text1"/>
        </w:rPr>
        <w:t>accrued</w:t>
      </w:r>
      <w:r w:rsidRPr="0054023A">
        <w:rPr>
          <w:rFonts w:ascii="Times New Roman" w:eastAsia="Times New Roman" w:hAnsi="Times New Roman" w:cs="Times New Roman"/>
          <w:color w:val="000000" w:themeColor="text1"/>
          <w:spacing w:val="27"/>
        </w:rPr>
        <w:t xml:space="preserve"> </w:t>
      </w:r>
      <w:r w:rsidRPr="0054023A">
        <w:rPr>
          <w:rFonts w:ascii="Times New Roman" w:eastAsia="Times New Roman" w:hAnsi="Times New Roman" w:cs="Times New Roman"/>
          <w:color w:val="000000" w:themeColor="text1"/>
        </w:rPr>
        <w:t>vacation</w:t>
      </w:r>
      <w:r w:rsidRPr="0054023A">
        <w:rPr>
          <w:rFonts w:ascii="Times New Roman" w:eastAsia="Times New Roman" w:hAnsi="Times New Roman" w:cs="Times New Roman"/>
          <w:color w:val="000000" w:themeColor="text1"/>
          <w:spacing w:val="38"/>
        </w:rPr>
        <w:t xml:space="preserve"> </w:t>
      </w:r>
      <w:r w:rsidRPr="0054023A">
        <w:rPr>
          <w:rFonts w:ascii="Times New Roman" w:eastAsia="Times New Roman" w:hAnsi="Times New Roman" w:cs="Times New Roman"/>
          <w:color w:val="000000" w:themeColor="text1"/>
        </w:rPr>
        <w:t>leave</w:t>
      </w:r>
      <w:r w:rsidRPr="0054023A">
        <w:rPr>
          <w:rFonts w:ascii="Times New Roman" w:eastAsia="Times New Roman" w:hAnsi="Times New Roman" w:cs="Times New Roman"/>
          <w:color w:val="000000" w:themeColor="text1"/>
          <w:spacing w:val="1"/>
        </w:rPr>
        <w:t xml:space="preserve"> </w:t>
      </w:r>
      <w:r w:rsidRPr="0054023A">
        <w:rPr>
          <w:rFonts w:ascii="Times New Roman" w:eastAsia="Times New Roman" w:hAnsi="Times New Roman" w:cs="Times New Roman"/>
          <w:color w:val="000000" w:themeColor="text1"/>
        </w:rPr>
        <w:t>amounts</w:t>
      </w:r>
      <w:r w:rsidRPr="0054023A">
        <w:rPr>
          <w:rFonts w:ascii="Times New Roman" w:eastAsia="Times New Roman" w:hAnsi="Times New Roman" w:cs="Times New Roman"/>
          <w:color w:val="000000" w:themeColor="text1"/>
          <w:spacing w:val="18"/>
        </w:rPr>
        <w:t xml:space="preserve"> </w:t>
      </w:r>
      <w:r w:rsidRPr="0054023A">
        <w:rPr>
          <w:rFonts w:ascii="Times New Roman" w:eastAsia="Times New Roman" w:hAnsi="Times New Roman" w:cs="Times New Roman"/>
          <w:color w:val="000000" w:themeColor="text1"/>
        </w:rPr>
        <w:t>to</w:t>
      </w:r>
      <w:r w:rsidRPr="0054023A">
        <w:rPr>
          <w:rFonts w:ascii="Times New Roman" w:eastAsia="Times New Roman" w:hAnsi="Times New Roman" w:cs="Times New Roman"/>
          <w:color w:val="000000" w:themeColor="text1"/>
          <w:spacing w:val="16"/>
        </w:rPr>
        <w:t xml:space="preserve"> </w:t>
      </w:r>
      <w:r w:rsidRPr="0054023A">
        <w:rPr>
          <w:rFonts w:ascii="Times New Roman" w:eastAsia="Times New Roman" w:hAnsi="Times New Roman" w:cs="Times New Roman"/>
          <w:color w:val="000000" w:themeColor="text1"/>
        </w:rPr>
        <w:t>or</w:t>
      </w:r>
      <w:r w:rsidRPr="0054023A">
        <w:rPr>
          <w:rFonts w:ascii="Times New Roman" w:eastAsia="Times New Roman" w:hAnsi="Times New Roman" w:cs="Times New Roman"/>
          <w:color w:val="000000" w:themeColor="text1"/>
          <w:spacing w:val="17"/>
        </w:rPr>
        <w:t xml:space="preserve"> </w:t>
      </w:r>
      <w:r w:rsidRPr="0054023A">
        <w:rPr>
          <w:rFonts w:ascii="Times New Roman" w:eastAsia="Times New Roman" w:hAnsi="Times New Roman" w:cs="Times New Roman"/>
          <w:color w:val="000000" w:themeColor="text1"/>
        </w:rPr>
        <w:t>below</w:t>
      </w:r>
      <w:r w:rsidRPr="0054023A">
        <w:rPr>
          <w:rFonts w:ascii="Times New Roman" w:eastAsia="Times New Roman" w:hAnsi="Times New Roman" w:cs="Times New Roman"/>
          <w:color w:val="000000" w:themeColor="text1"/>
          <w:spacing w:val="22"/>
        </w:rPr>
        <w:t xml:space="preserve"> </w:t>
      </w:r>
      <w:r w:rsidRPr="0054023A">
        <w:rPr>
          <w:rFonts w:ascii="Times New Roman" w:eastAsia="Times New Roman" w:hAnsi="Times New Roman" w:cs="Times New Roman"/>
          <w:color w:val="000000" w:themeColor="text1"/>
        </w:rPr>
        <w:t>the</w:t>
      </w:r>
      <w:r w:rsidRPr="0054023A">
        <w:rPr>
          <w:rFonts w:ascii="Times New Roman" w:eastAsia="Times New Roman" w:hAnsi="Times New Roman" w:cs="Times New Roman"/>
          <w:color w:val="000000" w:themeColor="text1"/>
          <w:spacing w:val="8"/>
        </w:rPr>
        <w:t xml:space="preserve"> </w:t>
      </w:r>
      <w:r w:rsidRPr="0054023A">
        <w:rPr>
          <w:rFonts w:ascii="Times New Roman" w:eastAsia="Times New Roman" w:hAnsi="Times New Roman" w:cs="Times New Roman"/>
          <w:color w:val="000000" w:themeColor="text1"/>
        </w:rPr>
        <w:t>fifty</w:t>
      </w:r>
      <w:r w:rsidRPr="0054023A">
        <w:rPr>
          <w:rFonts w:ascii="Times New Roman" w:eastAsia="Times New Roman" w:hAnsi="Times New Roman" w:cs="Times New Roman"/>
          <w:color w:val="000000" w:themeColor="text1"/>
          <w:spacing w:val="8"/>
        </w:rPr>
        <w:t xml:space="preserve"> </w:t>
      </w:r>
      <w:r w:rsidRPr="0054023A">
        <w:rPr>
          <w:rFonts w:ascii="Times New Roman" w:eastAsia="Times New Roman" w:hAnsi="Times New Roman" w:cs="Times New Roman"/>
          <w:color w:val="000000" w:themeColor="text1"/>
        </w:rPr>
        <w:t>(50)</w:t>
      </w:r>
      <w:r w:rsidRPr="0054023A">
        <w:rPr>
          <w:rFonts w:ascii="Times New Roman" w:eastAsia="Times New Roman" w:hAnsi="Times New Roman" w:cs="Times New Roman"/>
          <w:color w:val="000000" w:themeColor="text1"/>
          <w:spacing w:val="12"/>
        </w:rPr>
        <w:t xml:space="preserve"> </w:t>
      </w:r>
      <w:r w:rsidRPr="0054023A">
        <w:rPr>
          <w:rFonts w:ascii="Times New Roman" w:eastAsia="Times New Roman" w:hAnsi="Times New Roman" w:cs="Times New Roman"/>
          <w:color w:val="000000" w:themeColor="text1"/>
        </w:rPr>
        <w:t>day</w:t>
      </w:r>
      <w:r w:rsidRPr="0054023A">
        <w:rPr>
          <w:rFonts w:ascii="Times New Roman" w:eastAsia="Times New Roman" w:hAnsi="Times New Roman" w:cs="Times New Roman"/>
          <w:color w:val="000000" w:themeColor="text1"/>
          <w:spacing w:val="17"/>
        </w:rPr>
        <w:t xml:space="preserve"> </w:t>
      </w:r>
      <w:r w:rsidRPr="0054023A">
        <w:rPr>
          <w:rFonts w:ascii="Times New Roman" w:eastAsia="Times New Roman" w:hAnsi="Times New Roman" w:cs="Times New Roman"/>
          <w:color w:val="000000" w:themeColor="text1"/>
        </w:rPr>
        <w:t xml:space="preserve">limit. </w:t>
      </w:r>
    </w:p>
    <w:p w14:paraId="3C4E1EC8" w14:textId="77777777" w:rsidR="00D5742D" w:rsidRPr="0054023A" w:rsidRDefault="00D5742D" w:rsidP="00EF2963">
      <w:pPr>
        <w:spacing w:after="0" w:line="240" w:lineRule="auto"/>
        <w:rPr>
          <w:rFonts w:ascii="Times New Roman" w:eastAsia="Times New Roman" w:hAnsi="Times New Roman" w:cs="Times New Roman"/>
          <w:color w:val="000000" w:themeColor="text1"/>
        </w:rPr>
      </w:pPr>
    </w:p>
    <w:p w14:paraId="1BFFC54F" w14:textId="77777777" w:rsidR="00D5742D" w:rsidRPr="0054023A" w:rsidRDefault="00D5742D" w:rsidP="0054023A">
      <w:pPr>
        <w:spacing w:before="50" w:after="0" w:line="286" w:lineRule="auto"/>
        <w:rPr>
          <w:rFonts w:ascii="Times New Roman" w:eastAsia="Times New Roman" w:hAnsi="Times New Roman" w:cs="Times New Roman"/>
          <w:color w:val="000000" w:themeColor="text1"/>
        </w:rPr>
      </w:pPr>
      <w:r w:rsidRPr="0054023A">
        <w:rPr>
          <w:rFonts w:ascii="Times New Roman" w:eastAsia="Times New Roman" w:hAnsi="Times New Roman" w:cs="Times New Roman"/>
          <w:color w:val="000000" w:themeColor="text1"/>
        </w:rPr>
        <w:t>The process by which this change in vacation leave maximum balances and accrual is effectuated shall be as follows:</w:t>
      </w:r>
    </w:p>
    <w:p w14:paraId="3E413BB2" w14:textId="77777777" w:rsidR="00D5742D" w:rsidRPr="00D5742D" w:rsidRDefault="00D5742D" w:rsidP="0054023A">
      <w:pPr>
        <w:spacing w:before="50" w:after="0" w:line="286" w:lineRule="auto"/>
        <w:rPr>
          <w:rFonts w:ascii="Times New Roman" w:eastAsia="Times New Roman" w:hAnsi="Times New Roman" w:cs="Times New Roman"/>
          <w:color w:val="000000" w:themeColor="text1"/>
          <w:u w:val="single"/>
        </w:rPr>
      </w:pPr>
    </w:p>
    <w:p w14:paraId="7E3B9EFF" w14:textId="77777777" w:rsidR="00AC0B53" w:rsidRPr="00EF75E8" w:rsidRDefault="00AC0B53" w:rsidP="0054023A">
      <w:pPr>
        <w:spacing w:before="50" w:after="0" w:line="286" w:lineRule="auto"/>
        <w:rPr>
          <w:rFonts w:ascii="Times New Roman" w:eastAsia="Times New Roman" w:hAnsi="Times New Roman" w:cs="Times New Roman"/>
          <w:color w:val="000000" w:themeColor="text1"/>
        </w:rPr>
      </w:pPr>
      <w:r w:rsidRPr="00EF75E8">
        <w:rPr>
          <w:rFonts w:ascii="Times New Roman" w:eastAsia="Times New Roman" w:hAnsi="Times New Roman" w:cs="Times New Roman"/>
          <w:color w:val="000000" w:themeColor="text1"/>
        </w:rPr>
        <w:t xml:space="preserve">Any </w:t>
      </w:r>
      <w:r w:rsidR="00D5742D" w:rsidRPr="00EF75E8">
        <w:rPr>
          <w:rFonts w:ascii="Times New Roman" w:eastAsia="Times New Roman" w:hAnsi="Times New Roman" w:cs="Times New Roman"/>
          <w:color w:val="000000" w:themeColor="text1"/>
        </w:rPr>
        <w:t>accrued vacation credits above 375 hours (50 days) shall be forfeited</w:t>
      </w:r>
      <w:r w:rsidRPr="00EF75E8">
        <w:rPr>
          <w:rFonts w:ascii="Times New Roman" w:eastAsia="Times New Roman" w:hAnsi="Times New Roman" w:cs="Times New Roman"/>
          <w:color w:val="000000" w:themeColor="text1"/>
        </w:rPr>
        <w:t xml:space="preserve"> at the end of the last payroll period in December of each year.</w:t>
      </w:r>
    </w:p>
    <w:p w14:paraId="18D65AB7" w14:textId="77777777" w:rsidR="00AC0B53" w:rsidRPr="00EF75E8" w:rsidRDefault="00AC0B53" w:rsidP="0054023A">
      <w:pPr>
        <w:spacing w:before="50" w:after="0" w:line="286" w:lineRule="auto"/>
        <w:rPr>
          <w:rFonts w:ascii="Times New Roman" w:eastAsia="Times New Roman" w:hAnsi="Times New Roman" w:cs="Times New Roman"/>
          <w:color w:val="000000" w:themeColor="text1"/>
        </w:rPr>
      </w:pPr>
    </w:p>
    <w:p w14:paraId="3F54702D" w14:textId="6EA5FBA7" w:rsidR="00AC0B53" w:rsidRPr="00EF75E8" w:rsidRDefault="00AC0B53" w:rsidP="00AC0B53">
      <w:pPr>
        <w:rPr>
          <w:rFonts w:ascii="Times New Roman" w:hAnsi="Times New Roman" w:cs="Times New Roman"/>
        </w:rPr>
      </w:pPr>
      <w:r w:rsidRPr="00EF75E8">
        <w:rPr>
          <w:rFonts w:ascii="Times New Roman" w:hAnsi="Times New Roman" w:cs="Times New Roman"/>
        </w:rPr>
        <w:t xml:space="preserve">Persons who are eligible for vacation under these rules, whose services are terminated by dismissal through no fault or delinquency of their own, by retirement, or by entrance into the armed forces, shall be paid an amount equal to the vacation allowance as earned but not granted in the vacation year prior to such dismissal, retirement, or entrance into the armed forces, and in addition that portion of the vacation allowance earned in the vacation year during which such dismissal, retirement, or entrance into the armed forces occurred, up to the time of separation; provided that no monetary or other allowance had already been made therefor. </w:t>
      </w:r>
    </w:p>
    <w:p w14:paraId="2560317C" w14:textId="77777777" w:rsidR="00AC0B53" w:rsidRPr="00AC0B53" w:rsidRDefault="00AC0B53" w:rsidP="00AC0B53">
      <w:pPr>
        <w:rPr>
          <w:rFonts w:ascii="Times New Roman" w:hAnsi="Times New Roman" w:cs="Times New Roman"/>
        </w:rPr>
      </w:pPr>
      <w:r w:rsidRPr="00EF75E8">
        <w:rPr>
          <w:rFonts w:ascii="Times New Roman" w:hAnsi="Times New Roman" w:cs="Times New Roman"/>
        </w:rPr>
        <w:t>Vacation leave may be used in fractions of three and three-quarter (3.75) hours [one-half (1/2) day].</w:t>
      </w:r>
      <w:r w:rsidRPr="00AC0B53">
        <w:rPr>
          <w:rFonts w:ascii="Times New Roman" w:hAnsi="Times New Roman" w:cs="Times New Roman"/>
        </w:rPr>
        <w:t xml:space="preserve"> </w:t>
      </w:r>
    </w:p>
    <w:p w14:paraId="62F5A0C0" w14:textId="77777777" w:rsidR="00D5742D" w:rsidRPr="00D5742D" w:rsidRDefault="00D5742D" w:rsidP="0054023A">
      <w:pPr>
        <w:spacing w:before="50" w:after="0" w:line="286" w:lineRule="auto"/>
        <w:rPr>
          <w:rFonts w:ascii="Times New Roman" w:eastAsia="Times New Roman" w:hAnsi="Times New Roman" w:cs="Times New Roman"/>
          <w:color w:val="000000" w:themeColor="text1"/>
          <w:u w:val="single"/>
        </w:rPr>
      </w:pPr>
    </w:p>
    <w:p w14:paraId="0424E37C" w14:textId="77777777" w:rsidR="0054023A" w:rsidRPr="0054023A" w:rsidRDefault="0054023A" w:rsidP="004F5E8B">
      <w:pPr>
        <w:pStyle w:val="ListParagraph"/>
        <w:numPr>
          <w:ilvl w:val="0"/>
          <w:numId w:val="45"/>
        </w:numPr>
        <w:spacing w:before="50" w:after="0" w:line="285" w:lineRule="auto"/>
        <w:ind w:left="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Appeal Process</w:t>
      </w:r>
    </w:p>
    <w:p w14:paraId="1637B795" w14:textId="019A9804" w:rsidR="00D5742D" w:rsidRDefault="00D5742D" w:rsidP="000E6623">
      <w:pPr>
        <w:pStyle w:val="ListParagraph"/>
        <w:spacing w:after="0" w:line="240" w:lineRule="auto"/>
        <w:ind w:left="0"/>
        <w:rPr>
          <w:rFonts w:ascii="Times New Roman" w:eastAsia="Times New Roman" w:hAnsi="Times New Roman" w:cs="Times New Roman"/>
          <w:color w:val="000000" w:themeColor="text1"/>
        </w:rPr>
      </w:pPr>
      <w:r w:rsidRPr="0054023A">
        <w:rPr>
          <w:rFonts w:ascii="Times New Roman" w:eastAsia="Times New Roman" w:hAnsi="Times New Roman" w:cs="Times New Roman"/>
          <w:color w:val="000000" w:themeColor="text1"/>
        </w:rPr>
        <w:t xml:space="preserve">If an employee requests vacation leave at least thirty (30) days in advance, and the employee’s supervisor either does not respond to the request or denies the request for use of vacation leave, the employee may appeal within three </w:t>
      </w:r>
      <w:r w:rsidR="00AC0B53" w:rsidRPr="00EF75E8">
        <w:rPr>
          <w:rFonts w:ascii="Times New Roman" w:eastAsia="Times New Roman" w:hAnsi="Times New Roman" w:cs="Times New Roman"/>
          <w:color w:val="000000" w:themeColor="text1"/>
        </w:rPr>
        <w:t>(3)</w:t>
      </w:r>
      <w:r w:rsidR="00AC0B53">
        <w:rPr>
          <w:rFonts w:ascii="Times New Roman" w:eastAsia="Times New Roman" w:hAnsi="Times New Roman" w:cs="Times New Roman"/>
          <w:color w:val="000000" w:themeColor="text1"/>
        </w:rPr>
        <w:t xml:space="preserve"> </w:t>
      </w:r>
      <w:r w:rsidRPr="0054023A">
        <w:rPr>
          <w:rFonts w:ascii="Times New Roman" w:eastAsia="Times New Roman" w:hAnsi="Times New Roman" w:cs="Times New Roman"/>
          <w:color w:val="000000" w:themeColor="text1"/>
        </w:rPr>
        <w:t>working days to the College’s Chief Human Resources Officer. The Officer will review the request with the</w:t>
      </w:r>
      <w:r w:rsidRPr="00D5742D">
        <w:rPr>
          <w:rFonts w:ascii="Times New Roman" w:eastAsia="Times New Roman" w:hAnsi="Times New Roman" w:cs="Times New Roman"/>
          <w:color w:val="000000" w:themeColor="text1"/>
          <w:u w:val="single"/>
        </w:rPr>
        <w:t xml:space="preserve"> </w:t>
      </w:r>
      <w:r w:rsidRPr="00D5742D">
        <w:rPr>
          <w:rFonts w:ascii="Times New Roman" w:eastAsia="Times New Roman" w:hAnsi="Times New Roman" w:cs="Times New Roman"/>
          <w:color w:val="000000" w:themeColor="text1"/>
        </w:rPr>
        <w:t>employee’s supervisor and the President when necessary. The Chief Human Resources Officer shall take one of the following actions regarding the request for vacation leave:</w:t>
      </w:r>
    </w:p>
    <w:p w14:paraId="22C69245" w14:textId="77777777" w:rsidR="000E6623" w:rsidRPr="00D5742D" w:rsidRDefault="000E6623" w:rsidP="000E6623">
      <w:pPr>
        <w:pStyle w:val="ListParagraph"/>
        <w:spacing w:after="0" w:line="240" w:lineRule="auto"/>
        <w:ind w:left="0"/>
        <w:rPr>
          <w:rFonts w:ascii="Times New Roman" w:eastAsia="Times New Roman" w:hAnsi="Times New Roman" w:cs="Times New Roman"/>
          <w:color w:val="000000" w:themeColor="text1"/>
        </w:rPr>
      </w:pPr>
    </w:p>
    <w:p w14:paraId="728A970F" w14:textId="77777777" w:rsidR="00D5742D" w:rsidRPr="00D5742D" w:rsidRDefault="00D5742D" w:rsidP="000E6623">
      <w:pPr>
        <w:pStyle w:val="ListParagraph"/>
        <w:numPr>
          <w:ilvl w:val="0"/>
          <w:numId w:val="44"/>
        </w:numPr>
        <w:spacing w:after="0" w:line="240" w:lineRule="auto"/>
        <w:ind w:left="360"/>
        <w:rPr>
          <w:rFonts w:ascii="Times New Roman" w:hAnsi="Times New Roman" w:cs="Times New Roman"/>
          <w:color w:val="000000" w:themeColor="text1"/>
        </w:rPr>
      </w:pPr>
      <w:r w:rsidRPr="00D5742D">
        <w:rPr>
          <w:rFonts w:ascii="Times New Roman" w:hAnsi="Times New Roman" w:cs="Times New Roman"/>
          <w:color w:val="000000" w:themeColor="text1"/>
        </w:rPr>
        <w:t>Overturn the decision of the supervisor</w:t>
      </w:r>
    </w:p>
    <w:p w14:paraId="49D202AD" w14:textId="77777777" w:rsidR="00D5742D" w:rsidRPr="00D5742D" w:rsidRDefault="00D5742D" w:rsidP="000E6623">
      <w:pPr>
        <w:pStyle w:val="ListParagraph"/>
        <w:numPr>
          <w:ilvl w:val="0"/>
          <w:numId w:val="44"/>
        </w:numPr>
        <w:spacing w:after="0" w:line="240" w:lineRule="auto"/>
        <w:ind w:left="360"/>
        <w:rPr>
          <w:rFonts w:ascii="Times New Roman" w:hAnsi="Times New Roman" w:cs="Times New Roman"/>
          <w:color w:val="000000" w:themeColor="text1"/>
        </w:rPr>
      </w:pPr>
      <w:r w:rsidRPr="00D5742D">
        <w:rPr>
          <w:rFonts w:ascii="Times New Roman" w:hAnsi="Times New Roman" w:cs="Times New Roman"/>
          <w:color w:val="000000" w:themeColor="text1"/>
        </w:rPr>
        <w:t>Uphold the decision of the supervisor</w:t>
      </w:r>
    </w:p>
    <w:p w14:paraId="18BD73CD" w14:textId="36E6191D" w:rsidR="00D5742D" w:rsidRDefault="00D5742D" w:rsidP="000E6623">
      <w:pPr>
        <w:pStyle w:val="ListParagraph"/>
        <w:numPr>
          <w:ilvl w:val="0"/>
          <w:numId w:val="44"/>
        </w:numPr>
        <w:spacing w:after="0" w:line="240" w:lineRule="auto"/>
        <w:ind w:left="360"/>
        <w:rPr>
          <w:rFonts w:ascii="Times New Roman" w:hAnsi="Times New Roman" w:cs="Times New Roman"/>
          <w:color w:val="000000" w:themeColor="text1"/>
        </w:rPr>
      </w:pPr>
      <w:r w:rsidRPr="00D5742D">
        <w:rPr>
          <w:rFonts w:ascii="Times New Roman" w:hAnsi="Times New Roman" w:cs="Times New Roman"/>
          <w:color w:val="000000" w:themeColor="text1"/>
        </w:rPr>
        <w:t>Offer alternative days or dates to the employee on which the employee shall be allowed to use vacation leave.</w:t>
      </w:r>
    </w:p>
    <w:p w14:paraId="345E4DC8" w14:textId="77777777" w:rsidR="000E6623" w:rsidRPr="00D5742D" w:rsidRDefault="000E6623" w:rsidP="000E6623">
      <w:pPr>
        <w:pStyle w:val="ListParagraph"/>
        <w:spacing w:after="0" w:line="240" w:lineRule="auto"/>
        <w:ind w:left="360"/>
        <w:rPr>
          <w:rFonts w:ascii="Times New Roman" w:hAnsi="Times New Roman" w:cs="Times New Roman"/>
          <w:color w:val="000000" w:themeColor="text1"/>
        </w:rPr>
      </w:pPr>
    </w:p>
    <w:p w14:paraId="06A161DF" w14:textId="77777777" w:rsidR="00D5742D" w:rsidRPr="00D5742D" w:rsidRDefault="00D5742D" w:rsidP="000E6623">
      <w:pPr>
        <w:pStyle w:val="ListParagraph"/>
        <w:spacing w:after="0" w:line="240" w:lineRule="auto"/>
        <w:ind w:left="0"/>
        <w:rPr>
          <w:rFonts w:ascii="Times New Roman" w:hAnsi="Times New Roman" w:cs="Times New Roman"/>
          <w:color w:val="000000" w:themeColor="text1"/>
        </w:rPr>
      </w:pPr>
      <w:r w:rsidRPr="00D5742D">
        <w:rPr>
          <w:rFonts w:ascii="Times New Roman" w:hAnsi="Times New Roman" w:cs="Times New Roman"/>
          <w:color w:val="000000" w:themeColor="text1"/>
        </w:rPr>
        <w:t>If an employee has been unable to utilize vacation leave due to the operational needs of the college or other unforeseen circumstances as determined by the employee’s supervisor in writing and therefore would forfeit accrued vacation leave pursuant to the terms of this Article, the employee may appeal to the College’s Chief Human Resources Officer who, after reviewing the appeal with the employee’s supervisor and the President when necessary, may offer an extension of time up to one (1) year to use the vacation leave over the accrued fifty (50) day vacation cap in order that the employee can use such vacation leave without forfeiting it. The Chief Human Resources Officer’s decision shall be a written determination specifying the reason(s) for the decision and shall be final and not be subject to the grievance and arbitration provisions of this collective bargaining agreement.</w:t>
      </w:r>
    </w:p>
    <w:p w14:paraId="78345C29" w14:textId="77777777" w:rsidR="00443E4A" w:rsidRPr="00D5742D" w:rsidRDefault="00443E4A" w:rsidP="0054023A">
      <w:pPr>
        <w:autoSpaceDE w:val="0"/>
        <w:autoSpaceDN w:val="0"/>
        <w:adjustRightInd w:val="0"/>
        <w:spacing w:after="0" w:line="240" w:lineRule="auto"/>
        <w:rPr>
          <w:rFonts w:ascii="Times New Roman" w:hAnsi="Times New Roman" w:cs="Times New Roman"/>
          <w:color w:val="010202"/>
        </w:rPr>
      </w:pPr>
    </w:p>
    <w:p w14:paraId="0BC07AEC" w14:textId="77777777" w:rsidR="00837ABB" w:rsidRPr="00257063" w:rsidRDefault="00D5742D" w:rsidP="00837ABB">
      <w:pPr>
        <w:autoSpaceDE w:val="0"/>
        <w:autoSpaceDN w:val="0"/>
        <w:adjustRightInd w:val="0"/>
        <w:spacing w:after="0" w:line="240" w:lineRule="auto"/>
        <w:rPr>
          <w:rFonts w:ascii="Times-Roman" w:hAnsi="Times-Roman" w:cs="Times-Roman"/>
          <w:color w:val="010202"/>
        </w:rPr>
      </w:pPr>
      <w:r>
        <w:rPr>
          <w:rFonts w:ascii="Times-Roman" w:hAnsi="Times-Roman" w:cs="Times-Roman"/>
          <w:color w:val="010202"/>
        </w:rPr>
        <w:t>5.</w:t>
      </w:r>
      <w:r w:rsidR="00837ABB" w:rsidRPr="00257063">
        <w:rPr>
          <w:rFonts w:ascii="Times-Roman" w:hAnsi="Times-Roman" w:cs="Times-Roman"/>
          <w:color w:val="010202"/>
        </w:rPr>
        <w:t xml:space="preserve"> Vacation Status Report</w:t>
      </w:r>
    </w:p>
    <w:p w14:paraId="7238641B" w14:textId="77777777" w:rsidR="00AB7DB9"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 xml:space="preserve">Unless otherwise provided on a regular basis by HR/CMS, the </w:t>
      </w:r>
      <w:r w:rsidR="00A31474" w:rsidRPr="00257063">
        <w:rPr>
          <w:rFonts w:ascii="Times-Roman" w:hAnsi="Times-Roman" w:cs="Times-Roman"/>
          <w:color w:val="010202"/>
        </w:rPr>
        <w:t xml:space="preserve">President of the College or the </w:t>
      </w:r>
      <w:r w:rsidRPr="00257063">
        <w:rPr>
          <w:rFonts w:ascii="Times-Roman" w:hAnsi="Times-Roman" w:cs="Times-Roman"/>
          <w:color w:val="010202"/>
        </w:rPr>
        <w:t>President’s designee shall notify each professional staff member o</w:t>
      </w:r>
      <w:r w:rsidR="00AB7DB9" w:rsidRPr="00257063">
        <w:rPr>
          <w:rFonts w:ascii="Times-Roman" w:hAnsi="Times-Roman" w:cs="Times-Roman"/>
          <w:color w:val="010202"/>
        </w:rPr>
        <w:t>n or before July 15 of the num</w:t>
      </w:r>
      <w:r w:rsidRPr="00257063">
        <w:rPr>
          <w:rFonts w:ascii="Times-Roman" w:hAnsi="Times-Roman" w:cs="Times-Roman"/>
          <w:color w:val="010202"/>
        </w:rPr>
        <w:t>ber of vacation hours accumulated to that professional staff memb</w:t>
      </w:r>
      <w:r w:rsidR="00A31474" w:rsidRPr="00257063">
        <w:rPr>
          <w:rFonts w:ascii="Times-Roman" w:hAnsi="Times-Roman" w:cs="Times-Roman"/>
          <w:color w:val="010202"/>
        </w:rPr>
        <w:t xml:space="preserve">er's credit as of the preceding </w:t>
      </w:r>
      <w:r w:rsidRPr="00257063">
        <w:rPr>
          <w:rFonts w:ascii="Times-Roman" w:hAnsi="Times-Roman" w:cs="Times-Roman"/>
          <w:color w:val="010202"/>
        </w:rPr>
        <w:t xml:space="preserve">July </w:t>
      </w:r>
      <w:r w:rsidR="001B7D52" w:rsidRPr="00257063">
        <w:rPr>
          <w:rFonts w:ascii="Times-Roman" w:hAnsi="Times-Roman" w:cs="Times-Roman"/>
          <w:color w:val="010202"/>
        </w:rPr>
        <w:t xml:space="preserve">1. </w:t>
      </w:r>
    </w:p>
    <w:p w14:paraId="78655EBC" w14:textId="2B1D8D34" w:rsidR="00837ABB" w:rsidRPr="00257063" w:rsidRDefault="00A31474" w:rsidP="008B2A2E">
      <w:pPr>
        <w:pStyle w:val="Heading3"/>
      </w:pPr>
      <w:r w:rsidRPr="00257063">
        <w:t xml:space="preserve"> </w:t>
      </w:r>
      <w:bookmarkStart w:id="61" w:name="_Toc152598540"/>
      <w:r w:rsidR="00837ABB" w:rsidRPr="00257063">
        <w:t xml:space="preserve">G. </w:t>
      </w:r>
      <w:r w:rsidR="00443E4A" w:rsidRPr="00257063">
        <w:tab/>
      </w:r>
      <w:r w:rsidR="00837ABB" w:rsidRPr="00257063">
        <w:t>Holiday Pay</w:t>
      </w:r>
      <w:bookmarkEnd w:id="61"/>
    </w:p>
    <w:p w14:paraId="63F0471C"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All unit members during the term of this Agreement shall be entitled to the following holidays:</w:t>
      </w:r>
    </w:p>
    <w:p w14:paraId="13E4DDE8" w14:textId="77777777" w:rsidR="00837ABB" w:rsidRPr="00257063" w:rsidRDefault="00837ABB" w:rsidP="00AB7DB9">
      <w:pPr>
        <w:autoSpaceDE w:val="0"/>
        <w:autoSpaceDN w:val="0"/>
        <w:adjustRightInd w:val="0"/>
        <w:spacing w:after="0" w:line="240" w:lineRule="auto"/>
        <w:ind w:firstLine="720"/>
        <w:rPr>
          <w:rFonts w:ascii="Times-Roman" w:hAnsi="Times-Roman" w:cs="Times-Roman"/>
          <w:color w:val="010202"/>
        </w:rPr>
      </w:pPr>
      <w:r w:rsidRPr="00257063">
        <w:rPr>
          <w:rFonts w:ascii="Times-Roman" w:hAnsi="Times-Roman" w:cs="Times-Roman"/>
          <w:color w:val="010202"/>
        </w:rPr>
        <w:t>New Year's Day</w:t>
      </w:r>
    </w:p>
    <w:p w14:paraId="4E21D3DD" w14:textId="77777777" w:rsidR="00837ABB" w:rsidRPr="00257063" w:rsidRDefault="00837ABB" w:rsidP="00AB7DB9">
      <w:pPr>
        <w:autoSpaceDE w:val="0"/>
        <w:autoSpaceDN w:val="0"/>
        <w:adjustRightInd w:val="0"/>
        <w:spacing w:after="0" w:line="240" w:lineRule="auto"/>
        <w:ind w:firstLine="720"/>
        <w:rPr>
          <w:rFonts w:ascii="Times-Roman" w:hAnsi="Times-Roman" w:cs="Times-Roman"/>
          <w:color w:val="010202"/>
        </w:rPr>
      </w:pPr>
      <w:r w:rsidRPr="00257063">
        <w:rPr>
          <w:rFonts w:ascii="Times-Roman" w:hAnsi="Times-Roman" w:cs="Times-Roman"/>
          <w:color w:val="010202"/>
        </w:rPr>
        <w:t>Martin Luther King Day</w:t>
      </w:r>
    </w:p>
    <w:p w14:paraId="02C9A32D" w14:textId="77777777" w:rsidR="00837ABB" w:rsidRPr="00257063" w:rsidRDefault="00D73F82" w:rsidP="00AB7DB9">
      <w:pPr>
        <w:autoSpaceDE w:val="0"/>
        <w:autoSpaceDN w:val="0"/>
        <w:adjustRightInd w:val="0"/>
        <w:spacing w:after="0" w:line="240" w:lineRule="auto"/>
        <w:ind w:firstLine="720"/>
        <w:rPr>
          <w:rFonts w:ascii="Times-Bold" w:hAnsi="Times-Bold" w:cs="Times-Bold"/>
          <w:bCs/>
          <w:color w:val="010202"/>
        </w:rPr>
      </w:pPr>
      <w:r w:rsidRPr="00257063">
        <w:rPr>
          <w:rFonts w:ascii="Times-Bold" w:hAnsi="Times-Bold" w:cs="Times-Bold"/>
          <w:bCs/>
          <w:color w:val="010202"/>
        </w:rPr>
        <w:t>President</w:t>
      </w:r>
      <w:r w:rsidR="00837ABB" w:rsidRPr="00257063">
        <w:rPr>
          <w:rFonts w:ascii="Times-Bold" w:hAnsi="Times-Bold" w:cs="Times-Bold"/>
          <w:bCs/>
          <w:color w:val="010202"/>
        </w:rPr>
        <w:t>s</w:t>
      </w:r>
      <w:r w:rsidRPr="00257063">
        <w:rPr>
          <w:rFonts w:ascii="Times-Bold" w:hAnsi="Times-Bold" w:cs="Times-Bold"/>
          <w:bCs/>
          <w:color w:val="010202"/>
        </w:rPr>
        <w:t>’</w:t>
      </w:r>
      <w:r w:rsidR="00837ABB" w:rsidRPr="00257063">
        <w:rPr>
          <w:rFonts w:ascii="Times-Bold" w:hAnsi="Times-Bold" w:cs="Times-Bold"/>
          <w:bCs/>
          <w:color w:val="010202"/>
        </w:rPr>
        <w:t xml:space="preserve"> Day</w:t>
      </w:r>
    </w:p>
    <w:p w14:paraId="0C859951" w14:textId="77777777" w:rsidR="00837ABB" w:rsidRPr="00257063" w:rsidRDefault="00837ABB" w:rsidP="00AB7DB9">
      <w:pPr>
        <w:autoSpaceDE w:val="0"/>
        <w:autoSpaceDN w:val="0"/>
        <w:adjustRightInd w:val="0"/>
        <w:spacing w:after="0" w:line="240" w:lineRule="auto"/>
        <w:ind w:firstLine="720"/>
        <w:rPr>
          <w:rFonts w:ascii="Times-Roman" w:hAnsi="Times-Roman" w:cs="Times-Roman"/>
          <w:color w:val="010202"/>
        </w:rPr>
      </w:pPr>
      <w:r w:rsidRPr="00257063">
        <w:rPr>
          <w:rFonts w:ascii="Times-Roman" w:hAnsi="Times-Roman" w:cs="Times-Roman"/>
          <w:color w:val="010202"/>
        </w:rPr>
        <w:t>Pat</w:t>
      </w:r>
      <w:r w:rsidR="00D73F82" w:rsidRPr="00257063">
        <w:rPr>
          <w:rFonts w:ascii="Times-Roman" w:hAnsi="Times-Roman" w:cs="Times-Roman"/>
          <w:color w:val="010202"/>
        </w:rPr>
        <w:t>riot</w:t>
      </w:r>
      <w:r w:rsidRPr="00257063">
        <w:rPr>
          <w:rFonts w:ascii="Times-Roman" w:hAnsi="Times-Roman" w:cs="Times-Roman"/>
          <w:color w:val="010202"/>
        </w:rPr>
        <w:t>s</w:t>
      </w:r>
      <w:r w:rsidR="00D73F82" w:rsidRPr="00257063">
        <w:rPr>
          <w:rFonts w:ascii="Times-Roman" w:hAnsi="Times-Roman" w:cs="Times-Roman"/>
          <w:color w:val="010202"/>
        </w:rPr>
        <w:t>’</w:t>
      </w:r>
      <w:r w:rsidRPr="00257063">
        <w:rPr>
          <w:rFonts w:ascii="Times-Roman" w:hAnsi="Times-Roman" w:cs="Times-Roman"/>
          <w:color w:val="010202"/>
        </w:rPr>
        <w:t xml:space="preserve"> Day</w:t>
      </w:r>
    </w:p>
    <w:p w14:paraId="7C577318" w14:textId="798C4795" w:rsidR="00837ABB" w:rsidRDefault="00837ABB" w:rsidP="00AB7DB9">
      <w:pPr>
        <w:autoSpaceDE w:val="0"/>
        <w:autoSpaceDN w:val="0"/>
        <w:adjustRightInd w:val="0"/>
        <w:spacing w:after="0" w:line="240" w:lineRule="auto"/>
        <w:ind w:firstLine="720"/>
        <w:rPr>
          <w:rFonts w:ascii="Times-Roman" w:hAnsi="Times-Roman" w:cs="Times-Roman"/>
          <w:color w:val="010202"/>
        </w:rPr>
      </w:pPr>
      <w:r w:rsidRPr="00257063">
        <w:rPr>
          <w:rFonts w:ascii="Times-Roman" w:hAnsi="Times-Roman" w:cs="Times-Roman"/>
          <w:color w:val="010202"/>
        </w:rPr>
        <w:t>Memorial Day</w:t>
      </w:r>
    </w:p>
    <w:p w14:paraId="15A31EBC" w14:textId="537EBCF6" w:rsidR="009C331C" w:rsidRPr="00257063" w:rsidRDefault="009C331C" w:rsidP="00AB7DB9">
      <w:pPr>
        <w:autoSpaceDE w:val="0"/>
        <w:autoSpaceDN w:val="0"/>
        <w:adjustRightInd w:val="0"/>
        <w:spacing w:after="0" w:line="240" w:lineRule="auto"/>
        <w:ind w:firstLine="720"/>
        <w:rPr>
          <w:rFonts w:ascii="Times-Roman" w:hAnsi="Times-Roman" w:cs="Times-Roman"/>
          <w:color w:val="010202"/>
        </w:rPr>
      </w:pPr>
      <w:r w:rsidRPr="00EF75E8">
        <w:rPr>
          <w:rFonts w:ascii="Times-Roman" w:hAnsi="Times-Roman" w:cs="Times-Roman"/>
          <w:color w:val="010202"/>
        </w:rPr>
        <w:t>Juneteenth</w:t>
      </w:r>
    </w:p>
    <w:p w14:paraId="41E7592B" w14:textId="77777777" w:rsidR="00837ABB" w:rsidRPr="00257063" w:rsidRDefault="00837ABB" w:rsidP="00AB7DB9">
      <w:pPr>
        <w:autoSpaceDE w:val="0"/>
        <w:autoSpaceDN w:val="0"/>
        <w:adjustRightInd w:val="0"/>
        <w:spacing w:after="0" w:line="240" w:lineRule="auto"/>
        <w:ind w:firstLine="720"/>
        <w:rPr>
          <w:rFonts w:ascii="Times-Roman" w:hAnsi="Times-Roman" w:cs="Times-Roman"/>
          <w:color w:val="010202"/>
        </w:rPr>
      </w:pPr>
      <w:r w:rsidRPr="00257063">
        <w:rPr>
          <w:rFonts w:ascii="Times-Roman" w:hAnsi="Times-Roman" w:cs="Times-Roman"/>
          <w:color w:val="010202"/>
        </w:rPr>
        <w:t>Independence Day</w:t>
      </w:r>
    </w:p>
    <w:p w14:paraId="6354A21B" w14:textId="77777777" w:rsidR="00837ABB" w:rsidRPr="00257063" w:rsidRDefault="00837ABB" w:rsidP="00AB7DB9">
      <w:pPr>
        <w:autoSpaceDE w:val="0"/>
        <w:autoSpaceDN w:val="0"/>
        <w:adjustRightInd w:val="0"/>
        <w:spacing w:after="0" w:line="240" w:lineRule="auto"/>
        <w:ind w:firstLine="720"/>
        <w:rPr>
          <w:rFonts w:ascii="Times-Roman" w:hAnsi="Times-Roman" w:cs="Times-Roman"/>
          <w:color w:val="010202"/>
        </w:rPr>
      </w:pPr>
      <w:r w:rsidRPr="00257063">
        <w:rPr>
          <w:rFonts w:ascii="Times-Roman" w:hAnsi="Times-Roman" w:cs="Times-Roman"/>
          <w:color w:val="010202"/>
        </w:rPr>
        <w:t>Labor Day</w:t>
      </w:r>
    </w:p>
    <w:p w14:paraId="40DBDDB2" w14:textId="77777777" w:rsidR="00837ABB" w:rsidRPr="00257063" w:rsidRDefault="00837ABB" w:rsidP="00AB7DB9">
      <w:pPr>
        <w:autoSpaceDE w:val="0"/>
        <w:autoSpaceDN w:val="0"/>
        <w:adjustRightInd w:val="0"/>
        <w:spacing w:after="0" w:line="240" w:lineRule="auto"/>
        <w:ind w:firstLine="720"/>
        <w:rPr>
          <w:rFonts w:ascii="Times-Roman" w:hAnsi="Times-Roman" w:cs="Times-Roman"/>
          <w:color w:val="010202"/>
        </w:rPr>
      </w:pPr>
      <w:r w:rsidRPr="00257063">
        <w:rPr>
          <w:rFonts w:ascii="Times-Roman" w:hAnsi="Times-Roman" w:cs="Times-Roman"/>
          <w:color w:val="010202"/>
        </w:rPr>
        <w:t>Columbus Day</w:t>
      </w:r>
    </w:p>
    <w:p w14:paraId="4DD4C11E" w14:textId="77777777" w:rsidR="00837ABB" w:rsidRPr="00257063" w:rsidRDefault="00D73F82" w:rsidP="00AB7DB9">
      <w:pPr>
        <w:autoSpaceDE w:val="0"/>
        <w:autoSpaceDN w:val="0"/>
        <w:adjustRightInd w:val="0"/>
        <w:spacing w:after="0" w:line="240" w:lineRule="auto"/>
        <w:ind w:firstLine="720"/>
        <w:rPr>
          <w:rFonts w:ascii="Times-Roman" w:hAnsi="Times-Roman" w:cs="Times-Roman"/>
          <w:color w:val="010202"/>
        </w:rPr>
      </w:pPr>
      <w:r w:rsidRPr="00257063">
        <w:rPr>
          <w:rFonts w:ascii="Times-Roman" w:hAnsi="Times-Roman" w:cs="Times-Roman"/>
          <w:color w:val="010202"/>
        </w:rPr>
        <w:t>Veteran</w:t>
      </w:r>
      <w:r w:rsidR="00837ABB" w:rsidRPr="00257063">
        <w:rPr>
          <w:rFonts w:ascii="Times-Roman" w:hAnsi="Times-Roman" w:cs="Times-Roman"/>
          <w:color w:val="010202"/>
        </w:rPr>
        <w:t>s</w:t>
      </w:r>
      <w:r w:rsidRPr="00257063">
        <w:rPr>
          <w:rFonts w:ascii="Times-Roman" w:hAnsi="Times-Roman" w:cs="Times-Roman"/>
          <w:color w:val="010202"/>
        </w:rPr>
        <w:t>’</w:t>
      </w:r>
      <w:r w:rsidR="00837ABB" w:rsidRPr="00257063">
        <w:rPr>
          <w:rFonts w:ascii="Times-Roman" w:hAnsi="Times-Roman" w:cs="Times-Roman"/>
          <w:color w:val="010202"/>
        </w:rPr>
        <w:t xml:space="preserve"> Day</w:t>
      </w:r>
    </w:p>
    <w:p w14:paraId="7601725D" w14:textId="77777777" w:rsidR="00837ABB" w:rsidRPr="00257063" w:rsidRDefault="00837ABB" w:rsidP="00AB7DB9">
      <w:pPr>
        <w:autoSpaceDE w:val="0"/>
        <w:autoSpaceDN w:val="0"/>
        <w:adjustRightInd w:val="0"/>
        <w:spacing w:after="0" w:line="240" w:lineRule="auto"/>
        <w:ind w:firstLine="720"/>
        <w:rPr>
          <w:rFonts w:ascii="Times-Roman" w:hAnsi="Times-Roman" w:cs="Times-Roman"/>
          <w:color w:val="010202"/>
        </w:rPr>
      </w:pPr>
      <w:r w:rsidRPr="00257063">
        <w:rPr>
          <w:rFonts w:ascii="Times-Roman" w:hAnsi="Times-Roman" w:cs="Times-Roman"/>
          <w:color w:val="010202"/>
        </w:rPr>
        <w:t>Thanksgiving Day</w:t>
      </w:r>
    </w:p>
    <w:p w14:paraId="308D4B27" w14:textId="77777777" w:rsidR="00837ABB" w:rsidRPr="00257063" w:rsidRDefault="00837ABB" w:rsidP="00AB7DB9">
      <w:pPr>
        <w:autoSpaceDE w:val="0"/>
        <w:autoSpaceDN w:val="0"/>
        <w:adjustRightInd w:val="0"/>
        <w:spacing w:after="0" w:line="240" w:lineRule="auto"/>
        <w:ind w:firstLine="720"/>
        <w:rPr>
          <w:rFonts w:ascii="Times-Roman" w:hAnsi="Times-Roman" w:cs="Times-Roman"/>
          <w:color w:val="010202"/>
        </w:rPr>
      </w:pPr>
      <w:r w:rsidRPr="00257063">
        <w:rPr>
          <w:rFonts w:ascii="Times-Roman" w:hAnsi="Times-Roman" w:cs="Times-Roman"/>
          <w:color w:val="010202"/>
        </w:rPr>
        <w:t>Christmas</w:t>
      </w:r>
    </w:p>
    <w:p w14:paraId="3788EA44" w14:textId="77777777" w:rsidR="00684961" w:rsidRPr="00257063" w:rsidRDefault="00684961" w:rsidP="00AB7DB9">
      <w:pPr>
        <w:autoSpaceDE w:val="0"/>
        <w:autoSpaceDN w:val="0"/>
        <w:adjustRightInd w:val="0"/>
        <w:spacing w:after="0" w:line="240" w:lineRule="auto"/>
        <w:ind w:firstLine="720"/>
        <w:rPr>
          <w:rFonts w:ascii="Times-Roman" w:hAnsi="Times-Roman" w:cs="Times-Roman"/>
          <w:color w:val="010202"/>
        </w:rPr>
      </w:pPr>
    </w:p>
    <w:p w14:paraId="1A8FF70A" w14:textId="66F637C8" w:rsidR="00A40C47" w:rsidRPr="00257063" w:rsidRDefault="00684961" w:rsidP="00D54EA8">
      <w:pPr>
        <w:spacing w:line="240" w:lineRule="auto"/>
        <w:rPr>
          <w:rFonts w:ascii="Times New Roman" w:hAnsi="Times New Roman" w:cs="Times New Roman"/>
        </w:rPr>
      </w:pPr>
      <w:r w:rsidRPr="00257063">
        <w:rPr>
          <w:rFonts w:ascii="Times New Roman" w:hAnsi="Times New Roman" w:cs="Times New Roman"/>
        </w:rPr>
        <w:t xml:space="preserve">Whenever any holiday falls on a Sunday, such holiday shall be deemed to fall on the day following.  Whenever any holiday falls on a Saturday, unit members shall, where possible, be given the preceding Friday off without loss of pay, or if said day off cannot be given due to the operational needs of the college, the unit member shall be given the Monday following the Saturday off without loss of pay.  In making assignments related to any Saturday holidays, the President or President’s designee will take into account unit member preferences. Where two or more unit members have expressed the same preference, unit seniority will determine the day worked.  Holiday assignments under this provision may be adjusted by mutual agreement between the College President or </w:t>
      </w:r>
      <w:r w:rsidR="00844DA4" w:rsidRPr="00EF75E8">
        <w:rPr>
          <w:rFonts w:ascii="Times New Roman" w:hAnsi="Times New Roman" w:cs="Times New Roman"/>
        </w:rPr>
        <w:t>the College President’s</w:t>
      </w:r>
      <w:r w:rsidRPr="00257063">
        <w:rPr>
          <w:rFonts w:ascii="Times New Roman" w:hAnsi="Times New Roman" w:cs="Times New Roman"/>
        </w:rPr>
        <w:t xml:space="preserve"> designee, and the Chapter President.</w:t>
      </w:r>
      <w:r w:rsidR="00D54EA8" w:rsidRPr="00257063">
        <w:rPr>
          <w:rFonts w:ascii="Times New Roman" w:hAnsi="Times New Roman" w:cs="Times New Roman"/>
        </w:rPr>
        <w:t xml:space="preserve">  </w:t>
      </w:r>
    </w:p>
    <w:p w14:paraId="20050749" w14:textId="45481967" w:rsidR="00837ABB" w:rsidRPr="00257063" w:rsidRDefault="00837ABB" w:rsidP="008B2A2E">
      <w:pPr>
        <w:pStyle w:val="Heading3"/>
      </w:pPr>
      <w:bookmarkStart w:id="62" w:name="_Toc152598541"/>
      <w:r w:rsidRPr="00257063">
        <w:t xml:space="preserve">H. </w:t>
      </w:r>
      <w:r w:rsidR="00443E4A" w:rsidRPr="00257063">
        <w:t xml:space="preserve"> </w:t>
      </w:r>
      <w:r w:rsidR="00443E4A" w:rsidRPr="00257063">
        <w:tab/>
      </w:r>
      <w:r w:rsidRPr="00257063">
        <w:t>Personal Leave</w:t>
      </w:r>
      <w:bookmarkEnd w:id="62"/>
    </w:p>
    <w:p w14:paraId="7BF54E63"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1. Entitlement</w:t>
      </w:r>
    </w:p>
    <w:p w14:paraId="0CCD2820" w14:textId="77777777" w:rsidR="00837ABB" w:rsidRPr="00257063" w:rsidRDefault="00837ABB" w:rsidP="00837ABB">
      <w:pPr>
        <w:autoSpaceDE w:val="0"/>
        <w:autoSpaceDN w:val="0"/>
        <w:adjustRightInd w:val="0"/>
        <w:spacing w:after="0" w:line="240" w:lineRule="auto"/>
        <w:rPr>
          <w:rFonts w:ascii="Times-Bold" w:hAnsi="Times-Bold" w:cs="Times-Bold"/>
          <w:b/>
          <w:bCs/>
          <w:color w:val="010202"/>
        </w:rPr>
      </w:pPr>
      <w:r w:rsidRPr="00257063">
        <w:rPr>
          <w:rFonts w:ascii="Times-Bold" w:hAnsi="Times-Bold" w:cs="Times-Bold"/>
          <w:bCs/>
          <w:color w:val="010202"/>
        </w:rPr>
        <w:t>Each faculty member hired on or after July 1, 2012 shall be</w:t>
      </w:r>
      <w:r w:rsidR="00AB7DB9" w:rsidRPr="00257063">
        <w:rPr>
          <w:rFonts w:ascii="Times-Bold" w:hAnsi="Times-Bold" w:cs="Times-Bold"/>
          <w:bCs/>
          <w:color w:val="010202"/>
        </w:rPr>
        <w:t xml:space="preserve"> entitled to fifteen (15) hours </w:t>
      </w:r>
      <w:r w:rsidRPr="00257063">
        <w:rPr>
          <w:rFonts w:ascii="Times-Bold" w:hAnsi="Times-Bold" w:cs="Times-Bold"/>
          <w:bCs/>
          <w:color w:val="010202"/>
        </w:rPr>
        <w:t>[two (2) personal days] per calendar year beginning on Janua</w:t>
      </w:r>
      <w:r w:rsidR="00AB7DB9" w:rsidRPr="00257063">
        <w:rPr>
          <w:rFonts w:ascii="Times-Bold" w:hAnsi="Times-Bold" w:cs="Times-Bold"/>
          <w:bCs/>
          <w:color w:val="010202"/>
        </w:rPr>
        <w:t xml:space="preserve">ry 1 of each year. Each faculty </w:t>
      </w:r>
      <w:r w:rsidRPr="00257063">
        <w:rPr>
          <w:rFonts w:ascii="Times-Bold" w:hAnsi="Times-Bold" w:cs="Times-Bold"/>
          <w:bCs/>
          <w:color w:val="010202"/>
        </w:rPr>
        <w:t>member hired before July 1, 2012 shall be entitled to twenty-two and one-half (</w:t>
      </w:r>
      <w:r w:rsidR="00AB7DB9" w:rsidRPr="00257063">
        <w:rPr>
          <w:rFonts w:ascii="Times-Bold" w:hAnsi="Times-Bold" w:cs="Times-Bold"/>
          <w:bCs/>
          <w:color w:val="010202"/>
        </w:rPr>
        <w:t xml:space="preserve">22.5) </w:t>
      </w:r>
      <w:r w:rsidRPr="00257063">
        <w:rPr>
          <w:rFonts w:ascii="Times-Bold" w:hAnsi="Times-Bold" w:cs="Times-Bold"/>
          <w:bCs/>
          <w:color w:val="010202"/>
        </w:rPr>
        <w:t>hours [three (3) personal days] per calendar year beginning on January 1 of each year</w:t>
      </w:r>
      <w:r w:rsidRPr="00257063">
        <w:rPr>
          <w:rFonts w:ascii="Times-Roman" w:hAnsi="Times-Roman" w:cs="Times-Roman"/>
          <w:color w:val="010202"/>
        </w:rPr>
        <w:t>. A</w:t>
      </w:r>
      <w:r w:rsidR="00AB7DB9" w:rsidRPr="00257063">
        <w:rPr>
          <w:rFonts w:ascii="Times-Bold" w:hAnsi="Times-Bold" w:cs="Times-Bold"/>
          <w:bCs/>
          <w:color w:val="010202"/>
        </w:rPr>
        <w:t xml:space="preserve"> </w:t>
      </w:r>
      <w:r w:rsidRPr="00257063">
        <w:rPr>
          <w:rFonts w:ascii="Times-Roman" w:hAnsi="Times-Roman" w:cs="Times-Roman"/>
          <w:color w:val="010202"/>
        </w:rPr>
        <w:t>faculty member with an initial employment date after July 1 of any year shall be allotted seven</w:t>
      </w:r>
      <w:r w:rsidR="00AB7DB9" w:rsidRPr="00257063">
        <w:rPr>
          <w:rFonts w:ascii="Times-Bold" w:hAnsi="Times-Bold" w:cs="Times-Bold"/>
          <w:b/>
          <w:bCs/>
          <w:color w:val="010202"/>
        </w:rPr>
        <w:t xml:space="preserve"> </w:t>
      </w:r>
      <w:r w:rsidRPr="00257063">
        <w:rPr>
          <w:rFonts w:ascii="Times-Roman" w:hAnsi="Times-Roman" w:cs="Times-Roman"/>
          <w:color w:val="010202"/>
        </w:rPr>
        <w:t>and one-half (7.5) hours [one (1) personal day] for the remainder of the calendar year.</w:t>
      </w:r>
    </w:p>
    <w:p w14:paraId="3589065A" w14:textId="77777777" w:rsidR="00443E4A" w:rsidRPr="00257063" w:rsidRDefault="00443E4A" w:rsidP="00837ABB">
      <w:pPr>
        <w:autoSpaceDE w:val="0"/>
        <w:autoSpaceDN w:val="0"/>
        <w:adjustRightInd w:val="0"/>
        <w:spacing w:after="0" w:line="240" w:lineRule="auto"/>
        <w:rPr>
          <w:rFonts w:ascii="Times-Bold" w:hAnsi="Times-Bold" w:cs="Times-Bold"/>
          <w:b/>
          <w:bCs/>
          <w:color w:val="010202"/>
          <w:u w:val="single"/>
        </w:rPr>
      </w:pPr>
    </w:p>
    <w:p w14:paraId="1000833E" w14:textId="77777777" w:rsidR="0092087B" w:rsidRPr="0092087B" w:rsidRDefault="0092087B" w:rsidP="0092087B">
      <w:pPr>
        <w:autoSpaceDE w:val="0"/>
        <w:autoSpaceDN w:val="0"/>
        <w:adjustRightInd w:val="0"/>
        <w:spacing w:after="0" w:line="240" w:lineRule="auto"/>
        <w:rPr>
          <w:rFonts w:ascii="Times-Roman" w:hAnsi="Times-Roman" w:cs="Times-Roman"/>
          <w:color w:val="010202"/>
        </w:rPr>
      </w:pPr>
      <w:r w:rsidRPr="000C3087">
        <w:rPr>
          <w:rFonts w:ascii="Times-Roman" w:hAnsi="Times-Roman" w:cs="Times-Roman"/>
          <w:color w:val="010202"/>
        </w:rPr>
        <w:t xml:space="preserve">Effective January 1, 2019, each professional staff member shall be entitled to thirty-seven and one half (37.5) hours (five (5) days) of personal leave per calendar year beginning on January </w:t>
      </w:r>
      <w:r>
        <w:rPr>
          <w:rFonts w:ascii="Times-Roman" w:hAnsi="Times-Roman" w:cs="Times-Roman"/>
          <w:color w:val="010202"/>
        </w:rPr>
        <w:t>1</w:t>
      </w:r>
      <w:r w:rsidRPr="000C3087">
        <w:rPr>
          <w:rFonts w:ascii="Times-Roman" w:hAnsi="Times-Roman" w:cs="Times-Roman"/>
          <w:color w:val="010202"/>
        </w:rPr>
        <w:t xml:space="preserve"> of each year.</w:t>
      </w:r>
      <w:r>
        <w:rPr>
          <w:rFonts w:ascii="Times-Roman" w:hAnsi="Times-Roman" w:cs="Times-Roman"/>
          <w:color w:val="010202"/>
        </w:rPr>
        <w:t xml:space="preserve"> </w:t>
      </w:r>
      <w:r w:rsidRPr="00EF75E8">
        <w:rPr>
          <w:rFonts w:ascii="Times-Roman" w:hAnsi="Times-Roman" w:cs="Times-Roman"/>
          <w:color w:val="010202"/>
        </w:rPr>
        <w:t>Those professional staff members with initial employment dates between January 1 and March 31 shall be allotted twenty-two and one half hours of personal leave [three (3) days], professional staff members with an initial employment date between April 1 and June 30 shall be allotted fifteen (15) hours personal leave [two (2) days], and those with initial employment dated on or after July 1 shall be allotted seven and one half (7.5) hours personal leave [one (1) day] for the remainder of the calendar year.</w:t>
      </w:r>
    </w:p>
    <w:p w14:paraId="084F2F63" w14:textId="77777777" w:rsidR="00443E4A" w:rsidRPr="00257063" w:rsidRDefault="00443E4A" w:rsidP="00837ABB">
      <w:pPr>
        <w:autoSpaceDE w:val="0"/>
        <w:autoSpaceDN w:val="0"/>
        <w:adjustRightInd w:val="0"/>
        <w:spacing w:after="0" w:line="240" w:lineRule="auto"/>
        <w:rPr>
          <w:rFonts w:ascii="Times-Roman" w:hAnsi="Times-Roman" w:cs="Times-Roman"/>
          <w:color w:val="010202"/>
        </w:rPr>
      </w:pPr>
    </w:p>
    <w:p w14:paraId="60D98D14"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2. Usage</w:t>
      </w:r>
    </w:p>
    <w:p w14:paraId="1506273D"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A unit member who wishes to use a personal day shall, whenever pract</w:t>
      </w:r>
      <w:r w:rsidR="00AB7DB9" w:rsidRPr="00257063">
        <w:rPr>
          <w:rFonts w:ascii="Times-Roman" w:hAnsi="Times-Roman" w:cs="Times-Roman"/>
          <w:color w:val="010202"/>
        </w:rPr>
        <w:t xml:space="preserve">icable, submit a request no </w:t>
      </w:r>
      <w:r w:rsidRPr="00257063">
        <w:rPr>
          <w:rFonts w:ascii="Times-Roman" w:hAnsi="Times-Roman" w:cs="Times-Roman"/>
          <w:color w:val="010202"/>
        </w:rPr>
        <w:t>later than three (3) days in advance. Such request shall not be un</w:t>
      </w:r>
      <w:r w:rsidR="00AB7DB9" w:rsidRPr="00257063">
        <w:rPr>
          <w:rFonts w:ascii="Times-Roman" w:hAnsi="Times-Roman" w:cs="Times-Roman"/>
          <w:color w:val="010202"/>
        </w:rPr>
        <w:t xml:space="preserve">reasonably denied. Each faculty </w:t>
      </w:r>
      <w:r w:rsidRPr="00257063">
        <w:rPr>
          <w:rFonts w:ascii="Times-Roman" w:hAnsi="Times-Roman" w:cs="Times-Roman"/>
          <w:color w:val="010202"/>
        </w:rPr>
        <w:t>member using a personal leave day shall obtain coverage for th</w:t>
      </w:r>
      <w:r w:rsidR="00AB7DB9" w:rsidRPr="00257063">
        <w:rPr>
          <w:rFonts w:ascii="Times-Roman" w:hAnsi="Times-Roman" w:cs="Times-Roman"/>
          <w:color w:val="010202"/>
        </w:rPr>
        <w:t xml:space="preserve">at faculty member's classes or, </w:t>
      </w:r>
      <w:r w:rsidRPr="00257063">
        <w:rPr>
          <w:rFonts w:ascii="Times-Roman" w:hAnsi="Times-Roman" w:cs="Times-Roman"/>
          <w:color w:val="010202"/>
        </w:rPr>
        <w:t>where appropriate, assign a self-directed learning experience.</w:t>
      </w:r>
    </w:p>
    <w:p w14:paraId="281C0303" w14:textId="77777777" w:rsidR="00443E4A" w:rsidRPr="00257063" w:rsidRDefault="00443E4A" w:rsidP="00837ABB">
      <w:pPr>
        <w:autoSpaceDE w:val="0"/>
        <w:autoSpaceDN w:val="0"/>
        <w:adjustRightInd w:val="0"/>
        <w:spacing w:after="0" w:line="240" w:lineRule="auto"/>
        <w:rPr>
          <w:rFonts w:ascii="Times-Roman" w:hAnsi="Times-Roman" w:cs="Times-Roman"/>
          <w:color w:val="010202"/>
        </w:rPr>
      </w:pPr>
    </w:p>
    <w:p w14:paraId="55AC583D" w14:textId="77777777" w:rsidR="00AB7DB9"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Personal leave days may not be accumulated beyond the termi</w:t>
      </w:r>
      <w:r w:rsidR="00AB7DB9" w:rsidRPr="00257063">
        <w:rPr>
          <w:rFonts w:ascii="Times-Roman" w:hAnsi="Times-Roman" w:cs="Times-Roman"/>
          <w:color w:val="010202"/>
        </w:rPr>
        <w:t xml:space="preserve">nation of the calendar year for </w:t>
      </w:r>
      <w:r w:rsidRPr="00257063">
        <w:rPr>
          <w:rFonts w:ascii="Times-Roman" w:hAnsi="Times-Roman" w:cs="Times-Roman"/>
          <w:color w:val="010202"/>
        </w:rPr>
        <w:t>which th</w:t>
      </w:r>
      <w:r w:rsidR="00A7682C" w:rsidRPr="00257063">
        <w:rPr>
          <w:rFonts w:ascii="Times-Roman" w:hAnsi="Times-Roman" w:cs="Times-Roman"/>
          <w:color w:val="010202"/>
        </w:rPr>
        <w:t>ey are allotted.</w:t>
      </w:r>
    </w:p>
    <w:p w14:paraId="4FC2074F" w14:textId="19AEF34E" w:rsidR="00837ABB" w:rsidRPr="00257063" w:rsidRDefault="00443E4A" w:rsidP="008B2A2E">
      <w:pPr>
        <w:pStyle w:val="Heading3"/>
      </w:pPr>
      <w:bookmarkStart w:id="63" w:name="_Toc152598542"/>
      <w:r w:rsidRPr="00257063">
        <w:t>I.</w:t>
      </w:r>
      <w:r w:rsidRPr="00257063">
        <w:tab/>
      </w:r>
      <w:r w:rsidR="00837ABB" w:rsidRPr="00257063">
        <w:t>Sabbatical Leave</w:t>
      </w:r>
      <w:bookmarkEnd w:id="63"/>
    </w:p>
    <w:p w14:paraId="619F31CC" w14:textId="77777777" w:rsidR="00837ABB" w:rsidRPr="00257063" w:rsidRDefault="00443E4A"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 xml:space="preserve">1.  </w:t>
      </w:r>
      <w:r w:rsidR="00837ABB" w:rsidRPr="00257063">
        <w:rPr>
          <w:rFonts w:ascii="Times-Roman" w:hAnsi="Times-Roman" w:cs="Times-Roman"/>
          <w:color w:val="010202"/>
        </w:rPr>
        <w:t>Purpose</w:t>
      </w:r>
    </w:p>
    <w:p w14:paraId="33463F9E" w14:textId="77777777" w:rsidR="00837ABB" w:rsidRPr="00257063" w:rsidRDefault="00837ABB" w:rsidP="00443E4A">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The purpose of a sabbatical leave shall be for professional growth, research, or study which may</w:t>
      </w:r>
      <w:r w:rsidR="00AB7DB9" w:rsidRPr="00257063">
        <w:rPr>
          <w:rFonts w:ascii="Times-Roman" w:hAnsi="Times-Roman" w:cs="Times-Roman"/>
          <w:color w:val="010202"/>
        </w:rPr>
        <w:t xml:space="preserve"> </w:t>
      </w:r>
      <w:r w:rsidRPr="00257063">
        <w:rPr>
          <w:rFonts w:ascii="Times-Roman" w:hAnsi="Times-Roman" w:cs="Times-Roman"/>
          <w:color w:val="010202"/>
        </w:rPr>
        <w:t>involve travel and which benefits the unit member and the College.</w:t>
      </w:r>
    </w:p>
    <w:p w14:paraId="29036871" w14:textId="77777777" w:rsidR="00443E4A" w:rsidRPr="00257063" w:rsidRDefault="00443E4A" w:rsidP="00837ABB">
      <w:pPr>
        <w:autoSpaceDE w:val="0"/>
        <w:autoSpaceDN w:val="0"/>
        <w:adjustRightInd w:val="0"/>
        <w:spacing w:after="0" w:line="240" w:lineRule="auto"/>
        <w:rPr>
          <w:rFonts w:ascii="Times-Roman" w:hAnsi="Times-Roman" w:cs="Times-Roman"/>
          <w:color w:val="010202"/>
        </w:rPr>
      </w:pPr>
    </w:p>
    <w:p w14:paraId="02CA7AF1" w14:textId="77777777" w:rsidR="00443E4A" w:rsidRPr="00257063" w:rsidRDefault="00837ABB" w:rsidP="00AB7DB9">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 xml:space="preserve">2. </w:t>
      </w:r>
      <w:r w:rsidR="00443E4A" w:rsidRPr="00257063">
        <w:rPr>
          <w:rFonts w:ascii="Times-Roman" w:hAnsi="Times-Roman" w:cs="Times-Roman"/>
          <w:color w:val="010202"/>
        </w:rPr>
        <w:t xml:space="preserve"> </w:t>
      </w:r>
      <w:r w:rsidRPr="00257063">
        <w:rPr>
          <w:rFonts w:ascii="Times-Roman" w:hAnsi="Times-Roman" w:cs="Times-Roman"/>
          <w:color w:val="010202"/>
        </w:rPr>
        <w:t>Criteria for Sabbatical Leave</w:t>
      </w:r>
    </w:p>
    <w:p w14:paraId="2CDB1265" w14:textId="77777777" w:rsidR="00837ABB" w:rsidRPr="00257063" w:rsidRDefault="00837ABB" w:rsidP="00AB7DB9">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The following criteria shall be considered in determining who should be granted sabbatical leave.</w:t>
      </w:r>
    </w:p>
    <w:p w14:paraId="6B5D71ED" w14:textId="77777777" w:rsidR="00837ABB" w:rsidRPr="00257063" w:rsidRDefault="00837ABB" w:rsidP="00443E4A">
      <w:pPr>
        <w:autoSpaceDE w:val="0"/>
        <w:autoSpaceDN w:val="0"/>
        <w:adjustRightInd w:val="0"/>
        <w:spacing w:after="0" w:line="240" w:lineRule="auto"/>
        <w:ind w:left="1080" w:hanging="360"/>
        <w:rPr>
          <w:rFonts w:ascii="Times-Roman" w:hAnsi="Times-Roman" w:cs="Times-Roman"/>
          <w:color w:val="010202"/>
        </w:rPr>
      </w:pPr>
      <w:r w:rsidRPr="00257063">
        <w:rPr>
          <w:rFonts w:ascii="Times-Roman" w:hAnsi="Times-Roman" w:cs="Times-Roman"/>
          <w:color w:val="010202"/>
        </w:rPr>
        <w:t xml:space="preserve">a. </w:t>
      </w:r>
      <w:r w:rsidR="00F15242" w:rsidRPr="00257063">
        <w:rPr>
          <w:rFonts w:ascii="Times-Roman" w:hAnsi="Times-Roman" w:cs="Times-Roman"/>
          <w:color w:val="010202"/>
        </w:rPr>
        <w:tab/>
      </w:r>
      <w:r w:rsidRPr="00257063">
        <w:rPr>
          <w:rFonts w:ascii="Times-Roman" w:hAnsi="Times-Roman" w:cs="Times-Roman"/>
          <w:color w:val="010202"/>
        </w:rPr>
        <w:t>That the objectives of the sabbatical leave, if attained, would substantially contribute to the</w:t>
      </w:r>
      <w:r w:rsidR="00F15242" w:rsidRPr="00257063">
        <w:rPr>
          <w:rFonts w:ascii="Times-Roman" w:hAnsi="Times-Roman" w:cs="Times-Roman"/>
          <w:color w:val="010202"/>
        </w:rPr>
        <w:t xml:space="preserve">     </w:t>
      </w:r>
      <w:r w:rsidRPr="00257063">
        <w:rPr>
          <w:rFonts w:ascii="Times-Roman" w:hAnsi="Times-Roman" w:cs="Times-Roman"/>
          <w:color w:val="010202"/>
        </w:rPr>
        <w:t>professional growth of the unit member.</w:t>
      </w:r>
    </w:p>
    <w:p w14:paraId="7AE87BA4" w14:textId="77777777" w:rsidR="00837ABB" w:rsidRPr="00257063" w:rsidRDefault="00837ABB" w:rsidP="00443E4A">
      <w:pPr>
        <w:autoSpaceDE w:val="0"/>
        <w:autoSpaceDN w:val="0"/>
        <w:adjustRightInd w:val="0"/>
        <w:spacing w:after="0" w:line="240" w:lineRule="auto"/>
        <w:ind w:left="1080" w:hanging="360"/>
        <w:rPr>
          <w:rFonts w:ascii="Times-Roman" w:hAnsi="Times-Roman" w:cs="Times-Roman"/>
          <w:color w:val="010202"/>
        </w:rPr>
      </w:pPr>
      <w:r w:rsidRPr="00257063">
        <w:rPr>
          <w:rFonts w:ascii="Times-Roman" w:hAnsi="Times-Roman" w:cs="Times-Roman"/>
          <w:color w:val="010202"/>
        </w:rPr>
        <w:t xml:space="preserve">b. </w:t>
      </w:r>
      <w:r w:rsidR="00F15242" w:rsidRPr="00257063">
        <w:rPr>
          <w:rFonts w:ascii="Times-Roman" w:hAnsi="Times-Roman" w:cs="Times-Roman"/>
          <w:color w:val="010202"/>
        </w:rPr>
        <w:tab/>
      </w:r>
      <w:r w:rsidRPr="00257063">
        <w:rPr>
          <w:rFonts w:ascii="Times-Roman" w:hAnsi="Times-Roman" w:cs="Times-Roman"/>
          <w:color w:val="010202"/>
        </w:rPr>
        <w:t>That the objectives of the sabbatical leave, if attained, would assist t</w:t>
      </w:r>
      <w:r w:rsidR="00F15242" w:rsidRPr="00257063">
        <w:rPr>
          <w:rFonts w:ascii="Times-Roman" w:hAnsi="Times-Roman" w:cs="Times-Roman"/>
          <w:color w:val="010202"/>
        </w:rPr>
        <w:t xml:space="preserve">he unit member in substantially </w:t>
      </w:r>
      <w:r w:rsidRPr="00257063">
        <w:rPr>
          <w:rFonts w:ascii="Times-Roman" w:hAnsi="Times-Roman" w:cs="Times-Roman"/>
          <w:color w:val="010202"/>
        </w:rPr>
        <w:t>contributing to institutional needs and attainment of institutional purposes.</w:t>
      </w:r>
    </w:p>
    <w:p w14:paraId="43DC4E2B" w14:textId="77777777" w:rsidR="00837ABB" w:rsidRPr="00257063" w:rsidRDefault="00837ABB" w:rsidP="00443E4A">
      <w:pPr>
        <w:autoSpaceDE w:val="0"/>
        <w:autoSpaceDN w:val="0"/>
        <w:adjustRightInd w:val="0"/>
        <w:spacing w:after="0" w:line="240" w:lineRule="auto"/>
        <w:ind w:left="1080" w:hanging="360"/>
        <w:rPr>
          <w:rFonts w:ascii="Times-Roman" w:hAnsi="Times-Roman" w:cs="Times-Roman"/>
          <w:color w:val="010202"/>
        </w:rPr>
      </w:pPr>
      <w:r w:rsidRPr="00257063">
        <w:rPr>
          <w:rFonts w:ascii="Times-Roman" w:hAnsi="Times-Roman" w:cs="Times-Roman"/>
          <w:color w:val="010202"/>
        </w:rPr>
        <w:t xml:space="preserve">c. </w:t>
      </w:r>
      <w:r w:rsidR="00F15242" w:rsidRPr="00257063">
        <w:rPr>
          <w:rFonts w:ascii="Times-Roman" w:hAnsi="Times-Roman" w:cs="Times-Roman"/>
          <w:color w:val="010202"/>
        </w:rPr>
        <w:tab/>
      </w:r>
      <w:r w:rsidRPr="00257063">
        <w:rPr>
          <w:rFonts w:ascii="Times-Roman" w:hAnsi="Times-Roman" w:cs="Times-Roman"/>
          <w:color w:val="010202"/>
        </w:rPr>
        <w:t>That the unit member has the ability to achieve the goals of th</w:t>
      </w:r>
      <w:r w:rsidR="00F15242" w:rsidRPr="00257063">
        <w:rPr>
          <w:rFonts w:ascii="Times-Roman" w:hAnsi="Times-Roman" w:cs="Times-Roman"/>
          <w:color w:val="010202"/>
        </w:rPr>
        <w:t xml:space="preserve">e project or plan based on that </w:t>
      </w:r>
      <w:r w:rsidRPr="00257063">
        <w:rPr>
          <w:rFonts w:ascii="Times-Roman" w:hAnsi="Times-Roman" w:cs="Times-Roman"/>
          <w:color w:val="010202"/>
        </w:rPr>
        <w:t>unit member’s past experience and formal educational background.</w:t>
      </w:r>
    </w:p>
    <w:p w14:paraId="75AFB0BE" w14:textId="77777777" w:rsidR="00837ABB" w:rsidRPr="00257063" w:rsidRDefault="00837ABB" w:rsidP="00443E4A">
      <w:pPr>
        <w:autoSpaceDE w:val="0"/>
        <w:autoSpaceDN w:val="0"/>
        <w:adjustRightInd w:val="0"/>
        <w:spacing w:after="0" w:line="240" w:lineRule="auto"/>
        <w:ind w:left="1080" w:hanging="360"/>
        <w:rPr>
          <w:rFonts w:ascii="Times-Roman" w:hAnsi="Times-Roman" w:cs="Times-Roman"/>
          <w:color w:val="010202"/>
        </w:rPr>
      </w:pPr>
      <w:r w:rsidRPr="00257063">
        <w:rPr>
          <w:rFonts w:ascii="Times-Roman" w:hAnsi="Times-Roman" w:cs="Times-Roman"/>
          <w:color w:val="010202"/>
        </w:rPr>
        <w:t xml:space="preserve">d. </w:t>
      </w:r>
      <w:r w:rsidR="00F15242" w:rsidRPr="00257063">
        <w:rPr>
          <w:rFonts w:ascii="Times-Roman" w:hAnsi="Times-Roman" w:cs="Times-Roman"/>
          <w:color w:val="010202"/>
        </w:rPr>
        <w:tab/>
      </w:r>
      <w:r w:rsidRPr="00257063">
        <w:rPr>
          <w:rFonts w:ascii="Times-Roman" w:hAnsi="Times-Roman" w:cs="Times-Roman"/>
          <w:color w:val="010202"/>
        </w:rPr>
        <w:t>That the attainment of the objectives of sabbatical leave as pro</w:t>
      </w:r>
      <w:r w:rsidR="00F15242" w:rsidRPr="00257063">
        <w:rPr>
          <w:rFonts w:ascii="Times-Roman" w:hAnsi="Times-Roman" w:cs="Times-Roman"/>
          <w:color w:val="010202"/>
        </w:rPr>
        <w:t xml:space="preserve">posed are realistic in terms of </w:t>
      </w:r>
      <w:r w:rsidRPr="00257063">
        <w:rPr>
          <w:rFonts w:ascii="Times-Roman" w:hAnsi="Times-Roman" w:cs="Times-Roman"/>
          <w:color w:val="010202"/>
        </w:rPr>
        <w:t>time, costs and other related variables.</w:t>
      </w:r>
    </w:p>
    <w:p w14:paraId="701C6327" w14:textId="77777777" w:rsidR="00837ABB" w:rsidRPr="00257063" w:rsidRDefault="00837ABB" w:rsidP="00443E4A">
      <w:pPr>
        <w:autoSpaceDE w:val="0"/>
        <w:autoSpaceDN w:val="0"/>
        <w:adjustRightInd w:val="0"/>
        <w:spacing w:after="0" w:line="240" w:lineRule="auto"/>
        <w:ind w:left="1080" w:hanging="360"/>
        <w:rPr>
          <w:rFonts w:ascii="Times-Roman" w:hAnsi="Times-Roman" w:cs="Times-Roman"/>
          <w:color w:val="010202"/>
        </w:rPr>
      </w:pPr>
      <w:r w:rsidRPr="00257063">
        <w:rPr>
          <w:rFonts w:ascii="Times-Roman" w:hAnsi="Times-Roman" w:cs="Times-Roman"/>
          <w:color w:val="010202"/>
        </w:rPr>
        <w:t xml:space="preserve">e. </w:t>
      </w:r>
      <w:r w:rsidR="00F15242" w:rsidRPr="00257063">
        <w:rPr>
          <w:rFonts w:ascii="Times-Roman" w:hAnsi="Times-Roman" w:cs="Times-Roman"/>
          <w:color w:val="010202"/>
        </w:rPr>
        <w:tab/>
      </w:r>
      <w:r w:rsidRPr="00257063">
        <w:rPr>
          <w:rFonts w:ascii="Times-Roman" w:hAnsi="Times-Roman" w:cs="Times-Roman"/>
          <w:color w:val="010202"/>
        </w:rPr>
        <w:t>That there exists independent financial support from other</w:t>
      </w:r>
      <w:r w:rsidR="00F15242" w:rsidRPr="00257063">
        <w:rPr>
          <w:rFonts w:ascii="Times-Roman" w:hAnsi="Times-Roman" w:cs="Times-Roman"/>
          <w:color w:val="010202"/>
        </w:rPr>
        <w:t xml:space="preserve"> funding sources concerned with </w:t>
      </w:r>
      <w:r w:rsidRPr="00257063">
        <w:rPr>
          <w:rFonts w:ascii="Times-Roman" w:hAnsi="Times-Roman" w:cs="Times-Roman"/>
          <w:color w:val="010202"/>
        </w:rPr>
        <w:t>the proposed plan or project where College Funding sources are otherwise unavailable.</w:t>
      </w:r>
    </w:p>
    <w:p w14:paraId="0C14D25F" w14:textId="77777777" w:rsidR="00443E4A" w:rsidRPr="00257063" w:rsidRDefault="00443E4A" w:rsidP="00837ABB">
      <w:pPr>
        <w:autoSpaceDE w:val="0"/>
        <w:autoSpaceDN w:val="0"/>
        <w:adjustRightInd w:val="0"/>
        <w:spacing w:after="0" w:line="240" w:lineRule="auto"/>
        <w:rPr>
          <w:rFonts w:ascii="Times-Roman" w:hAnsi="Times-Roman" w:cs="Times-Roman"/>
          <w:color w:val="010202"/>
        </w:rPr>
      </w:pPr>
    </w:p>
    <w:p w14:paraId="15D73C17"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3. Eligibility</w:t>
      </w:r>
    </w:p>
    <w:p w14:paraId="7D28ECF5" w14:textId="77777777" w:rsidR="00837ABB" w:rsidRPr="00257063" w:rsidRDefault="00837ABB" w:rsidP="00443E4A">
      <w:pPr>
        <w:autoSpaceDE w:val="0"/>
        <w:autoSpaceDN w:val="0"/>
        <w:adjustRightInd w:val="0"/>
        <w:spacing w:after="0" w:line="240" w:lineRule="auto"/>
        <w:ind w:left="1080" w:hanging="360"/>
        <w:rPr>
          <w:rFonts w:ascii="Times-Roman" w:hAnsi="Times-Roman" w:cs="Times-Roman"/>
          <w:color w:val="010202"/>
        </w:rPr>
      </w:pPr>
      <w:r w:rsidRPr="00257063">
        <w:rPr>
          <w:rFonts w:ascii="Times-Roman" w:hAnsi="Times-Roman" w:cs="Times-Roman"/>
          <w:color w:val="010202"/>
        </w:rPr>
        <w:t xml:space="preserve">a. </w:t>
      </w:r>
      <w:r w:rsidR="00F15242" w:rsidRPr="00257063">
        <w:rPr>
          <w:rFonts w:ascii="Times-Roman" w:hAnsi="Times-Roman" w:cs="Times-Roman"/>
          <w:color w:val="010202"/>
        </w:rPr>
        <w:tab/>
      </w:r>
      <w:r w:rsidRPr="00257063">
        <w:rPr>
          <w:rFonts w:ascii="Times-Roman" w:hAnsi="Times-Roman" w:cs="Times-Roman"/>
          <w:color w:val="010202"/>
        </w:rPr>
        <w:t>Unit members must have completed six (6) years of continuous f</w:t>
      </w:r>
      <w:r w:rsidR="00F15242" w:rsidRPr="00257063">
        <w:rPr>
          <w:rFonts w:ascii="Times-Roman" w:hAnsi="Times-Roman" w:cs="Times-Roman"/>
          <w:color w:val="010202"/>
        </w:rPr>
        <w:t xml:space="preserve">ull-time service to the College </w:t>
      </w:r>
      <w:r w:rsidRPr="00257063">
        <w:rPr>
          <w:rFonts w:ascii="Times-Roman" w:hAnsi="Times-Roman" w:cs="Times-Roman"/>
          <w:color w:val="010202"/>
        </w:rPr>
        <w:t>to be eligible for consideration for sabbatical leave. Time granted for other types of professional</w:t>
      </w:r>
      <w:r w:rsidR="00F15242" w:rsidRPr="00257063">
        <w:rPr>
          <w:rFonts w:ascii="Times-Roman" w:hAnsi="Times-Roman" w:cs="Times-Roman"/>
          <w:color w:val="010202"/>
        </w:rPr>
        <w:t xml:space="preserve"> </w:t>
      </w:r>
      <w:r w:rsidRPr="00257063">
        <w:rPr>
          <w:rFonts w:ascii="Times-Roman" w:hAnsi="Times-Roman" w:cs="Times-Roman"/>
          <w:color w:val="010202"/>
        </w:rPr>
        <w:t>leaves shall not apply to the six (6) year period required for sabbatical leave eligibility.</w:t>
      </w:r>
      <w:r w:rsidR="00443E4A" w:rsidRPr="00257063">
        <w:rPr>
          <w:rFonts w:ascii="Times-Roman" w:hAnsi="Times-Roman" w:cs="Times-Roman"/>
          <w:color w:val="010202"/>
        </w:rPr>
        <w:t xml:space="preserve">  </w:t>
      </w:r>
      <w:r w:rsidRPr="00257063">
        <w:rPr>
          <w:rFonts w:ascii="Times-Roman" w:hAnsi="Times-Roman" w:cs="Times-Roman"/>
          <w:color w:val="010202"/>
        </w:rPr>
        <w:t>In addition, a unit member must have received a summary evaluati</w:t>
      </w:r>
      <w:r w:rsidR="00F15242" w:rsidRPr="00257063">
        <w:rPr>
          <w:rFonts w:ascii="Times-Roman" w:hAnsi="Times-Roman" w:cs="Times-Roman"/>
          <w:color w:val="010202"/>
        </w:rPr>
        <w:t xml:space="preserve">on of other than unsatisfactory </w:t>
      </w:r>
      <w:r w:rsidRPr="00257063">
        <w:rPr>
          <w:rFonts w:ascii="Times-Roman" w:hAnsi="Times-Roman" w:cs="Times-Roman"/>
          <w:color w:val="010202"/>
        </w:rPr>
        <w:t>on that unit member’s most recent evaluation to be considered eligible.</w:t>
      </w:r>
    </w:p>
    <w:p w14:paraId="26177275" w14:textId="77777777" w:rsidR="00443E4A" w:rsidRPr="00257063" w:rsidRDefault="00837ABB" w:rsidP="00D54EA8">
      <w:pPr>
        <w:autoSpaceDE w:val="0"/>
        <w:autoSpaceDN w:val="0"/>
        <w:adjustRightInd w:val="0"/>
        <w:spacing w:after="0" w:line="240" w:lineRule="auto"/>
        <w:ind w:left="1080" w:hanging="360"/>
        <w:rPr>
          <w:rFonts w:ascii="Times-Roman" w:hAnsi="Times-Roman" w:cs="Times-Roman"/>
          <w:color w:val="010202"/>
        </w:rPr>
      </w:pPr>
      <w:r w:rsidRPr="00257063">
        <w:rPr>
          <w:rFonts w:ascii="Times-Roman" w:hAnsi="Times-Roman" w:cs="Times-Roman"/>
          <w:color w:val="010202"/>
        </w:rPr>
        <w:t xml:space="preserve">b. </w:t>
      </w:r>
      <w:r w:rsidR="00F15242" w:rsidRPr="00257063">
        <w:rPr>
          <w:rFonts w:ascii="Times-Roman" w:hAnsi="Times-Roman" w:cs="Times-Roman"/>
          <w:color w:val="010202"/>
        </w:rPr>
        <w:tab/>
      </w:r>
      <w:r w:rsidRPr="00257063">
        <w:rPr>
          <w:rFonts w:ascii="Times-Roman" w:hAnsi="Times-Roman" w:cs="Times-Roman"/>
          <w:color w:val="010202"/>
        </w:rPr>
        <w:t>A unit member who may have previously received a sabbati</w:t>
      </w:r>
      <w:r w:rsidR="00F15242" w:rsidRPr="00257063">
        <w:rPr>
          <w:rFonts w:ascii="Times-Roman" w:hAnsi="Times-Roman" w:cs="Times-Roman"/>
          <w:color w:val="010202"/>
        </w:rPr>
        <w:t xml:space="preserve">cal leave shall be eligible for </w:t>
      </w:r>
      <w:r w:rsidRPr="00257063">
        <w:rPr>
          <w:rFonts w:ascii="Times-Roman" w:hAnsi="Times-Roman" w:cs="Times-Roman"/>
          <w:color w:val="010202"/>
        </w:rPr>
        <w:t>consideration</w:t>
      </w:r>
      <w:r w:rsidR="00F15242" w:rsidRPr="00257063">
        <w:rPr>
          <w:rFonts w:ascii="Times-Roman" w:hAnsi="Times-Roman" w:cs="Times-Roman"/>
          <w:color w:val="010202"/>
        </w:rPr>
        <w:t xml:space="preserve"> </w:t>
      </w:r>
      <w:r w:rsidRPr="00257063">
        <w:rPr>
          <w:rFonts w:ascii="Times-Roman" w:hAnsi="Times-Roman" w:cs="Times-Roman"/>
          <w:color w:val="010202"/>
        </w:rPr>
        <w:t>of a subsequent leave after six (6) years of continuous service upon returning from</w:t>
      </w:r>
      <w:r w:rsidR="00F15242" w:rsidRPr="00257063">
        <w:rPr>
          <w:rFonts w:ascii="Times-Roman" w:hAnsi="Times-Roman" w:cs="Times-Roman"/>
          <w:color w:val="010202"/>
        </w:rPr>
        <w:t xml:space="preserve"> </w:t>
      </w:r>
      <w:r w:rsidR="00D54EA8" w:rsidRPr="00257063">
        <w:rPr>
          <w:rFonts w:ascii="Times-Roman" w:hAnsi="Times-Roman" w:cs="Times-Roman"/>
          <w:color w:val="010202"/>
        </w:rPr>
        <w:t>the original sabbatical leave.</w:t>
      </w:r>
    </w:p>
    <w:p w14:paraId="6C8ECB4B" w14:textId="77777777" w:rsidR="001B7D52" w:rsidRPr="00257063" w:rsidRDefault="001B7D52" w:rsidP="00837ABB">
      <w:pPr>
        <w:autoSpaceDE w:val="0"/>
        <w:autoSpaceDN w:val="0"/>
        <w:adjustRightInd w:val="0"/>
        <w:spacing w:after="0" w:line="240" w:lineRule="auto"/>
        <w:rPr>
          <w:rFonts w:ascii="Times-Roman" w:hAnsi="Times-Roman" w:cs="Times-Roman"/>
          <w:color w:val="010202"/>
        </w:rPr>
      </w:pPr>
    </w:p>
    <w:p w14:paraId="3D19DF74"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4. Limitation</w:t>
      </w:r>
    </w:p>
    <w:p w14:paraId="62F7967A" w14:textId="69DBBDFF" w:rsidR="00443E4A" w:rsidRPr="00257063" w:rsidRDefault="00837ABB" w:rsidP="00566803">
      <w:pPr>
        <w:ind w:left="276"/>
        <w:rPr>
          <w:rFonts w:ascii="Times-Roman" w:hAnsi="Times-Roman" w:cs="Times-Roman"/>
          <w:color w:val="010202"/>
        </w:rPr>
      </w:pPr>
      <w:r w:rsidRPr="00257063">
        <w:rPr>
          <w:rFonts w:ascii="Times-Roman" w:hAnsi="Times-Roman" w:cs="Times-Roman"/>
          <w:color w:val="010202"/>
        </w:rPr>
        <w:t>Sabbatical leave is not an inherent right of the unit member and the</w:t>
      </w:r>
      <w:r w:rsidR="00F15242" w:rsidRPr="00257063">
        <w:rPr>
          <w:rFonts w:ascii="Times-Roman" w:hAnsi="Times-Roman" w:cs="Times-Roman"/>
          <w:color w:val="010202"/>
        </w:rPr>
        <w:t xml:space="preserve">re is no obligation on the part </w:t>
      </w:r>
      <w:r w:rsidRPr="00257063">
        <w:rPr>
          <w:rFonts w:ascii="Times-Roman" w:hAnsi="Times-Roman" w:cs="Times-Roman"/>
          <w:color w:val="010202"/>
        </w:rPr>
        <w:t>of the Employer to approve any and all sabbatical leave request</w:t>
      </w:r>
      <w:r w:rsidR="00F15242" w:rsidRPr="00257063">
        <w:rPr>
          <w:rFonts w:ascii="Times-Roman" w:hAnsi="Times-Roman" w:cs="Times-Roman"/>
          <w:color w:val="010202"/>
        </w:rPr>
        <w:t xml:space="preserve">s made by unit members. No more </w:t>
      </w:r>
      <w:r w:rsidRPr="00257063">
        <w:rPr>
          <w:rFonts w:ascii="Times-Roman" w:hAnsi="Times-Roman" w:cs="Times-Roman"/>
          <w:color w:val="010202"/>
        </w:rPr>
        <w:t>than six (6</w:t>
      </w:r>
      <w:r w:rsidR="00B56D38" w:rsidRPr="00EF75E8">
        <w:rPr>
          <w:rFonts w:ascii="Times-Roman" w:hAnsi="Times-Roman" w:cs="Times-Roman"/>
          <w:color w:val="010202"/>
        </w:rPr>
        <w:t>%</w:t>
      </w:r>
      <w:r w:rsidRPr="00257063">
        <w:rPr>
          <w:rFonts w:ascii="Times-Roman" w:hAnsi="Times-Roman" w:cs="Times-Roman"/>
          <w:color w:val="010202"/>
        </w:rPr>
        <w:t>) percent of the full-time unit members at a given Coll</w:t>
      </w:r>
      <w:r w:rsidR="00F15242" w:rsidRPr="00257063">
        <w:rPr>
          <w:rFonts w:ascii="Times-Roman" w:hAnsi="Times-Roman" w:cs="Times-Roman"/>
          <w:color w:val="010202"/>
        </w:rPr>
        <w:t xml:space="preserve">ege shall be granted sabbatical </w:t>
      </w:r>
      <w:r w:rsidRPr="00257063">
        <w:rPr>
          <w:rFonts w:ascii="Times-Roman" w:hAnsi="Times-Roman" w:cs="Times-Roman"/>
          <w:color w:val="010202"/>
        </w:rPr>
        <w:t>leave in any academic year unless otherwise approved by the Employer.</w:t>
      </w:r>
      <w:r w:rsidR="00B56D38">
        <w:rPr>
          <w:rFonts w:ascii="Times-Roman" w:hAnsi="Times-Roman" w:cs="Times-Roman"/>
          <w:color w:val="010202"/>
        </w:rPr>
        <w:t xml:space="preserve"> </w:t>
      </w:r>
      <w:r w:rsidR="00B56D38" w:rsidRPr="00EF75E8">
        <w:rPr>
          <w:rFonts w:ascii="Times New Roman" w:eastAsia="Calibri" w:hAnsi="Times New Roman" w:cs="Times New Roman"/>
        </w:rPr>
        <w:t>Faculty and professional staff applications will be given equal consideration. If sabbatical leave is granted it shall be awarded to faculty and professional staff equitably, according to the ratio of full-time faculty to full-time professional staff unit members on October 15 of the previous year.</w:t>
      </w:r>
      <w:r w:rsidR="00B56D38" w:rsidRPr="00EF75E8">
        <w:rPr>
          <w:rFonts w:ascii="Times New Roman" w:eastAsia="Calibri" w:hAnsi="Times New Roman" w:cs="Times New Roman"/>
          <w:color w:val="0070C0"/>
        </w:rPr>
        <w:t xml:space="preserve"> </w:t>
      </w:r>
      <w:r w:rsidR="00B56D38" w:rsidRPr="00EF75E8">
        <w:rPr>
          <w:rFonts w:ascii="Times New Roman" w:eastAsia="Calibri" w:hAnsi="Times New Roman" w:cs="Times New Roman"/>
        </w:rPr>
        <w:t>In the event that granted applications do not fall within the above ratio, applicants will be provided an explanation in writing from the Employer.</w:t>
      </w:r>
    </w:p>
    <w:p w14:paraId="4F54C360"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5. Length of Sabbatical</w:t>
      </w:r>
    </w:p>
    <w:p w14:paraId="01D819CA"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A unit member granted sabbatical leave may be granted one-half (1/2</w:t>
      </w:r>
      <w:r w:rsidR="00F15242" w:rsidRPr="00257063">
        <w:rPr>
          <w:rFonts w:ascii="Times-Roman" w:hAnsi="Times-Roman" w:cs="Times-Roman"/>
          <w:color w:val="010202"/>
        </w:rPr>
        <w:t xml:space="preserve">) year of leave at full or half </w:t>
      </w:r>
      <w:r w:rsidRPr="00257063">
        <w:rPr>
          <w:rFonts w:ascii="Times-Roman" w:hAnsi="Times-Roman" w:cs="Times-Roman"/>
          <w:color w:val="010202"/>
        </w:rPr>
        <w:t>salary, one (1) full year at half salary, or one-half (1/2) year or full year at half wor</w:t>
      </w:r>
      <w:r w:rsidR="00F15242" w:rsidRPr="00257063">
        <w:rPr>
          <w:rFonts w:ascii="Times-Roman" w:hAnsi="Times-Roman" w:cs="Times-Roman"/>
          <w:color w:val="010202"/>
        </w:rPr>
        <w:t xml:space="preserve">kload at full or </w:t>
      </w:r>
      <w:r w:rsidRPr="00257063">
        <w:rPr>
          <w:rFonts w:ascii="Times-Roman" w:hAnsi="Times-Roman" w:cs="Times-Roman"/>
          <w:color w:val="010202"/>
        </w:rPr>
        <w:t>half salary. A year is defined by the duration of the unit member'</w:t>
      </w:r>
      <w:r w:rsidR="00F15242" w:rsidRPr="00257063">
        <w:rPr>
          <w:rFonts w:ascii="Times-Roman" w:hAnsi="Times-Roman" w:cs="Times-Roman"/>
          <w:color w:val="010202"/>
        </w:rPr>
        <w:t xml:space="preserve">s contract in the year prior to </w:t>
      </w:r>
      <w:r w:rsidRPr="00257063">
        <w:rPr>
          <w:rFonts w:ascii="Times-Roman" w:hAnsi="Times-Roman" w:cs="Times-Roman"/>
          <w:color w:val="010202"/>
        </w:rPr>
        <w:t>sabbatical.</w:t>
      </w:r>
    </w:p>
    <w:p w14:paraId="5A61FAAD" w14:textId="77777777" w:rsidR="001B7D52" w:rsidRPr="00257063" w:rsidRDefault="001B7D52" w:rsidP="00837ABB">
      <w:pPr>
        <w:autoSpaceDE w:val="0"/>
        <w:autoSpaceDN w:val="0"/>
        <w:adjustRightInd w:val="0"/>
        <w:spacing w:after="0" w:line="240" w:lineRule="auto"/>
        <w:rPr>
          <w:rFonts w:ascii="Times-Roman" w:hAnsi="Times-Roman" w:cs="Times-Roman"/>
          <w:color w:val="010202"/>
        </w:rPr>
      </w:pPr>
    </w:p>
    <w:p w14:paraId="7BDAA3B3"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6. Limitations on Sabbatical Stipend/Outside Employment</w:t>
      </w:r>
    </w:p>
    <w:p w14:paraId="0DC70D9B"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The Employer encourages unit members to seek additional funds which would</w:t>
      </w:r>
      <w:r w:rsidR="00F15242" w:rsidRPr="00257063">
        <w:rPr>
          <w:rFonts w:ascii="Times-Roman" w:hAnsi="Times-Roman" w:cs="Times-Roman"/>
          <w:color w:val="010202"/>
        </w:rPr>
        <w:t xml:space="preserve"> enhance directly </w:t>
      </w:r>
      <w:r w:rsidRPr="00257063">
        <w:rPr>
          <w:rFonts w:ascii="Times-Roman" w:hAnsi="Times-Roman" w:cs="Times-Roman"/>
          <w:color w:val="010202"/>
        </w:rPr>
        <w:t>the purpose of the sabbatical leave.</w:t>
      </w:r>
    </w:p>
    <w:p w14:paraId="2861A54A" w14:textId="77777777" w:rsidR="00837ABB" w:rsidRPr="00257063" w:rsidRDefault="00837ABB" w:rsidP="00443E4A">
      <w:pPr>
        <w:autoSpaceDE w:val="0"/>
        <w:autoSpaceDN w:val="0"/>
        <w:adjustRightInd w:val="0"/>
        <w:spacing w:after="0" w:line="240" w:lineRule="auto"/>
        <w:ind w:left="1080" w:hanging="360"/>
        <w:rPr>
          <w:rFonts w:ascii="Times-Roman" w:hAnsi="Times-Roman" w:cs="Times-Roman"/>
          <w:color w:val="010202"/>
        </w:rPr>
      </w:pPr>
      <w:r w:rsidRPr="00257063">
        <w:rPr>
          <w:rFonts w:ascii="Times-Roman" w:hAnsi="Times-Roman" w:cs="Times-Roman"/>
          <w:color w:val="010202"/>
        </w:rPr>
        <w:t xml:space="preserve">a. </w:t>
      </w:r>
      <w:r w:rsidR="00F15242" w:rsidRPr="00257063">
        <w:rPr>
          <w:rFonts w:ascii="Times-Roman" w:hAnsi="Times-Roman" w:cs="Times-Roman"/>
          <w:color w:val="010202"/>
        </w:rPr>
        <w:tab/>
      </w:r>
      <w:r w:rsidRPr="00257063">
        <w:rPr>
          <w:rFonts w:ascii="Times-Roman" w:hAnsi="Times-Roman" w:cs="Times-Roman"/>
          <w:color w:val="010202"/>
        </w:rPr>
        <w:t xml:space="preserve">Non-salary funds (travel, materials, and such other types of </w:t>
      </w:r>
      <w:r w:rsidR="00F15242" w:rsidRPr="00257063">
        <w:rPr>
          <w:rFonts w:ascii="Times-Roman" w:hAnsi="Times-Roman" w:cs="Times-Roman"/>
          <w:color w:val="010202"/>
        </w:rPr>
        <w:t xml:space="preserve">expenses) obtained from outside </w:t>
      </w:r>
      <w:r w:rsidRPr="00257063">
        <w:rPr>
          <w:rFonts w:ascii="Times-Roman" w:hAnsi="Times-Roman" w:cs="Times-Roman"/>
          <w:color w:val="010202"/>
        </w:rPr>
        <w:t>sources directly related to the purpose of the sabbatical leave shall not reduce the sabbatical</w:t>
      </w:r>
      <w:r w:rsidR="00F15242" w:rsidRPr="00257063">
        <w:rPr>
          <w:rFonts w:ascii="Times-Roman" w:hAnsi="Times-Roman" w:cs="Times-Roman"/>
          <w:color w:val="010202"/>
        </w:rPr>
        <w:t xml:space="preserve"> </w:t>
      </w:r>
      <w:r w:rsidRPr="00257063">
        <w:rPr>
          <w:rFonts w:ascii="Times-Roman" w:hAnsi="Times-Roman" w:cs="Times-Roman"/>
          <w:color w:val="010202"/>
        </w:rPr>
        <w:t>leave stipend.</w:t>
      </w:r>
    </w:p>
    <w:p w14:paraId="450EC147" w14:textId="77777777" w:rsidR="00837ABB" w:rsidRPr="00257063" w:rsidRDefault="00837ABB" w:rsidP="00443E4A">
      <w:pPr>
        <w:autoSpaceDE w:val="0"/>
        <w:autoSpaceDN w:val="0"/>
        <w:adjustRightInd w:val="0"/>
        <w:spacing w:after="0" w:line="240" w:lineRule="auto"/>
        <w:ind w:left="1080" w:hanging="360"/>
        <w:rPr>
          <w:rFonts w:ascii="Times-Roman" w:hAnsi="Times-Roman" w:cs="Times-Roman"/>
          <w:color w:val="010202"/>
        </w:rPr>
      </w:pPr>
      <w:r w:rsidRPr="00257063">
        <w:rPr>
          <w:rFonts w:ascii="Times-Roman" w:hAnsi="Times-Roman" w:cs="Times-Roman"/>
          <w:color w:val="010202"/>
        </w:rPr>
        <w:t xml:space="preserve">b. </w:t>
      </w:r>
      <w:r w:rsidR="00F15242" w:rsidRPr="00257063">
        <w:rPr>
          <w:rFonts w:ascii="Times-Roman" w:hAnsi="Times-Roman" w:cs="Times-Roman"/>
          <w:color w:val="010202"/>
        </w:rPr>
        <w:tab/>
      </w:r>
      <w:r w:rsidRPr="00257063">
        <w:rPr>
          <w:rFonts w:ascii="Times-Roman" w:hAnsi="Times-Roman" w:cs="Times-Roman"/>
          <w:color w:val="010202"/>
        </w:rPr>
        <w:t>Salary funds obtained from outside sources which directly relate to</w:t>
      </w:r>
      <w:r w:rsidR="00F15242" w:rsidRPr="00257063">
        <w:rPr>
          <w:rFonts w:ascii="Times-Roman" w:hAnsi="Times-Roman" w:cs="Times-Roman"/>
          <w:color w:val="010202"/>
        </w:rPr>
        <w:t xml:space="preserve"> the attainment of the specific </w:t>
      </w:r>
      <w:r w:rsidRPr="00257063">
        <w:rPr>
          <w:rFonts w:ascii="Times-Roman" w:hAnsi="Times-Roman" w:cs="Times-Roman"/>
          <w:color w:val="010202"/>
        </w:rPr>
        <w:t>objectives of the sabbatical leave shall not reduce the sabbatical leave stipend unless the</w:t>
      </w:r>
      <w:r w:rsidR="00F15242" w:rsidRPr="00257063">
        <w:rPr>
          <w:rFonts w:ascii="Times-Roman" w:hAnsi="Times-Roman" w:cs="Times-Roman"/>
          <w:color w:val="010202"/>
        </w:rPr>
        <w:t xml:space="preserve"> </w:t>
      </w:r>
      <w:r w:rsidRPr="00257063">
        <w:rPr>
          <w:rFonts w:ascii="Times-Roman" w:hAnsi="Times-Roman" w:cs="Times-Roman"/>
          <w:color w:val="010202"/>
        </w:rPr>
        <w:t>total amount of outside salary funds and sabbatical stipend e</w:t>
      </w:r>
      <w:r w:rsidR="00F15242" w:rsidRPr="00257063">
        <w:rPr>
          <w:rFonts w:ascii="Times-Roman" w:hAnsi="Times-Roman" w:cs="Times-Roman"/>
          <w:color w:val="010202"/>
        </w:rPr>
        <w:t xml:space="preserve">xceed the current annual salary </w:t>
      </w:r>
      <w:r w:rsidRPr="00257063">
        <w:rPr>
          <w:rFonts w:ascii="Times-Roman" w:hAnsi="Times-Roman" w:cs="Times-Roman"/>
          <w:color w:val="010202"/>
        </w:rPr>
        <w:t>of the unit member or its prorated equivalent in the case of a ha</w:t>
      </w:r>
      <w:r w:rsidR="00F15242" w:rsidRPr="00257063">
        <w:rPr>
          <w:rFonts w:ascii="Times-Roman" w:hAnsi="Times-Roman" w:cs="Times-Roman"/>
          <w:color w:val="010202"/>
        </w:rPr>
        <w:t xml:space="preserve">lf-year sabbatical leave. In no </w:t>
      </w:r>
      <w:r w:rsidRPr="00257063">
        <w:rPr>
          <w:rFonts w:ascii="Times-Roman" w:hAnsi="Times-Roman" w:cs="Times-Roman"/>
          <w:color w:val="010202"/>
        </w:rPr>
        <w:t>instance shall any activity required to earn or receive this outsi</w:t>
      </w:r>
      <w:r w:rsidR="00F15242" w:rsidRPr="00257063">
        <w:rPr>
          <w:rFonts w:ascii="Times-Roman" w:hAnsi="Times-Roman" w:cs="Times-Roman"/>
          <w:color w:val="010202"/>
        </w:rPr>
        <w:t xml:space="preserve">de salary interfere directly or </w:t>
      </w:r>
      <w:r w:rsidRPr="00257063">
        <w:rPr>
          <w:rFonts w:ascii="Times-Roman" w:hAnsi="Times-Roman" w:cs="Times-Roman"/>
          <w:color w:val="010202"/>
        </w:rPr>
        <w:t>indirectly with the purpose of time available for which the sabbatical leave was granted.</w:t>
      </w:r>
    </w:p>
    <w:p w14:paraId="62199FE0" w14:textId="77777777" w:rsidR="00837ABB" w:rsidRPr="00257063" w:rsidRDefault="00837ABB" w:rsidP="00443E4A">
      <w:pPr>
        <w:autoSpaceDE w:val="0"/>
        <w:autoSpaceDN w:val="0"/>
        <w:adjustRightInd w:val="0"/>
        <w:spacing w:after="0" w:line="240" w:lineRule="auto"/>
        <w:ind w:left="1080" w:hanging="360"/>
        <w:rPr>
          <w:rFonts w:ascii="Times-Roman" w:hAnsi="Times-Roman" w:cs="Times-Roman"/>
          <w:color w:val="010202"/>
        </w:rPr>
      </w:pPr>
      <w:r w:rsidRPr="00257063">
        <w:rPr>
          <w:rFonts w:ascii="Times-Roman" w:hAnsi="Times-Roman" w:cs="Times-Roman"/>
          <w:color w:val="010202"/>
        </w:rPr>
        <w:t xml:space="preserve">c. </w:t>
      </w:r>
      <w:r w:rsidR="00F15242" w:rsidRPr="00257063">
        <w:rPr>
          <w:rFonts w:ascii="Times-Roman" w:hAnsi="Times-Roman" w:cs="Times-Roman"/>
          <w:color w:val="010202"/>
        </w:rPr>
        <w:tab/>
      </w:r>
      <w:r w:rsidRPr="00257063">
        <w:rPr>
          <w:rFonts w:ascii="Times-Roman" w:hAnsi="Times-Roman" w:cs="Times-Roman"/>
          <w:color w:val="010202"/>
        </w:rPr>
        <w:t>Salary funds derived from outside source(s) which in addition t</w:t>
      </w:r>
      <w:r w:rsidR="00F15242" w:rsidRPr="00257063">
        <w:rPr>
          <w:rFonts w:ascii="Times-Roman" w:hAnsi="Times-Roman" w:cs="Times-Roman"/>
          <w:color w:val="010202"/>
        </w:rPr>
        <w:t xml:space="preserve">o the sabbatical stipend exceed </w:t>
      </w:r>
      <w:r w:rsidRPr="00257063">
        <w:rPr>
          <w:rFonts w:ascii="Times-Roman" w:hAnsi="Times-Roman" w:cs="Times-Roman"/>
          <w:color w:val="010202"/>
        </w:rPr>
        <w:t>the current salary or its proration and which interfere with the purpose of the sabbatical</w:t>
      </w:r>
      <w:r w:rsidR="00F15242" w:rsidRPr="00257063">
        <w:rPr>
          <w:rFonts w:ascii="Times-Roman" w:hAnsi="Times-Roman" w:cs="Times-Roman"/>
          <w:color w:val="010202"/>
        </w:rPr>
        <w:t xml:space="preserve"> </w:t>
      </w:r>
      <w:r w:rsidRPr="00257063">
        <w:rPr>
          <w:rFonts w:ascii="Times-Roman" w:hAnsi="Times-Roman" w:cs="Times-Roman"/>
          <w:color w:val="010202"/>
        </w:rPr>
        <w:t>leave shall result in the sabbatical stipend being reduced an equ</w:t>
      </w:r>
      <w:r w:rsidR="00F15242" w:rsidRPr="00257063">
        <w:rPr>
          <w:rFonts w:ascii="Times-Roman" w:hAnsi="Times-Roman" w:cs="Times-Roman"/>
          <w:color w:val="010202"/>
        </w:rPr>
        <w:t xml:space="preserve">al amount so as to result in an </w:t>
      </w:r>
      <w:r w:rsidRPr="00257063">
        <w:rPr>
          <w:rFonts w:ascii="Times-Roman" w:hAnsi="Times-Roman" w:cs="Times-Roman"/>
          <w:color w:val="010202"/>
        </w:rPr>
        <w:t>amount equal to the current salary or its prorated equivalent.</w:t>
      </w:r>
    </w:p>
    <w:p w14:paraId="0C174179" w14:textId="77777777" w:rsidR="00443E4A" w:rsidRPr="00257063" w:rsidRDefault="00837ABB" w:rsidP="00A40C47">
      <w:pPr>
        <w:autoSpaceDE w:val="0"/>
        <w:autoSpaceDN w:val="0"/>
        <w:adjustRightInd w:val="0"/>
        <w:spacing w:after="0" w:line="240" w:lineRule="auto"/>
        <w:ind w:left="1080" w:hanging="360"/>
        <w:rPr>
          <w:rFonts w:ascii="Times-Roman" w:hAnsi="Times-Roman" w:cs="Times-Roman"/>
          <w:color w:val="010202"/>
        </w:rPr>
      </w:pPr>
      <w:r w:rsidRPr="00257063">
        <w:rPr>
          <w:rFonts w:ascii="Times-Roman" w:hAnsi="Times-Roman" w:cs="Times-Roman"/>
          <w:color w:val="010202"/>
        </w:rPr>
        <w:t xml:space="preserve">d. </w:t>
      </w:r>
      <w:r w:rsidR="00F15242" w:rsidRPr="00257063">
        <w:rPr>
          <w:rFonts w:ascii="Times-Roman" w:hAnsi="Times-Roman" w:cs="Times-Roman"/>
          <w:color w:val="010202"/>
        </w:rPr>
        <w:tab/>
      </w:r>
      <w:r w:rsidRPr="00257063">
        <w:rPr>
          <w:rFonts w:ascii="Times-Roman" w:hAnsi="Times-Roman" w:cs="Times-Roman"/>
          <w:color w:val="010202"/>
        </w:rPr>
        <w:t>Failure to report additional outside salary shall result in th</w:t>
      </w:r>
      <w:r w:rsidR="00F15242" w:rsidRPr="00257063">
        <w:rPr>
          <w:rFonts w:ascii="Times-Roman" w:hAnsi="Times-Roman" w:cs="Times-Roman"/>
          <w:color w:val="010202"/>
        </w:rPr>
        <w:t xml:space="preserve">e immediate reduction in a like amount </w:t>
      </w:r>
      <w:r w:rsidRPr="00257063">
        <w:rPr>
          <w:rFonts w:ascii="Times-Roman" w:hAnsi="Times-Roman" w:cs="Times-Roman"/>
          <w:color w:val="010202"/>
        </w:rPr>
        <w:t>of the sabbatical stipend if the leave is still in process. Should funds remaining in the</w:t>
      </w:r>
      <w:r w:rsidR="00F15242" w:rsidRPr="00257063">
        <w:rPr>
          <w:rFonts w:ascii="Times-Roman" w:hAnsi="Times-Roman" w:cs="Times-Roman"/>
          <w:color w:val="010202"/>
        </w:rPr>
        <w:t xml:space="preserve"> </w:t>
      </w:r>
      <w:r w:rsidRPr="00257063">
        <w:rPr>
          <w:rFonts w:ascii="Times-Roman" w:hAnsi="Times-Roman" w:cs="Times-Roman"/>
          <w:color w:val="010202"/>
        </w:rPr>
        <w:t>sabbatical stipend be inadequate to liquidate the additional un</w:t>
      </w:r>
      <w:r w:rsidR="00F15242" w:rsidRPr="00257063">
        <w:rPr>
          <w:rFonts w:ascii="Times-Roman" w:hAnsi="Times-Roman" w:cs="Times-Roman"/>
          <w:color w:val="010202"/>
        </w:rPr>
        <w:t xml:space="preserve">reported remuneration or should </w:t>
      </w:r>
      <w:r w:rsidRPr="00257063">
        <w:rPr>
          <w:rFonts w:ascii="Times-Roman" w:hAnsi="Times-Roman" w:cs="Times-Roman"/>
          <w:color w:val="010202"/>
        </w:rPr>
        <w:t xml:space="preserve">the sabbatical leave have been completed, the unit member shall </w:t>
      </w:r>
      <w:r w:rsidR="00F15242" w:rsidRPr="00257063">
        <w:rPr>
          <w:rFonts w:ascii="Times-Roman" w:hAnsi="Times-Roman" w:cs="Times-Roman"/>
          <w:color w:val="010202"/>
        </w:rPr>
        <w:t xml:space="preserve">return a like amount to the </w:t>
      </w:r>
      <w:r w:rsidRPr="00257063">
        <w:rPr>
          <w:rFonts w:ascii="Times-Roman" w:hAnsi="Times-Roman" w:cs="Times-Roman"/>
          <w:color w:val="010202"/>
        </w:rPr>
        <w:t>College within six (6) months of the discovery of the u</w:t>
      </w:r>
      <w:r w:rsidR="00F15242" w:rsidRPr="00257063">
        <w:rPr>
          <w:rFonts w:ascii="Times-Roman" w:hAnsi="Times-Roman" w:cs="Times-Roman"/>
          <w:color w:val="010202"/>
        </w:rPr>
        <w:t xml:space="preserve">nreported forms of remuneration </w:t>
      </w:r>
      <w:r w:rsidR="00A40C47" w:rsidRPr="00257063">
        <w:rPr>
          <w:rFonts w:ascii="Times-Roman" w:hAnsi="Times-Roman" w:cs="Times-Roman"/>
          <w:color w:val="010202"/>
        </w:rPr>
        <w:t>above.</w:t>
      </w:r>
    </w:p>
    <w:p w14:paraId="7337846A" w14:textId="77777777" w:rsidR="00A40C47" w:rsidRPr="00257063" w:rsidRDefault="00A40C47" w:rsidP="00A40C47">
      <w:pPr>
        <w:autoSpaceDE w:val="0"/>
        <w:autoSpaceDN w:val="0"/>
        <w:adjustRightInd w:val="0"/>
        <w:spacing w:after="0" w:line="240" w:lineRule="auto"/>
        <w:ind w:left="1080" w:hanging="360"/>
        <w:rPr>
          <w:rFonts w:ascii="Times-Roman" w:hAnsi="Times-Roman" w:cs="Times-Roman"/>
          <w:color w:val="010202"/>
        </w:rPr>
      </w:pPr>
    </w:p>
    <w:p w14:paraId="33DFBEF5" w14:textId="2977BD83" w:rsidR="00837ABB"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7. Post-Sabbatical Service</w:t>
      </w:r>
    </w:p>
    <w:p w14:paraId="71AE1EF5" w14:textId="77777777" w:rsidR="007E0545" w:rsidRPr="00257063" w:rsidRDefault="007E0545" w:rsidP="00837ABB">
      <w:pPr>
        <w:autoSpaceDE w:val="0"/>
        <w:autoSpaceDN w:val="0"/>
        <w:adjustRightInd w:val="0"/>
        <w:spacing w:after="0" w:line="240" w:lineRule="auto"/>
        <w:rPr>
          <w:rFonts w:ascii="Times-Roman" w:hAnsi="Times-Roman" w:cs="Times-Roman"/>
          <w:color w:val="010202"/>
        </w:rPr>
      </w:pPr>
    </w:p>
    <w:p w14:paraId="29AD9EF0"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Prior to the granting of such leave, said unit member shall enter in</w:t>
      </w:r>
      <w:r w:rsidR="00F15242" w:rsidRPr="00257063">
        <w:rPr>
          <w:rFonts w:ascii="Times-Roman" w:hAnsi="Times-Roman" w:cs="Times-Roman"/>
          <w:color w:val="010202"/>
        </w:rPr>
        <w:t xml:space="preserve">to a written agreement with the </w:t>
      </w:r>
      <w:r w:rsidRPr="00257063">
        <w:rPr>
          <w:rFonts w:ascii="Times-Roman" w:hAnsi="Times-Roman" w:cs="Times-Roman"/>
          <w:color w:val="010202"/>
        </w:rPr>
        <w:t>Employer that upon the termination of such leave the unit member</w:t>
      </w:r>
      <w:r w:rsidR="00F15242" w:rsidRPr="00257063">
        <w:rPr>
          <w:rFonts w:ascii="Times-Roman" w:hAnsi="Times-Roman" w:cs="Times-Roman"/>
          <w:color w:val="010202"/>
        </w:rPr>
        <w:t xml:space="preserve"> shall return to the service of </w:t>
      </w:r>
      <w:r w:rsidRPr="00257063">
        <w:rPr>
          <w:rFonts w:ascii="Times-Roman" w:hAnsi="Times-Roman" w:cs="Times-Roman"/>
          <w:color w:val="010202"/>
        </w:rPr>
        <w:t>the Employer and serve as a unit member within the System for a p</w:t>
      </w:r>
      <w:r w:rsidR="00F15242" w:rsidRPr="00257063">
        <w:rPr>
          <w:rFonts w:ascii="Times-Roman" w:hAnsi="Times-Roman" w:cs="Times-Roman"/>
          <w:color w:val="010202"/>
        </w:rPr>
        <w:t xml:space="preserve">eriod of one (1) year, and that </w:t>
      </w:r>
      <w:r w:rsidRPr="00257063">
        <w:rPr>
          <w:rFonts w:ascii="Times-Roman" w:hAnsi="Times-Roman" w:cs="Times-Roman"/>
          <w:color w:val="010202"/>
        </w:rPr>
        <w:t>in default of completing such service, the unit member shall refund to</w:t>
      </w:r>
      <w:r w:rsidR="00F15242" w:rsidRPr="00257063">
        <w:rPr>
          <w:rFonts w:ascii="Times-Roman" w:hAnsi="Times-Roman" w:cs="Times-Roman"/>
          <w:color w:val="010202"/>
        </w:rPr>
        <w:t xml:space="preserve"> the Commonwealth, unless </w:t>
      </w:r>
      <w:r w:rsidRPr="00257063">
        <w:rPr>
          <w:rFonts w:ascii="Times-Roman" w:hAnsi="Times-Roman" w:cs="Times-Roman"/>
          <w:color w:val="010202"/>
        </w:rPr>
        <w:t xml:space="preserve">excused therefrom by the Employer for reasons satisfactory to it, an </w:t>
      </w:r>
      <w:r w:rsidR="00F15242" w:rsidRPr="00257063">
        <w:rPr>
          <w:rFonts w:ascii="Times-Roman" w:hAnsi="Times-Roman" w:cs="Times-Roman"/>
          <w:color w:val="010202"/>
        </w:rPr>
        <w:t xml:space="preserve">amount equal to such proportion </w:t>
      </w:r>
      <w:r w:rsidRPr="00257063">
        <w:rPr>
          <w:rFonts w:ascii="Times-Roman" w:hAnsi="Times-Roman" w:cs="Times-Roman"/>
          <w:color w:val="010202"/>
        </w:rPr>
        <w:t>of the salary as the amount of service not actually render</w:t>
      </w:r>
      <w:r w:rsidR="00F15242" w:rsidRPr="00257063">
        <w:rPr>
          <w:rFonts w:ascii="Times-Roman" w:hAnsi="Times-Roman" w:cs="Times-Roman"/>
          <w:color w:val="010202"/>
        </w:rPr>
        <w:t xml:space="preserve">ed as agreed bears to the whole </w:t>
      </w:r>
      <w:r w:rsidRPr="00257063">
        <w:rPr>
          <w:rFonts w:ascii="Times-Roman" w:hAnsi="Times-Roman" w:cs="Times-Roman"/>
          <w:color w:val="010202"/>
        </w:rPr>
        <w:t>amount of service agreed to be rendered.</w:t>
      </w:r>
    </w:p>
    <w:p w14:paraId="04B7202D" w14:textId="77777777" w:rsidR="00A31474" w:rsidRPr="00257063" w:rsidRDefault="00A31474" w:rsidP="00837ABB">
      <w:pPr>
        <w:autoSpaceDE w:val="0"/>
        <w:autoSpaceDN w:val="0"/>
        <w:adjustRightInd w:val="0"/>
        <w:spacing w:after="0" w:line="240" w:lineRule="auto"/>
        <w:rPr>
          <w:rFonts w:ascii="Times-Roman" w:hAnsi="Times-Roman" w:cs="Times-Roman"/>
          <w:color w:val="010202"/>
        </w:rPr>
      </w:pPr>
    </w:p>
    <w:p w14:paraId="005A20AA" w14:textId="77777777" w:rsidR="00837ABB" w:rsidRPr="00257063" w:rsidRDefault="00837ABB" w:rsidP="00443E4A">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8. Process</w:t>
      </w:r>
    </w:p>
    <w:p w14:paraId="1CA3C3B8" w14:textId="0D6EB4E4" w:rsidR="00837ABB" w:rsidRPr="00257063" w:rsidRDefault="00837ABB" w:rsidP="00443E4A">
      <w:pPr>
        <w:autoSpaceDE w:val="0"/>
        <w:autoSpaceDN w:val="0"/>
        <w:adjustRightInd w:val="0"/>
        <w:spacing w:after="0" w:line="240" w:lineRule="auto"/>
        <w:ind w:left="1080" w:hanging="360"/>
        <w:rPr>
          <w:rFonts w:ascii="Times-Roman" w:hAnsi="Times-Roman" w:cs="Times-Roman"/>
          <w:color w:val="010202"/>
        </w:rPr>
      </w:pPr>
      <w:r w:rsidRPr="00257063">
        <w:rPr>
          <w:rFonts w:ascii="Times-Roman" w:hAnsi="Times-Roman" w:cs="Times-Roman"/>
          <w:color w:val="010202"/>
        </w:rPr>
        <w:t xml:space="preserve">a. </w:t>
      </w:r>
      <w:r w:rsidR="00F15242" w:rsidRPr="00257063">
        <w:rPr>
          <w:rFonts w:ascii="Times-Roman" w:hAnsi="Times-Roman" w:cs="Times-Roman"/>
          <w:color w:val="010202"/>
        </w:rPr>
        <w:tab/>
      </w:r>
      <w:r w:rsidRPr="00257063">
        <w:rPr>
          <w:rFonts w:ascii="Times-Roman" w:hAnsi="Times-Roman" w:cs="Times-Roman"/>
          <w:color w:val="010202"/>
        </w:rPr>
        <w:t>The applicants for sabbatical leave shall submit their prop</w:t>
      </w:r>
      <w:r w:rsidR="00F15242" w:rsidRPr="00257063">
        <w:rPr>
          <w:rFonts w:ascii="Times-Roman" w:hAnsi="Times-Roman" w:cs="Times-Roman"/>
          <w:color w:val="010202"/>
        </w:rPr>
        <w:t xml:space="preserve">osed plan on a standard form to </w:t>
      </w:r>
      <w:r w:rsidRPr="00257063">
        <w:rPr>
          <w:rFonts w:ascii="Times-Roman" w:hAnsi="Times-Roman" w:cs="Times-Roman"/>
          <w:color w:val="010202"/>
        </w:rPr>
        <w:t xml:space="preserve">their immediate supervisor. </w:t>
      </w:r>
      <w:r w:rsidR="00B56D38" w:rsidRPr="00EF75E8">
        <w:rPr>
          <w:rFonts w:ascii="Times New Roman" w:eastAsia="Calibri" w:hAnsi="Times New Roman" w:cs="Times New Roman"/>
        </w:rPr>
        <w:t xml:space="preserve">The applicant and their supervisor shall meet prior to the Applicant’s submission of their application in order to discuss the proposed sabbatical’s details. </w:t>
      </w:r>
      <w:r w:rsidRPr="00EF75E8">
        <w:rPr>
          <w:rFonts w:ascii="Times-Roman" w:hAnsi="Times-Roman" w:cs="Times-Roman"/>
          <w:color w:val="010202"/>
        </w:rPr>
        <w:t xml:space="preserve">Applications must be submitted no later than </w:t>
      </w:r>
      <w:r w:rsidR="00B56D38" w:rsidRPr="00EF75E8">
        <w:rPr>
          <w:rFonts w:ascii="Times-Roman" w:hAnsi="Times-Roman" w:cs="Times-Roman"/>
          <w:color w:val="010202"/>
        </w:rPr>
        <w:t>April</w:t>
      </w:r>
      <w:r w:rsidRPr="00EF75E8">
        <w:rPr>
          <w:rFonts w:ascii="Times-Roman" w:hAnsi="Times-Roman" w:cs="Times-Roman"/>
          <w:color w:val="010202"/>
        </w:rPr>
        <w:t xml:space="preserve"> 1</w:t>
      </w:r>
      <w:r w:rsidRPr="00257063">
        <w:rPr>
          <w:rFonts w:ascii="Times-Roman" w:hAnsi="Times-Roman" w:cs="Times-Roman"/>
          <w:color w:val="010202"/>
        </w:rPr>
        <w:t xml:space="preserve"> for sabbaticals</w:t>
      </w:r>
      <w:r w:rsidR="00F15242" w:rsidRPr="00257063">
        <w:rPr>
          <w:rFonts w:ascii="Times-Roman" w:hAnsi="Times-Roman" w:cs="Times-Roman"/>
          <w:color w:val="010202"/>
        </w:rPr>
        <w:t xml:space="preserve"> </w:t>
      </w:r>
      <w:r w:rsidRPr="00257063">
        <w:rPr>
          <w:rFonts w:ascii="Times-Roman" w:hAnsi="Times-Roman" w:cs="Times-Roman"/>
          <w:color w:val="010202"/>
        </w:rPr>
        <w:t>beginning January 1 for professional staff or beginning in t</w:t>
      </w:r>
      <w:r w:rsidR="00F15242" w:rsidRPr="00257063">
        <w:rPr>
          <w:rFonts w:ascii="Times-Roman" w:hAnsi="Times-Roman" w:cs="Times-Roman"/>
          <w:color w:val="010202"/>
        </w:rPr>
        <w:t xml:space="preserve">he Spring semester for faculty, </w:t>
      </w:r>
      <w:r w:rsidRPr="00257063">
        <w:rPr>
          <w:rFonts w:ascii="Times-Roman" w:hAnsi="Times-Roman" w:cs="Times-Roman"/>
          <w:color w:val="010202"/>
        </w:rPr>
        <w:t xml:space="preserve">and no later than </w:t>
      </w:r>
      <w:r w:rsidR="00B56D38" w:rsidRPr="00EF75E8">
        <w:rPr>
          <w:rFonts w:ascii="Times-Roman" w:hAnsi="Times-Roman" w:cs="Times-Roman"/>
          <w:color w:val="010202"/>
        </w:rPr>
        <w:t>Octo</w:t>
      </w:r>
      <w:r w:rsidRPr="00EF75E8">
        <w:rPr>
          <w:rFonts w:ascii="Times-Roman" w:hAnsi="Times-Roman" w:cs="Times-Roman"/>
          <w:color w:val="010202"/>
        </w:rPr>
        <w:t>ber 1</w:t>
      </w:r>
      <w:r w:rsidRPr="00257063">
        <w:rPr>
          <w:rFonts w:ascii="Times-Roman" w:hAnsi="Times-Roman" w:cs="Times-Roman"/>
          <w:color w:val="010202"/>
        </w:rPr>
        <w:t xml:space="preserve"> for sabbaticals beginning July </w:t>
      </w:r>
      <w:r w:rsidR="00D15552" w:rsidRPr="00257063">
        <w:rPr>
          <w:rFonts w:ascii="Times-Roman" w:hAnsi="Times-Roman" w:cs="Times-Roman"/>
          <w:color w:val="010202"/>
        </w:rPr>
        <w:t xml:space="preserve">1 for professional staff or </w:t>
      </w:r>
      <w:r w:rsidRPr="00257063">
        <w:rPr>
          <w:rFonts w:ascii="Times-Roman" w:hAnsi="Times-Roman" w:cs="Times-Roman"/>
          <w:color w:val="010202"/>
        </w:rPr>
        <w:t>beginning the Fall semester for faculty.</w:t>
      </w:r>
    </w:p>
    <w:p w14:paraId="519838E5" w14:textId="240887A6" w:rsidR="00837ABB" w:rsidRPr="00257063" w:rsidRDefault="00837ABB" w:rsidP="00443E4A">
      <w:pPr>
        <w:autoSpaceDE w:val="0"/>
        <w:autoSpaceDN w:val="0"/>
        <w:adjustRightInd w:val="0"/>
        <w:spacing w:after="0" w:line="240" w:lineRule="auto"/>
        <w:ind w:left="1080" w:hanging="360"/>
        <w:rPr>
          <w:rFonts w:ascii="Times-Roman" w:hAnsi="Times-Roman" w:cs="Times-Roman"/>
          <w:color w:val="010202"/>
        </w:rPr>
      </w:pPr>
      <w:r w:rsidRPr="00257063">
        <w:rPr>
          <w:rFonts w:ascii="Times-Roman" w:hAnsi="Times-Roman" w:cs="Times-Roman"/>
          <w:color w:val="010202"/>
        </w:rPr>
        <w:t xml:space="preserve">b. </w:t>
      </w:r>
      <w:r w:rsidR="00F15242" w:rsidRPr="00257063">
        <w:rPr>
          <w:rFonts w:ascii="Times-Roman" w:hAnsi="Times-Roman" w:cs="Times-Roman"/>
          <w:color w:val="010202"/>
        </w:rPr>
        <w:tab/>
      </w:r>
      <w:r w:rsidRPr="00257063">
        <w:rPr>
          <w:rFonts w:ascii="Times-Roman" w:hAnsi="Times-Roman" w:cs="Times-Roman"/>
          <w:color w:val="010202"/>
        </w:rPr>
        <w:t>The President of the College shall appoint annually a Sabbatical Leave Committ</w:t>
      </w:r>
      <w:r w:rsidR="00F15242" w:rsidRPr="00257063">
        <w:rPr>
          <w:rFonts w:ascii="Times-Roman" w:hAnsi="Times-Roman" w:cs="Times-Roman"/>
          <w:color w:val="010202"/>
        </w:rPr>
        <w:t xml:space="preserve">ee. The President </w:t>
      </w:r>
      <w:r w:rsidRPr="00257063">
        <w:rPr>
          <w:rFonts w:ascii="Times-Roman" w:hAnsi="Times-Roman" w:cs="Times-Roman"/>
          <w:color w:val="010202"/>
        </w:rPr>
        <w:t>of the College shall annually invite recommendations for appointment to the Sabbatical</w:t>
      </w:r>
      <w:r w:rsidR="00F15242" w:rsidRPr="00257063">
        <w:rPr>
          <w:rFonts w:ascii="Times-Roman" w:hAnsi="Times-Roman" w:cs="Times-Roman"/>
          <w:color w:val="010202"/>
        </w:rPr>
        <w:t xml:space="preserve"> </w:t>
      </w:r>
      <w:r w:rsidRPr="00257063">
        <w:rPr>
          <w:rFonts w:ascii="Times-Roman" w:hAnsi="Times-Roman" w:cs="Times-Roman"/>
          <w:color w:val="010202"/>
        </w:rPr>
        <w:t xml:space="preserve">Leave Committee. In determining the membership of the </w:t>
      </w:r>
      <w:r w:rsidR="00F15242" w:rsidRPr="00257063">
        <w:rPr>
          <w:rFonts w:ascii="Times-Roman" w:hAnsi="Times-Roman" w:cs="Times-Roman"/>
          <w:color w:val="010202"/>
        </w:rPr>
        <w:t xml:space="preserve">Sabbatical Leave Committee, the </w:t>
      </w:r>
      <w:r w:rsidRPr="00257063">
        <w:rPr>
          <w:rFonts w:ascii="Times-Roman" w:hAnsi="Times-Roman" w:cs="Times-Roman"/>
          <w:color w:val="010202"/>
        </w:rPr>
        <w:t>President of the College shall appoint, insofar as possible, unit members who have successfully</w:t>
      </w:r>
      <w:r w:rsidR="00F15242" w:rsidRPr="00257063">
        <w:rPr>
          <w:rFonts w:ascii="Times-Roman" w:hAnsi="Times-Roman" w:cs="Times-Roman"/>
          <w:color w:val="010202"/>
        </w:rPr>
        <w:t xml:space="preserve"> </w:t>
      </w:r>
      <w:r w:rsidRPr="00257063">
        <w:rPr>
          <w:rFonts w:ascii="Times-Roman" w:hAnsi="Times-Roman" w:cs="Times-Roman"/>
          <w:color w:val="010202"/>
        </w:rPr>
        <w:t>completed sabbatical leaves and who represent the u</w:t>
      </w:r>
      <w:r w:rsidR="00F15242" w:rsidRPr="00257063">
        <w:rPr>
          <w:rFonts w:ascii="Times-Roman" w:hAnsi="Times-Roman" w:cs="Times-Roman"/>
          <w:color w:val="010202"/>
        </w:rPr>
        <w:t xml:space="preserve">nit membership. Unit membership </w:t>
      </w:r>
      <w:r w:rsidRPr="00257063">
        <w:rPr>
          <w:rFonts w:ascii="Times-Roman" w:hAnsi="Times-Roman" w:cs="Times-Roman"/>
          <w:color w:val="010202"/>
        </w:rPr>
        <w:t>on said Committee shall be proportionally representative of the</w:t>
      </w:r>
      <w:r w:rsidR="00F15242" w:rsidRPr="00257063">
        <w:rPr>
          <w:rFonts w:ascii="Times-Roman" w:hAnsi="Times-Roman" w:cs="Times-Roman"/>
          <w:color w:val="010202"/>
        </w:rPr>
        <w:t xml:space="preserve"> faculty and professional staff </w:t>
      </w:r>
      <w:r w:rsidRPr="00257063">
        <w:rPr>
          <w:rFonts w:ascii="Times-Roman" w:hAnsi="Times-Roman" w:cs="Times-Roman"/>
          <w:color w:val="010202"/>
        </w:rPr>
        <w:t xml:space="preserve">members eligible to apply for sabbatical leave. </w:t>
      </w:r>
      <w:r w:rsidRPr="00EF75E8">
        <w:rPr>
          <w:rFonts w:ascii="Times-Roman" w:hAnsi="Times-Roman" w:cs="Times-Roman"/>
          <w:color w:val="010202"/>
        </w:rPr>
        <w:t>The Commit</w:t>
      </w:r>
      <w:r w:rsidR="00F15242" w:rsidRPr="00EF75E8">
        <w:rPr>
          <w:rFonts w:ascii="Times-Roman" w:hAnsi="Times-Roman" w:cs="Times-Roman"/>
          <w:color w:val="010202"/>
        </w:rPr>
        <w:t xml:space="preserve">tee size should </w:t>
      </w:r>
      <w:r w:rsidR="00283455" w:rsidRPr="00EF75E8">
        <w:rPr>
          <w:rFonts w:ascii="Times-Roman" w:hAnsi="Times-Roman" w:cs="Times-Roman"/>
          <w:color w:val="010202"/>
        </w:rPr>
        <w:t xml:space="preserve">be </w:t>
      </w:r>
      <w:r w:rsidRPr="00EF75E8">
        <w:rPr>
          <w:rFonts w:ascii="Times-Roman" w:hAnsi="Times-Roman" w:cs="Times-Roman"/>
          <w:color w:val="010202"/>
        </w:rPr>
        <w:t xml:space="preserve">seven (7) </w:t>
      </w:r>
      <w:r w:rsidR="00B56D38" w:rsidRPr="00EF75E8">
        <w:rPr>
          <w:rFonts w:ascii="Times-Roman" w:hAnsi="Times-Roman" w:cs="Times-Roman"/>
          <w:color w:val="010202"/>
        </w:rPr>
        <w:t>unit membe</w:t>
      </w:r>
      <w:r w:rsidR="00283455" w:rsidRPr="00EF75E8">
        <w:rPr>
          <w:rFonts w:ascii="Times-Roman" w:hAnsi="Times-Roman" w:cs="Times-Roman"/>
          <w:color w:val="010202"/>
        </w:rPr>
        <w:t>rs one of which shall serve as C</w:t>
      </w:r>
      <w:r w:rsidR="00B56D38" w:rsidRPr="00EF75E8">
        <w:rPr>
          <w:rFonts w:ascii="Times-Roman" w:hAnsi="Times-Roman" w:cs="Times-Roman"/>
          <w:color w:val="010202"/>
        </w:rPr>
        <w:t>hair</w:t>
      </w:r>
      <w:r w:rsidRPr="00EF75E8">
        <w:rPr>
          <w:rFonts w:ascii="Times-Roman" w:hAnsi="Times-Roman" w:cs="Times-Roman"/>
          <w:color w:val="010202"/>
        </w:rPr>
        <w:t>.</w:t>
      </w:r>
      <w:r w:rsidRPr="00257063">
        <w:rPr>
          <w:rFonts w:ascii="Times-Roman" w:hAnsi="Times-Roman" w:cs="Times-Roman"/>
          <w:color w:val="010202"/>
        </w:rPr>
        <w:t xml:space="preserve"> A</w:t>
      </w:r>
      <w:r w:rsidR="00F15242" w:rsidRPr="00257063">
        <w:rPr>
          <w:rFonts w:ascii="Times-Roman" w:hAnsi="Times-Roman" w:cs="Times-Roman"/>
          <w:color w:val="010202"/>
        </w:rPr>
        <w:t xml:space="preserve"> unit member shall not serve on </w:t>
      </w:r>
      <w:r w:rsidRPr="00257063">
        <w:rPr>
          <w:rFonts w:ascii="Times-Roman" w:hAnsi="Times-Roman" w:cs="Times-Roman"/>
          <w:color w:val="010202"/>
        </w:rPr>
        <w:t>the Committee during a year in which the unit member applies for sabbatical.</w:t>
      </w:r>
    </w:p>
    <w:p w14:paraId="57CB8341" w14:textId="55C1D948" w:rsidR="00837ABB" w:rsidRPr="00257063" w:rsidRDefault="00837ABB" w:rsidP="00443E4A">
      <w:pPr>
        <w:autoSpaceDE w:val="0"/>
        <w:autoSpaceDN w:val="0"/>
        <w:adjustRightInd w:val="0"/>
        <w:spacing w:after="0" w:line="240" w:lineRule="auto"/>
        <w:ind w:left="1080" w:hanging="360"/>
        <w:rPr>
          <w:rFonts w:ascii="Times-Roman" w:hAnsi="Times-Roman" w:cs="Times-Roman"/>
          <w:color w:val="010202"/>
        </w:rPr>
      </w:pPr>
      <w:r w:rsidRPr="00257063">
        <w:rPr>
          <w:rFonts w:ascii="Times-Roman" w:hAnsi="Times-Roman" w:cs="Times-Roman"/>
          <w:color w:val="010202"/>
        </w:rPr>
        <w:t xml:space="preserve">c. </w:t>
      </w:r>
      <w:r w:rsidR="00F15242" w:rsidRPr="00257063">
        <w:rPr>
          <w:rFonts w:ascii="Times-Roman" w:hAnsi="Times-Roman" w:cs="Times-Roman"/>
          <w:color w:val="010202"/>
        </w:rPr>
        <w:tab/>
      </w:r>
      <w:r w:rsidRPr="00257063">
        <w:rPr>
          <w:rFonts w:ascii="Times-Roman" w:hAnsi="Times-Roman" w:cs="Times-Roman"/>
          <w:color w:val="010202"/>
        </w:rPr>
        <w:t>The President of the College or the President’s designee sha</w:t>
      </w:r>
      <w:r w:rsidR="00F15242" w:rsidRPr="00257063">
        <w:rPr>
          <w:rFonts w:ascii="Times-Roman" w:hAnsi="Times-Roman" w:cs="Times-Roman"/>
          <w:color w:val="010202"/>
        </w:rPr>
        <w:t xml:space="preserve">ll forward all applications for </w:t>
      </w:r>
      <w:r w:rsidRPr="00257063">
        <w:rPr>
          <w:rFonts w:ascii="Times-Roman" w:hAnsi="Times-Roman" w:cs="Times-Roman"/>
          <w:color w:val="010202"/>
        </w:rPr>
        <w:t xml:space="preserve">sabbatical leave to the Sabbatical Leave Committee no later than </w:t>
      </w:r>
      <w:r w:rsidR="00B56D38" w:rsidRPr="00EF75E8">
        <w:rPr>
          <w:rFonts w:ascii="Times-Roman" w:hAnsi="Times-Roman" w:cs="Times-Roman"/>
          <w:color w:val="010202"/>
        </w:rPr>
        <w:t xml:space="preserve">April </w:t>
      </w:r>
      <w:r w:rsidRPr="00EF75E8">
        <w:rPr>
          <w:rFonts w:ascii="Times-Roman" w:hAnsi="Times-Roman" w:cs="Times-Roman"/>
          <w:color w:val="010202"/>
        </w:rPr>
        <w:t>15</w:t>
      </w:r>
      <w:r w:rsidRPr="00257063">
        <w:rPr>
          <w:rFonts w:ascii="Times-Roman" w:hAnsi="Times-Roman" w:cs="Times-Roman"/>
          <w:color w:val="010202"/>
        </w:rPr>
        <w:t xml:space="preserve"> for sabbaticals beginning</w:t>
      </w:r>
      <w:r w:rsidR="00F15242" w:rsidRPr="00257063">
        <w:rPr>
          <w:rFonts w:ascii="Times-Roman" w:hAnsi="Times-Roman" w:cs="Times-Roman"/>
          <w:color w:val="010202"/>
        </w:rPr>
        <w:t xml:space="preserve"> </w:t>
      </w:r>
      <w:r w:rsidRPr="00257063">
        <w:rPr>
          <w:rFonts w:ascii="Times-Roman" w:hAnsi="Times-Roman" w:cs="Times-Roman"/>
          <w:color w:val="010202"/>
        </w:rPr>
        <w:t>January 1 for professional staff or beginning in the S</w:t>
      </w:r>
      <w:r w:rsidR="00F15242" w:rsidRPr="00257063">
        <w:rPr>
          <w:rFonts w:ascii="Times-Roman" w:hAnsi="Times-Roman" w:cs="Times-Roman"/>
          <w:color w:val="010202"/>
        </w:rPr>
        <w:t xml:space="preserve">pring semester for faculty, and </w:t>
      </w:r>
      <w:r w:rsidRPr="00257063">
        <w:rPr>
          <w:rFonts w:ascii="Times-Roman" w:hAnsi="Times-Roman" w:cs="Times-Roman"/>
          <w:color w:val="010202"/>
        </w:rPr>
        <w:t>no later than</w:t>
      </w:r>
      <w:r w:rsidR="00B56D38">
        <w:rPr>
          <w:rFonts w:ascii="Times-Roman" w:hAnsi="Times-Roman" w:cs="Times-Roman"/>
          <w:color w:val="010202"/>
        </w:rPr>
        <w:t xml:space="preserve"> </w:t>
      </w:r>
      <w:r w:rsidR="00B56D38" w:rsidRPr="00EF75E8">
        <w:rPr>
          <w:rFonts w:ascii="Times-Roman" w:hAnsi="Times-Roman" w:cs="Times-Roman"/>
          <w:color w:val="010202"/>
        </w:rPr>
        <w:t>Octo</w:t>
      </w:r>
      <w:r w:rsidRPr="00EF75E8">
        <w:rPr>
          <w:rFonts w:ascii="Times-Roman" w:hAnsi="Times-Roman" w:cs="Times-Roman"/>
          <w:color w:val="010202"/>
        </w:rPr>
        <w:t>ber 15</w:t>
      </w:r>
      <w:r w:rsidRPr="00257063">
        <w:rPr>
          <w:rFonts w:ascii="Times-Roman" w:hAnsi="Times-Roman" w:cs="Times-Roman"/>
          <w:color w:val="010202"/>
        </w:rPr>
        <w:t xml:space="preserve"> for the Fall semester or July 1. The Com</w:t>
      </w:r>
      <w:r w:rsidR="00F15242" w:rsidRPr="00257063">
        <w:rPr>
          <w:rFonts w:ascii="Times-Roman" w:hAnsi="Times-Roman" w:cs="Times-Roman"/>
          <w:color w:val="010202"/>
        </w:rPr>
        <w:t xml:space="preserve">mittee shall rank each eligible </w:t>
      </w:r>
      <w:r w:rsidRPr="00257063">
        <w:rPr>
          <w:rFonts w:ascii="Times-Roman" w:hAnsi="Times-Roman" w:cs="Times-Roman"/>
          <w:color w:val="010202"/>
        </w:rPr>
        <w:t>candidate who has applied for sabbatical leave in terms of the</w:t>
      </w:r>
      <w:r w:rsidR="00F15242" w:rsidRPr="00257063">
        <w:rPr>
          <w:rFonts w:ascii="Times-Roman" w:hAnsi="Times-Roman" w:cs="Times-Roman"/>
          <w:color w:val="010202"/>
        </w:rPr>
        <w:t xml:space="preserve"> criteria stated for sabbatical </w:t>
      </w:r>
      <w:r w:rsidRPr="00257063">
        <w:rPr>
          <w:rFonts w:ascii="Times-Roman" w:hAnsi="Times-Roman" w:cs="Times-Roman"/>
          <w:color w:val="010202"/>
        </w:rPr>
        <w:t>leave. The recommendations of the Sabbatical Leave C</w:t>
      </w:r>
      <w:r w:rsidR="00F15242" w:rsidRPr="00257063">
        <w:rPr>
          <w:rFonts w:ascii="Times-Roman" w:hAnsi="Times-Roman" w:cs="Times-Roman"/>
          <w:color w:val="010202"/>
        </w:rPr>
        <w:t xml:space="preserve">ommittee in rank order shall be </w:t>
      </w:r>
      <w:r w:rsidRPr="00257063">
        <w:rPr>
          <w:rFonts w:ascii="Times-Roman" w:hAnsi="Times-Roman" w:cs="Times-Roman"/>
          <w:color w:val="010202"/>
        </w:rPr>
        <w:t>concurrently submitted to the Dean(s) and the applicants no la</w:t>
      </w:r>
      <w:r w:rsidR="00F15242" w:rsidRPr="00257063">
        <w:rPr>
          <w:rFonts w:ascii="Times-Roman" w:hAnsi="Times-Roman" w:cs="Times-Roman"/>
          <w:color w:val="010202"/>
        </w:rPr>
        <w:t xml:space="preserve">ter than </w:t>
      </w:r>
      <w:r w:rsidR="00B56D38" w:rsidRPr="00EF75E8">
        <w:rPr>
          <w:rFonts w:ascii="Times-Roman" w:hAnsi="Times-Roman" w:cs="Times-Roman"/>
          <w:color w:val="010202"/>
        </w:rPr>
        <w:t>May</w:t>
      </w:r>
      <w:r w:rsidR="00F15242" w:rsidRPr="00257063">
        <w:rPr>
          <w:rFonts w:ascii="Times-Roman" w:hAnsi="Times-Roman" w:cs="Times-Roman"/>
          <w:color w:val="010202"/>
        </w:rPr>
        <w:t xml:space="preserve"> 15 for the Spring </w:t>
      </w:r>
      <w:r w:rsidRPr="00257063">
        <w:rPr>
          <w:rFonts w:ascii="Times-Roman" w:hAnsi="Times-Roman" w:cs="Times-Roman"/>
          <w:color w:val="010202"/>
        </w:rPr>
        <w:t xml:space="preserve">semester or January 1, and no later than </w:t>
      </w:r>
      <w:r w:rsidR="00B56D38" w:rsidRPr="00EF75E8">
        <w:rPr>
          <w:rFonts w:ascii="Times-Roman" w:hAnsi="Times-Roman" w:cs="Times-Roman"/>
          <w:color w:val="010202"/>
        </w:rPr>
        <w:t>November</w:t>
      </w:r>
      <w:r w:rsidRPr="00257063">
        <w:rPr>
          <w:rFonts w:ascii="Times-Roman" w:hAnsi="Times-Roman" w:cs="Times-Roman"/>
          <w:color w:val="010202"/>
        </w:rPr>
        <w:t xml:space="preserve"> 15 for the Fall se</w:t>
      </w:r>
      <w:r w:rsidR="00F15242" w:rsidRPr="00257063">
        <w:rPr>
          <w:rFonts w:ascii="Times-Roman" w:hAnsi="Times-Roman" w:cs="Times-Roman"/>
          <w:color w:val="010202"/>
        </w:rPr>
        <w:t xml:space="preserve">mester or July 1. The immediate </w:t>
      </w:r>
      <w:r w:rsidRPr="00257063">
        <w:rPr>
          <w:rFonts w:ascii="Times-Roman" w:hAnsi="Times-Roman" w:cs="Times-Roman"/>
          <w:color w:val="010202"/>
        </w:rPr>
        <w:t>supervisor shall forward that supervisor's recommendation to the</w:t>
      </w:r>
      <w:r w:rsidR="00F15242" w:rsidRPr="00257063">
        <w:rPr>
          <w:rFonts w:ascii="Times-Roman" w:hAnsi="Times-Roman" w:cs="Times-Roman"/>
          <w:color w:val="010202"/>
        </w:rPr>
        <w:t xml:space="preserve"> appropriate Dean </w:t>
      </w:r>
      <w:r w:rsidRPr="00257063">
        <w:rPr>
          <w:rFonts w:ascii="Times-Roman" w:hAnsi="Times-Roman" w:cs="Times-Roman"/>
          <w:color w:val="010202"/>
        </w:rPr>
        <w:t>with a plan for coverage of the sabbaticant's classes, services, or othe</w:t>
      </w:r>
      <w:r w:rsidR="00F15242" w:rsidRPr="00257063">
        <w:rPr>
          <w:rFonts w:ascii="Times-Roman" w:hAnsi="Times-Roman" w:cs="Times-Roman"/>
          <w:color w:val="010202"/>
        </w:rPr>
        <w:t xml:space="preserve">r professional responsibilities </w:t>
      </w:r>
      <w:r w:rsidRPr="00257063">
        <w:rPr>
          <w:rFonts w:ascii="Times-Roman" w:hAnsi="Times-Roman" w:cs="Times-Roman"/>
          <w:color w:val="010202"/>
        </w:rPr>
        <w:t>by other unit members and, where appropriate, an esti</w:t>
      </w:r>
      <w:r w:rsidR="00F15242" w:rsidRPr="00257063">
        <w:rPr>
          <w:rFonts w:ascii="Times-Roman" w:hAnsi="Times-Roman" w:cs="Times-Roman"/>
          <w:color w:val="010202"/>
        </w:rPr>
        <w:t xml:space="preserve">mate of the cost of replacement </w:t>
      </w:r>
      <w:r w:rsidRPr="00257063">
        <w:rPr>
          <w:rFonts w:ascii="Times-Roman" w:hAnsi="Times-Roman" w:cs="Times-Roman"/>
          <w:color w:val="010202"/>
        </w:rPr>
        <w:t>relative to existing budgeted salaries. Said recommendations s</w:t>
      </w:r>
      <w:r w:rsidR="00F15242" w:rsidRPr="00257063">
        <w:rPr>
          <w:rFonts w:ascii="Times-Roman" w:hAnsi="Times-Roman" w:cs="Times-Roman"/>
          <w:color w:val="010202"/>
        </w:rPr>
        <w:t xml:space="preserve">hall be forwarded no later than </w:t>
      </w:r>
      <w:r w:rsidR="00B56D38" w:rsidRPr="00EF75E8">
        <w:rPr>
          <w:rFonts w:ascii="Times-Roman" w:hAnsi="Times-Roman" w:cs="Times-Roman"/>
          <w:color w:val="010202"/>
        </w:rPr>
        <w:t>June</w:t>
      </w:r>
      <w:r w:rsidRPr="00257063">
        <w:rPr>
          <w:rFonts w:ascii="Times-Roman" w:hAnsi="Times-Roman" w:cs="Times-Roman"/>
          <w:color w:val="010202"/>
        </w:rPr>
        <w:t xml:space="preserve"> 15 for the Spring semester or January 1, and no later than </w:t>
      </w:r>
      <w:r w:rsidR="00B56D38" w:rsidRPr="00EF75E8">
        <w:rPr>
          <w:rFonts w:ascii="Times-Roman" w:hAnsi="Times-Roman" w:cs="Times-Roman"/>
          <w:color w:val="010202"/>
        </w:rPr>
        <w:t>December</w:t>
      </w:r>
      <w:r w:rsidR="00F15242" w:rsidRPr="00257063">
        <w:rPr>
          <w:rFonts w:ascii="Times-Roman" w:hAnsi="Times-Roman" w:cs="Times-Roman"/>
          <w:color w:val="010202"/>
        </w:rPr>
        <w:t xml:space="preserve"> 15 for the Fall semester </w:t>
      </w:r>
      <w:r w:rsidRPr="00257063">
        <w:rPr>
          <w:rFonts w:ascii="Times-Roman" w:hAnsi="Times-Roman" w:cs="Times-Roman"/>
          <w:color w:val="010202"/>
        </w:rPr>
        <w:t>or July 1.</w:t>
      </w:r>
    </w:p>
    <w:p w14:paraId="35773B31" w14:textId="3BA097A6" w:rsidR="00837ABB" w:rsidRPr="00257063" w:rsidRDefault="00837ABB" w:rsidP="00443E4A">
      <w:pPr>
        <w:autoSpaceDE w:val="0"/>
        <w:autoSpaceDN w:val="0"/>
        <w:adjustRightInd w:val="0"/>
        <w:spacing w:after="0" w:line="240" w:lineRule="auto"/>
        <w:ind w:left="1080" w:hanging="360"/>
        <w:rPr>
          <w:rFonts w:ascii="Times-Roman" w:hAnsi="Times-Roman" w:cs="Times-Roman"/>
          <w:color w:val="010202"/>
        </w:rPr>
      </w:pPr>
      <w:r w:rsidRPr="00257063">
        <w:rPr>
          <w:rFonts w:ascii="Times-Roman" w:hAnsi="Times-Roman" w:cs="Times-Roman"/>
          <w:color w:val="010202"/>
        </w:rPr>
        <w:t xml:space="preserve">d. </w:t>
      </w:r>
      <w:r w:rsidR="00F15242" w:rsidRPr="00257063">
        <w:rPr>
          <w:rFonts w:ascii="Times-Roman" w:hAnsi="Times-Roman" w:cs="Times-Roman"/>
          <w:color w:val="010202"/>
        </w:rPr>
        <w:tab/>
      </w:r>
      <w:r w:rsidRPr="00257063">
        <w:rPr>
          <w:rFonts w:ascii="Times-Roman" w:hAnsi="Times-Roman" w:cs="Times-Roman"/>
          <w:color w:val="010202"/>
        </w:rPr>
        <w:t>The Dean(s), acting as a committee, shall consider the re</w:t>
      </w:r>
      <w:r w:rsidR="00F15242" w:rsidRPr="00257063">
        <w:rPr>
          <w:rFonts w:ascii="Times-Roman" w:hAnsi="Times-Roman" w:cs="Times-Roman"/>
          <w:color w:val="010202"/>
        </w:rPr>
        <w:t xml:space="preserve">commendations of the Sabbatical </w:t>
      </w:r>
      <w:r w:rsidRPr="00257063">
        <w:rPr>
          <w:rFonts w:ascii="Times-Roman" w:hAnsi="Times-Roman" w:cs="Times-Roman"/>
          <w:color w:val="010202"/>
        </w:rPr>
        <w:t xml:space="preserve">Leave Committee and the immediate supervisor and </w:t>
      </w:r>
      <w:r w:rsidR="00B56D38" w:rsidRPr="00EF75E8">
        <w:rPr>
          <w:rFonts w:ascii="Times-Roman" w:hAnsi="Times-Roman" w:cs="Times-Roman"/>
          <w:color w:val="010202"/>
        </w:rPr>
        <w:t>forward the recommendations of the Sabbatical Leave Committee</w:t>
      </w:r>
      <w:r w:rsidRPr="00257063">
        <w:rPr>
          <w:rFonts w:ascii="Times-Roman" w:hAnsi="Times-Roman" w:cs="Times-Roman"/>
          <w:color w:val="010202"/>
        </w:rPr>
        <w:t xml:space="preserve"> to the President of the College</w:t>
      </w:r>
      <w:r w:rsidR="00F15242" w:rsidRPr="00257063">
        <w:rPr>
          <w:rFonts w:ascii="Times-Roman" w:hAnsi="Times-Roman" w:cs="Times-Roman"/>
          <w:color w:val="010202"/>
        </w:rPr>
        <w:t xml:space="preserve"> </w:t>
      </w:r>
      <w:r w:rsidRPr="00257063">
        <w:rPr>
          <w:rFonts w:ascii="Times-Roman" w:hAnsi="Times-Roman" w:cs="Times-Roman"/>
          <w:color w:val="010202"/>
        </w:rPr>
        <w:t>candidates for sabbatical leave with a plan for coverage of the s</w:t>
      </w:r>
      <w:r w:rsidR="00F15242" w:rsidRPr="00257063">
        <w:rPr>
          <w:rFonts w:ascii="Times-Roman" w:hAnsi="Times-Roman" w:cs="Times-Roman"/>
          <w:color w:val="010202"/>
        </w:rPr>
        <w:t xml:space="preserve">abbaticant's classes, services, </w:t>
      </w:r>
      <w:r w:rsidRPr="00257063">
        <w:rPr>
          <w:rFonts w:ascii="Times-Roman" w:hAnsi="Times-Roman" w:cs="Times-Roman"/>
          <w:color w:val="010202"/>
        </w:rPr>
        <w:t xml:space="preserve">or other professional responsibilities by unit members and, where appropriate, </w:t>
      </w:r>
      <w:r w:rsidR="00F15242" w:rsidRPr="00257063">
        <w:rPr>
          <w:rFonts w:ascii="Times-Roman" w:hAnsi="Times-Roman" w:cs="Times-Roman"/>
          <w:color w:val="010202"/>
        </w:rPr>
        <w:t xml:space="preserve">a final </w:t>
      </w:r>
      <w:r w:rsidRPr="00257063">
        <w:rPr>
          <w:rFonts w:ascii="Times-Roman" w:hAnsi="Times-Roman" w:cs="Times-Roman"/>
          <w:color w:val="010202"/>
        </w:rPr>
        <w:t>estimate of the replacement costs. Copies shall be transmitted to</w:t>
      </w:r>
      <w:r w:rsidR="00F15242" w:rsidRPr="00257063">
        <w:rPr>
          <w:rFonts w:ascii="Times-Roman" w:hAnsi="Times-Roman" w:cs="Times-Roman"/>
          <w:color w:val="010202"/>
        </w:rPr>
        <w:t xml:space="preserve"> the applicant, the applicant's </w:t>
      </w:r>
      <w:r w:rsidRPr="00257063">
        <w:rPr>
          <w:rFonts w:ascii="Times-Roman" w:hAnsi="Times-Roman" w:cs="Times-Roman"/>
          <w:color w:val="010202"/>
        </w:rPr>
        <w:t>immediate supervisor and the Chairperson of the Sabbatical Leave Committee.</w:t>
      </w:r>
    </w:p>
    <w:p w14:paraId="3A2693D4" w14:textId="77777777" w:rsidR="00837ABB" w:rsidRPr="00257063" w:rsidRDefault="00837ABB" w:rsidP="00443E4A">
      <w:pPr>
        <w:autoSpaceDE w:val="0"/>
        <w:autoSpaceDN w:val="0"/>
        <w:adjustRightInd w:val="0"/>
        <w:spacing w:after="0" w:line="240" w:lineRule="auto"/>
        <w:ind w:left="1080" w:hanging="360"/>
        <w:rPr>
          <w:rFonts w:ascii="Times-Roman" w:hAnsi="Times-Roman" w:cs="Times-Roman"/>
          <w:color w:val="010202"/>
        </w:rPr>
      </w:pPr>
      <w:r w:rsidRPr="00257063">
        <w:rPr>
          <w:rFonts w:ascii="Times-Roman" w:hAnsi="Times-Roman" w:cs="Times-Roman"/>
          <w:color w:val="010202"/>
        </w:rPr>
        <w:t xml:space="preserve">e. </w:t>
      </w:r>
      <w:r w:rsidR="00F15242" w:rsidRPr="00257063">
        <w:rPr>
          <w:rFonts w:ascii="Times-Roman" w:hAnsi="Times-Roman" w:cs="Times-Roman"/>
          <w:color w:val="010202"/>
        </w:rPr>
        <w:tab/>
      </w:r>
      <w:r w:rsidRPr="00257063">
        <w:rPr>
          <w:rFonts w:ascii="Times-Roman" w:hAnsi="Times-Roman" w:cs="Times-Roman"/>
          <w:color w:val="010202"/>
        </w:rPr>
        <w:t>The President of the College shall evaluate the recommendations of the S</w:t>
      </w:r>
      <w:r w:rsidR="00F15242" w:rsidRPr="00257063">
        <w:rPr>
          <w:rFonts w:ascii="Times-Roman" w:hAnsi="Times-Roman" w:cs="Times-Roman"/>
          <w:color w:val="010202"/>
        </w:rPr>
        <w:t xml:space="preserve">abbatical Leave </w:t>
      </w:r>
      <w:r w:rsidRPr="00257063">
        <w:rPr>
          <w:rFonts w:ascii="Times-Roman" w:hAnsi="Times-Roman" w:cs="Times-Roman"/>
          <w:color w:val="010202"/>
        </w:rPr>
        <w:t>Committee and the Dean and recommend sabbatical leave for those unit members who the</w:t>
      </w:r>
      <w:r w:rsidR="00F15242" w:rsidRPr="00257063">
        <w:rPr>
          <w:rFonts w:ascii="Times-Roman" w:hAnsi="Times-Roman" w:cs="Times-Roman"/>
          <w:color w:val="010202"/>
        </w:rPr>
        <w:t xml:space="preserve"> </w:t>
      </w:r>
      <w:r w:rsidRPr="00257063">
        <w:rPr>
          <w:rFonts w:ascii="Times-Roman" w:hAnsi="Times-Roman" w:cs="Times-Roman"/>
          <w:color w:val="010202"/>
        </w:rPr>
        <w:t>President deems rank highest on the criteria; provided, however, that if</w:t>
      </w:r>
      <w:r w:rsidR="00F15242" w:rsidRPr="00257063">
        <w:rPr>
          <w:rFonts w:ascii="Times-Roman" w:hAnsi="Times-Roman" w:cs="Times-Roman"/>
          <w:color w:val="010202"/>
        </w:rPr>
        <w:t xml:space="preserve"> the President's recommendation </w:t>
      </w:r>
      <w:r w:rsidRPr="00257063">
        <w:rPr>
          <w:rFonts w:ascii="Times-Roman" w:hAnsi="Times-Roman" w:cs="Times-Roman"/>
          <w:color w:val="010202"/>
        </w:rPr>
        <w:t>differs from that of the Sabbatical Leave Committee</w:t>
      </w:r>
      <w:r w:rsidR="00F15242" w:rsidRPr="00257063">
        <w:rPr>
          <w:rFonts w:ascii="Times-Roman" w:hAnsi="Times-Roman" w:cs="Times-Roman"/>
          <w:color w:val="010202"/>
        </w:rPr>
        <w:t xml:space="preserve">, the President of the College </w:t>
      </w:r>
      <w:r w:rsidRPr="00257063">
        <w:rPr>
          <w:rFonts w:ascii="Times-Roman" w:hAnsi="Times-Roman" w:cs="Times-Roman"/>
          <w:color w:val="010202"/>
        </w:rPr>
        <w:t>shall in addition attach the President’s recommendation a</w:t>
      </w:r>
      <w:r w:rsidR="00F15242" w:rsidRPr="00257063">
        <w:rPr>
          <w:rFonts w:ascii="Times-Roman" w:hAnsi="Times-Roman" w:cs="Times-Roman"/>
          <w:color w:val="010202"/>
        </w:rPr>
        <w:t xml:space="preserve">nd written statement of reasons </w:t>
      </w:r>
      <w:r w:rsidRPr="00257063">
        <w:rPr>
          <w:rFonts w:ascii="Times-Roman" w:hAnsi="Times-Roman" w:cs="Times-Roman"/>
          <w:color w:val="010202"/>
        </w:rPr>
        <w:t>therefore which shall be based on applicable criteria established</w:t>
      </w:r>
      <w:r w:rsidR="00F15242" w:rsidRPr="00257063">
        <w:rPr>
          <w:rFonts w:ascii="Times-Roman" w:hAnsi="Times-Roman" w:cs="Times-Roman"/>
          <w:color w:val="010202"/>
        </w:rPr>
        <w:t xml:space="preserve"> for the granting of sabbatical </w:t>
      </w:r>
      <w:r w:rsidRPr="00257063">
        <w:rPr>
          <w:rFonts w:ascii="Times-Roman" w:hAnsi="Times-Roman" w:cs="Times-Roman"/>
          <w:color w:val="010202"/>
        </w:rPr>
        <w:t>leaves. Said recommendations shall be forwarded to the Board o</w:t>
      </w:r>
      <w:r w:rsidR="00D15552" w:rsidRPr="00257063">
        <w:rPr>
          <w:rFonts w:ascii="Times-Roman" w:hAnsi="Times-Roman" w:cs="Times-Roman"/>
          <w:color w:val="010202"/>
        </w:rPr>
        <w:t>f Trustees no later tha</w:t>
      </w:r>
      <w:r w:rsidR="00F15242" w:rsidRPr="00257063">
        <w:rPr>
          <w:rFonts w:ascii="Times-Roman" w:hAnsi="Times-Roman" w:cs="Times-Roman"/>
          <w:color w:val="010202"/>
        </w:rPr>
        <w:t xml:space="preserve">n August </w:t>
      </w:r>
      <w:r w:rsidRPr="00257063">
        <w:rPr>
          <w:rFonts w:ascii="Times-Roman" w:hAnsi="Times-Roman" w:cs="Times-Roman"/>
          <w:color w:val="010202"/>
        </w:rPr>
        <w:t>31 for the Spring semester or January 1, and no later than F</w:t>
      </w:r>
      <w:r w:rsidR="00F15242" w:rsidRPr="00257063">
        <w:rPr>
          <w:rFonts w:ascii="Times-Roman" w:hAnsi="Times-Roman" w:cs="Times-Roman"/>
          <w:color w:val="010202"/>
        </w:rPr>
        <w:t xml:space="preserve">ebruary 1 for the Fall semester </w:t>
      </w:r>
      <w:r w:rsidRPr="00257063">
        <w:rPr>
          <w:rFonts w:ascii="Times-Roman" w:hAnsi="Times-Roman" w:cs="Times-Roman"/>
          <w:color w:val="010202"/>
        </w:rPr>
        <w:t>or July 1.</w:t>
      </w:r>
    </w:p>
    <w:p w14:paraId="7501FB5D" w14:textId="1553C545" w:rsidR="00837ABB" w:rsidRPr="00257063" w:rsidRDefault="00837ABB" w:rsidP="00443E4A">
      <w:pPr>
        <w:autoSpaceDE w:val="0"/>
        <w:autoSpaceDN w:val="0"/>
        <w:adjustRightInd w:val="0"/>
        <w:spacing w:after="0" w:line="240" w:lineRule="auto"/>
        <w:ind w:left="1080" w:hanging="360"/>
        <w:rPr>
          <w:rFonts w:ascii="Times-Roman" w:hAnsi="Times-Roman" w:cs="Times-Roman"/>
          <w:color w:val="010202"/>
        </w:rPr>
      </w:pPr>
      <w:r w:rsidRPr="00257063">
        <w:rPr>
          <w:rFonts w:ascii="Times-Roman" w:hAnsi="Times-Roman" w:cs="Times-Roman"/>
          <w:color w:val="010202"/>
        </w:rPr>
        <w:t xml:space="preserve">f. </w:t>
      </w:r>
      <w:r w:rsidR="00F15242" w:rsidRPr="00257063">
        <w:rPr>
          <w:rFonts w:ascii="Times-Roman" w:hAnsi="Times-Roman" w:cs="Times-Roman"/>
          <w:color w:val="010202"/>
        </w:rPr>
        <w:tab/>
      </w:r>
      <w:r w:rsidRPr="00257063">
        <w:rPr>
          <w:rFonts w:ascii="Times-Roman" w:hAnsi="Times-Roman" w:cs="Times-Roman"/>
          <w:color w:val="010202"/>
        </w:rPr>
        <w:t>The College shall notify an applicant, where practicable, n</w:t>
      </w:r>
      <w:r w:rsidR="00F15242" w:rsidRPr="00257063">
        <w:rPr>
          <w:rFonts w:ascii="Times-Roman" w:hAnsi="Times-Roman" w:cs="Times-Roman"/>
          <w:color w:val="010202"/>
        </w:rPr>
        <w:t xml:space="preserve">o later than </w:t>
      </w:r>
      <w:r w:rsidR="00B56D38" w:rsidRPr="00EF75E8">
        <w:rPr>
          <w:rFonts w:ascii="Times-Roman" w:hAnsi="Times-Roman" w:cs="Times-Roman"/>
          <w:color w:val="010202"/>
        </w:rPr>
        <w:t>September 15</w:t>
      </w:r>
      <w:r w:rsidR="00F15242" w:rsidRPr="00257063">
        <w:rPr>
          <w:rFonts w:ascii="Times-Roman" w:hAnsi="Times-Roman" w:cs="Times-Roman"/>
          <w:color w:val="010202"/>
        </w:rPr>
        <w:t xml:space="preserve"> for the </w:t>
      </w:r>
      <w:r w:rsidRPr="00257063">
        <w:rPr>
          <w:rFonts w:ascii="Times-Roman" w:hAnsi="Times-Roman" w:cs="Times-Roman"/>
          <w:color w:val="010202"/>
        </w:rPr>
        <w:t xml:space="preserve">Spring semester or January 1, and no later than </w:t>
      </w:r>
      <w:r w:rsidR="00B56D38" w:rsidRPr="00EF75E8">
        <w:rPr>
          <w:rFonts w:ascii="Times-Roman" w:hAnsi="Times-Roman" w:cs="Times-Roman"/>
          <w:color w:val="010202"/>
        </w:rPr>
        <w:t>February 1</w:t>
      </w:r>
      <w:r w:rsidR="00283455" w:rsidRPr="00EF75E8">
        <w:rPr>
          <w:rFonts w:ascii="Times-Roman" w:hAnsi="Times-Roman" w:cs="Times-Roman"/>
          <w:color w:val="010202"/>
        </w:rPr>
        <w:t>5</w:t>
      </w:r>
      <w:r w:rsidRPr="00257063">
        <w:rPr>
          <w:rFonts w:ascii="Times-Roman" w:hAnsi="Times-Roman" w:cs="Times-Roman"/>
          <w:color w:val="010202"/>
        </w:rPr>
        <w:t xml:space="preserve"> for the Fall semester or July 1, whether</w:t>
      </w:r>
      <w:r w:rsidR="00F15242" w:rsidRPr="00257063">
        <w:rPr>
          <w:rFonts w:ascii="Times-Roman" w:hAnsi="Times-Roman" w:cs="Times-Roman"/>
          <w:color w:val="010202"/>
        </w:rPr>
        <w:t xml:space="preserve"> </w:t>
      </w:r>
      <w:r w:rsidRPr="00257063">
        <w:rPr>
          <w:rFonts w:ascii="Times-Roman" w:hAnsi="Times-Roman" w:cs="Times-Roman"/>
          <w:color w:val="010202"/>
        </w:rPr>
        <w:t>that applicant's application has been approved.</w:t>
      </w:r>
    </w:p>
    <w:p w14:paraId="68150655" w14:textId="77777777" w:rsidR="00A40C47" w:rsidRPr="00257063" w:rsidRDefault="00A40C47" w:rsidP="00837ABB">
      <w:pPr>
        <w:autoSpaceDE w:val="0"/>
        <w:autoSpaceDN w:val="0"/>
        <w:adjustRightInd w:val="0"/>
        <w:spacing w:after="0" w:line="240" w:lineRule="auto"/>
        <w:rPr>
          <w:rFonts w:ascii="Times-Roman" w:hAnsi="Times-Roman" w:cs="Times-Roman"/>
          <w:color w:val="010202"/>
        </w:rPr>
      </w:pPr>
    </w:p>
    <w:p w14:paraId="09A0EC49"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9. Report of Activity and Accomplishment</w:t>
      </w:r>
    </w:p>
    <w:p w14:paraId="7D95543A"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A unit member who is granted sabbatical leave shall submit a report of the r</w:t>
      </w:r>
      <w:r w:rsidR="00F15242" w:rsidRPr="00257063">
        <w:rPr>
          <w:rFonts w:ascii="Times-Roman" w:hAnsi="Times-Roman" w:cs="Times-Roman"/>
          <w:color w:val="010202"/>
        </w:rPr>
        <w:t xml:space="preserve">esults of the sabbatical </w:t>
      </w:r>
      <w:r w:rsidRPr="00257063">
        <w:rPr>
          <w:rFonts w:ascii="Times-Roman" w:hAnsi="Times-Roman" w:cs="Times-Roman"/>
          <w:color w:val="010202"/>
        </w:rPr>
        <w:t xml:space="preserve">leave within ninety (90) days of the expiration of said leave on </w:t>
      </w:r>
      <w:r w:rsidR="00F15242" w:rsidRPr="00257063">
        <w:rPr>
          <w:rFonts w:ascii="Times-Roman" w:hAnsi="Times-Roman" w:cs="Times-Roman"/>
          <w:color w:val="010202"/>
        </w:rPr>
        <w:t xml:space="preserve">such form as may be promulgated </w:t>
      </w:r>
      <w:r w:rsidRPr="00257063">
        <w:rPr>
          <w:rFonts w:ascii="Times-Roman" w:hAnsi="Times-Roman" w:cs="Times-Roman"/>
          <w:color w:val="010202"/>
        </w:rPr>
        <w:t>by the President. The report shall include:</w:t>
      </w:r>
    </w:p>
    <w:p w14:paraId="64CD3F9C" w14:textId="77777777" w:rsidR="00837ABB" w:rsidRPr="00257063" w:rsidRDefault="00837ABB" w:rsidP="00443E4A">
      <w:pPr>
        <w:autoSpaceDE w:val="0"/>
        <w:autoSpaceDN w:val="0"/>
        <w:adjustRightInd w:val="0"/>
        <w:spacing w:after="0" w:line="240" w:lineRule="auto"/>
        <w:ind w:left="1080" w:hanging="360"/>
        <w:rPr>
          <w:rFonts w:ascii="Times-Roman" w:hAnsi="Times-Roman" w:cs="Times-Roman"/>
          <w:color w:val="010202"/>
        </w:rPr>
      </w:pPr>
      <w:r w:rsidRPr="00257063">
        <w:rPr>
          <w:rFonts w:ascii="Times-Roman" w:hAnsi="Times-Roman" w:cs="Times-Roman"/>
          <w:color w:val="010202"/>
        </w:rPr>
        <w:t xml:space="preserve">a. </w:t>
      </w:r>
      <w:r w:rsidR="00F15242" w:rsidRPr="00257063">
        <w:rPr>
          <w:rFonts w:ascii="Times-Roman" w:hAnsi="Times-Roman" w:cs="Times-Roman"/>
          <w:color w:val="010202"/>
        </w:rPr>
        <w:tab/>
      </w:r>
      <w:r w:rsidRPr="00257063">
        <w:rPr>
          <w:rFonts w:ascii="Times-Roman" w:hAnsi="Times-Roman" w:cs="Times-Roman"/>
          <w:color w:val="010202"/>
        </w:rPr>
        <w:t xml:space="preserve">An account of activities during the leave, including travel, itineraries, institutions </w:t>
      </w:r>
      <w:r w:rsidR="00F15242" w:rsidRPr="00257063">
        <w:rPr>
          <w:rFonts w:ascii="Times-Roman" w:hAnsi="Times-Roman" w:cs="Times-Roman"/>
          <w:color w:val="010202"/>
        </w:rPr>
        <w:t xml:space="preserve">visited and </w:t>
      </w:r>
      <w:r w:rsidRPr="00257063">
        <w:rPr>
          <w:rFonts w:ascii="Times-Roman" w:hAnsi="Times-Roman" w:cs="Times-Roman"/>
          <w:color w:val="010202"/>
        </w:rPr>
        <w:t>persons consulted.</w:t>
      </w:r>
    </w:p>
    <w:p w14:paraId="310E3E55" w14:textId="77777777" w:rsidR="00837ABB" w:rsidRPr="00257063" w:rsidRDefault="00837ABB" w:rsidP="00443E4A">
      <w:pPr>
        <w:autoSpaceDE w:val="0"/>
        <w:autoSpaceDN w:val="0"/>
        <w:adjustRightInd w:val="0"/>
        <w:spacing w:after="0" w:line="240" w:lineRule="auto"/>
        <w:ind w:left="1080" w:hanging="360"/>
        <w:rPr>
          <w:rFonts w:ascii="Times-Roman" w:hAnsi="Times-Roman" w:cs="Times-Roman"/>
          <w:color w:val="010202"/>
        </w:rPr>
      </w:pPr>
      <w:r w:rsidRPr="00257063">
        <w:rPr>
          <w:rFonts w:ascii="Times-Roman" w:hAnsi="Times-Roman" w:cs="Times-Roman"/>
          <w:color w:val="010202"/>
        </w:rPr>
        <w:t xml:space="preserve">b. </w:t>
      </w:r>
      <w:r w:rsidR="00F15242" w:rsidRPr="00257063">
        <w:rPr>
          <w:rFonts w:ascii="Times-Roman" w:hAnsi="Times-Roman" w:cs="Times-Roman"/>
          <w:color w:val="010202"/>
        </w:rPr>
        <w:tab/>
      </w:r>
      <w:r w:rsidRPr="00257063">
        <w:rPr>
          <w:rFonts w:ascii="Times-Roman" w:hAnsi="Times-Roman" w:cs="Times-Roman"/>
          <w:color w:val="010202"/>
        </w:rPr>
        <w:t>A statement of progress made on the sabbatical leave as pro</w:t>
      </w:r>
      <w:r w:rsidR="00F15242" w:rsidRPr="00257063">
        <w:rPr>
          <w:rFonts w:ascii="Times-Roman" w:hAnsi="Times-Roman" w:cs="Times-Roman"/>
          <w:color w:val="010202"/>
        </w:rPr>
        <w:t xml:space="preserve">posed in the application and an </w:t>
      </w:r>
      <w:r w:rsidRPr="00257063">
        <w:rPr>
          <w:rFonts w:ascii="Times-Roman" w:hAnsi="Times-Roman" w:cs="Times-Roman"/>
          <w:color w:val="010202"/>
        </w:rPr>
        <w:t>explanation of any significant changes made in the program.</w:t>
      </w:r>
    </w:p>
    <w:p w14:paraId="0A7A039F" w14:textId="77777777" w:rsidR="00837ABB" w:rsidRPr="00257063" w:rsidRDefault="00837ABB" w:rsidP="00443E4A">
      <w:pPr>
        <w:autoSpaceDE w:val="0"/>
        <w:autoSpaceDN w:val="0"/>
        <w:adjustRightInd w:val="0"/>
        <w:spacing w:after="0" w:line="240" w:lineRule="auto"/>
        <w:ind w:left="1080" w:hanging="360"/>
        <w:rPr>
          <w:rFonts w:ascii="Times-Roman" w:hAnsi="Times-Roman" w:cs="Times-Roman"/>
          <w:color w:val="010202"/>
        </w:rPr>
      </w:pPr>
      <w:r w:rsidRPr="00257063">
        <w:rPr>
          <w:rFonts w:ascii="Times-Roman" w:hAnsi="Times-Roman" w:cs="Times-Roman"/>
          <w:color w:val="010202"/>
        </w:rPr>
        <w:t xml:space="preserve">c. </w:t>
      </w:r>
      <w:r w:rsidR="00F15242" w:rsidRPr="00257063">
        <w:rPr>
          <w:rFonts w:ascii="Times-Roman" w:hAnsi="Times-Roman" w:cs="Times-Roman"/>
          <w:color w:val="010202"/>
        </w:rPr>
        <w:tab/>
      </w:r>
      <w:r w:rsidRPr="00257063">
        <w:rPr>
          <w:rFonts w:ascii="Times-Roman" w:hAnsi="Times-Roman" w:cs="Times-Roman"/>
          <w:color w:val="010202"/>
        </w:rPr>
        <w:t>An appraisal of the relationship between the results obtained and th</w:t>
      </w:r>
      <w:r w:rsidR="00F15242" w:rsidRPr="00257063">
        <w:rPr>
          <w:rFonts w:ascii="Times-Roman" w:hAnsi="Times-Roman" w:cs="Times-Roman"/>
          <w:color w:val="010202"/>
        </w:rPr>
        <w:t>ose anticipated in the sab</w:t>
      </w:r>
      <w:r w:rsidRPr="00257063">
        <w:rPr>
          <w:rFonts w:ascii="Times-Roman" w:hAnsi="Times-Roman" w:cs="Times-Roman"/>
          <w:color w:val="010202"/>
        </w:rPr>
        <w:t>batical leave program statement.</w:t>
      </w:r>
    </w:p>
    <w:p w14:paraId="05E99BD8" w14:textId="77777777" w:rsidR="00837ABB" w:rsidRPr="00257063" w:rsidRDefault="00837ABB" w:rsidP="00443E4A">
      <w:pPr>
        <w:autoSpaceDE w:val="0"/>
        <w:autoSpaceDN w:val="0"/>
        <w:adjustRightInd w:val="0"/>
        <w:spacing w:after="0" w:line="240" w:lineRule="auto"/>
        <w:ind w:left="1080" w:hanging="360"/>
        <w:rPr>
          <w:rFonts w:ascii="Times-Roman" w:hAnsi="Times-Roman" w:cs="Times-Roman"/>
          <w:color w:val="010202"/>
        </w:rPr>
      </w:pPr>
      <w:r w:rsidRPr="00257063">
        <w:rPr>
          <w:rFonts w:ascii="Times-Roman" w:hAnsi="Times-Roman" w:cs="Times-Roman"/>
          <w:color w:val="010202"/>
        </w:rPr>
        <w:t xml:space="preserve">d. </w:t>
      </w:r>
      <w:r w:rsidR="00F15242" w:rsidRPr="00257063">
        <w:rPr>
          <w:rFonts w:ascii="Times-Roman" w:hAnsi="Times-Roman" w:cs="Times-Roman"/>
          <w:color w:val="010202"/>
        </w:rPr>
        <w:tab/>
      </w:r>
      <w:r w:rsidRPr="00257063">
        <w:rPr>
          <w:rFonts w:ascii="Times-Roman" w:hAnsi="Times-Roman" w:cs="Times-Roman"/>
          <w:color w:val="010202"/>
        </w:rPr>
        <w:t>A final account of all sources and kinds of salary support, oth</w:t>
      </w:r>
      <w:r w:rsidR="00F15242" w:rsidRPr="00257063">
        <w:rPr>
          <w:rFonts w:ascii="Times-Roman" w:hAnsi="Times-Roman" w:cs="Times-Roman"/>
          <w:color w:val="010202"/>
        </w:rPr>
        <w:t xml:space="preserve">er than the sabbatical stipend, </w:t>
      </w:r>
      <w:r w:rsidRPr="00257063">
        <w:rPr>
          <w:rFonts w:ascii="Times-Roman" w:hAnsi="Times-Roman" w:cs="Times-Roman"/>
          <w:color w:val="010202"/>
        </w:rPr>
        <w:t>with a description of the sabbaticant's activity, if any, necessary to receive each such type of</w:t>
      </w:r>
      <w:r w:rsidR="00952704" w:rsidRPr="00257063">
        <w:rPr>
          <w:rFonts w:ascii="Times-Roman" w:hAnsi="Times-Roman" w:cs="Times-Roman"/>
          <w:color w:val="010202"/>
        </w:rPr>
        <w:t xml:space="preserve"> </w:t>
      </w:r>
      <w:r w:rsidRPr="00257063">
        <w:rPr>
          <w:rFonts w:ascii="Times-Roman" w:hAnsi="Times-Roman" w:cs="Times-Roman"/>
          <w:color w:val="010202"/>
        </w:rPr>
        <w:t>fund.</w:t>
      </w:r>
    </w:p>
    <w:p w14:paraId="6E0C5FF8" w14:textId="77777777" w:rsidR="00443E4A" w:rsidRPr="00257063" w:rsidRDefault="00443E4A" w:rsidP="00443E4A">
      <w:pPr>
        <w:autoSpaceDE w:val="0"/>
        <w:autoSpaceDN w:val="0"/>
        <w:adjustRightInd w:val="0"/>
        <w:spacing w:after="0" w:line="240" w:lineRule="auto"/>
        <w:ind w:left="1080" w:hanging="360"/>
        <w:rPr>
          <w:rFonts w:ascii="Times-Roman" w:hAnsi="Times-Roman" w:cs="Times-Roman"/>
          <w:color w:val="010202"/>
        </w:rPr>
      </w:pPr>
    </w:p>
    <w:p w14:paraId="6BCA9744"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10. Impact of Sabbatical on Conditions of Employment</w:t>
      </w:r>
    </w:p>
    <w:p w14:paraId="5619F460" w14:textId="77777777" w:rsidR="00837ABB" w:rsidRPr="00257063" w:rsidRDefault="00837ABB" w:rsidP="00443E4A">
      <w:pPr>
        <w:autoSpaceDE w:val="0"/>
        <w:autoSpaceDN w:val="0"/>
        <w:adjustRightInd w:val="0"/>
        <w:spacing w:after="0" w:line="240" w:lineRule="auto"/>
        <w:ind w:left="1080" w:hanging="360"/>
        <w:rPr>
          <w:rFonts w:ascii="Times-Roman" w:hAnsi="Times-Roman" w:cs="Times-Roman"/>
          <w:color w:val="010202"/>
        </w:rPr>
      </w:pPr>
      <w:r w:rsidRPr="00257063">
        <w:rPr>
          <w:rFonts w:ascii="Times-Roman" w:hAnsi="Times-Roman" w:cs="Times-Roman"/>
          <w:color w:val="010202"/>
        </w:rPr>
        <w:t xml:space="preserve">a. </w:t>
      </w:r>
      <w:r w:rsidR="00952704" w:rsidRPr="00257063">
        <w:rPr>
          <w:rFonts w:ascii="Times-Roman" w:hAnsi="Times-Roman" w:cs="Times-Roman"/>
          <w:color w:val="010202"/>
        </w:rPr>
        <w:tab/>
      </w:r>
      <w:r w:rsidRPr="00257063">
        <w:rPr>
          <w:rFonts w:ascii="Times-Roman" w:hAnsi="Times-Roman" w:cs="Times-Roman"/>
          <w:color w:val="010202"/>
        </w:rPr>
        <w:t>Unit members shall fully participate in the following fringe</w:t>
      </w:r>
      <w:r w:rsidR="00952704" w:rsidRPr="00257063">
        <w:rPr>
          <w:rFonts w:ascii="Times-Roman" w:hAnsi="Times-Roman" w:cs="Times-Roman"/>
          <w:color w:val="010202"/>
        </w:rPr>
        <w:t xml:space="preserve"> benefits during the sabbatical </w:t>
      </w:r>
      <w:r w:rsidRPr="00257063">
        <w:rPr>
          <w:rFonts w:ascii="Times-Roman" w:hAnsi="Times-Roman" w:cs="Times-Roman"/>
          <w:color w:val="010202"/>
        </w:rPr>
        <w:t>year and continue to contribute to those requiring employee contributions:</w:t>
      </w:r>
    </w:p>
    <w:p w14:paraId="3CC0FDA3" w14:textId="77777777" w:rsidR="00837ABB" w:rsidRPr="00257063" w:rsidRDefault="00837ABB" w:rsidP="00443E4A">
      <w:pPr>
        <w:autoSpaceDE w:val="0"/>
        <w:autoSpaceDN w:val="0"/>
        <w:adjustRightInd w:val="0"/>
        <w:spacing w:after="0" w:line="240" w:lineRule="auto"/>
        <w:ind w:firstLine="1080"/>
        <w:rPr>
          <w:rFonts w:ascii="Times-Roman" w:hAnsi="Times-Roman" w:cs="Times-Roman"/>
          <w:color w:val="010202"/>
        </w:rPr>
      </w:pPr>
      <w:r w:rsidRPr="00257063">
        <w:rPr>
          <w:rFonts w:ascii="Times-Roman" w:hAnsi="Times-Roman" w:cs="Times-Roman"/>
          <w:color w:val="010202"/>
        </w:rPr>
        <w:t>1. Sick leave accumulation</w:t>
      </w:r>
    </w:p>
    <w:p w14:paraId="52CF2C3B" w14:textId="77777777" w:rsidR="00837ABB" w:rsidRPr="00257063" w:rsidRDefault="00837ABB" w:rsidP="00443E4A">
      <w:pPr>
        <w:autoSpaceDE w:val="0"/>
        <w:autoSpaceDN w:val="0"/>
        <w:adjustRightInd w:val="0"/>
        <w:spacing w:after="0" w:line="240" w:lineRule="auto"/>
        <w:ind w:firstLine="1080"/>
        <w:rPr>
          <w:rFonts w:ascii="Times-Roman" w:hAnsi="Times-Roman" w:cs="Times-Roman"/>
          <w:color w:val="010202"/>
        </w:rPr>
      </w:pPr>
      <w:r w:rsidRPr="00257063">
        <w:rPr>
          <w:rFonts w:ascii="Times-Roman" w:hAnsi="Times-Roman" w:cs="Times-Roman"/>
          <w:color w:val="010202"/>
        </w:rPr>
        <w:t>2. Leave for death or illness in immediate family</w:t>
      </w:r>
    </w:p>
    <w:p w14:paraId="70E0C15A" w14:textId="77777777" w:rsidR="00837ABB" w:rsidRPr="00257063" w:rsidRDefault="00837ABB" w:rsidP="00443E4A">
      <w:pPr>
        <w:autoSpaceDE w:val="0"/>
        <w:autoSpaceDN w:val="0"/>
        <w:adjustRightInd w:val="0"/>
        <w:spacing w:after="0" w:line="240" w:lineRule="auto"/>
        <w:ind w:firstLine="1080"/>
        <w:rPr>
          <w:rFonts w:ascii="Times-Roman" w:hAnsi="Times-Roman" w:cs="Times-Roman"/>
          <w:color w:val="010202"/>
        </w:rPr>
      </w:pPr>
      <w:r w:rsidRPr="00257063">
        <w:rPr>
          <w:rFonts w:ascii="Times-Roman" w:hAnsi="Times-Roman" w:cs="Times-Roman"/>
          <w:color w:val="010202"/>
        </w:rPr>
        <w:t>3. Term insurance</w:t>
      </w:r>
    </w:p>
    <w:p w14:paraId="79668570" w14:textId="77777777" w:rsidR="00837ABB" w:rsidRPr="00257063" w:rsidRDefault="00837ABB" w:rsidP="00443E4A">
      <w:pPr>
        <w:autoSpaceDE w:val="0"/>
        <w:autoSpaceDN w:val="0"/>
        <w:adjustRightInd w:val="0"/>
        <w:spacing w:after="0" w:line="240" w:lineRule="auto"/>
        <w:ind w:firstLine="1080"/>
        <w:rPr>
          <w:rFonts w:ascii="Times-Roman" w:hAnsi="Times-Roman" w:cs="Times-Roman"/>
          <w:color w:val="010202"/>
        </w:rPr>
      </w:pPr>
      <w:r w:rsidRPr="00257063">
        <w:rPr>
          <w:rFonts w:ascii="Times-Roman" w:hAnsi="Times-Roman" w:cs="Times-Roman"/>
          <w:color w:val="010202"/>
        </w:rPr>
        <w:t>4. Medical insurance</w:t>
      </w:r>
    </w:p>
    <w:p w14:paraId="6D1A21AE" w14:textId="77777777" w:rsidR="00837ABB" w:rsidRPr="00257063" w:rsidRDefault="00837ABB" w:rsidP="00443E4A">
      <w:pPr>
        <w:autoSpaceDE w:val="0"/>
        <w:autoSpaceDN w:val="0"/>
        <w:adjustRightInd w:val="0"/>
        <w:spacing w:after="0" w:line="240" w:lineRule="auto"/>
        <w:ind w:firstLine="1080"/>
        <w:rPr>
          <w:rFonts w:ascii="Times-Roman" w:hAnsi="Times-Roman" w:cs="Times-Roman"/>
          <w:color w:val="010202"/>
        </w:rPr>
      </w:pPr>
      <w:r w:rsidRPr="00257063">
        <w:rPr>
          <w:rFonts w:ascii="Times-Roman" w:hAnsi="Times-Roman" w:cs="Times-Roman"/>
          <w:color w:val="010202"/>
        </w:rPr>
        <w:t>5. Retirement based on actual salary paid for year</w:t>
      </w:r>
    </w:p>
    <w:p w14:paraId="1E8B0421" w14:textId="77777777" w:rsidR="00837ABB" w:rsidRPr="00257063" w:rsidRDefault="00837ABB" w:rsidP="00443E4A">
      <w:pPr>
        <w:autoSpaceDE w:val="0"/>
        <w:autoSpaceDN w:val="0"/>
        <w:adjustRightInd w:val="0"/>
        <w:spacing w:after="0" w:line="240" w:lineRule="auto"/>
        <w:ind w:firstLine="1080"/>
        <w:rPr>
          <w:rFonts w:ascii="Times-Roman" w:hAnsi="Times-Roman" w:cs="Times-Roman"/>
          <w:color w:val="010202"/>
        </w:rPr>
      </w:pPr>
      <w:r w:rsidRPr="00257063">
        <w:rPr>
          <w:rFonts w:ascii="Times-Roman" w:hAnsi="Times-Roman" w:cs="Times-Roman"/>
          <w:color w:val="010202"/>
        </w:rPr>
        <w:t>6. Membership in the Health and Welfare Fund.</w:t>
      </w:r>
    </w:p>
    <w:p w14:paraId="562A1977" w14:textId="77777777" w:rsidR="00837ABB" w:rsidRPr="00257063" w:rsidRDefault="00837ABB" w:rsidP="00443E4A">
      <w:pPr>
        <w:autoSpaceDE w:val="0"/>
        <w:autoSpaceDN w:val="0"/>
        <w:adjustRightInd w:val="0"/>
        <w:spacing w:after="0" w:line="240" w:lineRule="auto"/>
        <w:ind w:left="1080" w:hanging="360"/>
        <w:rPr>
          <w:rFonts w:ascii="Times-Roman" w:hAnsi="Times-Roman" w:cs="Times-Roman"/>
          <w:color w:val="010202"/>
        </w:rPr>
      </w:pPr>
      <w:r w:rsidRPr="00257063">
        <w:rPr>
          <w:rFonts w:ascii="Times-Roman" w:hAnsi="Times-Roman" w:cs="Times-Roman"/>
          <w:color w:val="010202"/>
        </w:rPr>
        <w:t xml:space="preserve">b. </w:t>
      </w:r>
      <w:r w:rsidR="00952704" w:rsidRPr="00257063">
        <w:rPr>
          <w:rFonts w:ascii="Times-Roman" w:hAnsi="Times-Roman" w:cs="Times-Roman"/>
          <w:color w:val="010202"/>
        </w:rPr>
        <w:tab/>
      </w:r>
      <w:r w:rsidRPr="00257063">
        <w:rPr>
          <w:rFonts w:ascii="Times-Roman" w:hAnsi="Times-Roman" w:cs="Times-Roman"/>
          <w:color w:val="010202"/>
        </w:rPr>
        <w:t>Unit members shall participate in vacation day accumulation on a p</w:t>
      </w:r>
      <w:r w:rsidR="00952704" w:rsidRPr="00257063">
        <w:rPr>
          <w:rFonts w:ascii="Times-Roman" w:hAnsi="Times-Roman" w:cs="Times-Roman"/>
          <w:color w:val="010202"/>
        </w:rPr>
        <w:t xml:space="preserve">rorated basis, determined </w:t>
      </w:r>
      <w:r w:rsidRPr="00257063">
        <w:rPr>
          <w:rFonts w:ascii="Times-Roman" w:hAnsi="Times-Roman" w:cs="Times-Roman"/>
          <w:color w:val="010202"/>
        </w:rPr>
        <w:t>by their non-sabbatical period of employment during the contractual year.</w:t>
      </w:r>
    </w:p>
    <w:p w14:paraId="281FBBE7" w14:textId="77777777" w:rsidR="00837ABB" w:rsidRPr="00257063" w:rsidRDefault="00837ABB" w:rsidP="00443E4A">
      <w:pPr>
        <w:autoSpaceDE w:val="0"/>
        <w:autoSpaceDN w:val="0"/>
        <w:adjustRightInd w:val="0"/>
        <w:spacing w:after="0" w:line="240" w:lineRule="auto"/>
        <w:ind w:left="1080" w:hanging="360"/>
        <w:rPr>
          <w:rFonts w:ascii="Times-Roman" w:hAnsi="Times-Roman" w:cs="Times-Roman"/>
          <w:color w:val="010202"/>
        </w:rPr>
      </w:pPr>
      <w:r w:rsidRPr="00257063">
        <w:rPr>
          <w:rFonts w:ascii="Times-Roman" w:hAnsi="Times-Roman" w:cs="Times-Roman"/>
          <w:color w:val="010202"/>
        </w:rPr>
        <w:t xml:space="preserve">c. </w:t>
      </w:r>
      <w:r w:rsidR="00952704" w:rsidRPr="00257063">
        <w:rPr>
          <w:rFonts w:ascii="Times-Roman" w:hAnsi="Times-Roman" w:cs="Times-Roman"/>
          <w:color w:val="010202"/>
        </w:rPr>
        <w:tab/>
      </w:r>
      <w:r w:rsidRPr="00257063">
        <w:rPr>
          <w:rFonts w:ascii="Times-Roman" w:hAnsi="Times-Roman" w:cs="Times-Roman"/>
          <w:color w:val="010202"/>
        </w:rPr>
        <w:t>Unit members may use their sabbatical year as a year of serv</w:t>
      </w:r>
      <w:r w:rsidR="00952704" w:rsidRPr="00257063">
        <w:rPr>
          <w:rFonts w:ascii="Times-Roman" w:hAnsi="Times-Roman" w:cs="Times-Roman"/>
          <w:color w:val="010202"/>
        </w:rPr>
        <w:t xml:space="preserve">ice of eligibility requirements </w:t>
      </w:r>
      <w:r w:rsidRPr="00257063">
        <w:rPr>
          <w:rFonts w:ascii="Times-Roman" w:hAnsi="Times-Roman" w:cs="Times-Roman"/>
          <w:color w:val="010202"/>
        </w:rPr>
        <w:t>and may be considered for evaluation purposes in promotion and tenure decisions; provided,</w:t>
      </w:r>
      <w:r w:rsidR="00952704" w:rsidRPr="00257063">
        <w:rPr>
          <w:rFonts w:ascii="Times-Roman" w:hAnsi="Times-Roman" w:cs="Times-Roman"/>
          <w:color w:val="010202"/>
        </w:rPr>
        <w:t xml:space="preserve"> </w:t>
      </w:r>
      <w:r w:rsidRPr="00257063">
        <w:rPr>
          <w:rFonts w:ascii="Times-Roman" w:hAnsi="Times-Roman" w:cs="Times-Roman"/>
          <w:color w:val="010202"/>
        </w:rPr>
        <w:t>however, that a unit member shall not be promoted during</w:t>
      </w:r>
      <w:r w:rsidR="00952704" w:rsidRPr="00257063">
        <w:rPr>
          <w:rFonts w:ascii="Times-Roman" w:hAnsi="Times-Roman" w:cs="Times-Roman"/>
          <w:color w:val="010202"/>
        </w:rPr>
        <w:t xml:space="preserve"> the year the unit member is on </w:t>
      </w:r>
      <w:r w:rsidRPr="00257063">
        <w:rPr>
          <w:rFonts w:ascii="Times-Roman" w:hAnsi="Times-Roman" w:cs="Times-Roman"/>
          <w:color w:val="010202"/>
        </w:rPr>
        <w:t>sabbatical leave.</w:t>
      </w:r>
    </w:p>
    <w:p w14:paraId="6478664E" w14:textId="77777777" w:rsidR="00837ABB" w:rsidRPr="00257063" w:rsidRDefault="00837ABB" w:rsidP="00443E4A">
      <w:pPr>
        <w:autoSpaceDE w:val="0"/>
        <w:autoSpaceDN w:val="0"/>
        <w:adjustRightInd w:val="0"/>
        <w:spacing w:after="0" w:line="240" w:lineRule="auto"/>
        <w:ind w:left="1080" w:hanging="360"/>
        <w:rPr>
          <w:rFonts w:ascii="Times-Roman" w:hAnsi="Times-Roman" w:cs="Times-Roman"/>
          <w:color w:val="010202"/>
        </w:rPr>
      </w:pPr>
      <w:r w:rsidRPr="00257063">
        <w:rPr>
          <w:rFonts w:ascii="Times-Roman" w:hAnsi="Times-Roman" w:cs="Times-Roman"/>
          <w:color w:val="010202"/>
        </w:rPr>
        <w:t xml:space="preserve">d. </w:t>
      </w:r>
      <w:r w:rsidR="00952704" w:rsidRPr="00257063">
        <w:rPr>
          <w:rFonts w:ascii="Times-Roman" w:hAnsi="Times-Roman" w:cs="Times-Roman"/>
          <w:color w:val="010202"/>
        </w:rPr>
        <w:tab/>
      </w:r>
      <w:r w:rsidRPr="00257063">
        <w:rPr>
          <w:rFonts w:ascii="Times-Roman" w:hAnsi="Times-Roman" w:cs="Times-Roman"/>
          <w:color w:val="010202"/>
        </w:rPr>
        <w:t>This section shall not be applicable to non-state appropriated</w:t>
      </w:r>
      <w:r w:rsidR="00952704" w:rsidRPr="00257063">
        <w:rPr>
          <w:rFonts w:ascii="Times-Roman" w:hAnsi="Times-Roman" w:cs="Times-Roman"/>
          <w:color w:val="010202"/>
        </w:rPr>
        <w:t xml:space="preserve"> funded unit members; provided, </w:t>
      </w:r>
      <w:r w:rsidRPr="00257063">
        <w:rPr>
          <w:rFonts w:ascii="Times-Roman" w:hAnsi="Times-Roman" w:cs="Times-Roman"/>
          <w:color w:val="010202"/>
        </w:rPr>
        <w:t>however, that service rendered by such unit members shall be counted on a one (1) year for</w:t>
      </w:r>
      <w:r w:rsidR="00952704" w:rsidRPr="00257063">
        <w:rPr>
          <w:rFonts w:ascii="Times-Roman" w:hAnsi="Times-Roman" w:cs="Times-Roman"/>
          <w:color w:val="010202"/>
        </w:rPr>
        <w:t xml:space="preserve"> </w:t>
      </w:r>
      <w:r w:rsidRPr="00257063">
        <w:rPr>
          <w:rFonts w:ascii="Times-Roman" w:hAnsi="Times-Roman" w:cs="Times-Roman"/>
          <w:color w:val="010202"/>
        </w:rPr>
        <w:t>one (1) year basis in determining eligibility for sabbatical leave</w:t>
      </w:r>
      <w:r w:rsidR="00952704" w:rsidRPr="00257063">
        <w:rPr>
          <w:rFonts w:ascii="Times-Roman" w:hAnsi="Times-Roman" w:cs="Times-Roman"/>
          <w:color w:val="010202"/>
        </w:rPr>
        <w:t xml:space="preserve"> after such unit member becomes </w:t>
      </w:r>
      <w:r w:rsidRPr="00257063">
        <w:rPr>
          <w:rFonts w:ascii="Times-Roman" w:hAnsi="Times-Roman" w:cs="Times-Roman"/>
          <w:color w:val="010202"/>
        </w:rPr>
        <w:t>an "AA" employee.</w:t>
      </w:r>
    </w:p>
    <w:p w14:paraId="79F9B2EC" w14:textId="77777777" w:rsidR="00890046" w:rsidRPr="00257063" w:rsidRDefault="00890046" w:rsidP="00443E4A">
      <w:pPr>
        <w:autoSpaceDE w:val="0"/>
        <w:autoSpaceDN w:val="0"/>
        <w:adjustRightInd w:val="0"/>
        <w:spacing w:after="0" w:line="240" w:lineRule="auto"/>
        <w:ind w:left="1080" w:hanging="360"/>
        <w:rPr>
          <w:rFonts w:ascii="Times-Roman" w:hAnsi="Times-Roman" w:cs="Times-Roman"/>
          <w:color w:val="010202"/>
        </w:rPr>
      </w:pPr>
    </w:p>
    <w:p w14:paraId="7B51F9D9" w14:textId="4D1FA83D" w:rsidR="00890046" w:rsidRPr="00257063" w:rsidRDefault="00890046" w:rsidP="00A7682C">
      <w:pPr>
        <w:pStyle w:val="Heading2"/>
      </w:pPr>
      <w:bookmarkStart w:id="64" w:name="_Toc152598543"/>
      <w:r w:rsidRPr="00257063">
        <w:t>FORM SUPPLEMENT</w:t>
      </w:r>
      <w:bookmarkEnd w:id="64"/>
    </w:p>
    <w:p w14:paraId="12EAEC40" w14:textId="77777777" w:rsidR="00443E4A" w:rsidRPr="00257063" w:rsidRDefault="00890046" w:rsidP="00A7682C">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IX-1 Application for Sabbatical Leave</w:t>
      </w:r>
    </w:p>
    <w:p w14:paraId="597614D0" w14:textId="62BA7D6A" w:rsidR="00C717D5" w:rsidRPr="00257063" w:rsidRDefault="00837ABB" w:rsidP="00A7682C">
      <w:pPr>
        <w:pStyle w:val="Heading3"/>
      </w:pPr>
      <w:bookmarkStart w:id="65" w:name="_Toc152598544"/>
      <w:r w:rsidRPr="00257063">
        <w:t xml:space="preserve">J. </w:t>
      </w:r>
      <w:r w:rsidR="00952704" w:rsidRPr="00257063">
        <w:tab/>
      </w:r>
      <w:r w:rsidRPr="00257063">
        <w:t>Child Care Leave</w:t>
      </w:r>
      <w:r w:rsidR="00473CB2" w:rsidRPr="00257063">
        <w:t xml:space="preserve"> </w:t>
      </w:r>
      <w:r w:rsidR="00D15552" w:rsidRPr="00257063">
        <w:t>(moved to 9.08.B.1)</w:t>
      </w:r>
      <w:bookmarkEnd w:id="65"/>
    </w:p>
    <w:p w14:paraId="220946EE" w14:textId="1D5E962E" w:rsidR="00C717D5" w:rsidRPr="00257063" w:rsidRDefault="00C717D5" w:rsidP="008B2A2E">
      <w:pPr>
        <w:pStyle w:val="Heading3"/>
      </w:pPr>
      <w:bookmarkStart w:id="66" w:name="_Toc152598545"/>
      <w:r w:rsidRPr="00257063">
        <w:t>K.</w:t>
      </w:r>
      <w:r w:rsidRPr="00257063">
        <w:tab/>
        <w:t>Domestic Violence Leave</w:t>
      </w:r>
      <w:bookmarkEnd w:id="66"/>
      <w:r w:rsidRPr="00257063">
        <w:t xml:space="preserve">  </w:t>
      </w:r>
    </w:p>
    <w:p w14:paraId="58F2EA5B" w14:textId="77777777" w:rsidR="00C717D5" w:rsidRPr="00257063" w:rsidRDefault="00C717D5" w:rsidP="00C717D5">
      <w:pPr>
        <w:pStyle w:val="ListParagraph"/>
        <w:spacing w:line="240" w:lineRule="auto"/>
        <w:ind w:left="0"/>
        <w:rPr>
          <w:rFonts w:ascii="Times New Roman" w:hAnsi="Times New Roman"/>
          <w:strike/>
        </w:rPr>
      </w:pPr>
      <w:r w:rsidRPr="00257063">
        <w:rPr>
          <w:rFonts w:ascii="Times New Roman" w:hAnsi="Times New Roman"/>
        </w:rPr>
        <w:t xml:space="preserve">The parties agree to comply with the Massachusetts Domestic Violence Leave Act of 2014 as the same may be amended.  The parties recognize and agree that should the Domestic Leave Act of 2014 be amended or repealed in whole or in part by any Act of the General Court and signed by the Governor, then the following provisions shall be amended or repealed, in whole or in part, in accordance with the Act passed by the General Court and signed by the Governor. </w:t>
      </w:r>
    </w:p>
    <w:p w14:paraId="7A15935A" w14:textId="77777777" w:rsidR="00C717D5" w:rsidRPr="00257063" w:rsidRDefault="00C717D5" w:rsidP="00C717D5">
      <w:pPr>
        <w:pStyle w:val="ListParagraph"/>
        <w:spacing w:line="240" w:lineRule="auto"/>
        <w:ind w:left="360"/>
        <w:rPr>
          <w:rFonts w:ascii="Times New Roman" w:hAnsi="Times New Roman"/>
        </w:rPr>
      </w:pPr>
    </w:p>
    <w:p w14:paraId="28C2CBEC" w14:textId="77777777" w:rsidR="00C717D5" w:rsidRPr="00257063" w:rsidRDefault="00C717D5" w:rsidP="00C8762D">
      <w:pPr>
        <w:pStyle w:val="ListParagraph"/>
        <w:numPr>
          <w:ilvl w:val="0"/>
          <w:numId w:val="31"/>
        </w:numPr>
        <w:tabs>
          <w:tab w:val="left" w:pos="270"/>
        </w:tabs>
        <w:spacing w:line="240" w:lineRule="auto"/>
        <w:rPr>
          <w:rFonts w:ascii="Times New Roman" w:hAnsi="Times New Roman"/>
        </w:rPr>
      </w:pPr>
      <w:r w:rsidRPr="00257063">
        <w:rPr>
          <w:rFonts w:ascii="Times New Roman" w:hAnsi="Times New Roman"/>
        </w:rPr>
        <w:t>Definitions</w:t>
      </w:r>
    </w:p>
    <w:p w14:paraId="5415E9AF" w14:textId="77777777" w:rsidR="00C717D5" w:rsidRPr="00257063" w:rsidRDefault="00C717D5" w:rsidP="00C8762D">
      <w:pPr>
        <w:pStyle w:val="ListParagraph"/>
        <w:spacing w:line="240" w:lineRule="auto"/>
        <w:ind w:left="270"/>
        <w:rPr>
          <w:rFonts w:ascii="Times New Roman" w:hAnsi="Times New Roman"/>
        </w:rPr>
      </w:pPr>
      <w:r w:rsidRPr="00257063">
        <w:rPr>
          <w:rFonts w:ascii="Times New Roman" w:hAnsi="Times New Roman"/>
        </w:rPr>
        <w:t>For the purposes of this section the terms below shall have the following meanings:</w:t>
      </w:r>
    </w:p>
    <w:p w14:paraId="67B2CD51" w14:textId="77777777" w:rsidR="00B25FEE" w:rsidRPr="00257063" w:rsidRDefault="00B25FEE" w:rsidP="003319A7">
      <w:pPr>
        <w:pStyle w:val="ListParagraph"/>
        <w:spacing w:line="240" w:lineRule="auto"/>
        <w:ind w:left="900" w:hanging="180"/>
        <w:rPr>
          <w:rFonts w:ascii="Times New Roman" w:hAnsi="Times New Roman"/>
        </w:rPr>
      </w:pPr>
      <w:r w:rsidRPr="00257063">
        <w:rPr>
          <w:rFonts w:ascii="Times New Roman" w:hAnsi="Times New Roman"/>
        </w:rPr>
        <w:t xml:space="preserve">a. </w:t>
      </w:r>
      <w:r w:rsidR="00C717D5" w:rsidRPr="00257063">
        <w:rPr>
          <w:rFonts w:ascii="Times New Roman" w:hAnsi="Times New Roman"/>
        </w:rPr>
        <w:t>“Abuse” –(i) attempting to cause or causing physical harm; (ii) placing another in fear of imminent serious physical harm; (iii) causing another to engage involuntarily in sexual relations by force, threat, or duress or engaging or threatening to engage in sexual activity with a dependent child; (iv) engaging in mental abuse, which includes threats, intimidation or acts designed to induce terror; (v) depriving another of medical care, housing, food or other necessities of life; or (vi) restraining the liberty of another.</w:t>
      </w:r>
    </w:p>
    <w:p w14:paraId="517B8819" w14:textId="77777777" w:rsidR="00C717D5" w:rsidRPr="00257063" w:rsidRDefault="00B25FEE" w:rsidP="003319A7">
      <w:pPr>
        <w:pStyle w:val="ListParagraph"/>
        <w:spacing w:line="240" w:lineRule="auto"/>
        <w:ind w:left="900" w:hanging="180"/>
        <w:rPr>
          <w:rFonts w:ascii="Times New Roman" w:hAnsi="Times New Roman"/>
        </w:rPr>
      </w:pPr>
      <w:r w:rsidRPr="00257063">
        <w:rPr>
          <w:rFonts w:ascii="Times New Roman" w:hAnsi="Times New Roman"/>
        </w:rPr>
        <w:t xml:space="preserve">b. </w:t>
      </w:r>
      <w:r w:rsidR="00C717D5" w:rsidRPr="00257063">
        <w:rPr>
          <w:rFonts w:ascii="Times New Roman" w:hAnsi="Times New Roman"/>
        </w:rPr>
        <w:t>“Abusive behavior”-(i) any behavior constituting domestic violence; (ii) stalking in violation of applicable state law; (iii) sexual assault as prohibited by state law; and (iv) kidnapping.</w:t>
      </w:r>
    </w:p>
    <w:p w14:paraId="0B210199" w14:textId="77777777" w:rsidR="00C717D5" w:rsidRPr="00257063" w:rsidRDefault="00C717D5" w:rsidP="003319A7">
      <w:pPr>
        <w:pStyle w:val="ListParagraph"/>
        <w:numPr>
          <w:ilvl w:val="0"/>
          <w:numId w:val="30"/>
        </w:numPr>
        <w:spacing w:line="240" w:lineRule="auto"/>
        <w:ind w:left="990" w:hanging="270"/>
        <w:rPr>
          <w:rFonts w:ascii="Times New Roman" w:hAnsi="Times New Roman"/>
        </w:rPr>
      </w:pPr>
      <w:r w:rsidRPr="00257063">
        <w:rPr>
          <w:rFonts w:ascii="Times New Roman" w:hAnsi="Times New Roman"/>
        </w:rPr>
        <w:t>“Domestic violence”- abuse against a unit member or the unit member’s family member by (i) a current or former spouse of the unit member or the unit member’s family member; (ii) a person with whom the unit member or the unit member’s family member shares a child in common; (iii) a person who is cohabitating with or has cohabitated with the unit member or the unit member’s family member; (iv) a person who is related by blood or marriage to the unit member; or (v) a person with whom the unit member or unit member’s family member has or had a dating or engagement relationship.</w:t>
      </w:r>
    </w:p>
    <w:p w14:paraId="0C470E3F" w14:textId="77777777" w:rsidR="00C717D5" w:rsidRPr="00257063" w:rsidRDefault="00C717D5" w:rsidP="003319A7">
      <w:pPr>
        <w:pStyle w:val="ListParagraph"/>
        <w:numPr>
          <w:ilvl w:val="0"/>
          <w:numId w:val="30"/>
        </w:numPr>
        <w:spacing w:line="240" w:lineRule="auto"/>
        <w:ind w:left="990" w:hanging="270"/>
        <w:rPr>
          <w:rFonts w:ascii="Times New Roman" w:hAnsi="Times New Roman"/>
        </w:rPr>
      </w:pPr>
      <w:r w:rsidRPr="00257063">
        <w:rPr>
          <w:rFonts w:ascii="Times New Roman" w:hAnsi="Times New Roman"/>
        </w:rPr>
        <w:t>“Family member”- (i) persons who are married to one another; (ii) persons in a substantive dating or engagement relationship, (iii) persons having a child in common regardless of whether they have ever married or resided together; (iv) a parent, step-parent, child, step-child, sibling, grandparent or grandchild; or (v) persons in a guardianship relationship.</w:t>
      </w:r>
    </w:p>
    <w:p w14:paraId="1CFA3B30" w14:textId="77777777" w:rsidR="00C717D5" w:rsidRPr="00257063" w:rsidRDefault="00C717D5" w:rsidP="00C8762D">
      <w:pPr>
        <w:pStyle w:val="BodyText"/>
        <w:numPr>
          <w:ilvl w:val="0"/>
          <w:numId w:val="31"/>
        </w:numPr>
        <w:spacing w:after="0"/>
        <w:ind w:left="270" w:hanging="270"/>
        <w:rPr>
          <w:sz w:val="22"/>
          <w:szCs w:val="22"/>
        </w:rPr>
      </w:pPr>
      <w:r w:rsidRPr="00257063">
        <w:rPr>
          <w:sz w:val="22"/>
          <w:szCs w:val="22"/>
        </w:rPr>
        <w:t>Notice to Employer</w:t>
      </w:r>
    </w:p>
    <w:p w14:paraId="46BD7209" w14:textId="77777777" w:rsidR="00C717D5" w:rsidRPr="00257063" w:rsidRDefault="00C717D5" w:rsidP="00EF640B">
      <w:pPr>
        <w:pStyle w:val="BodyText"/>
        <w:numPr>
          <w:ilvl w:val="0"/>
          <w:numId w:val="32"/>
        </w:numPr>
        <w:spacing w:after="0"/>
        <w:rPr>
          <w:strike/>
          <w:sz w:val="22"/>
          <w:szCs w:val="22"/>
        </w:rPr>
      </w:pPr>
      <w:r w:rsidRPr="00257063">
        <w:rPr>
          <w:sz w:val="22"/>
          <w:szCs w:val="22"/>
        </w:rPr>
        <w:t xml:space="preserve">Except in cases of imminent danger to the health or safety of the unit member, a unit member must give the College appropriate advance notice of their leave from work. </w:t>
      </w:r>
    </w:p>
    <w:p w14:paraId="6CCC95B0" w14:textId="77777777" w:rsidR="00C717D5" w:rsidRPr="00257063" w:rsidRDefault="00C717D5" w:rsidP="00EF640B">
      <w:pPr>
        <w:pStyle w:val="BodyText"/>
        <w:numPr>
          <w:ilvl w:val="0"/>
          <w:numId w:val="32"/>
        </w:numPr>
        <w:spacing w:after="0"/>
        <w:rPr>
          <w:strike/>
          <w:sz w:val="22"/>
          <w:szCs w:val="22"/>
        </w:rPr>
      </w:pPr>
      <w:r w:rsidRPr="00257063">
        <w:rPr>
          <w:sz w:val="22"/>
          <w:szCs w:val="22"/>
        </w:rPr>
        <w:t>In cases of imminent danger to the health or safety of the unit member or the unit member’s family member, a unit member shall not be required to provide advance notice of their domestic violence leave. However, the unit member must notify the College within three (3) work days that they have taken or are taking Domestic Violence leave.  Such notice may be communicated to the College by the unit member, a family member of the unit member, the unit member’s counselor, a clergy person, shelter worker, health care worker, legal advocate or any other professional who has assisted the unit member in addressing the effects of the abusive behavior on the unit member or unit member’s Family member.</w:t>
      </w:r>
    </w:p>
    <w:p w14:paraId="7F9779A5" w14:textId="77777777" w:rsidR="00C717D5" w:rsidRPr="00257063" w:rsidRDefault="00C717D5" w:rsidP="00EF640B">
      <w:pPr>
        <w:pStyle w:val="BodyText"/>
        <w:numPr>
          <w:ilvl w:val="0"/>
          <w:numId w:val="32"/>
        </w:numPr>
        <w:rPr>
          <w:sz w:val="22"/>
          <w:szCs w:val="22"/>
        </w:rPr>
      </w:pPr>
      <w:r w:rsidRPr="00257063">
        <w:rPr>
          <w:sz w:val="22"/>
          <w:szCs w:val="22"/>
        </w:rPr>
        <w:t>If an unscheduled absence from work of an unit member occurs as a result of abusive behavior towards the unit member or unit member’s family member, the College shall not take any negative action towards the unit member if the unit member, within thirty (30) days from the unauthorized absence from work (or within thirty (30) days from the last unauthorized absence from work in the instance of consecutive days of unauthorized absences), provides the College with any of the types of documentation set forth in Subsection 4.</w:t>
      </w:r>
    </w:p>
    <w:p w14:paraId="7122A0C1" w14:textId="77777777" w:rsidR="00C717D5" w:rsidRPr="00257063" w:rsidRDefault="00C717D5" w:rsidP="00C8762D">
      <w:pPr>
        <w:pStyle w:val="ListParagraph"/>
        <w:numPr>
          <w:ilvl w:val="0"/>
          <w:numId w:val="31"/>
        </w:numPr>
        <w:spacing w:after="0" w:line="240" w:lineRule="auto"/>
        <w:ind w:left="270" w:hanging="270"/>
        <w:rPr>
          <w:rFonts w:ascii="Times New Roman" w:hAnsi="Times New Roman"/>
        </w:rPr>
      </w:pPr>
      <w:r w:rsidRPr="00257063">
        <w:rPr>
          <w:rFonts w:ascii="Times New Roman" w:hAnsi="Times New Roman"/>
        </w:rPr>
        <w:t>Leave</w:t>
      </w:r>
    </w:p>
    <w:p w14:paraId="587E0905" w14:textId="77777777" w:rsidR="00C717D5" w:rsidRPr="00257063" w:rsidRDefault="00B25FEE" w:rsidP="00EF640B">
      <w:pPr>
        <w:pStyle w:val="BodyText"/>
        <w:tabs>
          <w:tab w:val="left" w:pos="900"/>
        </w:tabs>
        <w:spacing w:after="0"/>
        <w:ind w:left="900" w:hanging="180"/>
        <w:rPr>
          <w:sz w:val="22"/>
          <w:szCs w:val="22"/>
        </w:rPr>
      </w:pPr>
      <w:r w:rsidRPr="00257063">
        <w:rPr>
          <w:sz w:val="22"/>
          <w:szCs w:val="22"/>
        </w:rPr>
        <w:t xml:space="preserve">a. </w:t>
      </w:r>
      <w:r w:rsidR="00C717D5" w:rsidRPr="00257063">
        <w:rPr>
          <w:sz w:val="22"/>
          <w:szCs w:val="22"/>
        </w:rPr>
        <w:t xml:space="preserve">Unit members shall be allowed to take Domestic Violence leave in any twelve (12) month period if:  </w:t>
      </w:r>
    </w:p>
    <w:p w14:paraId="762CD6DC" w14:textId="77777777" w:rsidR="00C717D5" w:rsidRPr="00257063" w:rsidRDefault="00C717D5" w:rsidP="00B25FEE">
      <w:pPr>
        <w:pStyle w:val="BodyText"/>
        <w:spacing w:after="0"/>
        <w:ind w:left="900" w:firstLine="0"/>
        <w:rPr>
          <w:sz w:val="22"/>
          <w:szCs w:val="22"/>
        </w:rPr>
      </w:pPr>
      <w:r w:rsidRPr="00257063">
        <w:rPr>
          <w:sz w:val="22"/>
          <w:szCs w:val="22"/>
        </w:rPr>
        <w:t xml:space="preserve">1.  the unit member or the unit member’s family member is a victim of abusive behavior;  </w:t>
      </w:r>
    </w:p>
    <w:p w14:paraId="313BB227" w14:textId="77777777" w:rsidR="00C717D5" w:rsidRPr="00257063" w:rsidRDefault="00C717D5" w:rsidP="00B25FEE">
      <w:pPr>
        <w:pStyle w:val="BodyText"/>
        <w:spacing w:after="0"/>
        <w:ind w:left="1170" w:hanging="270"/>
        <w:rPr>
          <w:sz w:val="22"/>
          <w:szCs w:val="22"/>
        </w:rPr>
      </w:pPr>
      <w:r w:rsidRPr="00257063">
        <w:rPr>
          <w:sz w:val="22"/>
          <w:szCs w:val="22"/>
        </w:rPr>
        <w:t xml:space="preserve">2.  the unit member is using the leave from work to obtain medical attention, counseling, victim services or legal assistance; secure housing; to obtain a protective order from the courts; appear in court or before a grand jury; meet with a district attorney or other law enforcement official; attend child custody proceedings or address other issues directly related to the abusive behavior against the unit member or unit member’s family member; and, </w:t>
      </w:r>
    </w:p>
    <w:p w14:paraId="5A2E624D" w14:textId="77777777" w:rsidR="00C717D5" w:rsidRPr="00257063" w:rsidRDefault="00C717D5" w:rsidP="00B25FEE">
      <w:pPr>
        <w:pStyle w:val="BodyText"/>
        <w:spacing w:after="0"/>
        <w:ind w:left="1170" w:hanging="270"/>
        <w:rPr>
          <w:sz w:val="22"/>
          <w:szCs w:val="22"/>
        </w:rPr>
      </w:pPr>
      <w:r w:rsidRPr="00257063">
        <w:rPr>
          <w:sz w:val="22"/>
          <w:szCs w:val="22"/>
        </w:rPr>
        <w:t>3.</w:t>
      </w:r>
      <w:r w:rsidR="00B25FEE" w:rsidRPr="00257063">
        <w:rPr>
          <w:sz w:val="22"/>
          <w:szCs w:val="22"/>
        </w:rPr>
        <w:t xml:space="preserve"> </w:t>
      </w:r>
      <w:r w:rsidRPr="00257063">
        <w:rPr>
          <w:sz w:val="22"/>
          <w:szCs w:val="22"/>
        </w:rPr>
        <w:t xml:space="preserve"> the unit member is not the perpetrator of the abusive behavior against such unit member’s family member.  </w:t>
      </w:r>
    </w:p>
    <w:p w14:paraId="407DFF89" w14:textId="77777777" w:rsidR="00C717D5" w:rsidRPr="00257063" w:rsidRDefault="00EF640B" w:rsidP="00EF640B">
      <w:pPr>
        <w:pStyle w:val="BodyText"/>
        <w:spacing w:after="0"/>
        <w:ind w:left="900" w:hanging="180"/>
        <w:rPr>
          <w:sz w:val="22"/>
          <w:szCs w:val="22"/>
        </w:rPr>
      </w:pPr>
      <w:r w:rsidRPr="00257063">
        <w:rPr>
          <w:sz w:val="22"/>
          <w:szCs w:val="22"/>
        </w:rPr>
        <w:t xml:space="preserve">b. </w:t>
      </w:r>
      <w:r w:rsidR="00C717D5" w:rsidRPr="00257063">
        <w:rPr>
          <w:sz w:val="22"/>
          <w:szCs w:val="22"/>
        </w:rPr>
        <w:t>Unit members qualifying for leave under Subsection 3.a above shall be allowed to use the following paid and unpaid leaves:</w:t>
      </w:r>
    </w:p>
    <w:p w14:paraId="3CC10343" w14:textId="77777777" w:rsidR="00C717D5" w:rsidRPr="00257063" w:rsidRDefault="00C717D5" w:rsidP="00DD05FC">
      <w:pPr>
        <w:pStyle w:val="BodyText"/>
        <w:spacing w:after="0"/>
        <w:ind w:left="1170" w:hanging="270"/>
        <w:rPr>
          <w:sz w:val="22"/>
          <w:szCs w:val="22"/>
        </w:rPr>
      </w:pPr>
      <w:r w:rsidRPr="00257063">
        <w:rPr>
          <w:sz w:val="22"/>
          <w:szCs w:val="22"/>
        </w:rPr>
        <w:t xml:space="preserve">1. Three (3) days of paid domestic violence leave, which may be taken in increments of no less than two (2) hours. </w:t>
      </w:r>
    </w:p>
    <w:p w14:paraId="53A6E8AC" w14:textId="77777777" w:rsidR="00C717D5" w:rsidRPr="00257063" w:rsidRDefault="00C717D5" w:rsidP="00DD05FC">
      <w:pPr>
        <w:pStyle w:val="BodyText"/>
        <w:tabs>
          <w:tab w:val="left" w:pos="1080"/>
        </w:tabs>
        <w:spacing w:after="0"/>
        <w:ind w:left="1080" w:hanging="180"/>
        <w:rPr>
          <w:sz w:val="22"/>
          <w:szCs w:val="22"/>
        </w:rPr>
      </w:pPr>
      <w:r w:rsidRPr="00257063">
        <w:rPr>
          <w:sz w:val="22"/>
          <w:szCs w:val="22"/>
        </w:rPr>
        <w:t xml:space="preserve">2. Up to an additional twelve (12) days of accrued sick leave.  Unit members who do not have enough accrued sick leave to cover the twelve (12) days may access paid sick leave pursuant to the sick leave bank provisions under 9.01A.4.  However, the requirements under 9.01.A.4.d shall be waived. </w:t>
      </w:r>
    </w:p>
    <w:p w14:paraId="4538E554" w14:textId="77777777" w:rsidR="00C717D5" w:rsidRPr="00257063" w:rsidRDefault="00C717D5" w:rsidP="00B25FEE">
      <w:pPr>
        <w:pStyle w:val="BodyText"/>
        <w:spacing w:after="0"/>
        <w:ind w:left="1080" w:hanging="180"/>
        <w:rPr>
          <w:sz w:val="22"/>
          <w:szCs w:val="22"/>
        </w:rPr>
      </w:pPr>
      <w:r w:rsidRPr="00257063">
        <w:rPr>
          <w:sz w:val="22"/>
          <w:szCs w:val="22"/>
        </w:rPr>
        <w:t xml:space="preserve">3. Additional unpaid leave of up to six (6) months may be granted at the discretion of the President or the President’s designee. This unpaid leave shall be handled in the same manner as set forth in the first paragraph of Section 9.02 “Unpaid Leaves of Absence.”    </w:t>
      </w:r>
    </w:p>
    <w:p w14:paraId="32C28F00" w14:textId="77777777" w:rsidR="00C717D5" w:rsidRPr="00257063" w:rsidRDefault="00C717D5" w:rsidP="00C717D5">
      <w:pPr>
        <w:pStyle w:val="BodyText"/>
        <w:spacing w:after="0"/>
        <w:ind w:firstLine="0"/>
        <w:rPr>
          <w:sz w:val="22"/>
          <w:szCs w:val="22"/>
        </w:rPr>
      </w:pPr>
    </w:p>
    <w:p w14:paraId="6CF4B16A" w14:textId="77777777" w:rsidR="00C717D5" w:rsidRPr="00257063" w:rsidRDefault="00EF640B" w:rsidP="00C717D5">
      <w:pPr>
        <w:pStyle w:val="BodyText"/>
        <w:spacing w:after="0"/>
        <w:ind w:firstLine="0"/>
        <w:rPr>
          <w:sz w:val="22"/>
          <w:szCs w:val="22"/>
        </w:rPr>
      </w:pPr>
      <w:r w:rsidRPr="00257063">
        <w:rPr>
          <w:sz w:val="22"/>
          <w:szCs w:val="22"/>
        </w:rPr>
        <w:t xml:space="preserve">4.  </w:t>
      </w:r>
      <w:r w:rsidR="00C717D5" w:rsidRPr="00257063">
        <w:rPr>
          <w:sz w:val="22"/>
          <w:szCs w:val="22"/>
        </w:rPr>
        <w:t>Documentation to Employer for Domestic Violence Leave</w:t>
      </w:r>
    </w:p>
    <w:p w14:paraId="0247151D" w14:textId="77777777" w:rsidR="00C717D5" w:rsidRPr="00257063" w:rsidRDefault="00C717D5" w:rsidP="003319A7">
      <w:pPr>
        <w:pStyle w:val="BodyText"/>
        <w:numPr>
          <w:ilvl w:val="1"/>
          <w:numId w:val="31"/>
        </w:numPr>
        <w:spacing w:after="0"/>
        <w:ind w:left="900" w:hanging="180"/>
        <w:rPr>
          <w:sz w:val="22"/>
          <w:szCs w:val="22"/>
        </w:rPr>
      </w:pPr>
      <w:r w:rsidRPr="00257063">
        <w:rPr>
          <w:sz w:val="22"/>
          <w:szCs w:val="22"/>
        </w:rPr>
        <w:t>The College may require unit members to provide documentation evidencing that the unit member or the unit member’s family member has been the victim of abusive behavior and that the leave taken by the unit member is consistent with the purposes of the Domestic Policy leave. Within a reasonable period after receiving the request for this documentation, unit members shall provide the College any one of the following documents:</w:t>
      </w:r>
    </w:p>
    <w:p w14:paraId="7C01B8B2" w14:textId="77777777" w:rsidR="00C717D5" w:rsidRPr="00257063" w:rsidRDefault="00C717D5" w:rsidP="00575A61">
      <w:pPr>
        <w:pStyle w:val="BodyText"/>
        <w:numPr>
          <w:ilvl w:val="1"/>
          <w:numId w:val="33"/>
        </w:numPr>
        <w:spacing w:after="0"/>
        <w:ind w:left="1170" w:hanging="270"/>
        <w:rPr>
          <w:sz w:val="22"/>
          <w:szCs w:val="22"/>
        </w:rPr>
      </w:pPr>
      <w:r w:rsidRPr="00257063">
        <w:rPr>
          <w:sz w:val="22"/>
          <w:szCs w:val="22"/>
        </w:rPr>
        <w:t>A protective order, order of equitable relief or other documentation issued by a court of competent jurisdiction as a result of abusive behavior against the unit member or unit member’s family member.</w:t>
      </w:r>
    </w:p>
    <w:p w14:paraId="69178996" w14:textId="77777777" w:rsidR="00C717D5" w:rsidRPr="00257063" w:rsidRDefault="00C717D5" w:rsidP="00575A61">
      <w:pPr>
        <w:pStyle w:val="BodyText"/>
        <w:numPr>
          <w:ilvl w:val="1"/>
          <w:numId w:val="33"/>
        </w:numPr>
        <w:spacing w:after="0"/>
        <w:ind w:left="1170" w:hanging="270"/>
        <w:rPr>
          <w:sz w:val="22"/>
          <w:szCs w:val="22"/>
        </w:rPr>
      </w:pPr>
      <w:r w:rsidRPr="00257063">
        <w:rPr>
          <w:sz w:val="22"/>
          <w:szCs w:val="22"/>
        </w:rPr>
        <w:t>A document under the letterhead of the court, provider or public agency which the unit member attended for the purposes of acquiring assistance as it relates to abusive behavior against the unit member or unit member’s family member.</w:t>
      </w:r>
    </w:p>
    <w:p w14:paraId="47063940" w14:textId="77777777" w:rsidR="00C717D5" w:rsidRPr="00257063" w:rsidRDefault="00C717D5" w:rsidP="00575A61">
      <w:pPr>
        <w:pStyle w:val="BodyText"/>
        <w:numPr>
          <w:ilvl w:val="1"/>
          <w:numId w:val="33"/>
        </w:numPr>
        <w:spacing w:after="0"/>
        <w:ind w:left="1170" w:hanging="270"/>
        <w:rPr>
          <w:sz w:val="22"/>
          <w:szCs w:val="22"/>
        </w:rPr>
      </w:pPr>
      <w:r w:rsidRPr="00257063">
        <w:rPr>
          <w:sz w:val="22"/>
          <w:szCs w:val="22"/>
        </w:rPr>
        <w:t>A police report or statement of a victim or witness provided to police, including a police incident report, documenting the abusive behavior complained of by the unit member or the unit member’s family member.</w:t>
      </w:r>
    </w:p>
    <w:p w14:paraId="54CF2C75" w14:textId="77777777" w:rsidR="00C717D5" w:rsidRPr="00257063" w:rsidRDefault="00C717D5" w:rsidP="00575A61">
      <w:pPr>
        <w:pStyle w:val="BodyText"/>
        <w:numPr>
          <w:ilvl w:val="1"/>
          <w:numId w:val="33"/>
        </w:numPr>
        <w:spacing w:after="0"/>
        <w:ind w:left="1170" w:hanging="270"/>
        <w:rPr>
          <w:sz w:val="22"/>
          <w:szCs w:val="22"/>
        </w:rPr>
      </w:pPr>
      <w:r w:rsidRPr="00257063">
        <w:rPr>
          <w:sz w:val="22"/>
          <w:szCs w:val="22"/>
        </w:rPr>
        <w:t>Documentation that the perpetrator of the abusive behavior against the unit member or unit member’s family member has admitted to sufficient facts to support a finding of guilt of abusive behavior, or has been convicted of (or adjudicated a juvenile delinquent) by reason of any offense constituting abusive behavior and which is related to the abusive behavior that necessitated the unit member’s leave under this policy.</w:t>
      </w:r>
    </w:p>
    <w:p w14:paraId="2AE96709" w14:textId="77777777" w:rsidR="00C717D5" w:rsidRPr="00257063" w:rsidRDefault="00C717D5" w:rsidP="00575A61">
      <w:pPr>
        <w:pStyle w:val="BodyText"/>
        <w:numPr>
          <w:ilvl w:val="1"/>
          <w:numId w:val="33"/>
        </w:numPr>
        <w:spacing w:after="0"/>
        <w:ind w:left="1170" w:hanging="270"/>
        <w:rPr>
          <w:sz w:val="22"/>
          <w:szCs w:val="22"/>
        </w:rPr>
      </w:pPr>
      <w:r w:rsidRPr="00257063">
        <w:rPr>
          <w:sz w:val="22"/>
          <w:szCs w:val="22"/>
        </w:rPr>
        <w:t>Medical documentation of treatment as a result of the abusive behavior complained of by the unit member or unit member family member.</w:t>
      </w:r>
    </w:p>
    <w:p w14:paraId="572298A3" w14:textId="77777777" w:rsidR="00C717D5" w:rsidRPr="00257063" w:rsidRDefault="00C717D5" w:rsidP="00575A61">
      <w:pPr>
        <w:pStyle w:val="BodyText"/>
        <w:numPr>
          <w:ilvl w:val="1"/>
          <w:numId w:val="33"/>
        </w:numPr>
        <w:spacing w:after="0"/>
        <w:ind w:left="1170" w:hanging="270"/>
        <w:rPr>
          <w:sz w:val="22"/>
          <w:szCs w:val="22"/>
        </w:rPr>
      </w:pPr>
      <w:r w:rsidRPr="00257063">
        <w:rPr>
          <w:sz w:val="22"/>
          <w:szCs w:val="22"/>
        </w:rPr>
        <w:t>A sworn statement, signed under the pains and penalties of perjury, provided by a counselor, social worker, health care worker, clergyperson, shelter worker, legal advocate or other professional who has assisted the unit member or unit member’s family member in addressing the effects of the abusive behavior complained of by the unit member or unit member’s family member.</w:t>
      </w:r>
    </w:p>
    <w:p w14:paraId="65469348" w14:textId="77777777" w:rsidR="00C717D5" w:rsidRPr="00257063" w:rsidRDefault="00C717D5" w:rsidP="00C8762D">
      <w:pPr>
        <w:pStyle w:val="BodyText"/>
        <w:numPr>
          <w:ilvl w:val="1"/>
          <w:numId w:val="33"/>
        </w:numPr>
        <w:spacing w:after="0"/>
        <w:ind w:left="1170" w:hanging="270"/>
        <w:rPr>
          <w:sz w:val="22"/>
          <w:szCs w:val="22"/>
        </w:rPr>
      </w:pPr>
      <w:r w:rsidRPr="00257063">
        <w:rPr>
          <w:sz w:val="22"/>
          <w:szCs w:val="22"/>
        </w:rPr>
        <w:t xml:space="preserve">A sworn statement, signed under the pains and penalties of perjury, from the unit member attesting that the unit member or unit member’s family member has been a victim of abusive behavior.  </w:t>
      </w:r>
    </w:p>
    <w:p w14:paraId="5F8D2AD7" w14:textId="77777777" w:rsidR="00C717D5" w:rsidRPr="00257063" w:rsidRDefault="00C717D5" w:rsidP="003319A7">
      <w:pPr>
        <w:pStyle w:val="BodyText"/>
        <w:numPr>
          <w:ilvl w:val="1"/>
          <w:numId w:val="31"/>
        </w:numPr>
        <w:spacing w:after="0"/>
        <w:ind w:left="990" w:hanging="270"/>
        <w:rPr>
          <w:sz w:val="22"/>
          <w:szCs w:val="22"/>
        </w:rPr>
      </w:pPr>
      <w:r w:rsidRPr="00257063">
        <w:rPr>
          <w:sz w:val="22"/>
          <w:szCs w:val="22"/>
        </w:rPr>
        <w:t>All documentation provided to the College by the unit member shall be maintained by the College in the unit member’s personnel file but only for as long as required by the College to make a determination as to whether the unit member is eligible for leave under this policy.</w:t>
      </w:r>
    </w:p>
    <w:p w14:paraId="45B15358" w14:textId="77777777" w:rsidR="00C717D5" w:rsidRPr="00257063" w:rsidRDefault="00C717D5" w:rsidP="003319A7">
      <w:pPr>
        <w:pStyle w:val="BodyText"/>
        <w:numPr>
          <w:ilvl w:val="1"/>
          <w:numId w:val="31"/>
        </w:numPr>
        <w:spacing w:after="0"/>
        <w:ind w:left="990" w:hanging="270"/>
        <w:rPr>
          <w:strike/>
          <w:sz w:val="22"/>
          <w:szCs w:val="22"/>
        </w:rPr>
      </w:pPr>
      <w:r w:rsidRPr="00257063">
        <w:rPr>
          <w:sz w:val="22"/>
          <w:szCs w:val="22"/>
        </w:rPr>
        <w:t>All information related to the unit member’s domestic violence leave shall be kept confidential by the employer and shall not be disclosed, except to the extent that disclosure is:</w:t>
      </w:r>
    </w:p>
    <w:p w14:paraId="3ED73D9F" w14:textId="77777777" w:rsidR="00C717D5" w:rsidRPr="00257063" w:rsidRDefault="00C717D5" w:rsidP="003319A7">
      <w:pPr>
        <w:pStyle w:val="BodyText"/>
        <w:numPr>
          <w:ilvl w:val="0"/>
          <w:numId w:val="34"/>
        </w:numPr>
        <w:spacing w:after="0"/>
        <w:ind w:hanging="270"/>
        <w:rPr>
          <w:sz w:val="22"/>
          <w:szCs w:val="22"/>
        </w:rPr>
      </w:pPr>
      <w:r w:rsidRPr="00257063">
        <w:rPr>
          <w:sz w:val="22"/>
          <w:szCs w:val="22"/>
        </w:rPr>
        <w:t>Requested or consented to, in writing, by the unit member;</w:t>
      </w:r>
    </w:p>
    <w:p w14:paraId="6263D0C1" w14:textId="77777777" w:rsidR="00C717D5" w:rsidRPr="00257063" w:rsidRDefault="00C717D5" w:rsidP="003319A7">
      <w:pPr>
        <w:pStyle w:val="BodyText"/>
        <w:numPr>
          <w:ilvl w:val="0"/>
          <w:numId w:val="34"/>
        </w:numPr>
        <w:spacing w:after="0"/>
        <w:ind w:hanging="270"/>
        <w:rPr>
          <w:sz w:val="22"/>
          <w:szCs w:val="22"/>
        </w:rPr>
      </w:pPr>
      <w:r w:rsidRPr="00257063">
        <w:rPr>
          <w:sz w:val="22"/>
          <w:szCs w:val="22"/>
        </w:rPr>
        <w:t>Ordered to be released by a court of competent jurisdiction;</w:t>
      </w:r>
    </w:p>
    <w:p w14:paraId="2A4C6DB5" w14:textId="77777777" w:rsidR="00C717D5" w:rsidRPr="00257063" w:rsidRDefault="00C717D5" w:rsidP="003319A7">
      <w:pPr>
        <w:pStyle w:val="BodyText"/>
        <w:numPr>
          <w:ilvl w:val="0"/>
          <w:numId w:val="34"/>
        </w:numPr>
        <w:spacing w:after="0"/>
        <w:ind w:hanging="270"/>
        <w:rPr>
          <w:sz w:val="22"/>
          <w:szCs w:val="22"/>
        </w:rPr>
      </w:pPr>
      <w:r w:rsidRPr="00257063">
        <w:rPr>
          <w:sz w:val="22"/>
          <w:szCs w:val="22"/>
        </w:rPr>
        <w:t>Otherwise required by applicable federal or state law;</w:t>
      </w:r>
    </w:p>
    <w:p w14:paraId="51197A51" w14:textId="77777777" w:rsidR="00C717D5" w:rsidRPr="00257063" w:rsidRDefault="00C717D5" w:rsidP="003319A7">
      <w:pPr>
        <w:pStyle w:val="BodyText"/>
        <w:numPr>
          <w:ilvl w:val="0"/>
          <w:numId w:val="34"/>
        </w:numPr>
        <w:spacing w:after="0"/>
        <w:ind w:hanging="270"/>
        <w:rPr>
          <w:sz w:val="22"/>
          <w:szCs w:val="22"/>
        </w:rPr>
      </w:pPr>
      <w:r w:rsidRPr="00257063">
        <w:rPr>
          <w:sz w:val="22"/>
          <w:szCs w:val="22"/>
        </w:rPr>
        <w:t>Required in the course of an investigation authorized by law enforcement, including, but not limited to, an investigation by the state attorney general;</w:t>
      </w:r>
    </w:p>
    <w:p w14:paraId="59764CCA" w14:textId="77777777" w:rsidR="00D54EA8" w:rsidRPr="00257063" w:rsidRDefault="00C717D5" w:rsidP="00A7682C">
      <w:pPr>
        <w:pStyle w:val="BodyText"/>
        <w:numPr>
          <w:ilvl w:val="0"/>
          <w:numId w:val="34"/>
        </w:numPr>
        <w:ind w:hanging="270"/>
        <w:rPr>
          <w:sz w:val="22"/>
          <w:szCs w:val="22"/>
        </w:rPr>
      </w:pPr>
      <w:r w:rsidRPr="00257063">
        <w:rPr>
          <w:sz w:val="22"/>
          <w:szCs w:val="22"/>
        </w:rPr>
        <w:t>Necessary to protect the safety of the unit member or others employed at the College’s workplace.</w:t>
      </w:r>
    </w:p>
    <w:p w14:paraId="2A6CD9A5" w14:textId="70B414CF" w:rsidR="00FB7C5E" w:rsidRPr="00257063" w:rsidRDefault="00837ABB" w:rsidP="008B2A2E">
      <w:pPr>
        <w:pStyle w:val="Heading2"/>
      </w:pPr>
      <w:bookmarkStart w:id="67" w:name="_Toc152598546"/>
      <w:r w:rsidRPr="00257063">
        <w:t xml:space="preserve">9.02 </w:t>
      </w:r>
      <w:r w:rsidR="0077670F" w:rsidRPr="00257063">
        <w:tab/>
      </w:r>
      <w:r w:rsidRPr="00257063">
        <w:t>Unpaid Leaves of Absence</w:t>
      </w:r>
      <w:bookmarkEnd w:id="67"/>
    </w:p>
    <w:p w14:paraId="2CE656E0" w14:textId="77777777" w:rsidR="00952704"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Any unit member granted an unpaid leave of absence shall retain those benef</w:t>
      </w:r>
      <w:r w:rsidR="00952704" w:rsidRPr="00257063">
        <w:rPr>
          <w:rFonts w:ascii="Times-Roman" w:hAnsi="Times-Roman" w:cs="Times-Roman"/>
          <w:color w:val="010202"/>
        </w:rPr>
        <w:t xml:space="preserve">its accrued prior to the period </w:t>
      </w:r>
      <w:r w:rsidRPr="00257063">
        <w:rPr>
          <w:rFonts w:ascii="Times-Roman" w:hAnsi="Times-Roman" w:cs="Times-Roman"/>
          <w:color w:val="010202"/>
        </w:rPr>
        <w:t xml:space="preserve">of that unit member’s leave, including seniority; but shall not continue </w:t>
      </w:r>
      <w:r w:rsidR="00952704" w:rsidRPr="00257063">
        <w:rPr>
          <w:rFonts w:ascii="Times-Roman" w:hAnsi="Times-Roman" w:cs="Times-Roman"/>
          <w:color w:val="010202"/>
        </w:rPr>
        <w:t xml:space="preserve">to accrue any benefits while on </w:t>
      </w:r>
      <w:r w:rsidRPr="00257063">
        <w:rPr>
          <w:rFonts w:ascii="Times-Roman" w:hAnsi="Times-Roman" w:cs="Times-Roman"/>
          <w:color w:val="010202"/>
        </w:rPr>
        <w:t xml:space="preserve">leave. Upon returning from leave, such unit member shall be placed upon </w:t>
      </w:r>
      <w:r w:rsidR="00952704" w:rsidRPr="00257063">
        <w:rPr>
          <w:rFonts w:ascii="Times-Roman" w:hAnsi="Times-Roman" w:cs="Times-Roman"/>
          <w:color w:val="010202"/>
        </w:rPr>
        <w:t xml:space="preserve">the salary schedule at the step </w:t>
      </w:r>
      <w:r w:rsidRPr="00257063">
        <w:rPr>
          <w:rFonts w:ascii="Times-Roman" w:hAnsi="Times-Roman" w:cs="Times-Roman"/>
          <w:color w:val="010202"/>
        </w:rPr>
        <w:t>and rank the unit member held prior to the leave, as adjusted by the provisio</w:t>
      </w:r>
      <w:r w:rsidR="00952704" w:rsidRPr="00257063">
        <w:rPr>
          <w:rFonts w:ascii="Times-Roman" w:hAnsi="Times-Roman" w:cs="Times-Roman"/>
          <w:color w:val="010202"/>
        </w:rPr>
        <w:t xml:space="preserve">ns of any collective bargaining </w:t>
      </w:r>
      <w:r w:rsidRPr="00257063">
        <w:rPr>
          <w:rFonts w:ascii="Times-Roman" w:hAnsi="Times-Roman" w:cs="Times-Roman"/>
          <w:color w:val="010202"/>
        </w:rPr>
        <w:t xml:space="preserve">agreements between the Employer and the Association. There shall </w:t>
      </w:r>
      <w:r w:rsidR="00952704" w:rsidRPr="00257063">
        <w:rPr>
          <w:rFonts w:ascii="Times-Roman" w:hAnsi="Times-Roman" w:cs="Times-Roman"/>
          <w:color w:val="010202"/>
        </w:rPr>
        <w:t xml:space="preserve">be no promotion nor shall there </w:t>
      </w:r>
      <w:r w:rsidRPr="00257063">
        <w:rPr>
          <w:rFonts w:ascii="Times-Roman" w:hAnsi="Times-Roman" w:cs="Times-Roman"/>
          <w:color w:val="010202"/>
        </w:rPr>
        <w:t>be any entitlement to any performance-based awards that might have be</w:t>
      </w:r>
      <w:r w:rsidR="00952704" w:rsidRPr="00257063">
        <w:rPr>
          <w:rFonts w:ascii="Times-Roman" w:hAnsi="Times-Roman" w:cs="Times-Roman"/>
          <w:color w:val="010202"/>
        </w:rPr>
        <w:t xml:space="preserve">come available during the leave </w:t>
      </w:r>
      <w:r w:rsidRPr="00257063">
        <w:rPr>
          <w:rFonts w:ascii="Times-Roman" w:hAnsi="Times-Roman" w:cs="Times-Roman"/>
          <w:color w:val="010202"/>
        </w:rPr>
        <w:t>of absence. This clause shall apply to all unpaid leaves of absence subject to</w:t>
      </w:r>
      <w:r w:rsidR="00952704" w:rsidRPr="00257063">
        <w:rPr>
          <w:rFonts w:ascii="Times-Roman" w:hAnsi="Times-Roman" w:cs="Times-Roman"/>
          <w:color w:val="010202"/>
        </w:rPr>
        <w:t xml:space="preserve"> the exception cited in Section </w:t>
      </w:r>
      <w:r w:rsidR="00D15552" w:rsidRPr="00257063">
        <w:rPr>
          <w:rFonts w:ascii="Times-Roman" w:hAnsi="Times-Roman" w:cs="Times-Roman"/>
          <w:color w:val="010202"/>
        </w:rPr>
        <w:t>C</w:t>
      </w:r>
      <w:r w:rsidRPr="00257063">
        <w:rPr>
          <w:rFonts w:ascii="Times-Roman" w:hAnsi="Times-Roman" w:cs="Times-Roman"/>
          <w:color w:val="010202"/>
        </w:rPr>
        <w:t xml:space="preserve"> below, unless as otherwise provided herein. Unpaid leaves sh</w:t>
      </w:r>
      <w:r w:rsidR="00A7682C" w:rsidRPr="00257063">
        <w:rPr>
          <w:rFonts w:ascii="Times-Roman" w:hAnsi="Times-Roman" w:cs="Times-Roman"/>
          <w:color w:val="010202"/>
        </w:rPr>
        <w:t>all not be unreasonably denied.</w:t>
      </w:r>
    </w:p>
    <w:p w14:paraId="1B9F913D" w14:textId="3E179E0D" w:rsidR="00837ABB" w:rsidRPr="00257063" w:rsidRDefault="00837ABB" w:rsidP="008B2A2E">
      <w:pPr>
        <w:pStyle w:val="Heading3"/>
      </w:pPr>
      <w:bookmarkStart w:id="68" w:name="_Toc152598547"/>
      <w:r w:rsidRPr="00257063">
        <w:t xml:space="preserve">A. </w:t>
      </w:r>
      <w:r w:rsidR="00443E4A" w:rsidRPr="00257063">
        <w:tab/>
      </w:r>
      <w:r w:rsidRPr="00257063">
        <w:t>Professional Leave</w:t>
      </w:r>
      <w:bookmarkEnd w:id="68"/>
    </w:p>
    <w:p w14:paraId="53939E09"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 xml:space="preserve">1. </w:t>
      </w:r>
      <w:r w:rsidR="00C8762D" w:rsidRPr="00257063">
        <w:rPr>
          <w:rFonts w:ascii="Times-Roman" w:hAnsi="Times-Roman" w:cs="Times-Roman"/>
          <w:color w:val="010202"/>
        </w:rPr>
        <w:t xml:space="preserve"> </w:t>
      </w:r>
      <w:r w:rsidRPr="00257063">
        <w:rPr>
          <w:rFonts w:ascii="Times-Roman" w:hAnsi="Times-Roman" w:cs="Times-Roman"/>
          <w:color w:val="010202"/>
        </w:rPr>
        <w:t>Purpose</w:t>
      </w:r>
    </w:p>
    <w:p w14:paraId="6122A70B" w14:textId="77777777" w:rsidR="00837ABB" w:rsidRPr="00257063" w:rsidRDefault="00837ABB" w:rsidP="00C8762D">
      <w:pPr>
        <w:autoSpaceDE w:val="0"/>
        <w:autoSpaceDN w:val="0"/>
        <w:adjustRightInd w:val="0"/>
        <w:spacing w:after="0" w:line="240" w:lineRule="auto"/>
        <w:ind w:left="270" w:hanging="45"/>
        <w:rPr>
          <w:rFonts w:ascii="Times-Roman" w:hAnsi="Times-Roman" w:cs="Times-Roman"/>
          <w:color w:val="010202"/>
        </w:rPr>
      </w:pPr>
      <w:r w:rsidRPr="00257063">
        <w:rPr>
          <w:rFonts w:ascii="Times-Roman" w:hAnsi="Times-Roman" w:cs="Times-Roman"/>
          <w:color w:val="010202"/>
        </w:rPr>
        <w:t>Upon the application of a unit member and a recommendation of the President of the College, the</w:t>
      </w:r>
      <w:r w:rsidR="00952704" w:rsidRPr="00257063">
        <w:rPr>
          <w:rFonts w:ascii="Times-Roman" w:hAnsi="Times-Roman" w:cs="Times-Roman"/>
          <w:color w:val="010202"/>
        </w:rPr>
        <w:t xml:space="preserve"> </w:t>
      </w:r>
      <w:r w:rsidRPr="00257063">
        <w:rPr>
          <w:rFonts w:ascii="Times-Roman" w:hAnsi="Times-Roman" w:cs="Times-Roman"/>
          <w:color w:val="010202"/>
        </w:rPr>
        <w:t>Employer or its designee may grant to such unit member leave without pay for up to three (3)</w:t>
      </w:r>
      <w:r w:rsidR="00952704" w:rsidRPr="00257063">
        <w:rPr>
          <w:rFonts w:ascii="Times-Roman" w:hAnsi="Times-Roman" w:cs="Times-Roman"/>
          <w:color w:val="010202"/>
        </w:rPr>
        <w:t xml:space="preserve"> </w:t>
      </w:r>
      <w:r w:rsidRPr="00257063">
        <w:rPr>
          <w:rFonts w:ascii="Times-Roman" w:hAnsi="Times-Roman" w:cs="Times-Roman"/>
          <w:color w:val="010202"/>
        </w:rPr>
        <w:t>years for professional reasons as provided herein. The purp</w:t>
      </w:r>
      <w:r w:rsidR="00952704" w:rsidRPr="00257063">
        <w:rPr>
          <w:rFonts w:ascii="Times-Roman" w:hAnsi="Times-Roman" w:cs="Times-Roman"/>
          <w:color w:val="010202"/>
        </w:rPr>
        <w:t xml:space="preserve">ose for which a unit member may </w:t>
      </w:r>
      <w:r w:rsidRPr="00257063">
        <w:rPr>
          <w:rFonts w:ascii="Times-Roman" w:hAnsi="Times-Roman" w:cs="Times-Roman"/>
          <w:color w:val="010202"/>
        </w:rPr>
        <w:t>submit an application for such unpaid leave shall include, but shall not be limited to:</w:t>
      </w:r>
    </w:p>
    <w:p w14:paraId="096F40CB" w14:textId="77777777" w:rsidR="00837ABB" w:rsidRPr="00257063" w:rsidRDefault="00837ABB" w:rsidP="00C8762D">
      <w:pPr>
        <w:autoSpaceDE w:val="0"/>
        <w:autoSpaceDN w:val="0"/>
        <w:adjustRightInd w:val="0"/>
        <w:spacing w:after="0" w:line="240" w:lineRule="auto"/>
        <w:ind w:left="720" w:hanging="90"/>
        <w:rPr>
          <w:rFonts w:ascii="Times-Roman" w:hAnsi="Times-Roman" w:cs="Times-Roman"/>
          <w:color w:val="010202"/>
        </w:rPr>
      </w:pPr>
      <w:r w:rsidRPr="00257063">
        <w:rPr>
          <w:rFonts w:ascii="Times-Roman" w:hAnsi="Times-Roman" w:cs="Times-Roman"/>
          <w:color w:val="010202"/>
        </w:rPr>
        <w:t>a. Advanced study;</w:t>
      </w:r>
    </w:p>
    <w:p w14:paraId="0C155F86" w14:textId="77777777" w:rsidR="00837ABB" w:rsidRPr="00257063" w:rsidRDefault="00837ABB" w:rsidP="00C8762D">
      <w:pPr>
        <w:autoSpaceDE w:val="0"/>
        <w:autoSpaceDN w:val="0"/>
        <w:adjustRightInd w:val="0"/>
        <w:spacing w:after="0" w:line="240" w:lineRule="auto"/>
        <w:ind w:left="900" w:hanging="270"/>
        <w:rPr>
          <w:rFonts w:ascii="Times-Roman" w:hAnsi="Times-Roman" w:cs="Times-Roman"/>
          <w:color w:val="010202"/>
        </w:rPr>
      </w:pPr>
      <w:r w:rsidRPr="00257063">
        <w:rPr>
          <w:rFonts w:ascii="Times-Roman" w:hAnsi="Times-Roman" w:cs="Times-Roman"/>
          <w:color w:val="010202"/>
        </w:rPr>
        <w:t>b. Participation in a program of exchange teaching in accordanc</w:t>
      </w:r>
      <w:r w:rsidR="00952704" w:rsidRPr="00257063">
        <w:rPr>
          <w:rFonts w:ascii="Times-Roman" w:hAnsi="Times-Roman" w:cs="Times-Roman"/>
          <w:color w:val="010202"/>
        </w:rPr>
        <w:t xml:space="preserve">e with the conditions set forth </w:t>
      </w:r>
      <w:r w:rsidR="00D15552" w:rsidRPr="00257063">
        <w:rPr>
          <w:rFonts w:ascii="Times-Roman" w:hAnsi="Times-Roman" w:cs="Times-Roman"/>
          <w:color w:val="010202"/>
        </w:rPr>
        <w:t>under the provisions of 9.02.D</w:t>
      </w:r>
      <w:r w:rsidRPr="00257063">
        <w:rPr>
          <w:rFonts w:ascii="Times-Roman" w:hAnsi="Times-Roman" w:cs="Times-Roman"/>
          <w:color w:val="010202"/>
        </w:rPr>
        <w:t>;</w:t>
      </w:r>
    </w:p>
    <w:p w14:paraId="2AFE5EDD" w14:textId="77777777" w:rsidR="00837ABB" w:rsidRPr="00257063" w:rsidRDefault="00837ABB" w:rsidP="00C8762D">
      <w:pPr>
        <w:autoSpaceDE w:val="0"/>
        <w:autoSpaceDN w:val="0"/>
        <w:adjustRightInd w:val="0"/>
        <w:spacing w:after="0" w:line="240" w:lineRule="auto"/>
        <w:ind w:left="720" w:hanging="90"/>
        <w:rPr>
          <w:rFonts w:ascii="Times-Roman" w:hAnsi="Times-Roman" w:cs="Times-Roman"/>
          <w:color w:val="010202"/>
        </w:rPr>
      </w:pPr>
      <w:r w:rsidRPr="00257063">
        <w:rPr>
          <w:rFonts w:ascii="Times-Roman" w:hAnsi="Times-Roman" w:cs="Times-Roman"/>
          <w:color w:val="010202"/>
        </w:rPr>
        <w:t>c. Participation in a program related to that unit member’s</w:t>
      </w:r>
      <w:r w:rsidR="00952704" w:rsidRPr="00257063">
        <w:rPr>
          <w:rFonts w:ascii="Times-Roman" w:hAnsi="Times-Roman" w:cs="Times-Roman"/>
          <w:color w:val="010202"/>
        </w:rPr>
        <w:t xml:space="preserve"> professional responsibilities;</w:t>
      </w:r>
    </w:p>
    <w:p w14:paraId="7B8A0D30" w14:textId="77777777" w:rsidR="00837ABB" w:rsidRPr="00257063" w:rsidRDefault="00837ABB" w:rsidP="00C8762D">
      <w:pPr>
        <w:autoSpaceDE w:val="0"/>
        <w:autoSpaceDN w:val="0"/>
        <w:adjustRightInd w:val="0"/>
        <w:spacing w:after="0" w:line="240" w:lineRule="auto"/>
        <w:ind w:left="720" w:hanging="90"/>
        <w:rPr>
          <w:rFonts w:ascii="Times-Roman" w:hAnsi="Times-Roman" w:cs="Times-Roman"/>
          <w:color w:val="010202"/>
        </w:rPr>
      </w:pPr>
      <w:r w:rsidRPr="00257063">
        <w:rPr>
          <w:rFonts w:ascii="Times-Roman" w:hAnsi="Times-Roman" w:cs="Times-Roman"/>
          <w:color w:val="010202"/>
        </w:rPr>
        <w:t>d. Service as an officer or staff member of any recognized professional organization;</w:t>
      </w:r>
    </w:p>
    <w:p w14:paraId="7A28E085" w14:textId="77777777" w:rsidR="00FB7C5E" w:rsidRPr="00257063" w:rsidRDefault="00837ABB" w:rsidP="00C8762D">
      <w:pPr>
        <w:autoSpaceDE w:val="0"/>
        <w:autoSpaceDN w:val="0"/>
        <w:adjustRightInd w:val="0"/>
        <w:spacing w:after="0" w:line="240" w:lineRule="auto"/>
        <w:ind w:left="810" w:hanging="180"/>
        <w:rPr>
          <w:rFonts w:ascii="Times-Roman" w:hAnsi="Times-Roman" w:cs="Times-Roman"/>
          <w:color w:val="010202"/>
        </w:rPr>
      </w:pPr>
      <w:r w:rsidRPr="00257063">
        <w:rPr>
          <w:rFonts w:ascii="Times-Roman" w:hAnsi="Times-Roman" w:cs="Times-Roman"/>
          <w:color w:val="010202"/>
        </w:rPr>
        <w:t>e. Service in a public office to which the unit member has be</w:t>
      </w:r>
      <w:r w:rsidR="00952704" w:rsidRPr="00257063">
        <w:rPr>
          <w:rFonts w:ascii="Times-Roman" w:hAnsi="Times-Roman" w:cs="Times-Roman"/>
          <w:color w:val="010202"/>
        </w:rPr>
        <w:t xml:space="preserve">en elected or appointed and for </w:t>
      </w:r>
      <w:r w:rsidRPr="00257063">
        <w:rPr>
          <w:rFonts w:ascii="Times-Roman" w:hAnsi="Times-Roman" w:cs="Times-Roman"/>
          <w:color w:val="010202"/>
        </w:rPr>
        <w:t>such other purposes as may be allowed unde</w:t>
      </w:r>
      <w:r w:rsidR="00FB7C5E" w:rsidRPr="00257063">
        <w:rPr>
          <w:rFonts w:ascii="Times-Roman" w:hAnsi="Times-Roman" w:cs="Times-Roman"/>
          <w:color w:val="010202"/>
        </w:rPr>
        <w:t>r the laws of the Commonwealth.</w:t>
      </w:r>
    </w:p>
    <w:p w14:paraId="0D3A58B6" w14:textId="77777777" w:rsidR="0037609B" w:rsidRPr="00257063" w:rsidRDefault="0037609B" w:rsidP="00903208">
      <w:pPr>
        <w:autoSpaceDE w:val="0"/>
        <w:autoSpaceDN w:val="0"/>
        <w:adjustRightInd w:val="0"/>
        <w:spacing w:after="0" w:line="240" w:lineRule="auto"/>
        <w:rPr>
          <w:rFonts w:ascii="Times-Roman" w:hAnsi="Times-Roman" w:cs="Times-Roman"/>
          <w:color w:val="010202"/>
        </w:rPr>
      </w:pPr>
    </w:p>
    <w:p w14:paraId="126A047A"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2. Eligibility</w:t>
      </w:r>
    </w:p>
    <w:p w14:paraId="083A854E" w14:textId="77777777" w:rsidR="00815774" w:rsidRPr="00257063" w:rsidRDefault="00837ABB" w:rsidP="00815774">
      <w:pPr>
        <w:autoSpaceDE w:val="0"/>
        <w:autoSpaceDN w:val="0"/>
        <w:adjustRightInd w:val="0"/>
        <w:spacing w:after="0" w:line="240" w:lineRule="auto"/>
        <w:ind w:left="225"/>
        <w:rPr>
          <w:rFonts w:ascii="Times-Roman" w:hAnsi="Times-Roman" w:cs="Times-Roman"/>
          <w:color w:val="010202"/>
        </w:rPr>
      </w:pPr>
      <w:r w:rsidRPr="00257063">
        <w:rPr>
          <w:rFonts w:ascii="Times-Roman" w:hAnsi="Times-Roman" w:cs="Times-Roman"/>
          <w:color w:val="010202"/>
        </w:rPr>
        <w:t>Unit members shall be eligible for such leave after six (6) years of full-time</w:t>
      </w:r>
      <w:r w:rsidR="00952704" w:rsidRPr="00257063">
        <w:rPr>
          <w:rFonts w:ascii="Times-Roman" w:hAnsi="Times-Roman" w:cs="Times-Roman"/>
          <w:color w:val="010202"/>
        </w:rPr>
        <w:t xml:space="preserve"> service. In addition, </w:t>
      </w:r>
      <w:r w:rsidRPr="00257063">
        <w:rPr>
          <w:rFonts w:ascii="Times-Roman" w:hAnsi="Times-Roman" w:cs="Times-Roman"/>
          <w:color w:val="010202"/>
        </w:rPr>
        <w:t>the unit member must have received a summary evaluation of other than unsatisfactory on that</w:t>
      </w:r>
      <w:r w:rsidR="00952704" w:rsidRPr="00257063">
        <w:rPr>
          <w:rFonts w:ascii="Times-Roman" w:hAnsi="Times-Roman" w:cs="Times-Roman"/>
          <w:color w:val="010202"/>
        </w:rPr>
        <w:t xml:space="preserve"> </w:t>
      </w:r>
      <w:r w:rsidRPr="00257063">
        <w:rPr>
          <w:rFonts w:ascii="Times-Roman" w:hAnsi="Times-Roman" w:cs="Times-Roman"/>
          <w:color w:val="010202"/>
        </w:rPr>
        <w:t>unit member’s most recent evaluation to be considered eligible.</w:t>
      </w:r>
    </w:p>
    <w:p w14:paraId="4818B1AA" w14:textId="77777777" w:rsidR="00815774" w:rsidRPr="00257063" w:rsidRDefault="00815774" w:rsidP="00815774">
      <w:pPr>
        <w:autoSpaceDE w:val="0"/>
        <w:autoSpaceDN w:val="0"/>
        <w:adjustRightInd w:val="0"/>
        <w:spacing w:after="0" w:line="240" w:lineRule="auto"/>
        <w:rPr>
          <w:rFonts w:ascii="Times-Roman" w:hAnsi="Times-Roman" w:cs="Times-Roman"/>
          <w:color w:val="010202"/>
        </w:rPr>
      </w:pPr>
    </w:p>
    <w:p w14:paraId="7664A6AA" w14:textId="77777777" w:rsidR="00837ABB" w:rsidRPr="00257063" w:rsidRDefault="00837ABB" w:rsidP="00815774">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 xml:space="preserve">3. </w:t>
      </w:r>
      <w:r w:rsidR="00DD05FC" w:rsidRPr="00257063">
        <w:rPr>
          <w:rFonts w:ascii="Times-Roman" w:hAnsi="Times-Roman" w:cs="Times-Roman"/>
          <w:color w:val="010202"/>
        </w:rPr>
        <w:t xml:space="preserve"> </w:t>
      </w:r>
      <w:r w:rsidRPr="00257063">
        <w:rPr>
          <w:rFonts w:ascii="Times-Roman" w:hAnsi="Times-Roman" w:cs="Times-Roman"/>
          <w:color w:val="010202"/>
        </w:rPr>
        <w:t>Conditions</w:t>
      </w:r>
    </w:p>
    <w:p w14:paraId="0E5AB4C8" w14:textId="77777777" w:rsidR="00837ABB" w:rsidRPr="00257063" w:rsidRDefault="00837ABB" w:rsidP="00DD05FC">
      <w:pPr>
        <w:autoSpaceDE w:val="0"/>
        <w:autoSpaceDN w:val="0"/>
        <w:adjustRightInd w:val="0"/>
        <w:spacing w:after="0" w:line="240" w:lineRule="auto"/>
        <w:ind w:firstLine="270"/>
        <w:rPr>
          <w:rFonts w:ascii="Times-Roman" w:hAnsi="Times-Roman" w:cs="Times-Roman"/>
          <w:color w:val="010202"/>
        </w:rPr>
      </w:pPr>
      <w:r w:rsidRPr="00257063">
        <w:rPr>
          <w:rFonts w:ascii="Times-Roman" w:hAnsi="Times-Roman" w:cs="Times-Roman"/>
          <w:color w:val="010202"/>
        </w:rPr>
        <w:t>The granting of a professional leave shall be subject to the following conditions:</w:t>
      </w:r>
    </w:p>
    <w:p w14:paraId="48D61B39" w14:textId="77777777" w:rsidR="00837ABB" w:rsidRPr="00257063" w:rsidRDefault="00837ABB" w:rsidP="00C8762D">
      <w:pPr>
        <w:autoSpaceDE w:val="0"/>
        <w:autoSpaceDN w:val="0"/>
        <w:adjustRightInd w:val="0"/>
        <w:spacing w:after="0" w:line="240" w:lineRule="auto"/>
        <w:ind w:left="900" w:hanging="270"/>
        <w:rPr>
          <w:rFonts w:ascii="Times-Roman" w:hAnsi="Times-Roman" w:cs="Times-Roman"/>
          <w:color w:val="010202"/>
        </w:rPr>
      </w:pPr>
      <w:r w:rsidRPr="00257063">
        <w:rPr>
          <w:rFonts w:ascii="Times-Roman" w:hAnsi="Times-Roman" w:cs="Times-Roman"/>
          <w:color w:val="010202"/>
        </w:rPr>
        <w:t xml:space="preserve">a. </w:t>
      </w:r>
      <w:r w:rsidR="00952704" w:rsidRPr="00257063">
        <w:rPr>
          <w:rFonts w:ascii="Times-Roman" w:hAnsi="Times-Roman" w:cs="Times-Roman"/>
          <w:color w:val="010202"/>
        </w:rPr>
        <w:tab/>
      </w:r>
      <w:r w:rsidRPr="00257063">
        <w:rPr>
          <w:rFonts w:ascii="Times-Roman" w:hAnsi="Times-Roman" w:cs="Times-Roman"/>
          <w:color w:val="010202"/>
        </w:rPr>
        <w:t>The applicant's professional duties permit that applicant's absence fo</w:t>
      </w:r>
      <w:r w:rsidR="00952704" w:rsidRPr="00257063">
        <w:rPr>
          <w:rFonts w:ascii="Times-Roman" w:hAnsi="Times-Roman" w:cs="Times-Roman"/>
          <w:color w:val="010202"/>
        </w:rPr>
        <w:t xml:space="preserve">r the period of time requested; </w:t>
      </w:r>
      <w:r w:rsidRPr="00257063">
        <w:rPr>
          <w:rFonts w:ascii="Times-Roman" w:hAnsi="Times-Roman" w:cs="Times-Roman"/>
          <w:color w:val="010202"/>
        </w:rPr>
        <w:t>and/or</w:t>
      </w:r>
    </w:p>
    <w:p w14:paraId="58DF26E2" w14:textId="7C0CA043" w:rsidR="00FB7C5E" w:rsidRDefault="00837ABB" w:rsidP="00C8762D">
      <w:pPr>
        <w:autoSpaceDE w:val="0"/>
        <w:autoSpaceDN w:val="0"/>
        <w:adjustRightInd w:val="0"/>
        <w:spacing w:after="0" w:line="240" w:lineRule="auto"/>
        <w:ind w:left="900" w:hanging="270"/>
        <w:rPr>
          <w:rFonts w:ascii="Times-Roman" w:hAnsi="Times-Roman" w:cs="Times-Roman"/>
          <w:color w:val="010202"/>
        </w:rPr>
      </w:pPr>
      <w:r w:rsidRPr="00257063">
        <w:rPr>
          <w:rFonts w:ascii="Times-Roman" w:hAnsi="Times-Roman" w:cs="Times-Roman"/>
          <w:color w:val="010202"/>
        </w:rPr>
        <w:t xml:space="preserve">b. </w:t>
      </w:r>
      <w:r w:rsidR="00952704" w:rsidRPr="00257063">
        <w:rPr>
          <w:rFonts w:ascii="Times-Roman" w:hAnsi="Times-Roman" w:cs="Times-Roman"/>
          <w:color w:val="010202"/>
        </w:rPr>
        <w:tab/>
      </w:r>
      <w:r w:rsidRPr="00257063">
        <w:rPr>
          <w:rFonts w:ascii="Times-Roman" w:hAnsi="Times-Roman" w:cs="Times-Roman"/>
          <w:color w:val="010202"/>
        </w:rPr>
        <w:t>The leave is of value to the individual and to the College as</w:t>
      </w:r>
      <w:r w:rsidR="00952704" w:rsidRPr="00257063">
        <w:rPr>
          <w:rFonts w:ascii="Times-Roman" w:hAnsi="Times-Roman" w:cs="Times-Roman"/>
          <w:color w:val="010202"/>
        </w:rPr>
        <w:t xml:space="preserve"> determined by the President of </w:t>
      </w:r>
      <w:r w:rsidRPr="00257063">
        <w:rPr>
          <w:rFonts w:ascii="Times-Roman" w:hAnsi="Times-Roman" w:cs="Times-Roman"/>
          <w:color w:val="010202"/>
        </w:rPr>
        <w:t>the Colle</w:t>
      </w:r>
      <w:r w:rsidR="00FB7C5E" w:rsidRPr="00257063">
        <w:rPr>
          <w:rFonts w:ascii="Times-Roman" w:hAnsi="Times-Roman" w:cs="Times-Roman"/>
          <w:color w:val="010202"/>
        </w:rPr>
        <w:t>ge or the President’s designee.</w:t>
      </w:r>
    </w:p>
    <w:p w14:paraId="0B6D2A05" w14:textId="75F1C912" w:rsidR="00152A78" w:rsidRDefault="00152A78" w:rsidP="00C8762D">
      <w:pPr>
        <w:autoSpaceDE w:val="0"/>
        <w:autoSpaceDN w:val="0"/>
        <w:adjustRightInd w:val="0"/>
        <w:spacing w:after="0" w:line="240" w:lineRule="auto"/>
        <w:ind w:left="900" w:hanging="270"/>
        <w:rPr>
          <w:rFonts w:ascii="Times-Roman" w:hAnsi="Times-Roman" w:cs="Times-Roman"/>
          <w:color w:val="010202"/>
        </w:rPr>
      </w:pPr>
    </w:p>
    <w:p w14:paraId="57BBADC6" w14:textId="77777777" w:rsidR="00152A78" w:rsidRPr="00257063" w:rsidRDefault="00152A78" w:rsidP="00C8762D">
      <w:pPr>
        <w:autoSpaceDE w:val="0"/>
        <w:autoSpaceDN w:val="0"/>
        <w:adjustRightInd w:val="0"/>
        <w:spacing w:after="0" w:line="240" w:lineRule="auto"/>
        <w:ind w:left="900" w:hanging="270"/>
        <w:rPr>
          <w:rFonts w:ascii="Times-Roman" w:hAnsi="Times-Roman" w:cs="Times-Roman"/>
          <w:color w:val="010202"/>
        </w:rPr>
      </w:pPr>
    </w:p>
    <w:p w14:paraId="03E38964" w14:textId="77777777" w:rsidR="00815774" w:rsidRPr="00257063" w:rsidRDefault="00815774" w:rsidP="00DD05FC">
      <w:pPr>
        <w:autoSpaceDE w:val="0"/>
        <w:autoSpaceDN w:val="0"/>
        <w:adjustRightInd w:val="0"/>
        <w:spacing w:after="0" w:line="240" w:lineRule="auto"/>
        <w:ind w:left="540" w:hanging="270"/>
        <w:rPr>
          <w:rFonts w:ascii="Times-Roman" w:hAnsi="Times-Roman" w:cs="Times-Roman"/>
          <w:color w:val="010202"/>
        </w:rPr>
      </w:pPr>
    </w:p>
    <w:p w14:paraId="4B1A7A46" w14:textId="77777777" w:rsidR="00837ABB" w:rsidRPr="00257063" w:rsidRDefault="00837ABB" w:rsidP="00FB7C5E">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4. Procedure</w:t>
      </w:r>
    </w:p>
    <w:p w14:paraId="51D1AB11" w14:textId="77777777" w:rsidR="00FB7C5E" w:rsidRPr="00257063" w:rsidRDefault="00837ABB" w:rsidP="003849D1">
      <w:pPr>
        <w:autoSpaceDE w:val="0"/>
        <w:autoSpaceDN w:val="0"/>
        <w:adjustRightInd w:val="0"/>
        <w:spacing w:after="0" w:line="240" w:lineRule="auto"/>
        <w:ind w:left="270"/>
        <w:rPr>
          <w:rFonts w:ascii="Times-Roman" w:hAnsi="Times-Roman" w:cs="Times-Roman"/>
          <w:color w:val="010202"/>
        </w:rPr>
      </w:pPr>
      <w:r w:rsidRPr="00257063">
        <w:rPr>
          <w:rFonts w:ascii="Times-Roman" w:hAnsi="Times-Roman" w:cs="Times-Roman"/>
          <w:color w:val="010202"/>
        </w:rPr>
        <w:t>Applicants shall prepare a proposal which describes the prospec</w:t>
      </w:r>
      <w:r w:rsidR="00952704" w:rsidRPr="00257063">
        <w:rPr>
          <w:rFonts w:ascii="Times-Roman" w:hAnsi="Times-Roman" w:cs="Times-Roman"/>
          <w:color w:val="010202"/>
        </w:rPr>
        <w:t xml:space="preserve">tive activity and indicates the </w:t>
      </w:r>
      <w:r w:rsidRPr="00257063">
        <w:rPr>
          <w:rFonts w:ascii="Times-Roman" w:hAnsi="Times-Roman" w:cs="Times-Roman"/>
          <w:color w:val="010202"/>
        </w:rPr>
        <w:t>contribution it will make to the individual concerned and the College. The proposal shall be</w:t>
      </w:r>
      <w:r w:rsidR="00952704" w:rsidRPr="00257063">
        <w:rPr>
          <w:rFonts w:ascii="Times-Roman" w:hAnsi="Times-Roman" w:cs="Times-Roman"/>
          <w:color w:val="010202"/>
        </w:rPr>
        <w:t xml:space="preserve"> </w:t>
      </w:r>
      <w:r w:rsidRPr="00257063">
        <w:rPr>
          <w:rFonts w:ascii="Times-Roman" w:hAnsi="Times-Roman" w:cs="Times-Roman"/>
          <w:color w:val="010202"/>
        </w:rPr>
        <w:t>submitted to the appropriate Dean six (6) months in advance of th</w:t>
      </w:r>
      <w:r w:rsidR="00952704" w:rsidRPr="00257063">
        <w:rPr>
          <w:rFonts w:ascii="Times-Roman" w:hAnsi="Times-Roman" w:cs="Times-Roman"/>
          <w:color w:val="010202"/>
        </w:rPr>
        <w:t xml:space="preserve">e requested leave or on March 5 </w:t>
      </w:r>
      <w:r w:rsidRPr="00257063">
        <w:rPr>
          <w:rFonts w:ascii="Times-Roman" w:hAnsi="Times-Roman" w:cs="Times-Roman"/>
          <w:color w:val="010202"/>
        </w:rPr>
        <w:t>for the Fall semester or July 31 for the Spring semester; provided, however, that the President of</w:t>
      </w:r>
      <w:r w:rsidR="00952704" w:rsidRPr="00257063">
        <w:rPr>
          <w:rFonts w:ascii="Times-Roman" w:hAnsi="Times-Roman" w:cs="Times-Roman"/>
          <w:color w:val="010202"/>
        </w:rPr>
        <w:t xml:space="preserve"> </w:t>
      </w:r>
      <w:r w:rsidRPr="00257063">
        <w:rPr>
          <w:rFonts w:ascii="Times-Roman" w:hAnsi="Times-Roman" w:cs="Times-Roman"/>
          <w:color w:val="010202"/>
        </w:rPr>
        <w:t>the College or the President’s designee may waive the six (6) mon</w:t>
      </w:r>
      <w:r w:rsidR="00952704" w:rsidRPr="00257063">
        <w:rPr>
          <w:rFonts w:ascii="Times-Roman" w:hAnsi="Times-Roman" w:cs="Times-Roman"/>
          <w:color w:val="010202"/>
        </w:rPr>
        <w:t xml:space="preserve">th application period. Prior to </w:t>
      </w:r>
      <w:r w:rsidRPr="00257063">
        <w:rPr>
          <w:rFonts w:ascii="Times-Roman" w:hAnsi="Times-Roman" w:cs="Times-Roman"/>
          <w:color w:val="010202"/>
        </w:rPr>
        <w:t xml:space="preserve">making a recommendation to the President of the College, the Dean </w:t>
      </w:r>
      <w:r w:rsidR="00952704" w:rsidRPr="00257063">
        <w:rPr>
          <w:rFonts w:ascii="Times-Roman" w:hAnsi="Times-Roman" w:cs="Times-Roman"/>
          <w:color w:val="010202"/>
        </w:rPr>
        <w:t xml:space="preserve">upon request shall first inform </w:t>
      </w:r>
      <w:r w:rsidRPr="00257063">
        <w:rPr>
          <w:rFonts w:ascii="Times-Roman" w:hAnsi="Times-Roman" w:cs="Times-Roman"/>
          <w:color w:val="010202"/>
        </w:rPr>
        <w:t>the applicant of the Dean's intended recommendation. Th</w:t>
      </w:r>
      <w:r w:rsidR="00952704" w:rsidRPr="00257063">
        <w:rPr>
          <w:rFonts w:ascii="Times-Roman" w:hAnsi="Times-Roman" w:cs="Times-Roman"/>
          <w:color w:val="010202"/>
        </w:rPr>
        <w:t xml:space="preserve">e Dean shall forward the Dean's </w:t>
      </w:r>
      <w:r w:rsidRPr="00257063">
        <w:rPr>
          <w:rFonts w:ascii="Times-Roman" w:hAnsi="Times-Roman" w:cs="Times-Roman"/>
          <w:color w:val="010202"/>
        </w:rPr>
        <w:t>recommendations to the President of the College, with a copy to the unit me</w:t>
      </w:r>
      <w:r w:rsidR="00952704" w:rsidRPr="00257063">
        <w:rPr>
          <w:rFonts w:ascii="Times-Roman" w:hAnsi="Times-Roman" w:cs="Times-Roman"/>
          <w:color w:val="010202"/>
        </w:rPr>
        <w:t xml:space="preserve">mber within thirty (30) days of receipt. </w:t>
      </w:r>
      <w:r w:rsidRPr="00257063">
        <w:rPr>
          <w:rFonts w:ascii="Times-Roman" w:hAnsi="Times-Roman" w:cs="Times-Roman"/>
          <w:color w:val="010202"/>
        </w:rPr>
        <w:t>The President of the College shall notify the unit member and the appr</w:t>
      </w:r>
      <w:r w:rsidR="00952704" w:rsidRPr="00257063">
        <w:rPr>
          <w:rFonts w:ascii="Times-Roman" w:hAnsi="Times-Roman" w:cs="Times-Roman"/>
          <w:color w:val="010202"/>
        </w:rPr>
        <w:t xml:space="preserve">opriate Dean of the President’s </w:t>
      </w:r>
      <w:r w:rsidRPr="00257063">
        <w:rPr>
          <w:rFonts w:ascii="Times-Roman" w:hAnsi="Times-Roman" w:cs="Times-Roman"/>
          <w:color w:val="010202"/>
        </w:rPr>
        <w:t>decision and shall forward the President's recommendati</w:t>
      </w:r>
      <w:r w:rsidR="00952704" w:rsidRPr="00257063">
        <w:rPr>
          <w:rFonts w:ascii="Times-Roman" w:hAnsi="Times-Roman" w:cs="Times-Roman"/>
          <w:color w:val="010202"/>
        </w:rPr>
        <w:t xml:space="preserve">on to the Employer within sixty </w:t>
      </w:r>
      <w:r w:rsidR="00FB7C5E" w:rsidRPr="00257063">
        <w:rPr>
          <w:rFonts w:ascii="Times-Roman" w:hAnsi="Times-Roman" w:cs="Times-Roman"/>
          <w:color w:val="010202"/>
        </w:rPr>
        <w:t>(60) days of receipt.</w:t>
      </w:r>
    </w:p>
    <w:p w14:paraId="739C8AA2" w14:textId="77777777" w:rsidR="00815774" w:rsidRPr="00257063" w:rsidRDefault="00815774" w:rsidP="00837ABB">
      <w:pPr>
        <w:autoSpaceDE w:val="0"/>
        <w:autoSpaceDN w:val="0"/>
        <w:adjustRightInd w:val="0"/>
        <w:spacing w:after="0" w:line="240" w:lineRule="auto"/>
        <w:rPr>
          <w:rFonts w:ascii="Times-Roman" w:hAnsi="Times-Roman" w:cs="Times-Roman"/>
          <w:color w:val="010202"/>
        </w:rPr>
      </w:pPr>
    </w:p>
    <w:p w14:paraId="577F526D"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5. Continuation</w:t>
      </w:r>
    </w:p>
    <w:p w14:paraId="4A89F6E4" w14:textId="77777777" w:rsidR="00FC1AF7" w:rsidRPr="00257063" w:rsidRDefault="00837ABB" w:rsidP="00A7682C">
      <w:pPr>
        <w:autoSpaceDE w:val="0"/>
        <w:autoSpaceDN w:val="0"/>
        <w:adjustRightInd w:val="0"/>
        <w:spacing w:after="0" w:line="240" w:lineRule="auto"/>
        <w:ind w:left="270"/>
        <w:rPr>
          <w:rFonts w:ascii="Times-Roman" w:hAnsi="Times-Roman" w:cs="Times-Roman"/>
          <w:color w:val="010202"/>
        </w:rPr>
      </w:pPr>
      <w:r w:rsidRPr="00257063">
        <w:rPr>
          <w:rFonts w:ascii="Times-Roman" w:hAnsi="Times-Roman" w:cs="Times-Roman"/>
          <w:color w:val="010202"/>
        </w:rPr>
        <w:t>Any unit member requesting a continuation of said leave for an</w:t>
      </w:r>
      <w:r w:rsidR="00B76E30" w:rsidRPr="00257063">
        <w:rPr>
          <w:rFonts w:ascii="Times-Roman" w:hAnsi="Times-Roman" w:cs="Times-Roman"/>
          <w:color w:val="010202"/>
        </w:rPr>
        <w:t xml:space="preserve">y succeeding period beyond that </w:t>
      </w:r>
      <w:r w:rsidRPr="00257063">
        <w:rPr>
          <w:rFonts w:ascii="Times-Roman" w:hAnsi="Times-Roman" w:cs="Times-Roman"/>
          <w:color w:val="010202"/>
        </w:rPr>
        <w:t>initially granted shall do so at least one (1) semester prior t</w:t>
      </w:r>
      <w:r w:rsidR="00A7682C" w:rsidRPr="00257063">
        <w:rPr>
          <w:rFonts w:ascii="Times-Roman" w:hAnsi="Times-Roman" w:cs="Times-Roman"/>
          <w:color w:val="010202"/>
        </w:rPr>
        <w:t>o the expiration of said leave.</w:t>
      </w:r>
    </w:p>
    <w:p w14:paraId="29D153C2" w14:textId="4C0D1D9B" w:rsidR="00FC1AF7" w:rsidRPr="00257063" w:rsidRDefault="00947176" w:rsidP="008B2A2E">
      <w:pPr>
        <w:pStyle w:val="Heading3"/>
      </w:pPr>
      <w:bookmarkStart w:id="69" w:name="_Toc152598548"/>
      <w:r w:rsidRPr="00257063">
        <w:t>B</w:t>
      </w:r>
      <w:r w:rsidR="00FB7C5E" w:rsidRPr="00257063">
        <w:t>.</w:t>
      </w:r>
      <w:r w:rsidR="00FB7C5E" w:rsidRPr="00257063">
        <w:tab/>
        <w:t>Family Leave</w:t>
      </w:r>
      <w:bookmarkEnd w:id="69"/>
    </w:p>
    <w:p w14:paraId="5E870587" w14:textId="77777777" w:rsidR="00837ABB" w:rsidRPr="00257063" w:rsidRDefault="00837ABB" w:rsidP="00C1027D">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 xml:space="preserve">1. </w:t>
      </w:r>
      <w:r w:rsidR="00C8762D" w:rsidRPr="00257063">
        <w:rPr>
          <w:rFonts w:ascii="Times-Roman" w:hAnsi="Times-Roman" w:cs="Times-Roman"/>
          <w:color w:val="010202"/>
        </w:rPr>
        <w:t xml:space="preserve"> </w:t>
      </w:r>
      <w:r w:rsidRPr="00257063">
        <w:rPr>
          <w:rFonts w:ascii="Times-Roman" w:hAnsi="Times-Roman" w:cs="Times-Roman"/>
          <w:color w:val="010202"/>
        </w:rPr>
        <w:t>Entitlement</w:t>
      </w:r>
    </w:p>
    <w:p w14:paraId="7CEBF3E4" w14:textId="77777777" w:rsidR="00947176" w:rsidRPr="00257063" w:rsidRDefault="00947176" w:rsidP="00C1027D">
      <w:pPr>
        <w:spacing w:before="13" w:after="0" w:line="240" w:lineRule="auto"/>
        <w:ind w:left="270" w:right="59"/>
        <w:jc w:val="both"/>
        <w:rPr>
          <w:rFonts w:ascii="Times New Roman" w:eastAsia="Times New Roman" w:hAnsi="Times New Roman" w:cs="Times New Roman"/>
          <w:spacing w:val="2"/>
        </w:rPr>
      </w:pPr>
      <w:r w:rsidRPr="00257063">
        <w:rPr>
          <w:rFonts w:ascii="Times New Roman" w:eastAsia="Times New Roman" w:hAnsi="Times New Roman" w:cs="Times New Roman"/>
          <w:spacing w:val="3"/>
        </w:rPr>
        <w:t>U</w:t>
      </w:r>
      <w:r w:rsidRPr="00257063">
        <w:rPr>
          <w:rFonts w:ascii="Times New Roman" w:eastAsia="Times New Roman" w:hAnsi="Times New Roman" w:cs="Times New Roman"/>
          <w:spacing w:val="2"/>
        </w:rPr>
        <w:t>po</w:t>
      </w:r>
      <w:r w:rsidRPr="00257063">
        <w:rPr>
          <w:rFonts w:ascii="Times New Roman" w:eastAsia="Times New Roman" w:hAnsi="Times New Roman" w:cs="Times New Roman"/>
        </w:rPr>
        <w:t>n</w:t>
      </w:r>
      <w:r w:rsidRPr="00257063">
        <w:rPr>
          <w:rFonts w:ascii="Times New Roman" w:eastAsia="Times New Roman" w:hAnsi="Times New Roman" w:cs="Times New Roman"/>
          <w:spacing w:val="39"/>
        </w:rPr>
        <w:t xml:space="preserve"> </w:t>
      </w:r>
      <w:r w:rsidRPr="00257063">
        <w:rPr>
          <w:rFonts w:ascii="Times New Roman" w:eastAsia="Times New Roman" w:hAnsi="Times New Roman" w:cs="Times New Roman"/>
          <w:spacing w:val="3"/>
        </w:rPr>
        <w:t>w</w:t>
      </w:r>
      <w:r w:rsidRPr="00257063">
        <w:rPr>
          <w:rFonts w:ascii="Times New Roman" w:eastAsia="Times New Roman" w:hAnsi="Times New Roman" w:cs="Times New Roman"/>
          <w:spacing w:val="1"/>
        </w:rPr>
        <w:t>ritt</w:t>
      </w:r>
      <w:r w:rsidRPr="00257063">
        <w:rPr>
          <w:rFonts w:ascii="Times New Roman" w:eastAsia="Times New Roman" w:hAnsi="Times New Roman" w:cs="Times New Roman"/>
          <w:spacing w:val="2"/>
        </w:rPr>
        <w:t>e</w:t>
      </w:r>
      <w:r w:rsidRPr="00257063">
        <w:rPr>
          <w:rFonts w:ascii="Times New Roman" w:eastAsia="Times New Roman" w:hAnsi="Times New Roman" w:cs="Times New Roman"/>
        </w:rPr>
        <w:t>n</w:t>
      </w:r>
      <w:r w:rsidRPr="00257063">
        <w:rPr>
          <w:rFonts w:ascii="Times New Roman" w:eastAsia="Times New Roman" w:hAnsi="Times New Roman" w:cs="Times New Roman"/>
          <w:spacing w:val="41"/>
        </w:rPr>
        <w:t xml:space="preserve"> </w:t>
      </w:r>
      <w:r w:rsidRPr="00257063">
        <w:rPr>
          <w:rFonts w:ascii="Times New Roman" w:eastAsia="Times New Roman" w:hAnsi="Times New Roman" w:cs="Times New Roman"/>
          <w:spacing w:val="2"/>
        </w:rPr>
        <w:t>app</w:t>
      </w:r>
      <w:r w:rsidRPr="00257063">
        <w:rPr>
          <w:rFonts w:ascii="Times New Roman" w:eastAsia="Times New Roman" w:hAnsi="Times New Roman" w:cs="Times New Roman"/>
          <w:spacing w:val="1"/>
        </w:rPr>
        <w:t>li</w:t>
      </w:r>
      <w:r w:rsidRPr="00257063">
        <w:rPr>
          <w:rFonts w:ascii="Times New Roman" w:eastAsia="Times New Roman" w:hAnsi="Times New Roman" w:cs="Times New Roman"/>
          <w:spacing w:val="2"/>
        </w:rPr>
        <w:t>ca</w:t>
      </w:r>
      <w:r w:rsidRPr="00257063">
        <w:rPr>
          <w:rFonts w:ascii="Times New Roman" w:eastAsia="Times New Roman" w:hAnsi="Times New Roman" w:cs="Times New Roman"/>
          <w:spacing w:val="1"/>
        </w:rPr>
        <w:t>ti</w:t>
      </w:r>
      <w:r w:rsidRPr="00257063">
        <w:rPr>
          <w:rFonts w:ascii="Times New Roman" w:eastAsia="Times New Roman" w:hAnsi="Times New Roman" w:cs="Times New Roman"/>
          <w:spacing w:val="2"/>
        </w:rPr>
        <w:t>o</w:t>
      </w:r>
      <w:r w:rsidRPr="00257063">
        <w:rPr>
          <w:rFonts w:ascii="Times New Roman" w:eastAsia="Times New Roman" w:hAnsi="Times New Roman" w:cs="Times New Roman"/>
        </w:rPr>
        <w:t>n</w:t>
      </w:r>
      <w:r w:rsidRPr="00257063">
        <w:rPr>
          <w:rFonts w:ascii="Times New Roman" w:eastAsia="Times New Roman" w:hAnsi="Times New Roman" w:cs="Times New Roman"/>
          <w:spacing w:val="48"/>
        </w:rPr>
        <w:t xml:space="preserve"> </w:t>
      </w:r>
      <w:r w:rsidRPr="00257063">
        <w:rPr>
          <w:rFonts w:ascii="Times New Roman" w:eastAsia="Times New Roman" w:hAnsi="Times New Roman" w:cs="Times New Roman"/>
          <w:spacing w:val="1"/>
        </w:rPr>
        <w:t>t</w:t>
      </w:r>
      <w:r w:rsidRPr="00257063">
        <w:rPr>
          <w:rFonts w:ascii="Times New Roman" w:eastAsia="Times New Roman" w:hAnsi="Times New Roman" w:cs="Times New Roman"/>
        </w:rPr>
        <w:t>o</w:t>
      </w:r>
      <w:r w:rsidRPr="00257063">
        <w:rPr>
          <w:rFonts w:ascii="Times New Roman" w:eastAsia="Times New Roman" w:hAnsi="Times New Roman" w:cs="Times New Roman"/>
          <w:spacing w:val="33"/>
        </w:rPr>
        <w:t xml:space="preserve"> </w:t>
      </w:r>
      <w:r w:rsidRPr="00257063">
        <w:rPr>
          <w:rFonts w:ascii="Times New Roman" w:eastAsia="Times New Roman" w:hAnsi="Times New Roman" w:cs="Times New Roman"/>
          <w:spacing w:val="1"/>
        </w:rPr>
        <w:t>t</w:t>
      </w:r>
      <w:r w:rsidRPr="00257063">
        <w:rPr>
          <w:rFonts w:ascii="Times New Roman" w:eastAsia="Times New Roman" w:hAnsi="Times New Roman" w:cs="Times New Roman"/>
          <w:spacing w:val="2"/>
        </w:rPr>
        <w:t>h</w:t>
      </w:r>
      <w:r w:rsidRPr="00257063">
        <w:rPr>
          <w:rFonts w:ascii="Times New Roman" w:eastAsia="Times New Roman" w:hAnsi="Times New Roman" w:cs="Times New Roman"/>
        </w:rPr>
        <w:t>e</w:t>
      </w:r>
      <w:r w:rsidRPr="00257063">
        <w:rPr>
          <w:rFonts w:ascii="Times New Roman" w:eastAsia="Times New Roman" w:hAnsi="Times New Roman" w:cs="Times New Roman"/>
          <w:spacing w:val="34"/>
        </w:rPr>
        <w:t xml:space="preserve"> </w:t>
      </w:r>
      <w:r w:rsidRPr="00257063">
        <w:rPr>
          <w:rFonts w:ascii="Times New Roman" w:eastAsia="Times New Roman" w:hAnsi="Times New Roman" w:cs="Times New Roman"/>
          <w:spacing w:val="2"/>
        </w:rPr>
        <w:t>P</w:t>
      </w:r>
      <w:r w:rsidRPr="00257063">
        <w:rPr>
          <w:rFonts w:ascii="Times New Roman" w:eastAsia="Times New Roman" w:hAnsi="Times New Roman" w:cs="Times New Roman"/>
          <w:spacing w:val="1"/>
        </w:rPr>
        <w:t>r</w:t>
      </w:r>
      <w:r w:rsidRPr="00257063">
        <w:rPr>
          <w:rFonts w:ascii="Times New Roman" w:eastAsia="Times New Roman" w:hAnsi="Times New Roman" w:cs="Times New Roman"/>
          <w:spacing w:val="2"/>
        </w:rPr>
        <w:t>es</w:t>
      </w:r>
      <w:r w:rsidRPr="00257063">
        <w:rPr>
          <w:rFonts w:ascii="Times New Roman" w:eastAsia="Times New Roman" w:hAnsi="Times New Roman" w:cs="Times New Roman"/>
          <w:spacing w:val="1"/>
        </w:rPr>
        <w:t>i</w:t>
      </w:r>
      <w:r w:rsidRPr="00257063">
        <w:rPr>
          <w:rFonts w:ascii="Times New Roman" w:eastAsia="Times New Roman" w:hAnsi="Times New Roman" w:cs="Times New Roman"/>
          <w:spacing w:val="2"/>
        </w:rPr>
        <w:t>den</w:t>
      </w:r>
      <w:r w:rsidRPr="00257063">
        <w:rPr>
          <w:rFonts w:ascii="Times New Roman" w:eastAsia="Times New Roman" w:hAnsi="Times New Roman" w:cs="Times New Roman"/>
        </w:rPr>
        <w:t>t</w:t>
      </w:r>
      <w:r w:rsidRPr="00257063">
        <w:rPr>
          <w:rFonts w:ascii="Times New Roman" w:eastAsia="Times New Roman" w:hAnsi="Times New Roman" w:cs="Times New Roman"/>
          <w:spacing w:val="44"/>
        </w:rPr>
        <w:t xml:space="preserve"> </w:t>
      </w:r>
      <w:r w:rsidRPr="00257063">
        <w:rPr>
          <w:rFonts w:ascii="Times New Roman" w:eastAsia="Times New Roman" w:hAnsi="Times New Roman" w:cs="Times New Roman"/>
          <w:spacing w:val="2"/>
        </w:rPr>
        <w:t>o</w:t>
      </w:r>
      <w:r w:rsidRPr="00257063">
        <w:rPr>
          <w:rFonts w:ascii="Times New Roman" w:eastAsia="Times New Roman" w:hAnsi="Times New Roman" w:cs="Times New Roman"/>
        </w:rPr>
        <w:t>f</w:t>
      </w:r>
      <w:r w:rsidRPr="00257063">
        <w:rPr>
          <w:rFonts w:ascii="Times New Roman" w:eastAsia="Times New Roman" w:hAnsi="Times New Roman" w:cs="Times New Roman"/>
          <w:spacing w:val="32"/>
        </w:rPr>
        <w:t xml:space="preserve"> </w:t>
      </w:r>
      <w:r w:rsidRPr="00257063">
        <w:rPr>
          <w:rFonts w:ascii="Times New Roman" w:eastAsia="Times New Roman" w:hAnsi="Times New Roman" w:cs="Times New Roman"/>
          <w:spacing w:val="1"/>
        </w:rPr>
        <w:t>t</w:t>
      </w:r>
      <w:r w:rsidRPr="00257063">
        <w:rPr>
          <w:rFonts w:ascii="Times New Roman" w:eastAsia="Times New Roman" w:hAnsi="Times New Roman" w:cs="Times New Roman"/>
          <w:spacing w:val="2"/>
        </w:rPr>
        <w:t>h</w:t>
      </w:r>
      <w:r w:rsidRPr="00257063">
        <w:rPr>
          <w:rFonts w:ascii="Times New Roman" w:eastAsia="Times New Roman" w:hAnsi="Times New Roman" w:cs="Times New Roman"/>
        </w:rPr>
        <w:t>e</w:t>
      </w:r>
      <w:r w:rsidRPr="00257063">
        <w:rPr>
          <w:rFonts w:ascii="Times New Roman" w:eastAsia="Times New Roman" w:hAnsi="Times New Roman" w:cs="Times New Roman"/>
          <w:spacing w:val="34"/>
        </w:rPr>
        <w:t xml:space="preserve"> </w:t>
      </w:r>
      <w:r w:rsidRPr="00257063">
        <w:rPr>
          <w:rFonts w:ascii="Times New Roman" w:eastAsia="Times New Roman" w:hAnsi="Times New Roman" w:cs="Times New Roman"/>
          <w:spacing w:val="3"/>
        </w:rPr>
        <w:t>C</w:t>
      </w:r>
      <w:r w:rsidRPr="00257063">
        <w:rPr>
          <w:rFonts w:ascii="Times New Roman" w:eastAsia="Times New Roman" w:hAnsi="Times New Roman" w:cs="Times New Roman"/>
          <w:spacing w:val="2"/>
        </w:rPr>
        <w:t>o</w:t>
      </w:r>
      <w:r w:rsidRPr="00257063">
        <w:rPr>
          <w:rFonts w:ascii="Times New Roman" w:eastAsia="Times New Roman" w:hAnsi="Times New Roman" w:cs="Times New Roman"/>
          <w:spacing w:val="1"/>
        </w:rPr>
        <w:t>ll</w:t>
      </w:r>
      <w:r w:rsidRPr="00257063">
        <w:rPr>
          <w:rFonts w:ascii="Times New Roman" w:eastAsia="Times New Roman" w:hAnsi="Times New Roman" w:cs="Times New Roman"/>
          <w:spacing w:val="2"/>
        </w:rPr>
        <w:t>ege</w:t>
      </w:r>
      <w:r w:rsidRPr="00257063">
        <w:rPr>
          <w:rFonts w:ascii="Times New Roman" w:eastAsia="Times New Roman" w:hAnsi="Times New Roman" w:cs="Times New Roman"/>
        </w:rPr>
        <w:t>,</w:t>
      </w:r>
      <w:r w:rsidRPr="00257063">
        <w:rPr>
          <w:rFonts w:ascii="Times New Roman" w:eastAsia="Times New Roman" w:hAnsi="Times New Roman" w:cs="Times New Roman"/>
          <w:spacing w:val="43"/>
        </w:rPr>
        <w:t xml:space="preserve"> </w:t>
      </w:r>
      <w:r w:rsidRPr="00257063">
        <w:rPr>
          <w:rFonts w:ascii="Times New Roman" w:eastAsia="Times New Roman" w:hAnsi="Times New Roman" w:cs="Times New Roman"/>
          <w:spacing w:val="1"/>
        </w:rPr>
        <w:t>i</w:t>
      </w:r>
      <w:r w:rsidRPr="00257063">
        <w:rPr>
          <w:rFonts w:ascii="Times New Roman" w:eastAsia="Times New Roman" w:hAnsi="Times New Roman" w:cs="Times New Roman"/>
          <w:spacing w:val="2"/>
        </w:rPr>
        <w:t>nc</w:t>
      </w:r>
      <w:r w:rsidRPr="00257063">
        <w:rPr>
          <w:rFonts w:ascii="Times New Roman" w:eastAsia="Times New Roman" w:hAnsi="Times New Roman" w:cs="Times New Roman"/>
          <w:spacing w:val="1"/>
        </w:rPr>
        <w:t>l</w:t>
      </w:r>
      <w:r w:rsidRPr="00257063">
        <w:rPr>
          <w:rFonts w:ascii="Times New Roman" w:eastAsia="Times New Roman" w:hAnsi="Times New Roman" w:cs="Times New Roman"/>
          <w:spacing w:val="2"/>
        </w:rPr>
        <w:t>ud</w:t>
      </w:r>
      <w:r w:rsidRPr="00257063">
        <w:rPr>
          <w:rFonts w:ascii="Times New Roman" w:eastAsia="Times New Roman" w:hAnsi="Times New Roman" w:cs="Times New Roman"/>
          <w:spacing w:val="1"/>
        </w:rPr>
        <w:t>i</w:t>
      </w:r>
      <w:r w:rsidRPr="00257063">
        <w:rPr>
          <w:rFonts w:ascii="Times New Roman" w:eastAsia="Times New Roman" w:hAnsi="Times New Roman" w:cs="Times New Roman"/>
          <w:spacing w:val="2"/>
        </w:rPr>
        <w:t>n</w:t>
      </w:r>
      <w:r w:rsidRPr="00257063">
        <w:rPr>
          <w:rFonts w:ascii="Times New Roman" w:eastAsia="Times New Roman" w:hAnsi="Times New Roman" w:cs="Times New Roman"/>
        </w:rPr>
        <w:t>g</w:t>
      </w:r>
      <w:r w:rsidRPr="00257063">
        <w:rPr>
          <w:rFonts w:ascii="Times New Roman" w:eastAsia="Times New Roman" w:hAnsi="Times New Roman" w:cs="Times New Roman"/>
          <w:spacing w:val="45"/>
        </w:rPr>
        <w:t xml:space="preserve"> </w:t>
      </w:r>
      <w:r w:rsidRPr="00257063">
        <w:rPr>
          <w:rFonts w:ascii="Times New Roman" w:eastAsia="Times New Roman" w:hAnsi="Times New Roman" w:cs="Times New Roman"/>
        </w:rPr>
        <w:t>a</w:t>
      </w:r>
      <w:r w:rsidRPr="00257063">
        <w:rPr>
          <w:rFonts w:ascii="Times New Roman" w:eastAsia="Times New Roman" w:hAnsi="Times New Roman" w:cs="Times New Roman"/>
          <w:spacing w:val="30"/>
        </w:rPr>
        <w:t xml:space="preserve"> </w:t>
      </w:r>
      <w:r w:rsidRPr="00257063">
        <w:rPr>
          <w:rFonts w:ascii="Times New Roman" w:eastAsia="Times New Roman" w:hAnsi="Times New Roman" w:cs="Times New Roman"/>
          <w:spacing w:val="2"/>
        </w:rPr>
        <w:t>s</w:t>
      </w:r>
      <w:r w:rsidRPr="00257063">
        <w:rPr>
          <w:rFonts w:ascii="Times New Roman" w:eastAsia="Times New Roman" w:hAnsi="Times New Roman" w:cs="Times New Roman"/>
          <w:spacing w:val="1"/>
        </w:rPr>
        <w:t>t</w:t>
      </w:r>
      <w:r w:rsidRPr="00257063">
        <w:rPr>
          <w:rFonts w:ascii="Times New Roman" w:eastAsia="Times New Roman" w:hAnsi="Times New Roman" w:cs="Times New Roman"/>
          <w:spacing w:val="2"/>
        </w:rPr>
        <w:t>a</w:t>
      </w:r>
      <w:r w:rsidRPr="00257063">
        <w:rPr>
          <w:rFonts w:ascii="Times New Roman" w:eastAsia="Times New Roman" w:hAnsi="Times New Roman" w:cs="Times New Roman"/>
          <w:spacing w:val="1"/>
        </w:rPr>
        <w:t>t</w:t>
      </w:r>
      <w:r w:rsidRPr="00257063">
        <w:rPr>
          <w:rFonts w:ascii="Times New Roman" w:eastAsia="Times New Roman" w:hAnsi="Times New Roman" w:cs="Times New Roman"/>
          <w:spacing w:val="2"/>
        </w:rPr>
        <w:t>e</w:t>
      </w:r>
      <w:r w:rsidRPr="00257063">
        <w:rPr>
          <w:rFonts w:ascii="Times New Roman" w:eastAsia="Times New Roman" w:hAnsi="Times New Roman" w:cs="Times New Roman"/>
          <w:spacing w:val="3"/>
        </w:rPr>
        <w:t>m</w:t>
      </w:r>
      <w:r w:rsidRPr="00257063">
        <w:rPr>
          <w:rFonts w:ascii="Times New Roman" w:eastAsia="Times New Roman" w:hAnsi="Times New Roman" w:cs="Times New Roman"/>
          <w:spacing w:val="2"/>
        </w:rPr>
        <w:t>en</w:t>
      </w:r>
      <w:r w:rsidRPr="00257063">
        <w:rPr>
          <w:rFonts w:ascii="Times New Roman" w:eastAsia="Times New Roman" w:hAnsi="Times New Roman" w:cs="Times New Roman"/>
        </w:rPr>
        <w:t>t</w:t>
      </w:r>
      <w:r w:rsidRPr="00257063">
        <w:rPr>
          <w:rFonts w:ascii="Times New Roman" w:eastAsia="Times New Roman" w:hAnsi="Times New Roman" w:cs="Times New Roman"/>
          <w:spacing w:val="45"/>
        </w:rPr>
        <w:t xml:space="preserve"> </w:t>
      </w:r>
      <w:r w:rsidRPr="00257063">
        <w:rPr>
          <w:rFonts w:ascii="Times New Roman" w:eastAsia="Times New Roman" w:hAnsi="Times New Roman" w:cs="Times New Roman"/>
          <w:spacing w:val="2"/>
        </w:rPr>
        <w:t>o</w:t>
      </w:r>
      <w:r w:rsidRPr="00257063">
        <w:rPr>
          <w:rFonts w:ascii="Times New Roman" w:eastAsia="Times New Roman" w:hAnsi="Times New Roman" w:cs="Times New Roman"/>
        </w:rPr>
        <w:t>f</w:t>
      </w:r>
      <w:r w:rsidRPr="00257063">
        <w:rPr>
          <w:rFonts w:ascii="Times New Roman" w:eastAsia="Times New Roman" w:hAnsi="Times New Roman" w:cs="Times New Roman"/>
          <w:spacing w:val="32"/>
        </w:rPr>
        <w:t xml:space="preserve"> </w:t>
      </w:r>
      <w:r w:rsidRPr="00257063">
        <w:rPr>
          <w:rFonts w:ascii="Times New Roman" w:eastAsia="Times New Roman" w:hAnsi="Times New Roman" w:cs="Times New Roman"/>
          <w:spacing w:val="1"/>
        </w:rPr>
        <w:t>r</w:t>
      </w:r>
      <w:r w:rsidRPr="00257063">
        <w:rPr>
          <w:rFonts w:ascii="Times New Roman" w:eastAsia="Times New Roman" w:hAnsi="Times New Roman" w:cs="Times New Roman"/>
          <w:spacing w:val="2"/>
        </w:rPr>
        <w:t>easons</w:t>
      </w:r>
      <w:r w:rsidRPr="00257063">
        <w:rPr>
          <w:rFonts w:ascii="Times New Roman" w:eastAsia="Times New Roman" w:hAnsi="Times New Roman" w:cs="Times New Roman"/>
        </w:rPr>
        <w:t>,</w:t>
      </w:r>
      <w:r w:rsidRPr="00257063">
        <w:rPr>
          <w:rFonts w:ascii="Times New Roman" w:eastAsia="Times New Roman" w:hAnsi="Times New Roman" w:cs="Times New Roman"/>
          <w:spacing w:val="42"/>
        </w:rPr>
        <w:t xml:space="preserve"> </w:t>
      </w:r>
      <w:r w:rsidRPr="00257063">
        <w:rPr>
          <w:rFonts w:ascii="Times New Roman" w:eastAsia="Times New Roman" w:hAnsi="Times New Roman" w:cs="Times New Roman"/>
          <w:spacing w:val="2"/>
          <w:w w:val="102"/>
        </w:rPr>
        <w:t>an</w:t>
      </w:r>
      <w:r w:rsidRPr="00257063">
        <w:rPr>
          <w:rFonts w:ascii="Times New Roman" w:eastAsia="Times New Roman" w:hAnsi="Times New Roman" w:cs="Times New Roman"/>
          <w:w w:val="102"/>
        </w:rPr>
        <w:t xml:space="preserve">y </w:t>
      </w:r>
      <w:r w:rsidRPr="00257063">
        <w:rPr>
          <w:rFonts w:ascii="Times New Roman" w:eastAsia="Times New Roman" w:hAnsi="Times New Roman" w:cs="Times New Roman"/>
          <w:spacing w:val="1"/>
        </w:rPr>
        <w:t>f</w:t>
      </w:r>
      <w:r w:rsidRPr="00257063">
        <w:rPr>
          <w:rFonts w:ascii="Times New Roman" w:eastAsia="Times New Roman" w:hAnsi="Times New Roman" w:cs="Times New Roman"/>
          <w:spacing w:val="2"/>
        </w:rPr>
        <w:t>u</w:t>
      </w:r>
      <w:r w:rsidRPr="00257063">
        <w:rPr>
          <w:rFonts w:ascii="Times New Roman" w:eastAsia="Times New Roman" w:hAnsi="Times New Roman" w:cs="Times New Roman"/>
          <w:spacing w:val="1"/>
        </w:rPr>
        <w:t>ll</w:t>
      </w:r>
      <w:r w:rsidRPr="00257063">
        <w:rPr>
          <w:rFonts w:ascii="Times New Roman" w:eastAsia="Times New Roman" w:hAnsi="Times New Roman" w:cs="Times New Roman"/>
          <w:spacing w:val="2"/>
        </w:rPr>
        <w:t>-</w:t>
      </w:r>
      <w:r w:rsidRPr="00257063">
        <w:rPr>
          <w:rFonts w:ascii="Times New Roman" w:eastAsia="Times New Roman" w:hAnsi="Times New Roman" w:cs="Times New Roman"/>
          <w:spacing w:val="1"/>
        </w:rPr>
        <w:t>ti</w:t>
      </w:r>
      <w:r w:rsidRPr="00257063">
        <w:rPr>
          <w:rFonts w:ascii="Times New Roman" w:eastAsia="Times New Roman" w:hAnsi="Times New Roman" w:cs="Times New Roman"/>
          <w:spacing w:val="3"/>
        </w:rPr>
        <w:t>m</w:t>
      </w:r>
      <w:r w:rsidRPr="00257063">
        <w:rPr>
          <w:rFonts w:ascii="Times New Roman" w:eastAsia="Times New Roman" w:hAnsi="Times New Roman" w:cs="Times New Roman"/>
        </w:rPr>
        <w:t>e</w:t>
      </w:r>
      <w:r w:rsidRPr="00257063">
        <w:rPr>
          <w:rFonts w:ascii="Times New Roman" w:eastAsia="Times New Roman" w:hAnsi="Times New Roman" w:cs="Times New Roman"/>
          <w:spacing w:val="33"/>
        </w:rPr>
        <w:t xml:space="preserve"> </w:t>
      </w:r>
      <w:r w:rsidRPr="00257063">
        <w:rPr>
          <w:rFonts w:ascii="Times New Roman" w:eastAsia="Times New Roman" w:hAnsi="Times New Roman" w:cs="Times New Roman"/>
          <w:spacing w:val="2"/>
        </w:rPr>
        <w:t>un</w:t>
      </w:r>
      <w:r w:rsidRPr="00257063">
        <w:rPr>
          <w:rFonts w:ascii="Times New Roman" w:eastAsia="Times New Roman" w:hAnsi="Times New Roman" w:cs="Times New Roman"/>
          <w:spacing w:val="1"/>
        </w:rPr>
        <w:t>i</w:t>
      </w:r>
      <w:r w:rsidRPr="00257063">
        <w:rPr>
          <w:rFonts w:ascii="Times New Roman" w:eastAsia="Times New Roman" w:hAnsi="Times New Roman" w:cs="Times New Roman"/>
        </w:rPr>
        <w:t>t</w:t>
      </w:r>
      <w:r w:rsidRPr="00257063">
        <w:rPr>
          <w:rFonts w:ascii="Times New Roman" w:eastAsia="Times New Roman" w:hAnsi="Times New Roman" w:cs="Times New Roman"/>
          <w:spacing w:val="24"/>
        </w:rPr>
        <w:t xml:space="preserve"> </w:t>
      </w:r>
      <w:r w:rsidRPr="00257063">
        <w:rPr>
          <w:rFonts w:ascii="Times New Roman" w:eastAsia="Times New Roman" w:hAnsi="Times New Roman" w:cs="Times New Roman"/>
          <w:spacing w:val="3"/>
        </w:rPr>
        <w:t>m</w:t>
      </w:r>
      <w:r w:rsidRPr="00257063">
        <w:rPr>
          <w:rFonts w:ascii="Times New Roman" w:eastAsia="Times New Roman" w:hAnsi="Times New Roman" w:cs="Times New Roman"/>
          <w:spacing w:val="2"/>
        </w:rPr>
        <w:t>e</w:t>
      </w:r>
      <w:r w:rsidRPr="00257063">
        <w:rPr>
          <w:rFonts w:ascii="Times New Roman" w:eastAsia="Times New Roman" w:hAnsi="Times New Roman" w:cs="Times New Roman"/>
          <w:spacing w:val="3"/>
        </w:rPr>
        <w:t>m</w:t>
      </w:r>
      <w:r w:rsidRPr="00257063">
        <w:rPr>
          <w:rFonts w:ascii="Times New Roman" w:eastAsia="Times New Roman" w:hAnsi="Times New Roman" w:cs="Times New Roman"/>
          <w:spacing w:val="2"/>
        </w:rPr>
        <w:t>be</w:t>
      </w:r>
      <w:r w:rsidRPr="00257063">
        <w:rPr>
          <w:rFonts w:ascii="Times New Roman" w:eastAsia="Times New Roman" w:hAnsi="Times New Roman" w:cs="Times New Roman"/>
        </w:rPr>
        <w:t>r</w:t>
      </w:r>
      <w:r w:rsidRPr="00257063">
        <w:rPr>
          <w:rFonts w:ascii="Times New Roman" w:eastAsia="Times New Roman" w:hAnsi="Times New Roman" w:cs="Times New Roman"/>
          <w:spacing w:val="31"/>
        </w:rPr>
        <w:t xml:space="preserve"> </w:t>
      </w:r>
      <w:r w:rsidRPr="00257063">
        <w:rPr>
          <w:rFonts w:ascii="Times New Roman" w:eastAsia="Times New Roman" w:hAnsi="Times New Roman" w:cs="Times New Roman"/>
          <w:spacing w:val="3"/>
        </w:rPr>
        <w:t>w</w:t>
      </w:r>
      <w:r w:rsidRPr="00257063">
        <w:rPr>
          <w:rFonts w:ascii="Times New Roman" w:eastAsia="Times New Roman" w:hAnsi="Times New Roman" w:cs="Times New Roman"/>
          <w:spacing w:val="2"/>
        </w:rPr>
        <w:t>h</w:t>
      </w:r>
      <w:r w:rsidRPr="00257063">
        <w:rPr>
          <w:rFonts w:ascii="Times New Roman" w:eastAsia="Times New Roman" w:hAnsi="Times New Roman" w:cs="Times New Roman"/>
        </w:rPr>
        <w:t>o</w:t>
      </w:r>
      <w:r w:rsidRPr="00257063">
        <w:rPr>
          <w:rFonts w:ascii="Times New Roman" w:eastAsia="Times New Roman" w:hAnsi="Times New Roman" w:cs="Times New Roman"/>
          <w:spacing w:val="25"/>
        </w:rPr>
        <w:t xml:space="preserve"> </w:t>
      </w:r>
      <w:r w:rsidRPr="00257063">
        <w:rPr>
          <w:rFonts w:ascii="Times New Roman" w:eastAsia="Times New Roman" w:hAnsi="Times New Roman" w:cs="Times New Roman"/>
          <w:spacing w:val="2"/>
        </w:rPr>
        <w:t>ha</w:t>
      </w:r>
      <w:r w:rsidRPr="00257063">
        <w:rPr>
          <w:rFonts w:ascii="Times New Roman" w:eastAsia="Times New Roman" w:hAnsi="Times New Roman" w:cs="Times New Roman"/>
        </w:rPr>
        <w:t>s</w:t>
      </w:r>
      <w:r w:rsidRPr="00257063">
        <w:rPr>
          <w:rFonts w:ascii="Times New Roman" w:eastAsia="Times New Roman" w:hAnsi="Times New Roman" w:cs="Times New Roman"/>
          <w:spacing w:val="23"/>
        </w:rPr>
        <w:t xml:space="preserve"> </w:t>
      </w:r>
      <w:r w:rsidRPr="00257063">
        <w:rPr>
          <w:rFonts w:ascii="Times New Roman" w:eastAsia="Times New Roman" w:hAnsi="Times New Roman" w:cs="Times New Roman"/>
          <w:spacing w:val="2"/>
        </w:rPr>
        <w:t>bee</w:t>
      </w:r>
      <w:r w:rsidRPr="00257063">
        <w:rPr>
          <w:rFonts w:ascii="Times New Roman" w:eastAsia="Times New Roman" w:hAnsi="Times New Roman" w:cs="Times New Roman"/>
        </w:rPr>
        <w:t>n</w:t>
      </w:r>
      <w:r w:rsidRPr="00257063">
        <w:rPr>
          <w:rFonts w:ascii="Times New Roman" w:eastAsia="Times New Roman" w:hAnsi="Times New Roman" w:cs="Times New Roman"/>
          <w:spacing w:val="26"/>
        </w:rPr>
        <w:t xml:space="preserve"> </w:t>
      </w:r>
      <w:r w:rsidRPr="00257063">
        <w:rPr>
          <w:rFonts w:ascii="Times New Roman" w:eastAsia="Times New Roman" w:hAnsi="Times New Roman" w:cs="Times New Roman"/>
          <w:spacing w:val="2"/>
        </w:rPr>
        <w:t>e</w:t>
      </w:r>
      <w:r w:rsidRPr="00257063">
        <w:rPr>
          <w:rFonts w:ascii="Times New Roman" w:eastAsia="Times New Roman" w:hAnsi="Times New Roman" w:cs="Times New Roman"/>
          <w:spacing w:val="3"/>
        </w:rPr>
        <w:t>m</w:t>
      </w:r>
      <w:r w:rsidRPr="00257063">
        <w:rPr>
          <w:rFonts w:ascii="Times New Roman" w:eastAsia="Times New Roman" w:hAnsi="Times New Roman" w:cs="Times New Roman"/>
          <w:spacing w:val="2"/>
        </w:rPr>
        <w:t>p</w:t>
      </w:r>
      <w:r w:rsidRPr="00257063">
        <w:rPr>
          <w:rFonts w:ascii="Times New Roman" w:eastAsia="Times New Roman" w:hAnsi="Times New Roman" w:cs="Times New Roman"/>
          <w:spacing w:val="1"/>
        </w:rPr>
        <w:t>l</w:t>
      </w:r>
      <w:r w:rsidRPr="00257063">
        <w:rPr>
          <w:rFonts w:ascii="Times New Roman" w:eastAsia="Times New Roman" w:hAnsi="Times New Roman" w:cs="Times New Roman"/>
          <w:spacing w:val="2"/>
        </w:rPr>
        <w:t>oye</w:t>
      </w:r>
      <w:r w:rsidRPr="00257063">
        <w:rPr>
          <w:rFonts w:ascii="Times New Roman" w:eastAsia="Times New Roman" w:hAnsi="Times New Roman" w:cs="Times New Roman"/>
        </w:rPr>
        <w:t>d</w:t>
      </w:r>
      <w:r w:rsidRPr="00257063">
        <w:rPr>
          <w:rFonts w:ascii="Times New Roman" w:eastAsia="Times New Roman" w:hAnsi="Times New Roman" w:cs="Times New Roman"/>
          <w:spacing w:val="35"/>
        </w:rPr>
        <w:t xml:space="preserve"> </w:t>
      </w:r>
      <w:r w:rsidRPr="00257063">
        <w:rPr>
          <w:rFonts w:ascii="Times New Roman" w:eastAsia="Times New Roman" w:hAnsi="Times New Roman" w:cs="Times New Roman"/>
          <w:spacing w:val="2"/>
        </w:rPr>
        <w:t>a</w:t>
      </w:r>
      <w:r w:rsidRPr="00257063">
        <w:rPr>
          <w:rFonts w:ascii="Times New Roman" w:eastAsia="Times New Roman" w:hAnsi="Times New Roman" w:cs="Times New Roman"/>
        </w:rPr>
        <w:t>t</w:t>
      </w:r>
      <w:r w:rsidRPr="00257063">
        <w:rPr>
          <w:rFonts w:ascii="Times New Roman" w:eastAsia="Times New Roman" w:hAnsi="Times New Roman" w:cs="Times New Roman"/>
          <w:spacing w:val="20"/>
        </w:rPr>
        <w:t xml:space="preserve"> </w:t>
      </w:r>
      <w:r w:rsidRPr="00257063">
        <w:rPr>
          <w:rFonts w:ascii="Times New Roman" w:eastAsia="Times New Roman" w:hAnsi="Times New Roman" w:cs="Times New Roman"/>
          <w:spacing w:val="1"/>
        </w:rPr>
        <w:t>l</w:t>
      </w:r>
      <w:r w:rsidRPr="00257063">
        <w:rPr>
          <w:rFonts w:ascii="Times New Roman" w:eastAsia="Times New Roman" w:hAnsi="Times New Roman" w:cs="Times New Roman"/>
          <w:spacing w:val="2"/>
        </w:rPr>
        <w:t>ea</w:t>
      </w:r>
      <w:r w:rsidRPr="00257063">
        <w:rPr>
          <w:rFonts w:ascii="Times New Roman" w:eastAsia="Times New Roman" w:hAnsi="Times New Roman" w:cs="Times New Roman"/>
          <w:spacing w:val="1"/>
        </w:rPr>
        <w:t>s</w:t>
      </w:r>
      <w:r w:rsidRPr="00257063">
        <w:rPr>
          <w:rFonts w:ascii="Times New Roman" w:eastAsia="Times New Roman" w:hAnsi="Times New Roman" w:cs="Times New Roman"/>
        </w:rPr>
        <w:t>t</w:t>
      </w:r>
      <w:r w:rsidRPr="00257063">
        <w:rPr>
          <w:rFonts w:ascii="Times New Roman" w:eastAsia="Times New Roman" w:hAnsi="Times New Roman" w:cs="Times New Roman"/>
          <w:spacing w:val="25"/>
        </w:rPr>
        <w:t xml:space="preserve"> </w:t>
      </w:r>
      <w:r w:rsidRPr="00257063">
        <w:rPr>
          <w:rFonts w:ascii="Times New Roman" w:eastAsia="Times New Roman" w:hAnsi="Times New Roman" w:cs="Times New Roman"/>
          <w:spacing w:val="2"/>
        </w:rPr>
        <w:t>on</w:t>
      </w:r>
      <w:r w:rsidRPr="00257063">
        <w:rPr>
          <w:rFonts w:ascii="Times New Roman" w:eastAsia="Times New Roman" w:hAnsi="Times New Roman" w:cs="Times New Roman"/>
        </w:rPr>
        <w:t>e</w:t>
      </w:r>
      <w:r w:rsidRPr="00257063">
        <w:rPr>
          <w:rFonts w:ascii="Times New Roman" w:eastAsia="Times New Roman" w:hAnsi="Times New Roman" w:cs="Times New Roman"/>
          <w:spacing w:val="24"/>
        </w:rPr>
        <w:t xml:space="preserve"> </w:t>
      </w:r>
      <w:r w:rsidRPr="00257063">
        <w:rPr>
          <w:rFonts w:ascii="Times New Roman" w:eastAsia="Times New Roman" w:hAnsi="Times New Roman" w:cs="Times New Roman"/>
          <w:spacing w:val="2"/>
        </w:rPr>
        <w:t>(1</w:t>
      </w:r>
      <w:r w:rsidRPr="00257063">
        <w:rPr>
          <w:rFonts w:ascii="Times New Roman" w:eastAsia="Times New Roman" w:hAnsi="Times New Roman" w:cs="Times New Roman"/>
        </w:rPr>
        <w:t>)</w:t>
      </w:r>
      <w:r w:rsidRPr="00257063">
        <w:rPr>
          <w:rFonts w:ascii="Times New Roman" w:eastAsia="Times New Roman" w:hAnsi="Times New Roman" w:cs="Times New Roman"/>
          <w:spacing w:val="22"/>
        </w:rPr>
        <w:t xml:space="preserve"> </w:t>
      </w:r>
      <w:r w:rsidRPr="00257063">
        <w:rPr>
          <w:rFonts w:ascii="Times New Roman" w:eastAsia="Times New Roman" w:hAnsi="Times New Roman" w:cs="Times New Roman"/>
          <w:spacing w:val="2"/>
        </w:rPr>
        <w:t>yea</w:t>
      </w:r>
      <w:r w:rsidRPr="00257063">
        <w:rPr>
          <w:rFonts w:ascii="Times New Roman" w:eastAsia="Times New Roman" w:hAnsi="Times New Roman" w:cs="Times New Roman"/>
        </w:rPr>
        <w:t>r</w:t>
      </w:r>
      <w:r w:rsidRPr="00257063">
        <w:rPr>
          <w:rFonts w:ascii="Times New Roman" w:eastAsia="Times New Roman" w:hAnsi="Times New Roman" w:cs="Times New Roman"/>
          <w:spacing w:val="24"/>
        </w:rPr>
        <w:t xml:space="preserve"> </w:t>
      </w:r>
      <w:r w:rsidRPr="00257063">
        <w:rPr>
          <w:rFonts w:ascii="Times New Roman" w:eastAsia="Times New Roman" w:hAnsi="Times New Roman" w:cs="Times New Roman"/>
          <w:spacing w:val="2"/>
        </w:rPr>
        <w:t>an</w:t>
      </w:r>
      <w:r w:rsidRPr="00257063">
        <w:rPr>
          <w:rFonts w:ascii="Times New Roman" w:eastAsia="Times New Roman" w:hAnsi="Times New Roman" w:cs="Times New Roman"/>
        </w:rPr>
        <w:t>d</w:t>
      </w:r>
      <w:r w:rsidRPr="00257063">
        <w:rPr>
          <w:rFonts w:ascii="Times New Roman" w:eastAsia="Times New Roman" w:hAnsi="Times New Roman" w:cs="Times New Roman"/>
          <w:spacing w:val="24"/>
        </w:rPr>
        <w:t xml:space="preserve"> </w:t>
      </w:r>
      <w:r w:rsidRPr="00257063">
        <w:rPr>
          <w:rFonts w:ascii="Times New Roman" w:eastAsia="Times New Roman" w:hAnsi="Times New Roman" w:cs="Times New Roman"/>
          <w:spacing w:val="3"/>
        </w:rPr>
        <w:t>w</w:t>
      </w:r>
      <w:r w:rsidRPr="00257063">
        <w:rPr>
          <w:rFonts w:ascii="Times New Roman" w:eastAsia="Times New Roman" w:hAnsi="Times New Roman" w:cs="Times New Roman"/>
          <w:spacing w:val="2"/>
        </w:rPr>
        <w:t>h</w:t>
      </w:r>
      <w:r w:rsidRPr="00257063">
        <w:rPr>
          <w:rFonts w:ascii="Times New Roman" w:eastAsia="Times New Roman" w:hAnsi="Times New Roman" w:cs="Times New Roman"/>
        </w:rPr>
        <w:t>o</w:t>
      </w:r>
      <w:r w:rsidRPr="00257063">
        <w:rPr>
          <w:rFonts w:ascii="Times New Roman" w:eastAsia="Times New Roman" w:hAnsi="Times New Roman" w:cs="Times New Roman"/>
          <w:spacing w:val="25"/>
        </w:rPr>
        <w:t xml:space="preserve"> </w:t>
      </w:r>
      <w:r w:rsidRPr="00257063">
        <w:rPr>
          <w:rFonts w:ascii="Times New Roman" w:eastAsia="Times New Roman" w:hAnsi="Times New Roman" w:cs="Times New Roman"/>
          <w:spacing w:val="2"/>
        </w:rPr>
        <w:t>ha</w:t>
      </w:r>
      <w:r w:rsidRPr="00257063">
        <w:rPr>
          <w:rFonts w:ascii="Times New Roman" w:eastAsia="Times New Roman" w:hAnsi="Times New Roman" w:cs="Times New Roman"/>
        </w:rPr>
        <w:t>s</w:t>
      </w:r>
      <w:r w:rsidRPr="00257063">
        <w:rPr>
          <w:rFonts w:ascii="Times New Roman" w:eastAsia="Times New Roman" w:hAnsi="Times New Roman" w:cs="Times New Roman"/>
          <w:spacing w:val="23"/>
        </w:rPr>
        <w:t xml:space="preserve"> </w:t>
      </w:r>
      <w:r w:rsidRPr="00257063">
        <w:rPr>
          <w:rFonts w:ascii="Times New Roman" w:eastAsia="Times New Roman" w:hAnsi="Times New Roman" w:cs="Times New Roman"/>
          <w:spacing w:val="2"/>
        </w:rPr>
        <w:t>g</w:t>
      </w:r>
      <w:r w:rsidRPr="00257063">
        <w:rPr>
          <w:rFonts w:ascii="Times New Roman" w:eastAsia="Times New Roman" w:hAnsi="Times New Roman" w:cs="Times New Roman"/>
          <w:spacing w:val="1"/>
        </w:rPr>
        <w:t>i</w:t>
      </w:r>
      <w:r w:rsidRPr="00257063">
        <w:rPr>
          <w:rFonts w:ascii="Times New Roman" w:eastAsia="Times New Roman" w:hAnsi="Times New Roman" w:cs="Times New Roman"/>
          <w:spacing w:val="2"/>
        </w:rPr>
        <w:t>ve</w:t>
      </w:r>
      <w:r w:rsidRPr="00257063">
        <w:rPr>
          <w:rFonts w:ascii="Times New Roman" w:eastAsia="Times New Roman" w:hAnsi="Times New Roman" w:cs="Times New Roman"/>
        </w:rPr>
        <w:t>n</w:t>
      </w:r>
      <w:r w:rsidRPr="00257063">
        <w:rPr>
          <w:rFonts w:ascii="Times New Roman" w:eastAsia="Times New Roman" w:hAnsi="Times New Roman" w:cs="Times New Roman"/>
          <w:spacing w:val="27"/>
        </w:rPr>
        <w:t xml:space="preserve"> </w:t>
      </w:r>
      <w:r w:rsidRPr="00257063">
        <w:rPr>
          <w:rFonts w:ascii="Times New Roman" w:eastAsia="Times New Roman" w:hAnsi="Times New Roman" w:cs="Times New Roman"/>
          <w:spacing w:val="2"/>
        </w:rPr>
        <w:t>no</w:t>
      </w:r>
      <w:r w:rsidRPr="00257063">
        <w:rPr>
          <w:rFonts w:ascii="Times New Roman" w:eastAsia="Times New Roman" w:hAnsi="Times New Roman" w:cs="Times New Roman"/>
          <w:spacing w:val="1"/>
        </w:rPr>
        <w:t>ti</w:t>
      </w:r>
      <w:r w:rsidRPr="00257063">
        <w:rPr>
          <w:rFonts w:ascii="Times New Roman" w:eastAsia="Times New Roman" w:hAnsi="Times New Roman" w:cs="Times New Roman"/>
          <w:spacing w:val="2"/>
        </w:rPr>
        <w:t>c</w:t>
      </w:r>
      <w:r w:rsidRPr="00257063">
        <w:rPr>
          <w:rFonts w:ascii="Times New Roman" w:eastAsia="Times New Roman" w:hAnsi="Times New Roman" w:cs="Times New Roman"/>
        </w:rPr>
        <w:t>e</w:t>
      </w:r>
      <w:r w:rsidRPr="00257063">
        <w:rPr>
          <w:rFonts w:ascii="Times New Roman" w:eastAsia="Times New Roman" w:hAnsi="Times New Roman" w:cs="Times New Roman"/>
          <w:spacing w:val="28"/>
        </w:rPr>
        <w:t xml:space="preserve"> </w:t>
      </w:r>
      <w:r w:rsidRPr="00257063">
        <w:rPr>
          <w:rFonts w:ascii="Times New Roman" w:eastAsia="Times New Roman" w:hAnsi="Times New Roman" w:cs="Times New Roman"/>
          <w:spacing w:val="2"/>
          <w:w w:val="102"/>
        </w:rPr>
        <w:t>a</w:t>
      </w:r>
      <w:r w:rsidRPr="00257063">
        <w:rPr>
          <w:rFonts w:ascii="Times New Roman" w:eastAsia="Times New Roman" w:hAnsi="Times New Roman" w:cs="Times New Roman"/>
          <w:w w:val="102"/>
        </w:rPr>
        <w:t xml:space="preserve">t </w:t>
      </w:r>
      <w:r w:rsidRPr="00257063">
        <w:rPr>
          <w:rFonts w:ascii="Times New Roman" w:eastAsia="Times New Roman" w:hAnsi="Times New Roman" w:cs="Times New Roman"/>
          <w:spacing w:val="1"/>
        </w:rPr>
        <w:t>l</w:t>
      </w:r>
      <w:r w:rsidRPr="00257063">
        <w:rPr>
          <w:rFonts w:ascii="Times New Roman" w:eastAsia="Times New Roman" w:hAnsi="Times New Roman" w:cs="Times New Roman"/>
          <w:spacing w:val="2"/>
        </w:rPr>
        <w:t>ea</w:t>
      </w:r>
      <w:r w:rsidRPr="00257063">
        <w:rPr>
          <w:rFonts w:ascii="Times New Roman" w:eastAsia="Times New Roman" w:hAnsi="Times New Roman" w:cs="Times New Roman"/>
          <w:spacing w:val="1"/>
        </w:rPr>
        <w:t>s</w:t>
      </w:r>
      <w:r w:rsidRPr="00257063">
        <w:rPr>
          <w:rFonts w:ascii="Times New Roman" w:eastAsia="Times New Roman" w:hAnsi="Times New Roman" w:cs="Times New Roman"/>
        </w:rPr>
        <w:t>t</w:t>
      </w:r>
      <w:r w:rsidRPr="00257063">
        <w:rPr>
          <w:rFonts w:ascii="Times New Roman" w:eastAsia="Times New Roman" w:hAnsi="Times New Roman" w:cs="Times New Roman"/>
          <w:spacing w:val="27"/>
        </w:rPr>
        <w:t xml:space="preserve"> </w:t>
      </w:r>
      <w:r w:rsidRPr="00257063">
        <w:rPr>
          <w:rFonts w:ascii="Times New Roman" w:eastAsia="Times New Roman" w:hAnsi="Times New Roman" w:cs="Times New Roman"/>
          <w:spacing w:val="2"/>
        </w:rPr>
        <w:t>on</w:t>
      </w:r>
      <w:r w:rsidRPr="00257063">
        <w:rPr>
          <w:rFonts w:ascii="Times New Roman" w:eastAsia="Times New Roman" w:hAnsi="Times New Roman" w:cs="Times New Roman"/>
        </w:rPr>
        <w:t>e</w:t>
      </w:r>
      <w:r w:rsidRPr="00257063">
        <w:rPr>
          <w:rFonts w:ascii="Times New Roman" w:eastAsia="Times New Roman" w:hAnsi="Times New Roman" w:cs="Times New Roman"/>
          <w:spacing w:val="26"/>
        </w:rPr>
        <w:t xml:space="preserve"> </w:t>
      </w:r>
      <w:r w:rsidRPr="00257063">
        <w:rPr>
          <w:rFonts w:ascii="Times New Roman" w:eastAsia="Times New Roman" w:hAnsi="Times New Roman" w:cs="Times New Roman"/>
          <w:spacing w:val="2"/>
        </w:rPr>
        <w:t>(1</w:t>
      </w:r>
      <w:r w:rsidRPr="00257063">
        <w:rPr>
          <w:rFonts w:ascii="Times New Roman" w:eastAsia="Times New Roman" w:hAnsi="Times New Roman" w:cs="Times New Roman"/>
        </w:rPr>
        <w:t>)</w:t>
      </w:r>
      <w:r w:rsidRPr="00257063">
        <w:rPr>
          <w:rFonts w:ascii="Times New Roman" w:eastAsia="Times New Roman" w:hAnsi="Times New Roman" w:cs="Times New Roman"/>
          <w:spacing w:val="24"/>
        </w:rPr>
        <w:t xml:space="preserve"> </w:t>
      </w:r>
      <w:r w:rsidRPr="00257063">
        <w:rPr>
          <w:rFonts w:ascii="Times New Roman" w:eastAsia="Times New Roman" w:hAnsi="Times New Roman" w:cs="Times New Roman"/>
          <w:spacing w:val="1"/>
        </w:rPr>
        <w:t>s</w:t>
      </w:r>
      <w:r w:rsidRPr="00257063">
        <w:rPr>
          <w:rFonts w:ascii="Times New Roman" w:eastAsia="Times New Roman" w:hAnsi="Times New Roman" w:cs="Times New Roman"/>
          <w:spacing w:val="2"/>
        </w:rPr>
        <w:t>e</w:t>
      </w:r>
      <w:r w:rsidRPr="00257063">
        <w:rPr>
          <w:rFonts w:ascii="Times New Roman" w:eastAsia="Times New Roman" w:hAnsi="Times New Roman" w:cs="Times New Roman"/>
          <w:spacing w:val="3"/>
        </w:rPr>
        <w:t>m</w:t>
      </w:r>
      <w:r w:rsidRPr="00257063">
        <w:rPr>
          <w:rFonts w:ascii="Times New Roman" w:eastAsia="Times New Roman" w:hAnsi="Times New Roman" w:cs="Times New Roman"/>
          <w:spacing w:val="2"/>
        </w:rPr>
        <w:t>e</w:t>
      </w:r>
      <w:r w:rsidRPr="00257063">
        <w:rPr>
          <w:rFonts w:ascii="Times New Roman" w:eastAsia="Times New Roman" w:hAnsi="Times New Roman" w:cs="Times New Roman"/>
          <w:spacing w:val="1"/>
        </w:rPr>
        <w:t>st</w:t>
      </w:r>
      <w:r w:rsidRPr="00257063">
        <w:rPr>
          <w:rFonts w:ascii="Times New Roman" w:eastAsia="Times New Roman" w:hAnsi="Times New Roman" w:cs="Times New Roman"/>
          <w:spacing w:val="2"/>
        </w:rPr>
        <w:t>e</w:t>
      </w:r>
      <w:r w:rsidRPr="00257063">
        <w:rPr>
          <w:rFonts w:ascii="Times New Roman" w:eastAsia="Times New Roman" w:hAnsi="Times New Roman" w:cs="Times New Roman"/>
        </w:rPr>
        <w:t>r</w:t>
      </w:r>
      <w:r w:rsidRPr="00257063">
        <w:rPr>
          <w:rFonts w:ascii="Times New Roman" w:eastAsia="Times New Roman" w:hAnsi="Times New Roman" w:cs="Times New Roman"/>
          <w:spacing w:val="34"/>
        </w:rPr>
        <w:t xml:space="preserve"> </w:t>
      </w:r>
      <w:r w:rsidRPr="00257063">
        <w:rPr>
          <w:rFonts w:ascii="Times New Roman" w:eastAsia="Times New Roman" w:hAnsi="Times New Roman" w:cs="Times New Roman"/>
          <w:spacing w:val="2"/>
        </w:rPr>
        <w:t>p</w:t>
      </w:r>
      <w:r w:rsidRPr="00257063">
        <w:rPr>
          <w:rFonts w:ascii="Times New Roman" w:eastAsia="Times New Roman" w:hAnsi="Times New Roman" w:cs="Times New Roman"/>
          <w:spacing w:val="1"/>
        </w:rPr>
        <w:t>ri</w:t>
      </w:r>
      <w:r w:rsidRPr="00257063">
        <w:rPr>
          <w:rFonts w:ascii="Times New Roman" w:eastAsia="Times New Roman" w:hAnsi="Times New Roman" w:cs="Times New Roman"/>
          <w:spacing w:val="2"/>
        </w:rPr>
        <w:t>o</w:t>
      </w:r>
      <w:r w:rsidRPr="00257063">
        <w:rPr>
          <w:rFonts w:ascii="Times New Roman" w:eastAsia="Times New Roman" w:hAnsi="Times New Roman" w:cs="Times New Roman"/>
        </w:rPr>
        <w:t>r</w:t>
      </w:r>
      <w:r w:rsidRPr="00257063">
        <w:rPr>
          <w:rFonts w:ascii="Times New Roman" w:eastAsia="Times New Roman" w:hAnsi="Times New Roman" w:cs="Times New Roman"/>
          <w:spacing w:val="27"/>
        </w:rPr>
        <w:t xml:space="preserve"> </w:t>
      </w:r>
      <w:r w:rsidRPr="00257063">
        <w:rPr>
          <w:rFonts w:ascii="Times New Roman" w:eastAsia="Times New Roman" w:hAnsi="Times New Roman" w:cs="Times New Roman"/>
          <w:spacing w:val="1"/>
        </w:rPr>
        <w:t>t</w:t>
      </w:r>
      <w:r w:rsidRPr="00257063">
        <w:rPr>
          <w:rFonts w:ascii="Times New Roman" w:eastAsia="Times New Roman" w:hAnsi="Times New Roman" w:cs="Times New Roman"/>
        </w:rPr>
        <w:t>o</w:t>
      </w:r>
      <w:r w:rsidRPr="00257063">
        <w:rPr>
          <w:rFonts w:ascii="Times New Roman" w:eastAsia="Times New Roman" w:hAnsi="Times New Roman" w:cs="Times New Roman"/>
          <w:spacing w:val="23"/>
        </w:rPr>
        <w:t xml:space="preserve"> </w:t>
      </w:r>
      <w:r w:rsidRPr="00257063">
        <w:rPr>
          <w:rFonts w:ascii="Times New Roman" w:eastAsia="Times New Roman" w:hAnsi="Times New Roman" w:cs="Times New Roman"/>
          <w:spacing w:val="2"/>
        </w:rPr>
        <w:t>un</w:t>
      </w:r>
      <w:r w:rsidRPr="00257063">
        <w:rPr>
          <w:rFonts w:ascii="Times New Roman" w:eastAsia="Times New Roman" w:hAnsi="Times New Roman" w:cs="Times New Roman"/>
          <w:spacing w:val="1"/>
        </w:rPr>
        <w:t>i</w:t>
      </w:r>
      <w:r w:rsidRPr="00257063">
        <w:rPr>
          <w:rFonts w:ascii="Times New Roman" w:eastAsia="Times New Roman" w:hAnsi="Times New Roman" w:cs="Times New Roman"/>
        </w:rPr>
        <w:t>t</w:t>
      </w:r>
      <w:r w:rsidRPr="00257063">
        <w:rPr>
          <w:rFonts w:ascii="Times New Roman" w:eastAsia="Times New Roman" w:hAnsi="Times New Roman" w:cs="Times New Roman"/>
          <w:spacing w:val="26"/>
        </w:rPr>
        <w:t xml:space="preserve"> </w:t>
      </w:r>
      <w:r w:rsidRPr="00257063">
        <w:rPr>
          <w:rFonts w:ascii="Times New Roman" w:eastAsia="Times New Roman" w:hAnsi="Times New Roman" w:cs="Times New Roman"/>
          <w:spacing w:val="3"/>
        </w:rPr>
        <w:t>m</w:t>
      </w:r>
      <w:r w:rsidRPr="00257063">
        <w:rPr>
          <w:rFonts w:ascii="Times New Roman" w:eastAsia="Times New Roman" w:hAnsi="Times New Roman" w:cs="Times New Roman"/>
          <w:spacing w:val="2"/>
        </w:rPr>
        <w:t>e</w:t>
      </w:r>
      <w:r w:rsidRPr="00257063">
        <w:rPr>
          <w:rFonts w:ascii="Times New Roman" w:eastAsia="Times New Roman" w:hAnsi="Times New Roman" w:cs="Times New Roman"/>
          <w:spacing w:val="3"/>
        </w:rPr>
        <w:t>m</w:t>
      </w:r>
      <w:r w:rsidRPr="00257063">
        <w:rPr>
          <w:rFonts w:ascii="Times New Roman" w:eastAsia="Times New Roman" w:hAnsi="Times New Roman" w:cs="Times New Roman"/>
          <w:spacing w:val="2"/>
        </w:rPr>
        <w:t>be</w:t>
      </w:r>
      <w:r w:rsidRPr="00257063">
        <w:rPr>
          <w:rFonts w:ascii="Times New Roman" w:eastAsia="Times New Roman" w:hAnsi="Times New Roman" w:cs="Times New Roman"/>
          <w:spacing w:val="1"/>
        </w:rPr>
        <w:t>r’</w:t>
      </w:r>
      <w:r w:rsidRPr="00257063">
        <w:rPr>
          <w:rFonts w:ascii="Times New Roman" w:eastAsia="Times New Roman" w:hAnsi="Times New Roman" w:cs="Times New Roman"/>
        </w:rPr>
        <w:t>s</w:t>
      </w:r>
      <w:r w:rsidRPr="00257063">
        <w:rPr>
          <w:rFonts w:ascii="Times New Roman" w:eastAsia="Times New Roman" w:hAnsi="Times New Roman" w:cs="Times New Roman"/>
          <w:spacing w:val="37"/>
        </w:rPr>
        <w:t xml:space="preserve"> </w:t>
      </w:r>
      <w:r w:rsidRPr="00257063">
        <w:rPr>
          <w:rFonts w:ascii="Times New Roman" w:eastAsia="Times New Roman" w:hAnsi="Times New Roman" w:cs="Times New Roman"/>
          <w:spacing w:val="2"/>
        </w:rPr>
        <w:t>an</w:t>
      </w:r>
      <w:r w:rsidRPr="00257063">
        <w:rPr>
          <w:rFonts w:ascii="Times New Roman" w:eastAsia="Times New Roman" w:hAnsi="Times New Roman" w:cs="Times New Roman"/>
          <w:spacing w:val="1"/>
        </w:rPr>
        <w:t>ti</w:t>
      </w:r>
      <w:r w:rsidRPr="00257063">
        <w:rPr>
          <w:rFonts w:ascii="Times New Roman" w:eastAsia="Times New Roman" w:hAnsi="Times New Roman" w:cs="Times New Roman"/>
          <w:spacing w:val="2"/>
        </w:rPr>
        <w:t>c</w:t>
      </w:r>
      <w:r w:rsidRPr="00257063">
        <w:rPr>
          <w:rFonts w:ascii="Times New Roman" w:eastAsia="Times New Roman" w:hAnsi="Times New Roman" w:cs="Times New Roman"/>
          <w:spacing w:val="1"/>
        </w:rPr>
        <w:t>i</w:t>
      </w:r>
      <w:r w:rsidRPr="00257063">
        <w:rPr>
          <w:rFonts w:ascii="Times New Roman" w:eastAsia="Times New Roman" w:hAnsi="Times New Roman" w:cs="Times New Roman"/>
          <w:spacing w:val="2"/>
        </w:rPr>
        <w:t>pa</w:t>
      </w:r>
      <w:r w:rsidRPr="00257063">
        <w:rPr>
          <w:rFonts w:ascii="Times New Roman" w:eastAsia="Times New Roman" w:hAnsi="Times New Roman" w:cs="Times New Roman"/>
          <w:spacing w:val="1"/>
        </w:rPr>
        <w:t>t</w:t>
      </w:r>
      <w:r w:rsidRPr="00257063">
        <w:rPr>
          <w:rFonts w:ascii="Times New Roman" w:eastAsia="Times New Roman" w:hAnsi="Times New Roman" w:cs="Times New Roman"/>
          <w:spacing w:val="2"/>
        </w:rPr>
        <w:t>e</w:t>
      </w:r>
      <w:r w:rsidRPr="00257063">
        <w:rPr>
          <w:rFonts w:ascii="Times New Roman" w:eastAsia="Times New Roman" w:hAnsi="Times New Roman" w:cs="Times New Roman"/>
        </w:rPr>
        <w:t>d</w:t>
      </w:r>
      <w:r w:rsidRPr="00257063">
        <w:rPr>
          <w:rFonts w:ascii="Times New Roman" w:eastAsia="Times New Roman" w:hAnsi="Times New Roman" w:cs="Times New Roman"/>
          <w:spacing w:val="38"/>
        </w:rPr>
        <w:t xml:space="preserve"> </w:t>
      </w:r>
      <w:r w:rsidRPr="00257063">
        <w:rPr>
          <w:rFonts w:ascii="Times New Roman" w:eastAsia="Times New Roman" w:hAnsi="Times New Roman" w:cs="Times New Roman"/>
          <w:spacing w:val="2"/>
        </w:rPr>
        <w:t>da</w:t>
      </w:r>
      <w:r w:rsidRPr="00257063">
        <w:rPr>
          <w:rFonts w:ascii="Times New Roman" w:eastAsia="Times New Roman" w:hAnsi="Times New Roman" w:cs="Times New Roman"/>
          <w:spacing w:val="1"/>
        </w:rPr>
        <w:t>t</w:t>
      </w:r>
      <w:r w:rsidRPr="00257063">
        <w:rPr>
          <w:rFonts w:ascii="Times New Roman" w:eastAsia="Times New Roman" w:hAnsi="Times New Roman" w:cs="Times New Roman"/>
        </w:rPr>
        <w:t>e</w:t>
      </w:r>
      <w:r w:rsidRPr="00257063">
        <w:rPr>
          <w:rFonts w:ascii="Times New Roman" w:eastAsia="Times New Roman" w:hAnsi="Times New Roman" w:cs="Times New Roman"/>
          <w:spacing w:val="27"/>
        </w:rPr>
        <w:t xml:space="preserve"> </w:t>
      </w:r>
      <w:r w:rsidRPr="00257063">
        <w:rPr>
          <w:rFonts w:ascii="Times New Roman" w:eastAsia="Times New Roman" w:hAnsi="Times New Roman" w:cs="Times New Roman"/>
          <w:spacing w:val="2"/>
        </w:rPr>
        <w:t>o</w:t>
      </w:r>
      <w:r w:rsidRPr="00257063">
        <w:rPr>
          <w:rFonts w:ascii="Times New Roman" w:eastAsia="Times New Roman" w:hAnsi="Times New Roman" w:cs="Times New Roman"/>
        </w:rPr>
        <w:t>f</w:t>
      </w:r>
      <w:r w:rsidRPr="00257063">
        <w:rPr>
          <w:rFonts w:ascii="Times New Roman" w:eastAsia="Times New Roman" w:hAnsi="Times New Roman" w:cs="Times New Roman"/>
          <w:spacing w:val="22"/>
        </w:rPr>
        <w:t xml:space="preserve"> </w:t>
      </w:r>
      <w:r w:rsidRPr="00257063">
        <w:rPr>
          <w:rFonts w:ascii="Times New Roman" w:eastAsia="Times New Roman" w:hAnsi="Times New Roman" w:cs="Times New Roman"/>
          <w:spacing w:val="2"/>
        </w:rPr>
        <w:t>depa</w:t>
      </w:r>
      <w:r w:rsidRPr="00257063">
        <w:rPr>
          <w:rFonts w:ascii="Times New Roman" w:eastAsia="Times New Roman" w:hAnsi="Times New Roman" w:cs="Times New Roman"/>
          <w:spacing w:val="1"/>
        </w:rPr>
        <w:t>rt</w:t>
      </w:r>
      <w:r w:rsidRPr="00257063">
        <w:rPr>
          <w:rFonts w:ascii="Times New Roman" w:eastAsia="Times New Roman" w:hAnsi="Times New Roman" w:cs="Times New Roman"/>
          <w:spacing w:val="2"/>
        </w:rPr>
        <w:t>u</w:t>
      </w:r>
      <w:r w:rsidRPr="00257063">
        <w:rPr>
          <w:rFonts w:ascii="Times New Roman" w:eastAsia="Times New Roman" w:hAnsi="Times New Roman" w:cs="Times New Roman"/>
          <w:spacing w:val="1"/>
        </w:rPr>
        <w:t>r</w:t>
      </w:r>
      <w:r w:rsidRPr="00257063">
        <w:rPr>
          <w:rFonts w:ascii="Times New Roman" w:eastAsia="Times New Roman" w:hAnsi="Times New Roman" w:cs="Times New Roman"/>
          <w:spacing w:val="2"/>
        </w:rPr>
        <w:t>e</w:t>
      </w:r>
      <w:r w:rsidRPr="00257063">
        <w:rPr>
          <w:rFonts w:ascii="Times New Roman" w:eastAsia="Times New Roman" w:hAnsi="Times New Roman" w:cs="Times New Roman"/>
        </w:rPr>
        <w:t>,</w:t>
      </w:r>
      <w:r w:rsidRPr="00257063">
        <w:rPr>
          <w:rFonts w:ascii="Times New Roman" w:eastAsia="Times New Roman" w:hAnsi="Times New Roman" w:cs="Times New Roman"/>
          <w:spacing w:val="36"/>
        </w:rPr>
        <w:t xml:space="preserve"> </w:t>
      </w:r>
      <w:r w:rsidRPr="00257063">
        <w:rPr>
          <w:rFonts w:ascii="Times New Roman" w:eastAsia="Times New Roman" w:hAnsi="Times New Roman" w:cs="Times New Roman"/>
          <w:spacing w:val="2"/>
        </w:rPr>
        <w:t>un</w:t>
      </w:r>
      <w:r w:rsidRPr="00257063">
        <w:rPr>
          <w:rFonts w:ascii="Times New Roman" w:eastAsia="Times New Roman" w:hAnsi="Times New Roman" w:cs="Times New Roman"/>
          <w:spacing w:val="1"/>
        </w:rPr>
        <w:t>l</w:t>
      </w:r>
      <w:r w:rsidRPr="00257063">
        <w:rPr>
          <w:rFonts w:ascii="Times New Roman" w:eastAsia="Times New Roman" w:hAnsi="Times New Roman" w:cs="Times New Roman"/>
          <w:spacing w:val="2"/>
        </w:rPr>
        <w:t>es</w:t>
      </w:r>
      <w:r w:rsidRPr="00257063">
        <w:rPr>
          <w:rFonts w:ascii="Times New Roman" w:eastAsia="Times New Roman" w:hAnsi="Times New Roman" w:cs="Times New Roman"/>
        </w:rPr>
        <w:t>s</w:t>
      </w:r>
      <w:r w:rsidRPr="00257063">
        <w:rPr>
          <w:rFonts w:ascii="Times New Roman" w:eastAsia="Times New Roman" w:hAnsi="Times New Roman" w:cs="Times New Roman"/>
          <w:spacing w:val="29"/>
        </w:rPr>
        <w:t xml:space="preserve"> </w:t>
      </w:r>
      <w:r w:rsidRPr="00257063">
        <w:rPr>
          <w:rFonts w:ascii="Times New Roman" w:eastAsia="Times New Roman" w:hAnsi="Times New Roman" w:cs="Times New Roman"/>
          <w:spacing w:val="2"/>
        </w:rPr>
        <w:t>o</w:t>
      </w:r>
      <w:r w:rsidRPr="00257063">
        <w:rPr>
          <w:rFonts w:ascii="Times New Roman" w:eastAsia="Times New Roman" w:hAnsi="Times New Roman" w:cs="Times New Roman"/>
          <w:spacing w:val="1"/>
        </w:rPr>
        <w:t>t</w:t>
      </w:r>
      <w:r w:rsidRPr="00257063">
        <w:rPr>
          <w:rFonts w:ascii="Times New Roman" w:eastAsia="Times New Roman" w:hAnsi="Times New Roman" w:cs="Times New Roman"/>
          <w:spacing w:val="2"/>
        </w:rPr>
        <w:t>he</w:t>
      </w:r>
      <w:r w:rsidRPr="00257063">
        <w:rPr>
          <w:rFonts w:ascii="Times New Roman" w:eastAsia="Times New Roman" w:hAnsi="Times New Roman" w:cs="Times New Roman"/>
          <w:spacing w:val="1"/>
        </w:rPr>
        <w:t>r</w:t>
      </w:r>
      <w:r w:rsidRPr="00257063">
        <w:rPr>
          <w:rFonts w:ascii="Times New Roman" w:eastAsia="Times New Roman" w:hAnsi="Times New Roman" w:cs="Times New Roman"/>
          <w:spacing w:val="3"/>
        </w:rPr>
        <w:t>w</w:t>
      </w:r>
      <w:r w:rsidRPr="00257063">
        <w:rPr>
          <w:rFonts w:ascii="Times New Roman" w:eastAsia="Times New Roman" w:hAnsi="Times New Roman" w:cs="Times New Roman"/>
          <w:spacing w:val="1"/>
        </w:rPr>
        <w:t>is</w:t>
      </w:r>
      <w:r w:rsidRPr="00257063">
        <w:rPr>
          <w:rFonts w:ascii="Times New Roman" w:eastAsia="Times New Roman" w:hAnsi="Times New Roman" w:cs="Times New Roman"/>
        </w:rPr>
        <w:t>e</w:t>
      </w:r>
      <w:r w:rsidRPr="00257063">
        <w:rPr>
          <w:rFonts w:ascii="Times New Roman" w:eastAsia="Times New Roman" w:hAnsi="Times New Roman" w:cs="Times New Roman"/>
          <w:spacing w:val="36"/>
        </w:rPr>
        <w:t xml:space="preserve"> </w:t>
      </w:r>
      <w:r w:rsidRPr="00257063">
        <w:rPr>
          <w:rFonts w:ascii="Times New Roman" w:eastAsia="Times New Roman" w:hAnsi="Times New Roman" w:cs="Times New Roman"/>
          <w:spacing w:val="2"/>
          <w:w w:val="102"/>
        </w:rPr>
        <w:t>ap</w:t>
      </w:r>
      <w:r w:rsidRPr="00257063">
        <w:rPr>
          <w:rFonts w:ascii="Times New Roman" w:eastAsia="Times New Roman" w:hAnsi="Times New Roman" w:cs="Times New Roman"/>
          <w:spacing w:val="2"/>
        </w:rPr>
        <w:t>p</w:t>
      </w:r>
      <w:r w:rsidRPr="00257063">
        <w:rPr>
          <w:rFonts w:ascii="Times New Roman" w:eastAsia="Times New Roman" w:hAnsi="Times New Roman" w:cs="Times New Roman"/>
          <w:spacing w:val="1"/>
        </w:rPr>
        <w:t>r</w:t>
      </w:r>
      <w:r w:rsidRPr="00257063">
        <w:rPr>
          <w:rFonts w:ascii="Times New Roman" w:eastAsia="Times New Roman" w:hAnsi="Times New Roman" w:cs="Times New Roman"/>
          <w:spacing w:val="2"/>
        </w:rPr>
        <w:t>ove</w:t>
      </w:r>
      <w:r w:rsidRPr="00257063">
        <w:rPr>
          <w:rFonts w:ascii="Times New Roman" w:eastAsia="Times New Roman" w:hAnsi="Times New Roman" w:cs="Times New Roman"/>
        </w:rPr>
        <w:t>d</w:t>
      </w:r>
      <w:r w:rsidRPr="00257063">
        <w:rPr>
          <w:rFonts w:ascii="Times New Roman" w:eastAsia="Times New Roman" w:hAnsi="Times New Roman" w:cs="Times New Roman"/>
          <w:spacing w:val="9"/>
        </w:rPr>
        <w:t xml:space="preserve"> </w:t>
      </w:r>
      <w:r w:rsidRPr="00257063">
        <w:rPr>
          <w:rFonts w:ascii="Times New Roman" w:eastAsia="Times New Roman" w:hAnsi="Times New Roman" w:cs="Times New Roman"/>
          <w:spacing w:val="2"/>
        </w:rPr>
        <w:t>b</w:t>
      </w:r>
      <w:r w:rsidRPr="00257063">
        <w:rPr>
          <w:rFonts w:ascii="Times New Roman" w:eastAsia="Times New Roman" w:hAnsi="Times New Roman" w:cs="Times New Roman"/>
        </w:rPr>
        <w:t>y</w:t>
      </w:r>
      <w:r w:rsidRPr="00257063">
        <w:rPr>
          <w:rFonts w:ascii="Times New Roman" w:eastAsia="Times New Roman" w:hAnsi="Times New Roman" w:cs="Times New Roman"/>
          <w:spacing w:val="1"/>
        </w:rPr>
        <w:t xml:space="preserve"> t</w:t>
      </w:r>
      <w:r w:rsidRPr="00257063">
        <w:rPr>
          <w:rFonts w:ascii="Times New Roman" w:eastAsia="Times New Roman" w:hAnsi="Times New Roman" w:cs="Times New Roman"/>
          <w:spacing w:val="2"/>
        </w:rPr>
        <w:t>h</w:t>
      </w:r>
      <w:r w:rsidRPr="00257063">
        <w:rPr>
          <w:rFonts w:ascii="Times New Roman" w:eastAsia="Times New Roman" w:hAnsi="Times New Roman" w:cs="Times New Roman"/>
        </w:rPr>
        <w:t>e</w:t>
      </w:r>
      <w:r w:rsidRPr="00257063">
        <w:rPr>
          <w:rFonts w:ascii="Times New Roman" w:eastAsia="Times New Roman" w:hAnsi="Times New Roman" w:cs="Times New Roman"/>
          <w:spacing w:val="2"/>
        </w:rPr>
        <w:t xml:space="preserve"> P</w:t>
      </w:r>
      <w:r w:rsidRPr="00257063">
        <w:rPr>
          <w:rFonts w:ascii="Times New Roman" w:eastAsia="Times New Roman" w:hAnsi="Times New Roman" w:cs="Times New Roman"/>
          <w:spacing w:val="1"/>
        </w:rPr>
        <w:t>r</w:t>
      </w:r>
      <w:r w:rsidRPr="00257063">
        <w:rPr>
          <w:rFonts w:ascii="Times New Roman" w:eastAsia="Times New Roman" w:hAnsi="Times New Roman" w:cs="Times New Roman"/>
          <w:spacing w:val="2"/>
        </w:rPr>
        <w:t>es</w:t>
      </w:r>
      <w:r w:rsidRPr="00257063">
        <w:rPr>
          <w:rFonts w:ascii="Times New Roman" w:eastAsia="Times New Roman" w:hAnsi="Times New Roman" w:cs="Times New Roman"/>
          <w:spacing w:val="1"/>
        </w:rPr>
        <w:t>i</w:t>
      </w:r>
      <w:r w:rsidRPr="00257063">
        <w:rPr>
          <w:rFonts w:ascii="Times New Roman" w:eastAsia="Times New Roman" w:hAnsi="Times New Roman" w:cs="Times New Roman"/>
          <w:spacing w:val="2"/>
        </w:rPr>
        <w:t>den</w:t>
      </w:r>
      <w:r w:rsidRPr="00257063">
        <w:rPr>
          <w:rFonts w:ascii="Times New Roman" w:eastAsia="Times New Roman" w:hAnsi="Times New Roman" w:cs="Times New Roman"/>
        </w:rPr>
        <w:t>t</w:t>
      </w:r>
      <w:r w:rsidRPr="00257063">
        <w:rPr>
          <w:rFonts w:ascii="Times New Roman" w:eastAsia="Times New Roman" w:hAnsi="Times New Roman" w:cs="Times New Roman"/>
          <w:spacing w:val="12"/>
        </w:rPr>
        <w:t xml:space="preserve"> </w:t>
      </w:r>
      <w:r w:rsidRPr="00257063">
        <w:rPr>
          <w:rFonts w:ascii="Times New Roman" w:eastAsia="Times New Roman" w:hAnsi="Times New Roman" w:cs="Times New Roman"/>
          <w:spacing w:val="2"/>
        </w:rPr>
        <w:t>o</w:t>
      </w:r>
      <w:r w:rsidRPr="00257063">
        <w:rPr>
          <w:rFonts w:ascii="Times New Roman" w:eastAsia="Times New Roman" w:hAnsi="Times New Roman" w:cs="Times New Roman"/>
        </w:rPr>
        <w:t xml:space="preserve">f </w:t>
      </w:r>
      <w:r w:rsidRPr="00257063">
        <w:rPr>
          <w:rFonts w:ascii="Times New Roman" w:eastAsia="Times New Roman" w:hAnsi="Times New Roman" w:cs="Times New Roman"/>
          <w:spacing w:val="1"/>
        </w:rPr>
        <w:t>t</w:t>
      </w:r>
      <w:r w:rsidRPr="00257063">
        <w:rPr>
          <w:rFonts w:ascii="Times New Roman" w:eastAsia="Times New Roman" w:hAnsi="Times New Roman" w:cs="Times New Roman"/>
          <w:spacing w:val="2"/>
        </w:rPr>
        <w:t>h</w:t>
      </w:r>
      <w:r w:rsidRPr="00257063">
        <w:rPr>
          <w:rFonts w:ascii="Times New Roman" w:eastAsia="Times New Roman" w:hAnsi="Times New Roman" w:cs="Times New Roman"/>
        </w:rPr>
        <w:t>e</w:t>
      </w:r>
      <w:r w:rsidRPr="00257063">
        <w:rPr>
          <w:rFonts w:ascii="Times New Roman" w:eastAsia="Times New Roman" w:hAnsi="Times New Roman" w:cs="Times New Roman"/>
          <w:spacing w:val="2"/>
        </w:rPr>
        <w:t xml:space="preserve"> </w:t>
      </w:r>
      <w:r w:rsidRPr="00257063">
        <w:rPr>
          <w:rFonts w:ascii="Times New Roman" w:eastAsia="Times New Roman" w:hAnsi="Times New Roman" w:cs="Times New Roman"/>
          <w:spacing w:val="3"/>
        </w:rPr>
        <w:t>C</w:t>
      </w:r>
      <w:r w:rsidRPr="00257063">
        <w:rPr>
          <w:rFonts w:ascii="Times New Roman" w:eastAsia="Times New Roman" w:hAnsi="Times New Roman" w:cs="Times New Roman"/>
          <w:spacing w:val="2"/>
        </w:rPr>
        <w:t>o</w:t>
      </w:r>
      <w:r w:rsidRPr="00257063">
        <w:rPr>
          <w:rFonts w:ascii="Times New Roman" w:eastAsia="Times New Roman" w:hAnsi="Times New Roman" w:cs="Times New Roman"/>
          <w:spacing w:val="1"/>
        </w:rPr>
        <w:t>ll</w:t>
      </w:r>
      <w:r w:rsidRPr="00257063">
        <w:rPr>
          <w:rFonts w:ascii="Times New Roman" w:eastAsia="Times New Roman" w:hAnsi="Times New Roman" w:cs="Times New Roman"/>
          <w:spacing w:val="2"/>
        </w:rPr>
        <w:t>eg</w:t>
      </w:r>
      <w:r w:rsidRPr="00257063">
        <w:rPr>
          <w:rFonts w:ascii="Times New Roman" w:eastAsia="Times New Roman" w:hAnsi="Times New Roman" w:cs="Times New Roman"/>
        </w:rPr>
        <w:t>e</w:t>
      </w:r>
      <w:r w:rsidRPr="00257063">
        <w:rPr>
          <w:rFonts w:ascii="Times New Roman" w:eastAsia="Times New Roman" w:hAnsi="Times New Roman" w:cs="Times New Roman"/>
          <w:spacing w:val="10"/>
        </w:rPr>
        <w:t xml:space="preserve"> </w:t>
      </w:r>
      <w:r w:rsidRPr="00257063">
        <w:rPr>
          <w:rFonts w:ascii="Times New Roman" w:eastAsia="Times New Roman" w:hAnsi="Times New Roman" w:cs="Times New Roman"/>
          <w:spacing w:val="2"/>
        </w:rPr>
        <w:t>o</w:t>
      </w:r>
      <w:r w:rsidRPr="00257063">
        <w:rPr>
          <w:rFonts w:ascii="Times New Roman" w:eastAsia="Times New Roman" w:hAnsi="Times New Roman" w:cs="Times New Roman"/>
        </w:rPr>
        <w:t xml:space="preserve">r </w:t>
      </w:r>
      <w:r w:rsidRPr="00257063">
        <w:rPr>
          <w:rFonts w:ascii="Times New Roman" w:eastAsia="Times New Roman" w:hAnsi="Times New Roman" w:cs="Times New Roman"/>
          <w:spacing w:val="1"/>
        </w:rPr>
        <w:t>t</w:t>
      </w:r>
      <w:r w:rsidRPr="00257063">
        <w:rPr>
          <w:rFonts w:ascii="Times New Roman" w:eastAsia="Times New Roman" w:hAnsi="Times New Roman" w:cs="Times New Roman"/>
          <w:spacing w:val="2"/>
        </w:rPr>
        <w:t>h</w:t>
      </w:r>
      <w:r w:rsidRPr="00257063">
        <w:rPr>
          <w:rFonts w:ascii="Times New Roman" w:eastAsia="Times New Roman" w:hAnsi="Times New Roman" w:cs="Times New Roman"/>
        </w:rPr>
        <w:t>e</w:t>
      </w:r>
      <w:r w:rsidRPr="00257063">
        <w:rPr>
          <w:rFonts w:ascii="Times New Roman" w:eastAsia="Times New Roman" w:hAnsi="Times New Roman" w:cs="Times New Roman"/>
          <w:spacing w:val="2"/>
        </w:rPr>
        <w:t xml:space="preserve"> P</w:t>
      </w:r>
      <w:r w:rsidRPr="00257063">
        <w:rPr>
          <w:rFonts w:ascii="Times New Roman" w:eastAsia="Times New Roman" w:hAnsi="Times New Roman" w:cs="Times New Roman"/>
          <w:spacing w:val="1"/>
        </w:rPr>
        <w:t>r</w:t>
      </w:r>
      <w:r w:rsidRPr="00257063">
        <w:rPr>
          <w:rFonts w:ascii="Times New Roman" w:eastAsia="Times New Roman" w:hAnsi="Times New Roman" w:cs="Times New Roman"/>
          <w:spacing w:val="2"/>
        </w:rPr>
        <w:t>es</w:t>
      </w:r>
      <w:r w:rsidRPr="00257063">
        <w:rPr>
          <w:rFonts w:ascii="Times New Roman" w:eastAsia="Times New Roman" w:hAnsi="Times New Roman" w:cs="Times New Roman"/>
          <w:spacing w:val="1"/>
        </w:rPr>
        <w:t>i</w:t>
      </w:r>
      <w:r w:rsidRPr="00257063">
        <w:rPr>
          <w:rFonts w:ascii="Times New Roman" w:eastAsia="Times New Roman" w:hAnsi="Times New Roman" w:cs="Times New Roman"/>
          <w:spacing w:val="2"/>
        </w:rPr>
        <w:t>den</w:t>
      </w:r>
      <w:r w:rsidRPr="00257063">
        <w:rPr>
          <w:rFonts w:ascii="Times New Roman" w:eastAsia="Times New Roman" w:hAnsi="Times New Roman" w:cs="Times New Roman"/>
          <w:spacing w:val="1"/>
        </w:rPr>
        <w:t>t’</w:t>
      </w:r>
      <w:r w:rsidRPr="00257063">
        <w:rPr>
          <w:rFonts w:ascii="Times New Roman" w:eastAsia="Times New Roman" w:hAnsi="Times New Roman" w:cs="Times New Roman"/>
        </w:rPr>
        <w:t>s</w:t>
      </w:r>
      <w:r w:rsidRPr="00257063">
        <w:rPr>
          <w:rFonts w:ascii="Times New Roman" w:eastAsia="Times New Roman" w:hAnsi="Times New Roman" w:cs="Times New Roman"/>
          <w:spacing w:val="15"/>
        </w:rPr>
        <w:t xml:space="preserve"> </w:t>
      </w:r>
      <w:r w:rsidRPr="00257063">
        <w:rPr>
          <w:rFonts w:ascii="Times New Roman" w:eastAsia="Times New Roman" w:hAnsi="Times New Roman" w:cs="Times New Roman"/>
          <w:spacing w:val="2"/>
        </w:rPr>
        <w:t>des</w:t>
      </w:r>
      <w:r w:rsidRPr="00257063">
        <w:rPr>
          <w:rFonts w:ascii="Times New Roman" w:eastAsia="Times New Roman" w:hAnsi="Times New Roman" w:cs="Times New Roman"/>
          <w:spacing w:val="1"/>
        </w:rPr>
        <w:t>i</w:t>
      </w:r>
      <w:r w:rsidRPr="00257063">
        <w:rPr>
          <w:rFonts w:ascii="Times New Roman" w:eastAsia="Times New Roman" w:hAnsi="Times New Roman" w:cs="Times New Roman"/>
          <w:spacing w:val="2"/>
        </w:rPr>
        <w:t>gnee</w:t>
      </w:r>
      <w:r w:rsidRPr="00257063">
        <w:rPr>
          <w:rFonts w:ascii="Times New Roman" w:eastAsia="Times New Roman" w:hAnsi="Times New Roman" w:cs="Times New Roman"/>
        </w:rPr>
        <w:t>,</w:t>
      </w:r>
      <w:r w:rsidRPr="00257063">
        <w:rPr>
          <w:rFonts w:ascii="Times New Roman" w:eastAsia="Times New Roman" w:hAnsi="Times New Roman" w:cs="Times New Roman"/>
          <w:spacing w:val="12"/>
        </w:rPr>
        <w:t xml:space="preserve"> </w:t>
      </w:r>
      <w:r w:rsidRPr="00257063">
        <w:rPr>
          <w:rFonts w:ascii="Times New Roman" w:eastAsia="Times New Roman" w:hAnsi="Times New Roman" w:cs="Times New Roman"/>
          <w:spacing w:val="2"/>
        </w:rPr>
        <w:t>sha</w:t>
      </w:r>
      <w:r w:rsidRPr="00257063">
        <w:rPr>
          <w:rFonts w:ascii="Times New Roman" w:eastAsia="Times New Roman" w:hAnsi="Times New Roman" w:cs="Times New Roman"/>
          <w:spacing w:val="1"/>
        </w:rPr>
        <w:t>l</w:t>
      </w:r>
      <w:r w:rsidRPr="00257063">
        <w:rPr>
          <w:rFonts w:ascii="Times New Roman" w:eastAsia="Times New Roman" w:hAnsi="Times New Roman" w:cs="Times New Roman"/>
        </w:rPr>
        <w:t>l</w:t>
      </w:r>
      <w:r w:rsidRPr="00257063">
        <w:rPr>
          <w:rFonts w:ascii="Times New Roman" w:eastAsia="Times New Roman" w:hAnsi="Times New Roman" w:cs="Times New Roman"/>
          <w:spacing w:val="4"/>
        </w:rPr>
        <w:t xml:space="preserve"> </w:t>
      </w:r>
      <w:r w:rsidRPr="00257063">
        <w:rPr>
          <w:rFonts w:ascii="Times New Roman" w:eastAsia="Times New Roman" w:hAnsi="Times New Roman" w:cs="Times New Roman"/>
          <w:spacing w:val="2"/>
        </w:rPr>
        <w:t>b</w:t>
      </w:r>
      <w:r w:rsidRPr="00257063">
        <w:rPr>
          <w:rFonts w:ascii="Times New Roman" w:eastAsia="Times New Roman" w:hAnsi="Times New Roman" w:cs="Times New Roman"/>
        </w:rPr>
        <w:t>e</w:t>
      </w:r>
      <w:r w:rsidRPr="00257063">
        <w:rPr>
          <w:rFonts w:ascii="Times New Roman" w:eastAsia="Times New Roman" w:hAnsi="Times New Roman" w:cs="Times New Roman"/>
          <w:spacing w:val="1"/>
        </w:rPr>
        <w:t xml:space="preserve"> </w:t>
      </w:r>
      <w:r w:rsidRPr="00257063">
        <w:rPr>
          <w:rFonts w:ascii="Times New Roman" w:eastAsia="Times New Roman" w:hAnsi="Times New Roman" w:cs="Times New Roman"/>
          <w:spacing w:val="2"/>
        </w:rPr>
        <w:t>g</w:t>
      </w:r>
      <w:r w:rsidRPr="00257063">
        <w:rPr>
          <w:rFonts w:ascii="Times New Roman" w:eastAsia="Times New Roman" w:hAnsi="Times New Roman" w:cs="Times New Roman"/>
          <w:spacing w:val="1"/>
        </w:rPr>
        <w:t>r</w:t>
      </w:r>
      <w:r w:rsidRPr="00257063">
        <w:rPr>
          <w:rFonts w:ascii="Times New Roman" w:eastAsia="Times New Roman" w:hAnsi="Times New Roman" w:cs="Times New Roman"/>
          <w:spacing w:val="2"/>
        </w:rPr>
        <w:t>an</w:t>
      </w:r>
      <w:r w:rsidRPr="00257063">
        <w:rPr>
          <w:rFonts w:ascii="Times New Roman" w:eastAsia="Times New Roman" w:hAnsi="Times New Roman" w:cs="Times New Roman"/>
          <w:spacing w:val="1"/>
        </w:rPr>
        <w:t>t</w:t>
      </w:r>
      <w:r w:rsidRPr="00257063">
        <w:rPr>
          <w:rFonts w:ascii="Times New Roman" w:eastAsia="Times New Roman" w:hAnsi="Times New Roman" w:cs="Times New Roman"/>
          <w:spacing w:val="2"/>
        </w:rPr>
        <w:t>e</w:t>
      </w:r>
      <w:r w:rsidRPr="00257063">
        <w:rPr>
          <w:rFonts w:ascii="Times New Roman" w:eastAsia="Times New Roman" w:hAnsi="Times New Roman" w:cs="Times New Roman"/>
        </w:rPr>
        <w:t>d</w:t>
      </w:r>
      <w:r w:rsidRPr="00257063">
        <w:rPr>
          <w:rFonts w:ascii="Times New Roman" w:eastAsia="Times New Roman" w:hAnsi="Times New Roman" w:cs="Times New Roman"/>
          <w:spacing w:val="10"/>
        </w:rPr>
        <w:t xml:space="preserve"> family </w:t>
      </w:r>
      <w:r w:rsidRPr="00257063">
        <w:rPr>
          <w:rFonts w:ascii="Times New Roman" w:eastAsia="Times New Roman" w:hAnsi="Times New Roman" w:cs="Times New Roman"/>
          <w:spacing w:val="1"/>
        </w:rPr>
        <w:t>l</w:t>
      </w:r>
      <w:r w:rsidRPr="00257063">
        <w:rPr>
          <w:rFonts w:ascii="Times New Roman" w:eastAsia="Times New Roman" w:hAnsi="Times New Roman" w:cs="Times New Roman"/>
          <w:spacing w:val="2"/>
        </w:rPr>
        <w:t>eav</w:t>
      </w:r>
      <w:r w:rsidRPr="00257063">
        <w:rPr>
          <w:rFonts w:ascii="Times New Roman" w:eastAsia="Times New Roman" w:hAnsi="Times New Roman" w:cs="Times New Roman"/>
        </w:rPr>
        <w:t>e</w:t>
      </w:r>
      <w:r w:rsidRPr="00257063">
        <w:rPr>
          <w:rFonts w:ascii="Times New Roman" w:eastAsia="Times New Roman" w:hAnsi="Times New Roman" w:cs="Times New Roman"/>
          <w:spacing w:val="42"/>
        </w:rPr>
        <w:t xml:space="preserve"> </w:t>
      </w:r>
      <w:r w:rsidRPr="00257063">
        <w:rPr>
          <w:rFonts w:ascii="Times New Roman" w:eastAsia="Times New Roman" w:hAnsi="Times New Roman" w:cs="Times New Roman"/>
          <w:spacing w:val="3"/>
        </w:rPr>
        <w:t>w</w:t>
      </w:r>
      <w:r w:rsidRPr="00257063">
        <w:rPr>
          <w:rFonts w:ascii="Times New Roman" w:eastAsia="Times New Roman" w:hAnsi="Times New Roman" w:cs="Times New Roman"/>
          <w:spacing w:val="1"/>
        </w:rPr>
        <w:t>it</w:t>
      </w:r>
      <w:r w:rsidRPr="00257063">
        <w:rPr>
          <w:rFonts w:ascii="Times New Roman" w:eastAsia="Times New Roman" w:hAnsi="Times New Roman" w:cs="Times New Roman"/>
          <w:spacing w:val="2"/>
        </w:rPr>
        <w:t>hou</w:t>
      </w:r>
      <w:r w:rsidRPr="00257063">
        <w:rPr>
          <w:rFonts w:ascii="Times New Roman" w:eastAsia="Times New Roman" w:hAnsi="Times New Roman" w:cs="Times New Roman"/>
        </w:rPr>
        <w:t>t</w:t>
      </w:r>
      <w:r w:rsidRPr="00257063">
        <w:rPr>
          <w:rFonts w:ascii="Times New Roman" w:eastAsia="Times New Roman" w:hAnsi="Times New Roman" w:cs="Times New Roman"/>
          <w:spacing w:val="46"/>
        </w:rPr>
        <w:t xml:space="preserve"> </w:t>
      </w:r>
      <w:r w:rsidRPr="00257063">
        <w:rPr>
          <w:rFonts w:ascii="Times New Roman" w:eastAsia="Times New Roman" w:hAnsi="Times New Roman" w:cs="Times New Roman"/>
          <w:spacing w:val="2"/>
        </w:rPr>
        <w:t>pa</w:t>
      </w:r>
      <w:r w:rsidRPr="00257063">
        <w:rPr>
          <w:rFonts w:ascii="Times New Roman" w:eastAsia="Times New Roman" w:hAnsi="Times New Roman" w:cs="Times New Roman"/>
        </w:rPr>
        <w:t>y</w:t>
      </w:r>
      <w:r w:rsidRPr="00257063">
        <w:rPr>
          <w:rFonts w:ascii="Times New Roman" w:eastAsia="Times New Roman" w:hAnsi="Times New Roman" w:cs="Times New Roman"/>
          <w:spacing w:val="41"/>
        </w:rPr>
        <w:t xml:space="preserve"> </w:t>
      </w:r>
      <w:r w:rsidRPr="00257063">
        <w:rPr>
          <w:rFonts w:ascii="Times New Roman" w:eastAsia="Times New Roman" w:hAnsi="Times New Roman" w:cs="Times New Roman"/>
          <w:spacing w:val="2"/>
        </w:rPr>
        <w:t>f</w:t>
      </w:r>
      <w:r w:rsidRPr="00257063">
        <w:rPr>
          <w:rFonts w:ascii="Times New Roman" w:eastAsia="Times New Roman" w:hAnsi="Times New Roman" w:cs="Times New Roman"/>
          <w:spacing w:val="1"/>
        </w:rPr>
        <w:t>r</w:t>
      </w:r>
      <w:r w:rsidRPr="00257063">
        <w:rPr>
          <w:rFonts w:ascii="Times New Roman" w:eastAsia="Times New Roman" w:hAnsi="Times New Roman" w:cs="Times New Roman"/>
          <w:spacing w:val="2"/>
        </w:rPr>
        <w:t>o</w:t>
      </w:r>
      <w:r w:rsidRPr="00257063">
        <w:rPr>
          <w:rFonts w:ascii="Times New Roman" w:eastAsia="Times New Roman" w:hAnsi="Times New Roman" w:cs="Times New Roman"/>
        </w:rPr>
        <w:t>m</w:t>
      </w:r>
      <w:r w:rsidRPr="00257063">
        <w:rPr>
          <w:rFonts w:ascii="Times New Roman" w:eastAsia="Times New Roman" w:hAnsi="Times New Roman" w:cs="Times New Roman"/>
          <w:spacing w:val="44"/>
        </w:rPr>
        <w:t xml:space="preserve"> </w:t>
      </w:r>
      <w:r w:rsidRPr="00257063">
        <w:rPr>
          <w:rFonts w:ascii="Times New Roman" w:eastAsia="Times New Roman" w:hAnsi="Times New Roman" w:cs="Times New Roman"/>
          <w:spacing w:val="1"/>
        </w:rPr>
        <w:t>s</w:t>
      </w:r>
      <w:r w:rsidRPr="00257063">
        <w:rPr>
          <w:rFonts w:ascii="Times New Roman" w:eastAsia="Times New Roman" w:hAnsi="Times New Roman" w:cs="Times New Roman"/>
          <w:spacing w:val="2"/>
        </w:rPr>
        <w:t>uc</w:t>
      </w:r>
      <w:r w:rsidRPr="00257063">
        <w:rPr>
          <w:rFonts w:ascii="Times New Roman" w:eastAsia="Times New Roman" w:hAnsi="Times New Roman" w:cs="Times New Roman"/>
        </w:rPr>
        <w:t>h</w:t>
      </w:r>
      <w:r w:rsidRPr="00257063">
        <w:rPr>
          <w:rFonts w:ascii="Times New Roman" w:eastAsia="Times New Roman" w:hAnsi="Times New Roman" w:cs="Times New Roman"/>
          <w:spacing w:val="42"/>
        </w:rPr>
        <w:t xml:space="preserve"> </w:t>
      </w:r>
      <w:r w:rsidRPr="00257063">
        <w:rPr>
          <w:rFonts w:ascii="Times New Roman" w:eastAsia="Times New Roman" w:hAnsi="Times New Roman" w:cs="Times New Roman"/>
          <w:spacing w:val="2"/>
        </w:rPr>
        <w:t>e</w:t>
      </w:r>
      <w:r w:rsidRPr="00257063">
        <w:rPr>
          <w:rFonts w:ascii="Times New Roman" w:eastAsia="Times New Roman" w:hAnsi="Times New Roman" w:cs="Times New Roman"/>
          <w:spacing w:val="3"/>
        </w:rPr>
        <w:t>m</w:t>
      </w:r>
      <w:r w:rsidRPr="00257063">
        <w:rPr>
          <w:rFonts w:ascii="Times New Roman" w:eastAsia="Times New Roman" w:hAnsi="Times New Roman" w:cs="Times New Roman"/>
          <w:spacing w:val="2"/>
        </w:rPr>
        <w:t>p</w:t>
      </w:r>
      <w:r w:rsidRPr="00257063">
        <w:rPr>
          <w:rFonts w:ascii="Times New Roman" w:eastAsia="Times New Roman" w:hAnsi="Times New Roman" w:cs="Times New Roman"/>
          <w:spacing w:val="1"/>
        </w:rPr>
        <w:t>l</w:t>
      </w:r>
      <w:r w:rsidRPr="00257063">
        <w:rPr>
          <w:rFonts w:ascii="Times New Roman" w:eastAsia="Times New Roman" w:hAnsi="Times New Roman" w:cs="Times New Roman"/>
          <w:spacing w:val="2"/>
        </w:rPr>
        <w:t>oy</w:t>
      </w:r>
      <w:r w:rsidRPr="00257063">
        <w:rPr>
          <w:rFonts w:ascii="Times New Roman" w:eastAsia="Times New Roman" w:hAnsi="Times New Roman" w:cs="Times New Roman"/>
          <w:spacing w:val="3"/>
        </w:rPr>
        <w:t>m</w:t>
      </w:r>
      <w:r w:rsidRPr="00257063">
        <w:rPr>
          <w:rFonts w:ascii="Times New Roman" w:eastAsia="Times New Roman" w:hAnsi="Times New Roman" w:cs="Times New Roman"/>
          <w:spacing w:val="2"/>
        </w:rPr>
        <w:t>en</w:t>
      </w:r>
      <w:r w:rsidRPr="00257063">
        <w:rPr>
          <w:rFonts w:ascii="Times New Roman" w:eastAsia="Times New Roman" w:hAnsi="Times New Roman" w:cs="Times New Roman"/>
        </w:rPr>
        <w:t xml:space="preserve">t </w:t>
      </w:r>
      <w:r w:rsidRPr="00257063">
        <w:rPr>
          <w:rFonts w:ascii="Times New Roman" w:eastAsia="Times New Roman" w:hAnsi="Times New Roman" w:cs="Times New Roman"/>
          <w:spacing w:val="2"/>
        </w:rPr>
        <w:t>fo</w:t>
      </w:r>
      <w:r w:rsidRPr="00257063">
        <w:rPr>
          <w:rFonts w:ascii="Times New Roman" w:eastAsia="Times New Roman" w:hAnsi="Times New Roman" w:cs="Times New Roman"/>
        </w:rPr>
        <w:t>r</w:t>
      </w:r>
      <w:r w:rsidRPr="00257063">
        <w:rPr>
          <w:rFonts w:ascii="Times New Roman" w:eastAsia="Times New Roman" w:hAnsi="Times New Roman" w:cs="Times New Roman"/>
          <w:spacing w:val="38"/>
        </w:rPr>
        <w:t xml:space="preserve"> </w:t>
      </w:r>
      <w:r w:rsidRPr="00257063">
        <w:rPr>
          <w:rFonts w:ascii="Times New Roman" w:eastAsia="Times New Roman" w:hAnsi="Times New Roman" w:cs="Times New Roman"/>
          <w:spacing w:val="2"/>
        </w:rPr>
        <w:t>pe</w:t>
      </w:r>
      <w:r w:rsidRPr="00257063">
        <w:rPr>
          <w:rFonts w:ascii="Times New Roman" w:eastAsia="Times New Roman" w:hAnsi="Times New Roman" w:cs="Times New Roman"/>
          <w:spacing w:val="1"/>
        </w:rPr>
        <w:t>ri</w:t>
      </w:r>
      <w:r w:rsidRPr="00257063">
        <w:rPr>
          <w:rFonts w:ascii="Times New Roman" w:eastAsia="Times New Roman" w:hAnsi="Times New Roman" w:cs="Times New Roman"/>
          <w:spacing w:val="2"/>
        </w:rPr>
        <w:t>o</w:t>
      </w:r>
      <w:r w:rsidRPr="00257063">
        <w:rPr>
          <w:rFonts w:ascii="Times New Roman" w:eastAsia="Times New Roman" w:hAnsi="Times New Roman" w:cs="Times New Roman"/>
        </w:rPr>
        <w:t>d</w:t>
      </w:r>
      <w:r w:rsidRPr="00257063">
        <w:rPr>
          <w:rFonts w:ascii="Times New Roman" w:eastAsia="Times New Roman" w:hAnsi="Times New Roman" w:cs="Times New Roman"/>
          <w:spacing w:val="45"/>
        </w:rPr>
        <w:t xml:space="preserve"> </w:t>
      </w:r>
      <w:r w:rsidRPr="00257063">
        <w:rPr>
          <w:rFonts w:ascii="Times New Roman" w:eastAsia="Times New Roman" w:hAnsi="Times New Roman" w:cs="Times New Roman"/>
          <w:spacing w:val="2"/>
        </w:rPr>
        <w:t>no</w:t>
      </w:r>
      <w:r w:rsidRPr="00257063">
        <w:rPr>
          <w:rFonts w:ascii="Times New Roman" w:eastAsia="Times New Roman" w:hAnsi="Times New Roman" w:cs="Times New Roman"/>
        </w:rPr>
        <w:t>t</w:t>
      </w:r>
      <w:r w:rsidRPr="00257063">
        <w:rPr>
          <w:rFonts w:ascii="Times New Roman" w:eastAsia="Times New Roman" w:hAnsi="Times New Roman" w:cs="Times New Roman"/>
          <w:spacing w:val="39"/>
        </w:rPr>
        <w:t xml:space="preserve"> </w:t>
      </w:r>
      <w:r w:rsidRPr="00257063">
        <w:rPr>
          <w:rFonts w:ascii="Times New Roman" w:eastAsia="Times New Roman" w:hAnsi="Times New Roman" w:cs="Times New Roman"/>
          <w:spacing w:val="2"/>
        </w:rPr>
        <w:t>exceed</w:t>
      </w:r>
      <w:r w:rsidRPr="00257063">
        <w:rPr>
          <w:rFonts w:ascii="Times New Roman" w:eastAsia="Times New Roman" w:hAnsi="Times New Roman" w:cs="Times New Roman"/>
          <w:spacing w:val="1"/>
        </w:rPr>
        <w:t>i</w:t>
      </w:r>
      <w:r w:rsidRPr="00257063">
        <w:rPr>
          <w:rFonts w:ascii="Times New Roman" w:eastAsia="Times New Roman" w:hAnsi="Times New Roman" w:cs="Times New Roman"/>
          <w:spacing w:val="2"/>
        </w:rPr>
        <w:t>n</w:t>
      </w:r>
      <w:r w:rsidRPr="00257063">
        <w:rPr>
          <w:rFonts w:ascii="Times New Roman" w:eastAsia="Times New Roman" w:hAnsi="Times New Roman" w:cs="Times New Roman"/>
        </w:rPr>
        <w:t>g</w:t>
      </w:r>
      <w:r w:rsidRPr="00257063">
        <w:rPr>
          <w:rFonts w:ascii="Times New Roman" w:eastAsia="Times New Roman" w:hAnsi="Times New Roman" w:cs="Times New Roman"/>
          <w:spacing w:val="52"/>
        </w:rPr>
        <w:t xml:space="preserve"> </w:t>
      </w:r>
      <w:r w:rsidRPr="00257063">
        <w:rPr>
          <w:rFonts w:ascii="Times New Roman" w:eastAsia="Times New Roman" w:hAnsi="Times New Roman" w:cs="Times New Roman"/>
          <w:spacing w:val="2"/>
        </w:rPr>
        <w:t>on</w:t>
      </w:r>
      <w:r w:rsidRPr="00257063">
        <w:rPr>
          <w:rFonts w:ascii="Times New Roman" w:eastAsia="Times New Roman" w:hAnsi="Times New Roman" w:cs="Times New Roman"/>
        </w:rPr>
        <w:t>e</w:t>
      </w:r>
      <w:r w:rsidRPr="00257063">
        <w:rPr>
          <w:rFonts w:ascii="Times New Roman" w:eastAsia="Times New Roman" w:hAnsi="Times New Roman" w:cs="Times New Roman"/>
          <w:spacing w:val="40"/>
        </w:rPr>
        <w:t xml:space="preserve"> </w:t>
      </w:r>
      <w:r w:rsidRPr="00257063">
        <w:rPr>
          <w:rFonts w:ascii="Times New Roman" w:eastAsia="Times New Roman" w:hAnsi="Times New Roman" w:cs="Times New Roman"/>
          <w:spacing w:val="2"/>
        </w:rPr>
        <w:t>(1</w:t>
      </w:r>
      <w:r w:rsidRPr="00257063">
        <w:rPr>
          <w:rFonts w:ascii="Times New Roman" w:eastAsia="Times New Roman" w:hAnsi="Times New Roman" w:cs="Times New Roman"/>
        </w:rPr>
        <w:t>)</w:t>
      </w:r>
      <w:r w:rsidRPr="00257063">
        <w:rPr>
          <w:rFonts w:ascii="Times New Roman" w:eastAsia="Times New Roman" w:hAnsi="Times New Roman" w:cs="Times New Roman"/>
          <w:spacing w:val="38"/>
        </w:rPr>
        <w:t xml:space="preserve"> </w:t>
      </w:r>
      <w:r w:rsidRPr="00257063">
        <w:rPr>
          <w:rFonts w:ascii="Times New Roman" w:eastAsia="Times New Roman" w:hAnsi="Times New Roman" w:cs="Times New Roman"/>
          <w:spacing w:val="2"/>
          <w:w w:val="102"/>
        </w:rPr>
        <w:t>acade</w:t>
      </w:r>
      <w:r w:rsidRPr="00257063">
        <w:rPr>
          <w:rFonts w:ascii="Times New Roman" w:eastAsia="Times New Roman" w:hAnsi="Times New Roman" w:cs="Times New Roman"/>
          <w:spacing w:val="3"/>
          <w:w w:val="102"/>
        </w:rPr>
        <w:t>m</w:t>
      </w:r>
      <w:r w:rsidRPr="00257063">
        <w:rPr>
          <w:rFonts w:ascii="Times New Roman" w:eastAsia="Times New Roman" w:hAnsi="Times New Roman" w:cs="Times New Roman"/>
          <w:spacing w:val="1"/>
          <w:w w:val="102"/>
        </w:rPr>
        <w:t>i</w:t>
      </w:r>
      <w:r w:rsidRPr="00257063">
        <w:rPr>
          <w:rFonts w:ascii="Times New Roman" w:eastAsia="Times New Roman" w:hAnsi="Times New Roman" w:cs="Times New Roman"/>
          <w:w w:val="102"/>
        </w:rPr>
        <w:t xml:space="preserve">c </w:t>
      </w:r>
      <w:r w:rsidRPr="00257063">
        <w:rPr>
          <w:rFonts w:ascii="Times New Roman" w:eastAsia="Times New Roman" w:hAnsi="Times New Roman" w:cs="Times New Roman"/>
          <w:spacing w:val="2"/>
        </w:rPr>
        <w:t>yea</w:t>
      </w:r>
      <w:r w:rsidRPr="00257063">
        <w:rPr>
          <w:rFonts w:ascii="Times New Roman" w:eastAsia="Times New Roman" w:hAnsi="Times New Roman" w:cs="Times New Roman"/>
          <w:spacing w:val="1"/>
        </w:rPr>
        <w:t>r</w:t>
      </w:r>
      <w:r w:rsidRPr="00257063">
        <w:rPr>
          <w:rFonts w:ascii="Times New Roman" w:eastAsia="Times New Roman" w:hAnsi="Times New Roman" w:cs="Times New Roman"/>
        </w:rPr>
        <w:t xml:space="preserve">. </w:t>
      </w:r>
      <w:r w:rsidRPr="00257063">
        <w:rPr>
          <w:rFonts w:ascii="Times New Roman" w:eastAsia="Times New Roman" w:hAnsi="Times New Roman" w:cs="Times New Roman"/>
          <w:spacing w:val="2"/>
        </w:rPr>
        <w:t>Th</w:t>
      </w:r>
      <w:r w:rsidRPr="00257063">
        <w:rPr>
          <w:rFonts w:ascii="Times New Roman" w:eastAsia="Times New Roman" w:hAnsi="Times New Roman" w:cs="Times New Roman"/>
        </w:rPr>
        <w:t>e</w:t>
      </w:r>
      <w:r w:rsidRPr="00257063">
        <w:rPr>
          <w:rFonts w:ascii="Times New Roman" w:eastAsia="Times New Roman" w:hAnsi="Times New Roman" w:cs="Times New Roman"/>
          <w:spacing w:val="27"/>
        </w:rPr>
        <w:t xml:space="preserve"> </w:t>
      </w:r>
      <w:r w:rsidRPr="00257063">
        <w:rPr>
          <w:rFonts w:ascii="Times New Roman" w:eastAsia="Times New Roman" w:hAnsi="Times New Roman" w:cs="Times New Roman"/>
          <w:spacing w:val="2"/>
        </w:rPr>
        <w:t>P</w:t>
      </w:r>
      <w:r w:rsidRPr="00257063">
        <w:rPr>
          <w:rFonts w:ascii="Times New Roman" w:eastAsia="Times New Roman" w:hAnsi="Times New Roman" w:cs="Times New Roman"/>
          <w:spacing w:val="1"/>
        </w:rPr>
        <w:t>r</w:t>
      </w:r>
      <w:r w:rsidRPr="00257063">
        <w:rPr>
          <w:rFonts w:ascii="Times New Roman" w:eastAsia="Times New Roman" w:hAnsi="Times New Roman" w:cs="Times New Roman"/>
          <w:spacing w:val="2"/>
        </w:rPr>
        <w:t>es</w:t>
      </w:r>
      <w:r w:rsidRPr="00257063">
        <w:rPr>
          <w:rFonts w:ascii="Times New Roman" w:eastAsia="Times New Roman" w:hAnsi="Times New Roman" w:cs="Times New Roman"/>
          <w:spacing w:val="1"/>
        </w:rPr>
        <w:t>i</w:t>
      </w:r>
      <w:r w:rsidRPr="00257063">
        <w:rPr>
          <w:rFonts w:ascii="Times New Roman" w:eastAsia="Times New Roman" w:hAnsi="Times New Roman" w:cs="Times New Roman"/>
          <w:spacing w:val="2"/>
        </w:rPr>
        <w:t>den</w:t>
      </w:r>
      <w:r w:rsidRPr="00257063">
        <w:rPr>
          <w:rFonts w:ascii="Times New Roman" w:eastAsia="Times New Roman" w:hAnsi="Times New Roman" w:cs="Times New Roman"/>
        </w:rPr>
        <w:t>t</w:t>
      </w:r>
      <w:r w:rsidRPr="00257063">
        <w:rPr>
          <w:rFonts w:ascii="Times New Roman" w:eastAsia="Times New Roman" w:hAnsi="Times New Roman" w:cs="Times New Roman"/>
          <w:spacing w:val="35"/>
        </w:rPr>
        <w:t xml:space="preserve"> </w:t>
      </w:r>
      <w:r w:rsidRPr="00257063">
        <w:rPr>
          <w:rFonts w:ascii="Times New Roman" w:eastAsia="Times New Roman" w:hAnsi="Times New Roman" w:cs="Times New Roman"/>
          <w:spacing w:val="2"/>
        </w:rPr>
        <w:t>o</w:t>
      </w:r>
      <w:r w:rsidRPr="00257063">
        <w:rPr>
          <w:rFonts w:ascii="Times New Roman" w:eastAsia="Times New Roman" w:hAnsi="Times New Roman" w:cs="Times New Roman"/>
        </w:rPr>
        <w:t>f</w:t>
      </w:r>
      <w:r w:rsidRPr="00257063">
        <w:rPr>
          <w:rFonts w:ascii="Times New Roman" w:eastAsia="Times New Roman" w:hAnsi="Times New Roman" w:cs="Times New Roman"/>
          <w:spacing w:val="23"/>
        </w:rPr>
        <w:t xml:space="preserve"> </w:t>
      </w:r>
      <w:r w:rsidRPr="00257063">
        <w:rPr>
          <w:rFonts w:ascii="Times New Roman" w:eastAsia="Times New Roman" w:hAnsi="Times New Roman" w:cs="Times New Roman"/>
          <w:spacing w:val="1"/>
        </w:rPr>
        <w:t>t</w:t>
      </w:r>
      <w:r w:rsidRPr="00257063">
        <w:rPr>
          <w:rFonts w:ascii="Times New Roman" w:eastAsia="Times New Roman" w:hAnsi="Times New Roman" w:cs="Times New Roman"/>
          <w:spacing w:val="2"/>
        </w:rPr>
        <w:t>h</w:t>
      </w:r>
      <w:r w:rsidRPr="00257063">
        <w:rPr>
          <w:rFonts w:ascii="Times New Roman" w:eastAsia="Times New Roman" w:hAnsi="Times New Roman" w:cs="Times New Roman"/>
        </w:rPr>
        <w:t>e</w:t>
      </w:r>
      <w:r w:rsidRPr="00257063">
        <w:rPr>
          <w:rFonts w:ascii="Times New Roman" w:eastAsia="Times New Roman" w:hAnsi="Times New Roman" w:cs="Times New Roman"/>
          <w:spacing w:val="25"/>
        </w:rPr>
        <w:t xml:space="preserve"> </w:t>
      </w:r>
      <w:r w:rsidRPr="00257063">
        <w:rPr>
          <w:rFonts w:ascii="Times New Roman" w:eastAsia="Times New Roman" w:hAnsi="Times New Roman" w:cs="Times New Roman"/>
          <w:spacing w:val="3"/>
        </w:rPr>
        <w:t>C</w:t>
      </w:r>
      <w:r w:rsidRPr="00257063">
        <w:rPr>
          <w:rFonts w:ascii="Times New Roman" w:eastAsia="Times New Roman" w:hAnsi="Times New Roman" w:cs="Times New Roman"/>
          <w:spacing w:val="2"/>
        </w:rPr>
        <w:t>o</w:t>
      </w:r>
      <w:r w:rsidRPr="00257063">
        <w:rPr>
          <w:rFonts w:ascii="Times New Roman" w:eastAsia="Times New Roman" w:hAnsi="Times New Roman" w:cs="Times New Roman"/>
          <w:spacing w:val="1"/>
        </w:rPr>
        <w:t>ll</w:t>
      </w:r>
      <w:r w:rsidRPr="00257063">
        <w:rPr>
          <w:rFonts w:ascii="Times New Roman" w:eastAsia="Times New Roman" w:hAnsi="Times New Roman" w:cs="Times New Roman"/>
          <w:spacing w:val="2"/>
        </w:rPr>
        <w:t>eg</w:t>
      </w:r>
      <w:r w:rsidRPr="00257063">
        <w:rPr>
          <w:rFonts w:ascii="Times New Roman" w:eastAsia="Times New Roman" w:hAnsi="Times New Roman" w:cs="Times New Roman"/>
        </w:rPr>
        <w:t>e</w:t>
      </w:r>
      <w:r w:rsidRPr="00257063">
        <w:rPr>
          <w:rFonts w:ascii="Times New Roman" w:eastAsia="Times New Roman" w:hAnsi="Times New Roman" w:cs="Times New Roman"/>
          <w:spacing w:val="33"/>
        </w:rPr>
        <w:t xml:space="preserve"> </w:t>
      </w:r>
      <w:r w:rsidRPr="00257063">
        <w:rPr>
          <w:rFonts w:ascii="Times New Roman" w:eastAsia="Times New Roman" w:hAnsi="Times New Roman" w:cs="Times New Roman"/>
          <w:spacing w:val="2"/>
        </w:rPr>
        <w:t>o</w:t>
      </w:r>
      <w:r w:rsidRPr="00257063">
        <w:rPr>
          <w:rFonts w:ascii="Times New Roman" w:eastAsia="Times New Roman" w:hAnsi="Times New Roman" w:cs="Times New Roman"/>
        </w:rPr>
        <w:t>r</w:t>
      </w:r>
      <w:r w:rsidRPr="00257063">
        <w:rPr>
          <w:rFonts w:ascii="Times New Roman" w:eastAsia="Times New Roman" w:hAnsi="Times New Roman" w:cs="Times New Roman"/>
          <w:spacing w:val="23"/>
        </w:rPr>
        <w:t xml:space="preserve"> </w:t>
      </w:r>
      <w:r w:rsidRPr="00257063">
        <w:rPr>
          <w:rFonts w:ascii="Times New Roman" w:eastAsia="Times New Roman" w:hAnsi="Times New Roman" w:cs="Times New Roman"/>
          <w:spacing w:val="1"/>
        </w:rPr>
        <w:t>t</w:t>
      </w:r>
      <w:r w:rsidRPr="00257063">
        <w:rPr>
          <w:rFonts w:ascii="Times New Roman" w:eastAsia="Times New Roman" w:hAnsi="Times New Roman" w:cs="Times New Roman"/>
          <w:spacing w:val="2"/>
        </w:rPr>
        <w:t>h</w:t>
      </w:r>
      <w:r w:rsidRPr="00257063">
        <w:rPr>
          <w:rFonts w:ascii="Times New Roman" w:eastAsia="Times New Roman" w:hAnsi="Times New Roman" w:cs="Times New Roman"/>
        </w:rPr>
        <w:t>e</w:t>
      </w:r>
      <w:r w:rsidRPr="00257063">
        <w:rPr>
          <w:rFonts w:ascii="Times New Roman" w:eastAsia="Times New Roman" w:hAnsi="Times New Roman" w:cs="Times New Roman"/>
          <w:spacing w:val="25"/>
        </w:rPr>
        <w:t xml:space="preserve"> </w:t>
      </w:r>
      <w:r w:rsidRPr="00257063">
        <w:rPr>
          <w:rFonts w:ascii="Times New Roman" w:eastAsia="Times New Roman" w:hAnsi="Times New Roman" w:cs="Times New Roman"/>
          <w:spacing w:val="2"/>
        </w:rPr>
        <w:t>P</w:t>
      </w:r>
      <w:r w:rsidRPr="00257063">
        <w:rPr>
          <w:rFonts w:ascii="Times New Roman" w:eastAsia="Times New Roman" w:hAnsi="Times New Roman" w:cs="Times New Roman"/>
          <w:spacing w:val="1"/>
        </w:rPr>
        <w:t>r</w:t>
      </w:r>
      <w:r w:rsidRPr="00257063">
        <w:rPr>
          <w:rFonts w:ascii="Times New Roman" w:eastAsia="Times New Roman" w:hAnsi="Times New Roman" w:cs="Times New Roman"/>
          <w:spacing w:val="2"/>
        </w:rPr>
        <w:t>e</w:t>
      </w:r>
      <w:r w:rsidRPr="00257063">
        <w:rPr>
          <w:rFonts w:ascii="Times New Roman" w:eastAsia="Times New Roman" w:hAnsi="Times New Roman" w:cs="Times New Roman"/>
          <w:spacing w:val="1"/>
        </w:rPr>
        <w:t>si</w:t>
      </w:r>
      <w:r w:rsidRPr="00257063">
        <w:rPr>
          <w:rFonts w:ascii="Times New Roman" w:eastAsia="Times New Roman" w:hAnsi="Times New Roman" w:cs="Times New Roman"/>
          <w:spacing w:val="2"/>
        </w:rPr>
        <w:t>den</w:t>
      </w:r>
      <w:r w:rsidRPr="00257063">
        <w:rPr>
          <w:rFonts w:ascii="Times New Roman" w:eastAsia="Times New Roman" w:hAnsi="Times New Roman" w:cs="Times New Roman"/>
          <w:spacing w:val="1"/>
        </w:rPr>
        <w:t>t’</w:t>
      </w:r>
      <w:r w:rsidRPr="00257063">
        <w:rPr>
          <w:rFonts w:ascii="Times New Roman" w:eastAsia="Times New Roman" w:hAnsi="Times New Roman" w:cs="Times New Roman"/>
        </w:rPr>
        <w:t>s</w:t>
      </w:r>
      <w:r w:rsidRPr="00257063">
        <w:rPr>
          <w:rFonts w:ascii="Times New Roman" w:eastAsia="Times New Roman" w:hAnsi="Times New Roman" w:cs="Times New Roman"/>
          <w:spacing w:val="39"/>
        </w:rPr>
        <w:t xml:space="preserve"> </w:t>
      </w:r>
      <w:r w:rsidRPr="00257063">
        <w:rPr>
          <w:rFonts w:ascii="Times New Roman" w:eastAsia="Times New Roman" w:hAnsi="Times New Roman" w:cs="Times New Roman"/>
          <w:spacing w:val="2"/>
        </w:rPr>
        <w:t>de</w:t>
      </w:r>
      <w:r w:rsidRPr="00257063">
        <w:rPr>
          <w:rFonts w:ascii="Times New Roman" w:eastAsia="Times New Roman" w:hAnsi="Times New Roman" w:cs="Times New Roman"/>
          <w:spacing w:val="1"/>
        </w:rPr>
        <w:t>si</w:t>
      </w:r>
      <w:r w:rsidRPr="00257063">
        <w:rPr>
          <w:rFonts w:ascii="Times New Roman" w:eastAsia="Times New Roman" w:hAnsi="Times New Roman" w:cs="Times New Roman"/>
          <w:spacing w:val="2"/>
        </w:rPr>
        <w:t>gne</w:t>
      </w:r>
      <w:r w:rsidRPr="00257063">
        <w:rPr>
          <w:rFonts w:ascii="Times New Roman" w:eastAsia="Times New Roman" w:hAnsi="Times New Roman" w:cs="Times New Roman"/>
        </w:rPr>
        <w:t>e</w:t>
      </w:r>
      <w:r w:rsidRPr="00257063">
        <w:rPr>
          <w:rFonts w:ascii="Times New Roman" w:eastAsia="Times New Roman" w:hAnsi="Times New Roman" w:cs="Times New Roman"/>
          <w:spacing w:val="35"/>
        </w:rPr>
        <w:t xml:space="preserve"> </w:t>
      </w:r>
      <w:r w:rsidRPr="00257063">
        <w:rPr>
          <w:rFonts w:ascii="Times New Roman" w:eastAsia="Times New Roman" w:hAnsi="Times New Roman" w:cs="Times New Roman"/>
          <w:spacing w:val="3"/>
        </w:rPr>
        <w:t>m</w:t>
      </w:r>
      <w:r w:rsidRPr="00257063">
        <w:rPr>
          <w:rFonts w:ascii="Times New Roman" w:eastAsia="Times New Roman" w:hAnsi="Times New Roman" w:cs="Times New Roman"/>
          <w:spacing w:val="2"/>
        </w:rPr>
        <w:t>a</w:t>
      </w:r>
      <w:r w:rsidRPr="00257063">
        <w:rPr>
          <w:rFonts w:ascii="Times New Roman" w:eastAsia="Times New Roman" w:hAnsi="Times New Roman" w:cs="Times New Roman"/>
        </w:rPr>
        <w:t>y</w:t>
      </w:r>
      <w:r w:rsidRPr="00257063">
        <w:rPr>
          <w:rFonts w:ascii="Times New Roman" w:eastAsia="Times New Roman" w:hAnsi="Times New Roman" w:cs="Times New Roman"/>
          <w:spacing w:val="27"/>
        </w:rPr>
        <w:t xml:space="preserve"> </w:t>
      </w:r>
      <w:r w:rsidRPr="00257063">
        <w:rPr>
          <w:rFonts w:ascii="Times New Roman" w:eastAsia="Times New Roman" w:hAnsi="Times New Roman" w:cs="Times New Roman"/>
          <w:spacing w:val="2"/>
        </w:rPr>
        <w:t>g</w:t>
      </w:r>
      <w:r w:rsidRPr="00257063">
        <w:rPr>
          <w:rFonts w:ascii="Times New Roman" w:eastAsia="Times New Roman" w:hAnsi="Times New Roman" w:cs="Times New Roman"/>
          <w:spacing w:val="1"/>
        </w:rPr>
        <w:t>r</w:t>
      </w:r>
      <w:r w:rsidRPr="00257063">
        <w:rPr>
          <w:rFonts w:ascii="Times New Roman" w:eastAsia="Times New Roman" w:hAnsi="Times New Roman" w:cs="Times New Roman"/>
          <w:spacing w:val="2"/>
        </w:rPr>
        <w:t>an</w:t>
      </w:r>
      <w:r w:rsidRPr="00257063">
        <w:rPr>
          <w:rFonts w:ascii="Times New Roman" w:eastAsia="Times New Roman" w:hAnsi="Times New Roman" w:cs="Times New Roman"/>
        </w:rPr>
        <w:t>t</w:t>
      </w:r>
      <w:r w:rsidRPr="00257063">
        <w:rPr>
          <w:rFonts w:ascii="Times New Roman" w:eastAsia="Times New Roman" w:hAnsi="Times New Roman" w:cs="Times New Roman"/>
          <w:spacing w:val="28"/>
        </w:rPr>
        <w:t xml:space="preserve"> </w:t>
      </w:r>
      <w:r w:rsidRPr="00257063">
        <w:rPr>
          <w:rFonts w:ascii="Times New Roman" w:eastAsia="Times New Roman" w:hAnsi="Times New Roman" w:cs="Times New Roman"/>
        </w:rPr>
        <w:t>a</w:t>
      </w:r>
      <w:r w:rsidRPr="00257063">
        <w:rPr>
          <w:rFonts w:ascii="Times New Roman" w:eastAsia="Times New Roman" w:hAnsi="Times New Roman" w:cs="Times New Roman"/>
          <w:spacing w:val="22"/>
        </w:rPr>
        <w:t xml:space="preserve"> </w:t>
      </w:r>
      <w:r w:rsidRPr="00257063">
        <w:rPr>
          <w:rFonts w:ascii="Times New Roman" w:eastAsia="Times New Roman" w:hAnsi="Times New Roman" w:cs="Times New Roman"/>
          <w:spacing w:val="2"/>
        </w:rPr>
        <w:t>un</w:t>
      </w:r>
      <w:r w:rsidRPr="00257063">
        <w:rPr>
          <w:rFonts w:ascii="Times New Roman" w:eastAsia="Times New Roman" w:hAnsi="Times New Roman" w:cs="Times New Roman"/>
          <w:spacing w:val="1"/>
        </w:rPr>
        <w:t>i</w:t>
      </w:r>
      <w:r w:rsidRPr="00257063">
        <w:rPr>
          <w:rFonts w:ascii="Times New Roman" w:eastAsia="Times New Roman" w:hAnsi="Times New Roman" w:cs="Times New Roman"/>
        </w:rPr>
        <w:t>t</w:t>
      </w:r>
      <w:r w:rsidRPr="00257063">
        <w:rPr>
          <w:rFonts w:ascii="Times New Roman" w:eastAsia="Times New Roman" w:hAnsi="Times New Roman" w:cs="Times New Roman"/>
          <w:spacing w:val="27"/>
        </w:rPr>
        <w:t xml:space="preserve"> </w:t>
      </w:r>
      <w:r w:rsidRPr="00257063">
        <w:rPr>
          <w:rFonts w:ascii="Times New Roman" w:eastAsia="Times New Roman" w:hAnsi="Times New Roman" w:cs="Times New Roman"/>
          <w:spacing w:val="3"/>
        </w:rPr>
        <w:t>m</w:t>
      </w:r>
      <w:r w:rsidRPr="00257063">
        <w:rPr>
          <w:rFonts w:ascii="Times New Roman" w:eastAsia="Times New Roman" w:hAnsi="Times New Roman" w:cs="Times New Roman"/>
          <w:spacing w:val="2"/>
        </w:rPr>
        <w:t>e</w:t>
      </w:r>
      <w:r w:rsidRPr="00257063">
        <w:rPr>
          <w:rFonts w:ascii="Times New Roman" w:eastAsia="Times New Roman" w:hAnsi="Times New Roman" w:cs="Times New Roman"/>
          <w:spacing w:val="3"/>
        </w:rPr>
        <w:t>m</w:t>
      </w:r>
      <w:r w:rsidRPr="00257063">
        <w:rPr>
          <w:rFonts w:ascii="Times New Roman" w:eastAsia="Times New Roman" w:hAnsi="Times New Roman" w:cs="Times New Roman"/>
          <w:spacing w:val="2"/>
        </w:rPr>
        <w:t>be</w:t>
      </w:r>
      <w:r w:rsidRPr="00257063">
        <w:rPr>
          <w:rFonts w:ascii="Times New Roman" w:eastAsia="Times New Roman" w:hAnsi="Times New Roman" w:cs="Times New Roman"/>
        </w:rPr>
        <w:t>r</w:t>
      </w:r>
      <w:r w:rsidRPr="00257063">
        <w:rPr>
          <w:rFonts w:ascii="Times New Roman" w:eastAsia="Times New Roman" w:hAnsi="Times New Roman" w:cs="Times New Roman"/>
          <w:spacing w:val="34"/>
        </w:rPr>
        <w:t xml:space="preserve"> </w:t>
      </w:r>
      <w:r w:rsidRPr="00257063">
        <w:rPr>
          <w:rFonts w:ascii="Times New Roman" w:eastAsia="Times New Roman" w:hAnsi="Times New Roman" w:cs="Times New Roman"/>
        </w:rPr>
        <w:t>a</w:t>
      </w:r>
      <w:r w:rsidRPr="00257063">
        <w:rPr>
          <w:rFonts w:ascii="Times New Roman" w:eastAsia="Times New Roman" w:hAnsi="Times New Roman" w:cs="Times New Roman"/>
          <w:spacing w:val="22"/>
        </w:rPr>
        <w:t xml:space="preserve"> </w:t>
      </w:r>
      <w:r w:rsidRPr="00257063">
        <w:rPr>
          <w:rFonts w:ascii="Times New Roman" w:eastAsia="Times New Roman" w:hAnsi="Times New Roman" w:cs="Times New Roman"/>
          <w:spacing w:val="2"/>
          <w:w w:val="102"/>
        </w:rPr>
        <w:t>ha</w:t>
      </w:r>
      <w:r w:rsidRPr="00257063">
        <w:rPr>
          <w:rFonts w:ascii="Times New Roman" w:eastAsia="Times New Roman" w:hAnsi="Times New Roman" w:cs="Times New Roman"/>
          <w:spacing w:val="1"/>
          <w:w w:val="102"/>
        </w:rPr>
        <w:t>l</w:t>
      </w:r>
      <w:r w:rsidRPr="00257063">
        <w:rPr>
          <w:rFonts w:ascii="Times New Roman" w:eastAsia="Times New Roman" w:hAnsi="Times New Roman" w:cs="Times New Roman"/>
          <w:spacing w:val="4"/>
          <w:w w:val="102"/>
        </w:rPr>
        <w:t>f</w:t>
      </w:r>
      <w:r w:rsidRPr="00257063">
        <w:rPr>
          <w:rFonts w:ascii="Times New Roman" w:eastAsia="Times New Roman" w:hAnsi="Times New Roman" w:cs="Times New Roman"/>
          <w:w w:val="102"/>
        </w:rPr>
        <w:t>-</w:t>
      </w:r>
      <w:r w:rsidRPr="00257063">
        <w:rPr>
          <w:rFonts w:ascii="Times New Roman" w:eastAsia="Times New Roman" w:hAnsi="Times New Roman" w:cs="Times New Roman"/>
          <w:spacing w:val="1"/>
        </w:rPr>
        <w:t>ti</w:t>
      </w:r>
      <w:r w:rsidRPr="00257063">
        <w:rPr>
          <w:rFonts w:ascii="Times New Roman" w:eastAsia="Times New Roman" w:hAnsi="Times New Roman" w:cs="Times New Roman"/>
          <w:spacing w:val="3"/>
        </w:rPr>
        <w:t>m</w:t>
      </w:r>
      <w:r w:rsidRPr="00257063">
        <w:rPr>
          <w:rFonts w:ascii="Times New Roman" w:eastAsia="Times New Roman" w:hAnsi="Times New Roman" w:cs="Times New Roman"/>
        </w:rPr>
        <w:t>e</w:t>
      </w:r>
      <w:r w:rsidRPr="00257063">
        <w:rPr>
          <w:rFonts w:ascii="Times New Roman" w:eastAsia="Times New Roman" w:hAnsi="Times New Roman" w:cs="Times New Roman"/>
          <w:spacing w:val="11"/>
        </w:rPr>
        <w:t xml:space="preserve"> </w:t>
      </w:r>
      <w:r w:rsidRPr="00257063">
        <w:rPr>
          <w:rFonts w:ascii="Times New Roman" w:eastAsia="Times New Roman" w:hAnsi="Times New Roman" w:cs="Times New Roman"/>
          <w:spacing w:val="1"/>
        </w:rPr>
        <w:t>l</w:t>
      </w:r>
      <w:r w:rsidRPr="00257063">
        <w:rPr>
          <w:rFonts w:ascii="Times New Roman" w:eastAsia="Times New Roman" w:hAnsi="Times New Roman" w:cs="Times New Roman"/>
          <w:spacing w:val="2"/>
        </w:rPr>
        <w:t>eav</w:t>
      </w:r>
      <w:r w:rsidRPr="00257063">
        <w:rPr>
          <w:rFonts w:ascii="Times New Roman" w:eastAsia="Times New Roman" w:hAnsi="Times New Roman" w:cs="Times New Roman"/>
        </w:rPr>
        <w:t>e</w:t>
      </w:r>
      <w:r w:rsidRPr="00257063">
        <w:rPr>
          <w:rFonts w:ascii="Times New Roman" w:eastAsia="Times New Roman" w:hAnsi="Times New Roman" w:cs="Times New Roman"/>
          <w:spacing w:val="13"/>
        </w:rPr>
        <w:t xml:space="preserve"> </w:t>
      </w:r>
      <w:r w:rsidRPr="00257063">
        <w:rPr>
          <w:rFonts w:ascii="Times New Roman" w:eastAsia="Times New Roman" w:hAnsi="Times New Roman" w:cs="Times New Roman"/>
          <w:spacing w:val="3"/>
        </w:rPr>
        <w:t>w</w:t>
      </w:r>
      <w:r w:rsidRPr="00257063">
        <w:rPr>
          <w:rFonts w:ascii="Times New Roman" w:eastAsia="Times New Roman" w:hAnsi="Times New Roman" w:cs="Times New Roman"/>
          <w:spacing w:val="1"/>
        </w:rPr>
        <w:t>it</w:t>
      </w:r>
      <w:r w:rsidRPr="00257063">
        <w:rPr>
          <w:rFonts w:ascii="Times New Roman" w:eastAsia="Times New Roman" w:hAnsi="Times New Roman" w:cs="Times New Roman"/>
        </w:rPr>
        <w:t>h</w:t>
      </w:r>
      <w:r w:rsidRPr="00257063">
        <w:rPr>
          <w:rFonts w:ascii="Times New Roman" w:eastAsia="Times New Roman" w:hAnsi="Times New Roman" w:cs="Times New Roman"/>
          <w:spacing w:val="12"/>
        </w:rPr>
        <w:t xml:space="preserve"> </w:t>
      </w:r>
      <w:r w:rsidRPr="00257063">
        <w:rPr>
          <w:rFonts w:ascii="Times New Roman" w:eastAsia="Times New Roman" w:hAnsi="Times New Roman" w:cs="Times New Roman"/>
          <w:spacing w:val="2"/>
        </w:rPr>
        <w:t>fu</w:t>
      </w:r>
      <w:r w:rsidRPr="00257063">
        <w:rPr>
          <w:rFonts w:ascii="Times New Roman" w:eastAsia="Times New Roman" w:hAnsi="Times New Roman" w:cs="Times New Roman"/>
          <w:spacing w:val="1"/>
        </w:rPr>
        <w:t>l</w:t>
      </w:r>
      <w:r w:rsidRPr="00257063">
        <w:rPr>
          <w:rFonts w:ascii="Times New Roman" w:eastAsia="Times New Roman" w:hAnsi="Times New Roman" w:cs="Times New Roman"/>
        </w:rPr>
        <w:t>l</w:t>
      </w:r>
      <w:r w:rsidRPr="00257063">
        <w:rPr>
          <w:rFonts w:ascii="Times New Roman" w:eastAsia="Times New Roman" w:hAnsi="Times New Roman" w:cs="Times New Roman"/>
          <w:spacing w:val="10"/>
        </w:rPr>
        <w:t xml:space="preserve"> </w:t>
      </w:r>
      <w:r w:rsidRPr="00257063">
        <w:rPr>
          <w:rFonts w:ascii="Times New Roman" w:eastAsia="Times New Roman" w:hAnsi="Times New Roman" w:cs="Times New Roman"/>
          <w:spacing w:val="2"/>
        </w:rPr>
        <w:t>benef</w:t>
      </w:r>
      <w:r w:rsidRPr="00257063">
        <w:rPr>
          <w:rFonts w:ascii="Times New Roman" w:eastAsia="Times New Roman" w:hAnsi="Times New Roman" w:cs="Times New Roman"/>
          <w:spacing w:val="1"/>
        </w:rPr>
        <w:t>it</w:t>
      </w:r>
      <w:r w:rsidRPr="00257063">
        <w:rPr>
          <w:rFonts w:ascii="Times New Roman" w:eastAsia="Times New Roman" w:hAnsi="Times New Roman" w:cs="Times New Roman"/>
          <w:spacing w:val="2"/>
        </w:rPr>
        <w:t>s</w:t>
      </w:r>
      <w:r w:rsidRPr="00257063">
        <w:rPr>
          <w:rFonts w:ascii="Times New Roman" w:eastAsia="Times New Roman" w:hAnsi="Times New Roman" w:cs="Times New Roman"/>
        </w:rPr>
        <w:t>;</w:t>
      </w:r>
      <w:r w:rsidRPr="00257063">
        <w:rPr>
          <w:rFonts w:ascii="Times New Roman" w:eastAsia="Times New Roman" w:hAnsi="Times New Roman" w:cs="Times New Roman"/>
          <w:spacing w:val="18"/>
        </w:rPr>
        <w:t xml:space="preserve"> </w:t>
      </w:r>
      <w:r w:rsidRPr="00257063">
        <w:rPr>
          <w:rFonts w:ascii="Times New Roman" w:eastAsia="Times New Roman" w:hAnsi="Times New Roman" w:cs="Times New Roman"/>
          <w:spacing w:val="2"/>
        </w:rPr>
        <w:t>p</w:t>
      </w:r>
      <w:r w:rsidRPr="00257063">
        <w:rPr>
          <w:rFonts w:ascii="Times New Roman" w:eastAsia="Times New Roman" w:hAnsi="Times New Roman" w:cs="Times New Roman"/>
          <w:spacing w:val="1"/>
        </w:rPr>
        <w:t>r</w:t>
      </w:r>
      <w:r w:rsidRPr="00257063">
        <w:rPr>
          <w:rFonts w:ascii="Times New Roman" w:eastAsia="Times New Roman" w:hAnsi="Times New Roman" w:cs="Times New Roman"/>
          <w:spacing w:val="2"/>
        </w:rPr>
        <w:t>ov</w:t>
      </w:r>
      <w:r w:rsidRPr="00257063">
        <w:rPr>
          <w:rFonts w:ascii="Times New Roman" w:eastAsia="Times New Roman" w:hAnsi="Times New Roman" w:cs="Times New Roman"/>
          <w:spacing w:val="1"/>
        </w:rPr>
        <w:t>i</w:t>
      </w:r>
      <w:r w:rsidRPr="00257063">
        <w:rPr>
          <w:rFonts w:ascii="Times New Roman" w:eastAsia="Times New Roman" w:hAnsi="Times New Roman" w:cs="Times New Roman"/>
          <w:spacing w:val="2"/>
        </w:rPr>
        <w:t>ded</w:t>
      </w:r>
      <w:r w:rsidRPr="00257063">
        <w:rPr>
          <w:rFonts w:ascii="Times New Roman" w:eastAsia="Times New Roman" w:hAnsi="Times New Roman" w:cs="Times New Roman"/>
        </w:rPr>
        <w:t>,</w:t>
      </w:r>
      <w:r w:rsidRPr="00257063">
        <w:rPr>
          <w:rFonts w:ascii="Times New Roman" w:eastAsia="Times New Roman" w:hAnsi="Times New Roman" w:cs="Times New Roman"/>
          <w:spacing w:val="20"/>
        </w:rPr>
        <w:t xml:space="preserve"> </w:t>
      </w:r>
      <w:r w:rsidRPr="00257063">
        <w:rPr>
          <w:rFonts w:ascii="Times New Roman" w:eastAsia="Times New Roman" w:hAnsi="Times New Roman" w:cs="Times New Roman"/>
          <w:spacing w:val="2"/>
        </w:rPr>
        <w:t>ho</w:t>
      </w:r>
      <w:r w:rsidRPr="00257063">
        <w:rPr>
          <w:rFonts w:ascii="Times New Roman" w:eastAsia="Times New Roman" w:hAnsi="Times New Roman" w:cs="Times New Roman"/>
          <w:spacing w:val="3"/>
        </w:rPr>
        <w:t>w</w:t>
      </w:r>
      <w:r w:rsidRPr="00257063">
        <w:rPr>
          <w:rFonts w:ascii="Times New Roman" w:eastAsia="Times New Roman" w:hAnsi="Times New Roman" w:cs="Times New Roman"/>
          <w:spacing w:val="2"/>
        </w:rPr>
        <w:t>eve</w:t>
      </w:r>
      <w:r w:rsidRPr="00257063">
        <w:rPr>
          <w:rFonts w:ascii="Times New Roman" w:eastAsia="Times New Roman" w:hAnsi="Times New Roman" w:cs="Times New Roman"/>
          <w:spacing w:val="1"/>
        </w:rPr>
        <w:t>r</w:t>
      </w:r>
      <w:r w:rsidRPr="00257063">
        <w:rPr>
          <w:rFonts w:ascii="Times New Roman" w:eastAsia="Times New Roman" w:hAnsi="Times New Roman" w:cs="Times New Roman"/>
        </w:rPr>
        <w:t>,</w:t>
      </w:r>
      <w:r w:rsidRPr="00257063">
        <w:rPr>
          <w:rFonts w:ascii="Times New Roman" w:eastAsia="Times New Roman" w:hAnsi="Times New Roman" w:cs="Times New Roman"/>
          <w:spacing w:val="19"/>
        </w:rPr>
        <w:t xml:space="preserve"> </w:t>
      </w:r>
      <w:r w:rsidRPr="00257063">
        <w:rPr>
          <w:rFonts w:ascii="Times New Roman" w:eastAsia="Times New Roman" w:hAnsi="Times New Roman" w:cs="Times New Roman"/>
          <w:spacing w:val="1"/>
        </w:rPr>
        <w:t>t</w:t>
      </w:r>
      <w:r w:rsidRPr="00257063">
        <w:rPr>
          <w:rFonts w:ascii="Times New Roman" w:eastAsia="Times New Roman" w:hAnsi="Times New Roman" w:cs="Times New Roman"/>
          <w:spacing w:val="2"/>
        </w:rPr>
        <w:t>ha</w:t>
      </w:r>
      <w:r w:rsidRPr="00257063">
        <w:rPr>
          <w:rFonts w:ascii="Times New Roman" w:eastAsia="Times New Roman" w:hAnsi="Times New Roman" w:cs="Times New Roman"/>
        </w:rPr>
        <w:t>t</w:t>
      </w:r>
      <w:r w:rsidRPr="00257063">
        <w:rPr>
          <w:rFonts w:ascii="Times New Roman" w:eastAsia="Times New Roman" w:hAnsi="Times New Roman" w:cs="Times New Roman"/>
          <w:spacing w:val="10"/>
        </w:rPr>
        <w:t xml:space="preserve"> </w:t>
      </w:r>
      <w:r w:rsidRPr="00257063">
        <w:rPr>
          <w:rFonts w:ascii="Times New Roman" w:eastAsia="Times New Roman" w:hAnsi="Times New Roman" w:cs="Times New Roman"/>
          <w:spacing w:val="1"/>
        </w:rPr>
        <w:t>s</w:t>
      </w:r>
      <w:r w:rsidRPr="00257063">
        <w:rPr>
          <w:rFonts w:ascii="Times New Roman" w:eastAsia="Times New Roman" w:hAnsi="Times New Roman" w:cs="Times New Roman"/>
          <w:spacing w:val="2"/>
        </w:rPr>
        <w:t>uc</w:t>
      </w:r>
      <w:r w:rsidRPr="00257063">
        <w:rPr>
          <w:rFonts w:ascii="Times New Roman" w:eastAsia="Times New Roman" w:hAnsi="Times New Roman" w:cs="Times New Roman"/>
        </w:rPr>
        <w:t>h</w:t>
      </w:r>
      <w:r w:rsidRPr="00257063">
        <w:rPr>
          <w:rFonts w:ascii="Times New Roman" w:eastAsia="Times New Roman" w:hAnsi="Times New Roman" w:cs="Times New Roman"/>
          <w:spacing w:val="13"/>
        </w:rPr>
        <w:t xml:space="preserve"> </w:t>
      </w:r>
      <w:r w:rsidRPr="00257063">
        <w:rPr>
          <w:rFonts w:ascii="Times New Roman" w:eastAsia="Times New Roman" w:hAnsi="Times New Roman" w:cs="Times New Roman"/>
          <w:spacing w:val="2"/>
        </w:rPr>
        <w:t>dec</w:t>
      </w:r>
      <w:r w:rsidRPr="00257063">
        <w:rPr>
          <w:rFonts w:ascii="Times New Roman" w:eastAsia="Times New Roman" w:hAnsi="Times New Roman" w:cs="Times New Roman"/>
          <w:spacing w:val="1"/>
        </w:rPr>
        <w:t>i</w:t>
      </w:r>
      <w:r w:rsidRPr="00257063">
        <w:rPr>
          <w:rFonts w:ascii="Times New Roman" w:eastAsia="Times New Roman" w:hAnsi="Times New Roman" w:cs="Times New Roman"/>
          <w:spacing w:val="2"/>
        </w:rPr>
        <w:t>s</w:t>
      </w:r>
      <w:r w:rsidRPr="00257063">
        <w:rPr>
          <w:rFonts w:ascii="Times New Roman" w:eastAsia="Times New Roman" w:hAnsi="Times New Roman" w:cs="Times New Roman"/>
          <w:spacing w:val="1"/>
        </w:rPr>
        <w:t>i</w:t>
      </w:r>
      <w:r w:rsidRPr="00257063">
        <w:rPr>
          <w:rFonts w:ascii="Times New Roman" w:eastAsia="Times New Roman" w:hAnsi="Times New Roman" w:cs="Times New Roman"/>
          <w:spacing w:val="2"/>
        </w:rPr>
        <w:t>o</w:t>
      </w:r>
      <w:r w:rsidRPr="00257063">
        <w:rPr>
          <w:rFonts w:ascii="Times New Roman" w:eastAsia="Times New Roman" w:hAnsi="Times New Roman" w:cs="Times New Roman"/>
        </w:rPr>
        <w:t>n</w:t>
      </w:r>
      <w:r w:rsidRPr="00257063">
        <w:rPr>
          <w:rFonts w:ascii="Times New Roman" w:eastAsia="Times New Roman" w:hAnsi="Times New Roman" w:cs="Times New Roman"/>
          <w:spacing w:val="19"/>
        </w:rPr>
        <w:t xml:space="preserve"> </w:t>
      </w:r>
      <w:r w:rsidRPr="00257063">
        <w:rPr>
          <w:rFonts w:ascii="Times New Roman" w:eastAsia="Times New Roman" w:hAnsi="Times New Roman" w:cs="Times New Roman"/>
          <w:spacing w:val="1"/>
        </w:rPr>
        <w:t>s</w:t>
      </w:r>
      <w:r w:rsidRPr="00257063">
        <w:rPr>
          <w:rFonts w:ascii="Times New Roman" w:eastAsia="Times New Roman" w:hAnsi="Times New Roman" w:cs="Times New Roman"/>
          <w:spacing w:val="2"/>
        </w:rPr>
        <w:t>ha</w:t>
      </w:r>
      <w:r w:rsidRPr="00257063">
        <w:rPr>
          <w:rFonts w:ascii="Times New Roman" w:eastAsia="Times New Roman" w:hAnsi="Times New Roman" w:cs="Times New Roman"/>
          <w:spacing w:val="1"/>
        </w:rPr>
        <w:t>l</w:t>
      </w:r>
      <w:r w:rsidRPr="00257063">
        <w:rPr>
          <w:rFonts w:ascii="Times New Roman" w:eastAsia="Times New Roman" w:hAnsi="Times New Roman" w:cs="Times New Roman"/>
        </w:rPr>
        <w:t>l</w:t>
      </w:r>
      <w:r w:rsidRPr="00257063">
        <w:rPr>
          <w:rFonts w:ascii="Times New Roman" w:eastAsia="Times New Roman" w:hAnsi="Times New Roman" w:cs="Times New Roman"/>
          <w:spacing w:val="12"/>
        </w:rPr>
        <w:t xml:space="preserve"> </w:t>
      </w:r>
      <w:r w:rsidRPr="00257063">
        <w:rPr>
          <w:rFonts w:ascii="Times New Roman" w:eastAsia="Times New Roman" w:hAnsi="Times New Roman" w:cs="Times New Roman"/>
          <w:spacing w:val="2"/>
        </w:rPr>
        <w:t>no</w:t>
      </w:r>
      <w:r w:rsidRPr="00257063">
        <w:rPr>
          <w:rFonts w:ascii="Times New Roman" w:eastAsia="Times New Roman" w:hAnsi="Times New Roman" w:cs="Times New Roman"/>
        </w:rPr>
        <w:t>t</w:t>
      </w:r>
      <w:r w:rsidRPr="00257063">
        <w:rPr>
          <w:rFonts w:ascii="Times New Roman" w:eastAsia="Times New Roman" w:hAnsi="Times New Roman" w:cs="Times New Roman"/>
          <w:spacing w:val="9"/>
        </w:rPr>
        <w:t xml:space="preserve"> </w:t>
      </w:r>
      <w:r w:rsidRPr="00257063">
        <w:rPr>
          <w:rFonts w:ascii="Times New Roman" w:eastAsia="Times New Roman" w:hAnsi="Times New Roman" w:cs="Times New Roman"/>
          <w:spacing w:val="2"/>
        </w:rPr>
        <w:t>b</w:t>
      </w:r>
      <w:r w:rsidRPr="00257063">
        <w:rPr>
          <w:rFonts w:ascii="Times New Roman" w:eastAsia="Times New Roman" w:hAnsi="Times New Roman" w:cs="Times New Roman"/>
        </w:rPr>
        <w:t>e</w:t>
      </w:r>
      <w:r w:rsidRPr="00257063">
        <w:rPr>
          <w:rFonts w:ascii="Times New Roman" w:eastAsia="Times New Roman" w:hAnsi="Times New Roman" w:cs="Times New Roman"/>
          <w:spacing w:val="8"/>
        </w:rPr>
        <w:t xml:space="preserve"> </w:t>
      </w:r>
      <w:r w:rsidRPr="00257063">
        <w:rPr>
          <w:rFonts w:ascii="Times New Roman" w:eastAsia="Times New Roman" w:hAnsi="Times New Roman" w:cs="Times New Roman"/>
          <w:spacing w:val="2"/>
          <w:w w:val="102"/>
        </w:rPr>
        <w:t>g</w:t>
      </w:r>
      <w:r w:rsidRPr="00257063">
        <w:rPr>
          <w:rFonts w:ascii="Times New Roman" w:eastAsia="Times New Roman" w:hAnsi="Times New Roman" w:cs="Times New Roman"/>
          <w:spacing w:val="1"/>
          <w:w w:val="102"/>
        </w:rPr>
        <w:t>ri</w:t>
      </w:r>
      <w:r w:rsidRPr="00257063">
        <w:rPr>
          <w:rFonts w:ascii="Times New Roman" w:eastAsia="Times New Roman" w:hAnsi="Times New Roman" w:cs="Times New Roman"/>
          <w:spacing w:val="2"/>
          <w:w w:val="102"/>
        </w:rPr>
        <w:t>evab</w:t>
      </w:r>
      <w:r w:rsidRPr="00257063">
        <w:rPr>
          <w:rFonts w:ascii="Times New Roman" w:eastAsia="Times New Roman" w:hAnsi="Times New Roman" w:cs="Times New Roman"/>
          <w:spacing w:val="1"/>
          <w:w w:val="102"/>
        </w:rPr>
        <w:t>l</w:t>
      </w:r>
      <w:r w:rsidRPr="00257063">
        <w:rPr>
          <w:rFonts w:ascii="Times New Roman" w:eastAsia="Times New Roman" w:hAnsi="Times New Roman" w:cs="Times New Roman"/>
          <w:spacing w:val="2"/>
          <w:w w:val="102"/>
        </w:rPr>
        <w:t>e</w:t>
      </w:r>
      <w:r w:rsidRPr="00257063">
        <w:rPr>
          <w:rFonts w:ascii="Times New Roman" w:eastAsia="Times New Roman" w:hAnsi="Times New Roman" w:cs="Times New Roman"/>
          <w:w w:val="102"/>
        </w:rPr>
        <w:t>.</w:t>
      </w:r>
      <w:r w:rsidRPr="00257063">
        <w:rPr>
          <w:rFonts w:ascii="Times New Roman" w:eastAsia="Times New Roman" w:hAnsi="Times New Roman" w:cs="Times New Roman"/>
          <w:spacing w:val="2"/>
        </w:rPr>
        <w:t xml:space="preserve"> </w:t>
      </w:r>
    </w:p>
    <w:p w14:paraId="02F86898" w14:textId="77777777" w:rsidR="00815774" w:rsidRPr="00257063" w:rsidRDefault="00815774" w:rsidP="00837ABB">
      <w:pPr>
        <w:autoSpaceDE w:val="0"/>
        <w:autoSpaceDN w:val="0"/>
        <w:adjustRightInd w:val="0"/>
        <w:spacing w:after="0" w:line="240" w:lineRule="auto"/>
        <w:rPr>
          <w:rFonts w:ascii="Times-Roman" w:hAnsi="Times-Roman" w:cs="Times-Roman"/>
          <w:color w:val="010202"/>
        </w:rPr>
      </w:pPr>
    </w:p>
    <w:p w14:paraId="0ED13EF4"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 xml:space="preserve">2. </w:t>
      </w:r>
      <w:r w:rsidR="00C8762D" w:rsidRPr="00257063">
        <w:rPr>
          <w:rFonts w:ascii="Times-Roman" w:hAnsi="Times-Roman" w:cs="Times-Roman"/>
          <w:color w:val="010202"/>
        </w:rPr>
        <w:t xml:space="preserve"> </w:t>
      </w:r>
      <w:r w:rsidRPr="00257063">
        <w:rPr>
          <w:rFonts w:ascii="Times-Roman" w:hAnsi="Times-Roman" w:cs="Times-Roman"/>
          <w:color w:val="010202"/>
        </w:rPr>
        <w:t>Purposes</w:t>
      </w:r>
    </w:p>
    <w:p w14:paraId="0C68BECF" w14:textId="77777777" w:rsidR="00FB7C5E" w:rsidRPr="00257063" w:rsidRDefault="00837ABB" w:rsidP="00C8762D">
      <w:pPr>
        <w:autoSpaceDE w:val="0"/>
        <w:autoSpaceDN w:val="0"/>
        <w:adjustRightInd w:val="0"/>
        <w:spacing w:after="0" w:line="240" w:lineRule="auto"/>
        <w:ind w:left="270"/>
        <w:rPr>
          <w:rFonts w:ascii="Times-Roman" w:hAnsi="Times-Roman" w:cs="Times-Roman"/>
          <w:color w:val="010202"/>
        </w:rPr>
      </w:pPr>
      <w:r w:rsidRPr="00257063">
        <w:rPr>
          <w:rFonts w:ascii="Times-Roman" w:hAnsi="Times-Roman" w:cs="Times-Roman"/>
          <w:color w:val="010202"/>
        </w:rPr>
        <w:t>The purpose for which a unit member may submit an application</w:t>
      </w:r>
      <w:r w:rsidR="00FC1AF7" w:rsidRPr="00257063">
        <w:rPr>
          <w:rFonts w:ascii="Times-Roman" w:hAnsi="Times-Roman" w:cs="Times-Roman"/>
          <w:color w:val="010202"/>
        </w:rPr>
        <w:t xml:space="preserve"> for such unpaid leave shall be </w:t>
      </w:r>
      <w:r w:rsidRPr="00257063">
        <w:rPr>
          <w:rFonts w:ascii="Times-Roman" w:hAnsi="Times-Roman" w:cs="Times-Roman"/>
          <w:color w:val="010202"/>
        </w:rPr>
        <w:t>the need to care for or to make arrangement for the care of an unemancipated minor child of the</w:t>
      </w:r>
      <w:r w:rsidR="00FC1AF7" w:rsidRPr="00257063">
        <w:rPr>
          <w:rFonts w:ascii="Times-Roman" w:hAnsi="Times-Roman" w:cs="Times-Roman"/>
          <w:color w:val="010202"/>
        </w:rPr>
        <w:t xml:space="preserve"> </w:t>
      </w:r>
      <w:r w:rsidRPr="00257063">
        <w:rPr>
          <w:rFonts w:ascii="Times-Roman" w:hAnsi="Times-Roman" w:cs="Times-Roman"/>
          <w:color w:val="010202"/>
        </w:rPr>
        <w:t>unit member, spouse of the unit membe</w:t>
      </w:r>
      <w:r w:rsidR="00FB7C5E" w:rsidRPr="00257063">
        <w:rPr>
          <w:rFonts w:ascii="Times-Roman" w:hAnsi="Times-Roman" w:cs="Times-Roman"/>
          <w:color w:val="010202"/>
        </w:rPr>
        <w:t>r or parent of the unit member.</w:t>
      </w:r>
    </w:p>
    <w:p w14:paraId="296CBD1A" w14:textId="77777777" w:rsidR="00DB2BC0" w:rsidRPr="00257063" w:rsidRDefault="00DB2BC0" w:rsidP="00837ABB">
      <w:pPr>
        <w:autoSpaceDE w:val="0"/>
        <w:autoSpaceDN w:val="0"/>
        <w:adjustRightInd w:val="0"/>
        <w:spacing w:after="0" w:line="240" w:lineRule="auto"/>
        <w:rPr>
          <w:rFonts w:ascii="Times-Roman" w:hAnsi="Times-Roman" w:cs="Times-Roman"/>
          <w:color w:val="010202"/>
        </w:rPr>
      </w:pPr>
    </w:p>
    <w:p w14:paraId="4B9F673C"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 xml:space="preserve">3. </w:t>
      </w:r>
      <w:r w:rsidR="00C8762D" w:rsidRPr="00257063">
        <w:rPr>
          <w:rFonts w:ascii="Times-Roman" w:hAnsi="Times-Roman" w:cs="Times-Roman"/>
          <w:color w:val="010202"/>
        </w:rPr>
        <w:t xml:space="preserve"> </w:t>
      </w:r>
      <w:r w:rsidRPr="00257063">
        <w:rPr>
          <w:rFonts w:ascii="Times-Roman" w:hAnsi="Times-Roman" w:cs="Times-Roman"/>
          <w:color w:val="010202"/>
        </w:rPr>
        <w:t>Reinstatement</w:t>
      </w:r>
    </w:p>
    <w:p w14:paraId="3D484C01" w14:textId="77777777" w:rsidR="00837ABB" w:rsidRPr="00257063" w:rsidRDefault="00837ABB" w:rsidP="00C8762D">
      <w:pPr>
        <w:autoSpaceDE w:val="0"/>
        <w:autoSpaceDN w:val="0"/>
        <w:adjustRightInd w:val="0"/>
        <w:spacing w:after="0" w:line="240" w:lineRule="auto"/>
        <w:ind w:left="270"/>
        <w:rPr>
          <w:rFonts w:ascii="Times-Roman" w:hAnsi="Times-Roman" w:cs="Times-Roman"/>
          <w:color w:val="010202"/>
        </w:rPr>
      </w:pPr>
      <w:r w:rsidRPr="00257063">
        <w:rPr>
          <w:rFonts w:ascii="Times-Roman" w:hAnsi="Times-Roman" w:cs="Times-Roman"/>
          <w:color w:val="010202"/>
        </w:rPr>
        <w:t>A unit member shall be restored, subject to retrenchment and an</w:t>
      </w:r>
      <w:r w:rsidR="00FC1AF7" w:rsidRPr="00257063">
        <w:rPr>
          <w:rFonts w:ascii="Times-Roman" w:hAnsi="Times-Roman" w:cs="Times-Roman"/>
          <w:color w:val="010202"/>
        </w:rPr>
        <w:t xml:space="preserve">y other provisions resulting in </w:t>
      </w:r>
      <w:r w:rsidRPr="00257063">
        <w:rPr>
          <w:rFonts w:ascii="Times-Roman" w:hAnsi="Times-Roman" w:cs="Times-Roman"/>
          <w:color w:val="010202"/>
        </w:rPr>
        <w:t>faculty or professional staff member reductions, to the same or a substantially similar position</w:t>
      </w:r>
      <w:r w:rsidR="00FC1AF7" w:rsidRPr="00257063">
        <w:rPr>
          <w:rFonts w:ascii="Times-Roman" w:hAnsi="Times-Roman" w:cs="Times-Roman"/>
          <w:color w:val="010202"/>
        </w:rPr>
        <w:t xml:space="preserve"> </w:t>
      </w:r>
      <w:r w:rsidRPr="00257063">
        <w:rPr>
          <w:rFonts w:ascii="Times-Roman" w:hAnsi="Times-Roman" w:cs="Times-Roman"/>
          <w:color w:val="010202"/>
        </w:rPr>
        <w:t>with the same salary and fringe benefits which the unit member at</w:t>
      </w:r>
      <w:r w:rsidR="00FC1AF7" w:rsidRPr="00257063">
        <w:rPr>
          <w:rFonts w:ascii="Times-Roman" w:hAnsi="Times-Roman" w:cs="Times-Roman"/>
          <w:color w:val="010202"/>
        </w:rPr>
        <w:t xml:space="preserve">tained at the time family leave </w:t>
      </w:r>
      <w:r w:rsidRPr="00257063">
        <w:rPr>
          <w:rFonts w:ascii="Times-Roman" w:hAnsi="Times-Roman" w:cs="Times-Roman"/>
          <w:color w:val="010202"/>
        </w:rPr>
        <w:t>was granted, plus any adjustments made as a result of collectiv</w:t>
      </w:r>
      <w:r w:rsidR="00FC1AF7" w:rsidRPr="00257063">
        <w:rPr>
          <w:rFonts w:ascii="Times-Roman" w:hAnsi="Times-Roman" w:cs="Times-Roman"/>
          <w:color w:val="010202"/>
        </w:rPr>
        <w:t xml:space="preserve">e bargaining; provided that the </w:t>
      </w:r>
      <w:r w:rsidRPr="00257063">
        <w:rPr>
          <w:rFonts w:ascii="Times-Roman" w:hAnsi="Times-Roman" w:cs="Times-Roman"/>
          <w:color w:val="010202"/>
        </w:rPr>
        <w:t>unit member returns within one (1) academic year from the beginning of the leave</w:t>
      </w:r>
      <w:r w:rsidR="00FC1AF7" w:rsidRPr="00257063">
        <w:rPr>
          <w:rFonts w:ascii="Times-Roman" w:hAnsi="Times-Roman" w:cs="Times-Roman"/>
          <w:color w:val="010202"/>
        </w:rPr>
        <w:t xml:space="preserve"> or within one </w:t>
      </w:r>
      <w:r w:rsidRPr="00257063">
        <w:rPr>
          <w:rFonts w:ascii="Times-Roman" w:hAnsi="Times-Roman" w:cs="Times-Roman"/>
          <w:color w:val="010202"/>
        </w:rPr>
        <w:t xml:space="preserve">(1) year of the beginning of any additional leave granted by the </w:t>
      </w:r>
      <w:r w:rsidR="00FC1AF7" w:rsidRPr="00257063">
        <w:rPr>
          <w:rFonts w:ascii="Times-Roman" w:hAnsi="Times-Roman" w:cs="Times-Roman"/>
          <w:color w:val="010202"/>
        </w:rPr>
        <w:t xml:space="preserve">President of the College or the </w:t>
      </w:r>
      <w:r w:rsidRPr="00257063">
        <w:rPr>
          <w:rFonts w:ascii="Times-Roman" w:hAnsi="Times-Roman" w:cs="Times-Roman"/>
          <w:color w:val="010202"/>
        </w:rPr>
        <w:t>President’s designee. The President of the College or the Presid</w:t>
      </w:r>
      <w:r w:rsidR="00FC1AF7" w:rsidRPr="00257063">
        <w:rPr>
          <w:rFonts w:ascii="Times-Roman" w:hAnsi="Times-Roman" w:cs="Times-Roman"/>
          <w:color w:val="010202"/>
        </w:rPr>
        <w:t xml:space="preserve">ent’s designee may allow a unit </w:t>
      </w:r>
      <w:r w:rsidRPr="00257063">
        <w:rPr>
          <w:rFonts w:ascii="Times-Roman" w:hAnsi="Times-Roman" w:cs="Times-Roman"/>
          <w:color w:val="010202"/>
        </w:rPr>
        <w:t>member up to one (1) academic year additional leave; provided, ho</w:t>
      </w:r>
      <w:r w:rsidR="00FC1AF7" w:rsidRPr="00257063">
        <w:rPr>
          <w:rFonts w:ascii="Times-Roman" w:hAnsi="Times-Roman" w:cs="Times-Roman"/>
          <w:color w:val="010202"/>
        </w:rPr>
        <w:t xml:space="preserve">wever, that such decision shall </w:t>
      </w:r>
      <w:r w:rsidRPr="00257063">
        <w:rPr>
          <w:rFonts w:ascii="Times-Roman" w:hAnsi="Times-Roman" w:cs="Times-Roman"/>
          <w:color w:val="010202"/>
        </w:rPr>
        <w:t>not be grievable.</w:t>
      </w:r>
    </w:p>
    <w:p w14:paraId="199888B9" w14:textId="77777777" w:rsidR="00FC1AF7" w:rsidRPr="00257063" w:rsidRDefault="00FC1AF7" w:rsidP="00837ABB">
      <w:pPr>
        <w:autoSpaceDE w:val="0"/>
        <w:autoSpaceDN w:val="0"/>
        <w:adjustRightInd w:val="0"/>
        <w:spacing w:after="0" w:line="240" w:lineRule="auto"/>
        <w:rPr>
          <w:rFonts w:ascii="Times-Bold" w:hAnsi="Times-Bold" w:cs="Times-Bold"/>
          <w:b/>
          <w:bCs/>
          <w:color w:val="010202"/>
        </w:rPr>
      </w:pPr>
    </w:p>
    <w:p w14:paraId="0BC1EA31" w14:textId="6E12B562" w:rsidR="00890046" w:rsidRPr="00DB4112" w:rsidRDefault="00947176" w:rsidP="00FB7C5E">
      <w:pPr>
        <w:autoSpaceDE w:val="0"/>
        <w:autoSpaceDN w:val="0"/>
        <w:adjustRightInd w:val="0"/>
        <w:spacing w:after="0" w:line="240" w:lineRule="auto"/>
        <w:ind w:left="720" w:hanging="720"/>
        <w:rPr>
          <w:rFonts w:ascii="Times-Bold" w:hAnsi="Times-Bold" w:cs="Times-Bold"/>
          <w:color w:val="010202"/>
        </w:rPr>
      </w:pPr>
      <w:bookmarkStart w:id="70" w:name="_Toc152598549"/>
      <w:r w:rsidRPr="00AD63BC">
        <w:rPr>
          <w:rStyle w:val="Heading3Char"/>
        </w:rPr>
        <w:t>C</w:t>
      </w:r>
      <w:r w:rsidR="00FB7C5E" w:rsidRPr="00AD63BC">
        <w:rPr>
          <w:rStyle w:val="Heading3Char"/>
        </w:rPr>
        <w:t>.</w:t>
      </w:r>
      <w:r w:rsidR="00DB4112" w:rsidRPr="00823877">
        <w:rPr>
          <w:rStyle w:val="Heading3Char"/>
        </w:rPr>
        <w:t xml:space="preserve"> </w:t>
      </w:r>
      <w:r w:rsidR="00152A78">
        <w:rPr>
          <w:rStyle w:val="Heading3Char"/>
        </w:rPr>
        <w:tab/>
      </w:r>
      <w:r w:rsidR="00837ABB" w:rsidRPr="00152A78">
        <w:rPr>
          <w:rStyle w:val="Heading3Char"/>
        </w:rPr>
        <w:t xml:space="preserve">The Employer agrees to comply with the Family </w:t>
      </w:r>
      <w:r w:rsidR="00283455" w:rsidRPr="00152A78">
        <w:rPr>
          <w:rStyle w:val="Heading3Char"/>
        </w:rPr>
        <w:t xml:space="preserve">and </w:t>
      </w:r>
      <w:r w:rsidR="00837ABB" w:rsidRPr="00152A78">
        <w:rPr>
          <w:rStyle w:val="Heading3Char"/>
        </w:rPr>
        <w:t>Medical Leave Ac</w:t>
      </w:r>
      <w:r w:rsidR="00FC1AF7" w:rsidRPr="00152A78">
        <w:rPr>
          <w:rStyle w:val="Heading3Char"/>
        </w:rPr>
        <w:t>t</w:t>
      </w:r>
      <w:bookmarkEnd w:id="70"/>
      <w:r w:rsidR="00FC1AF7" w:rsidRPr="00152A78">
        <w:rPr>
          <w:rFonts w:ascii="Times-Bold" w:hAnsi="Times-Bold" w:cs="Times-Bold"/>
          <w:color w:val="010202"/>
        </w:rPr>
        <w:t xml:space="preserve"> of 1993 and </w:t>
      </w:r>
      <w:r w:rsidR="00E27B14" w:rsidRPr="00152A78">
        <w:rPr>
          <w:rFonts w:ascii="Times-Bold" w:hAnsi="Times-Bold" w:cs="Times-Bold"/>
          <w:color w:val="010202"/>
        </w:rPr>
        <w:t xml:space="preserve">the </w:t>
      </w:r>
      <w:r w:rsidR="00FC1AF7" w:rsidRPr="00152A78">
        <w:rPr>
          <w:rFonts w:ascii="Times-Bold" w:hAnsi="Times-Bold" w:cs="Times-Bold"/>
          <w:color w:val="010202"/>
        </w:rPr>
        <w:t xml:space="preserve">Small Necessities </w:t>
      </w:r>
      <w:r w:rsidR="00837ABB" w:rsidRPr="00152A78">
        <w:rPr>
          <w:rFonts w:ascii="Times-Bold" w:hAnsi="Times-Bold" w:cs="Times-Bold"/>
          <w:color w:val="010202"/>
        </w:rPr>
        <w:t>Leave Act of 1998.</w:t>
      </w:r>
      <w:r w:rsidR="00D15552" w:rsidRPr="00DB4112">
        <w:rPr>
          <w:rFonts w:ascii="Times-Bold" w:hAnsi="Times-Bold" w:cs="Times-Bold"/>
          <w:color w:val="010202"/>
        </w:rPr>
        <w:t xml:space="preserve"> </w:t>
      </w:r>
    </w:p>
    <w:p w14:paraId="29420A22" w14:textId="77777777" w:rsidR="00D54EA8" w:rsidRPr="00257063" w:rsidRDefault="00D54EA8" w:rsidP="00D54EA8">
      <w:pPr>
        <w:autoSpaceDE w:val="0"/>
        <w:autoSpaceDN w:val="0"/>
        <w:adjustRightInd w:val="0"/>
        <w:spacing w:after="0" w:line="240" w:lineRule="auto"/>
        <w:rPr>
          <w:rFonts w:ascii="Times-Bold" w:hAnsi="Times-Bold" w:cs="Times-Bold"/>
          <w:b/>
          <w:bCs/>
          <w:color w:val="010202"/>
        </w:rPr>
      </w:pPr>
    </w:p>
    <w:p w14:paraId="658B73E5" w14:textId="312AE6BE" w:rsidR="00890046" w:rsidRPr="00257063" w:rsidRDefault="00890046" w:rsidP="00A7682C">
      <w:pPr>
        <w:pStyle w:val="Heading2"/>
      </w:pPr>
      <w:bookmarkStart w:id="71" w:name="_Toc152598550"/>
      <w:r w:rsidRPr="00257063">
        <w:t>FORM SUPPLEMENT</w:t>
      </w:r>
      <w:bookmarkEnd w:id="71"/>
    </w:p>
    <w:p w14:paraId="31EA0537" w14:textId="77777777" w:rsidR="00890046" w:rsidRPr="00257063" w:rsidRDefault="00890046" w:rsidP="00890046">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IX-2 FMLA Instructions and Request Form</w:t>
      </w:r>
    </w:p>
    <w:p w14:paraId="79D6CD78" w14:textId="77777777" w:rsidR="00FC1AF7" w:rsidRPr="00257063" w:rsidRDefault="00890046"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IX-3 Fitness for Duty Form (return to work)</w:t>
      </w:r>
    </w:p>
    <w:p w14:paraId="4095612A" w14:textId="269DF2DE" w:rsidR="00FC1AF7" w:rsidRPr="00257063" w:rsidRDefault="00947176" w:rsidP="008B2A2E">
      <w:pPr>
        <w:pStyle w:val="Heading3"/>
      </w:pPr>
      <w:bookmarkStart w:id="72" w:name="_Toc152598551"/>
      <w:r w:rsidRPr="00257063">
        <w:t>D</w:t>
      </w:r>
      <w:r w:rsidR="00837ABB" w:rsidRPr="00257063">
        <w:t xml:space="preserve">. </w:t>
      </w:r>
      <w:r w:rsidR="00FB7C5E" w:rsidRPr="00257063">
        <w:tab/>
        <w:t>Exchange Teaching</w:t>
      </w:r>
      <w:bookmarkEnd w:id="72"/>
    </w:p>
    <w:p w14:paraId="3DBD69BD" w14:textId="77777777" w:rsidR="00837ABB" w:rsidRPr="00257063" w:rsidRDefault="00C1027D" w:rsidP="00FB7C5E">
      <w:pPr>
        <w:tabs>
          <w:tab w:val="left" w:pos="360"/>
        </w:tabs>
        <w:autoSpaceDE w:val="0"/>
        <w:autoSpaceDN w:val="0"/>
        <w:adjustRightInd w:val="0"/>
        <w:spacing w:after="0" w:line="240" w:lineRule="auto"/>
        <w:ind w:left="360" w:hanging="360"/>
        <w:rPr>
          <w:rFonts w:ascii="Times-Roman" w:hAnsi="Times-Roman" w:cs="Times-Roman"/>
          <w:color w:val="010202"/>
        </w:rPr>
      </w:pPr>
      <w:r>
        <w:rPr>
          <w:rFonts w:ascii="Times-Roman" w:hAnsi="Times-Roman" w:cs="Times-Roman"/>
          <w:color w:val="010202"/>
        </w:rPr>
        <w:t xml:space="preserve">1.  </w:t>
      </w:r>
      <w:r w:rsidR="00837ABB" w:rsidRPr="00257063">
        <w:rPr>
          <w:rFonts w:ascii="Times-Roman" w:hAnsi="Times-Roman" w:cs="Times-Roman"/>
          <w:color w:val="010202"/>
        </w:rPr>
        <w:t>Notwithstanding any other provisions of this Article to the contrary, a leave of absence of up to</w:t>
      </w:r>
    </w:p>
    <w:p w14:paraId="268E5D91" w14:textId="77777777" w:rsidR="00FB7C5E" w:rsidRPr="00257063" w:rsidRDefault="00FB7C5E" w:rsidP="003849D1">
      <w:pPr>
        <w:tabs>
          <w:tab w:val="left" w:pos="270"/>
        </w:tabs>
        <w:autoSpaceDE w:val="0"/>
        <w:autoSpaceDN w:val="0"/>
        <w:adjustRightInd w:val="0"/>
        <w:spacing w:after="0" w:line="240" w:lineRule="auto"/>
        <w:ind w:left="270" w:hanging="270"/>
        <w:rPr>
          <w:rFonts w:ascii="Times-Roman" w:hAnsi="Times-Roman" w:cs="Times-Roman"/>
          <w:color w:val="010202"/>
        </w:rPr>
      </w:pPr>
      <w:r w:rsidRPr="00257063">
        <w:rPr>
          <w:rFonts w:ascii="Times-Roman" w:hAnsi="Times-Roman" w:cs="Times-Roman"/>
          <w:color w:val="010202"/>
        </w:rPr>
        <w:tab/>
      </w:r>
      <w:r w:rsidR="00837ABB" w:rsidRPr="00257063">
        <w:rPr>
          <w:rFonts w:ascii="Times-Roman" w:hAnsi="Times-Roman" w:cs="Times-Roman"/>
          <w:color w:val="010202"/>
        </w:rPr>
        <w:t>two (2) years may be granted to any faculty member upon application for the purpose of participation</w:t>
      </w:r>
      <w:r w:rsidR="00FC1AF7" w:rsidRPr="00257063">
        <w:rPr>
          <w:rFonts w:ascii="Times-Roman" w:hAnsi="Times-Roman" w:cs="Times-Roman"/>
          <w:color w:val="010202"/>
        </w:rPr>
        <w:t xml:space="preserve"> </w:t>
      </w:r>
      <w:r w:rsidRPr="00257063">
        <w:rPr>
          <w:rFonts w:ascii="Times-Roman" w:hAnsi="Times-Roman" w:cs="Times-Roman"/>
          <w:color w:val="010202"/>
        </w:rPr>
        <w:t xml:space="preserve">in </w:t>
      </w:r>
      <w:r w:rsidR="00837ABB" w:rsidRPr="00257063">
        <w:rPr>
          <w:rFonts w:ascii="Times-Roman" w:hAnsi="Times-Roman" w:cs="Times-Roman"/>
          <w:color w:val="010202"/>
        </w:rPr>
        <w:t>exchange teaching programs in other states, territories, countries, or an educational or</w:t>
      </w:r>
      <w:r w:rsidR="00FC1AF7" w:rsidRPr="00257063">
        <w:rPr>
          <w:rFonts w:ascii="Times-Roman" w:hAnsi="Times-Roman" w:cs="Times-Roman"/>
          <w:color w:val="010202"/>
        </w:rPr>
        <w:t xml:space="preserve"> </w:t>
      </w:r>
      <w:r w:rsidR="00837ABB" w:rsidRPr="00257063">
        <w:rPr>
          <w:rFonts w:ascii="Times-Roman" w:hAnsi="Times-Roman" w:cs="Times-Roman"/>
          <w:color w:val="010202"/>
        </w:rPr>
        <w:t>cultural program related to that faculty member's professional r</w:t>
      </w:r>
      <w:r w:rsidR="00FC1AF7" w:rsidRPr="00257063">
        <w:rPr>
          <w:rFonts w:ascii="Times-Roman" w:hAnsi="Times-Roman" w:cs="Times-Roman"/>
          <w:color w:val="010202"/>
        </w:rPr>
        <w:t xml:space="preserve">esponsibilities. On return from </w:t>
      </w:r>
      <w:r w:rsidR="00837ABB" w:rsidRPr="00257063">
        <w:rPr>
          <w:rFonts w:ascii="Times-Roman" w:hAnsi="Times-Roman" w:cs="Times-Roman"/>
          <w:color w:val="010202"/>
        </w:rPr>
        <w:t>such leave, a faculty member shall be placed at the salary held by</w:t>
      </w:r>
      <w:r w:rsidR="00FC1AF7" w:rsidRPr="00257063">
        <w:rPr>
          <w:rFonts w:ascii="Times-Roman" w:hAnsi="Times-Roman" w:cs="Times-Roman"/>
          <w:color w:val="010202"/>
        </w:rPr>
        <w:t xml:space="preserve"> the faculty member at the time </w:t>
      </w:r>
      <w:r w:rsidR="00837ABB" w:rsidRPr="00257063">
        <w:rPr>
          <w:rFonts w:ascii="Times-Roman" w:hAnsi="Times-Roman" w:cs="Times-Roman"/>
          <w:color w:val="010202"/>
        </w:rPr>
        <w:t>the leave commenced, except as provided in (2) below.</w:t>
      </w:r>
    </w:p>
    <w:p w14:paraId="3EA8385A" w14:textId="77777777" w:rsidR="00FB7C5E" w:rsidRPr="00257063" w:rsidRDefault="00837ABB" w:rsidP="003849D1">
      <w:pPr>
        <w:tabs>
          <w:tab w:val="left" w:pos="360"/>
        </w:tabs>
        <w:autoSpaceDE w:val="0"/>
        <w:autoSpaceDN w:val="0"/>
        <w:adjustRightInd w:val="0"/>
        <w:spacing w:after="0" w:line="240" w:lineRule="auto"/>
        <w:ind w:left="270" w:hanging="270"/>
        <w:rPr>
          <w:rFonts w:ascii="Times-Roman" w:hAnsi="Times-Roman" w:cs="Times-Roman"/>
          <w:color w:val="010202"/>
        </w:rPr>
      </w:pPr>
      <w:r w:rsidRPr="00257063">
        <w:rPr>
          <w:rFonts w:ascii="Times-Roman" w:hAnsi="Times-Roman" w:cs="Times-Roman"/>
          <w:color w:val="010202"/>
        </w:rPr>
        <w:t xml:space="preserve">2. </w:t>
      </w:r>
      <w:r w:rsidR="00FB7C5E" w:rsidRPr="00257063">
        <w:rPr>
          <w:rFonts w:ascii="Times-Roman" w:hAnsi="Times-Roman" w:cs="Times-Roman"/>
          <w:color w:val="010202"/>
        </w:rPr>
        <w:t xml:space="preserve"> </w:t>
      </w:r>
      <w:r w:rsidRPr="00257063">
        <w:rPr>
          <w:rFonts w:ascii="Times-Roman" w:hAnsi="Times-Roman" w:cs="Times-Roman"/>
          <w:color w:val="010202"/>
        </w:rPr>
        <w:t>In the event there is in the judgment of the President of the College or the President’s designee a</w:t>
      </w:r>
      <w:r w:rsidR="0048027C" w:rsidRPr="00257063">
        <w:rPr>
          <w:rFonts w:ascii="Times-Roman" w:hAnsi="Times-Roman" w:cs="Times-Roman"/>
          <w:color w:val="010202"/>
        </w:rPr>
        <w:t xml:space="preserve"> </w:t>
      </w:r>
      <w:r w:rsidRPr="00257063">
        <w:rPr>
          <w:rFonts w:ascii="Times-Roman" w:hAnsi="Times-Roman" w:cs="Times-Roman"/>
          <w:color w:val="010202"/>
        </w:rPr>
        <w:t>valid performance evaluation conducted by the host College, the su</w:t>
      </w:r>
      <w:r w:rsidR="00FC1AF7" w:rsidRPr="00257063">
        <w:rPr>
          <w:rFonts w:ascii="Times-Roman" w:hAnsi="Times-Roman" w:cs="Times-Roman"/>
          <w:color w:val="010202"/>
        </w:rPr>
        <w:t xml:space="preserve">bstance of the evaluation shall </w:t>
      </w:r>
      <w:r w:rsidRPr="00257063">
        <w:rPr>
          <w:rFonts w:ascii="Times-Roman" w:hAnsi="Times-Roman" w:cs="Times-Roman"/>
          <w:color w:val="010202"/>
        </w:rPr>
        <w:t>be considered as evidence of performance qualifying the faculty member for possible award of a</w:t>
      </w:r>
      <w:r w:rsidR="00FC1AF7" w:rsidRPr="00257063">
        <w:rPr>
          <w:rFonts w:ascii="Times-Roman" w:hAnsi="Times-Roman" w:cs="Times-Roman"/>
          <w:color w:val="010202"/>
        </w:rPr>
        <w:t xml:space="preserve"> </w:t>
      </w:r>
      <w:r w:rsidRPr="00257063">
        <w:rPr>
          <w:rFonts w:ascii="Times-Roman" w:hAnsi="Times-Roman" w:cs="Times-Roman"/>
          <w:color w:val="010202"/>
        </w:rPr>
        <w:t>performance based award.</w:t>
      </w:r>
    </w:p>
    <w:p w14:paraId="5686A2C5" w14:textId="77777777" w:rsidR="00837ABB" w:rsidRPr="00257063" w:rsidRDefault="00837ABB" w:rsidP="00FB7C5E">
      <w:pPr>
        <w:tabs>
          <w:tab w:val="left" w:pos="360"/>
        </w:tabs>
        <w:autoSpaceDE w:val="0"/>
        <w:autoSpaceDN w:val="0"/>
        <w:adjustRightInd w:val="0"/>
        <w:spacing w:after="0" w:line="240" w:lineRule="auto"/>
        <w:ind w:left="360" w:hanging="360"/>
        <w:rPr>
          <w:rFonts w:ascii="Times-Roman" w:hAnsi="Times-Roman" w:cs="Times-Roman"/>
          <w:color w:val="010202"/>
        </w:rPr>
      </w:pPr>
      <w:r w:rsidRPr="00257063">
        <w:rPr>
          <w:rFonts w:ascii="Times-Roman" w:hAnsi="Times-Roman" w:cs="Times-Roman"/>
          <w:color w:val="010202"/>
        </w:rPr>
        <w:t xml:space="preserve">3. </w:t>
      </w:r>
      <w:r w:rsidR="00FB7C5E" w:rsidRPr="00257063">
        <w:rPr>
          <w:rFonts w:ascii="Times-Roman" w:hAnsi="Times-Roman" w:cs="Times-Roman"/>
          <w:color w:val="010202"/>
        </w:rPr>
        <w:t xml:space="preserve"> </w:t>
      </w:r>
      <w:r w:rsidRPr="00257063">
        <w:rPr>
          <w:rFonts w:ascii="Times-Roman" w:hAnsi="Times-Roman" w:cs="Times-Roman"/>
          <w:color w:val="010202"/>
        </w:rPr>
        <w:t>Each faculty member shall submit a certified statement from the appropriate academic administrator</w:t>
      </w:r>
    </w:p>
    <w:p w14:paraId="061F43C0" w14:textId="77777777" w:rsidR="00890046" w:rsidRPr="00257063" w:rsidRDefault="00FB7C5E" w:rsidP="00A7682C">
      <w:pPr>
        <w:tabs>
          <w:tab w:val="left" w:pos="270"/>
        </w:tabs>
        <w:autoSpaceDE w:val="0"/>
        <w:autoSpaceDN w:val="0"/>
        <w:adjustRightInd w:val="0"/>
        <w:spacing w:after="0" w:line="240" w:lineRule="auto"/>
        <w:ind w:left="270" w:hanging="360"/>
        <w:rPr>
          <w:rFonts w:ascii="Times-Roman" w:hAnsi="Times-Roman" w:cs="Times-Roman"/>
          <w:color w:val="010202"/>
        </w:rPr>
      </w:pPr>
      <w:r w:rsidRPr="00257063">
        <w:rPr>
          <w:rFonts w:ascii="Times-Roman" w:hAnsi="Times-Roman" w:cs="Times-Roman"/>
          <w:color w:val="010202"/>
        </w:rPr>
        <w:tab/>
      </w:r>
      <w:r w:rsidR="00837ABB" w:rsidRPr="00257063">
        <w:rPr>
          <w:rFonts w:ascii="Times-Roman" w:hAnsi="Times-Roman" w:cs="Times-Roman"/>
          <w:color w:val="010202"/>
        </w:rPr>
        <w:t>of the host college before the first (1st) semester of that fac</w:t>
      </w:r>
      <w:r w:rsidR="00FC1AF7" w:rsidRPr="00257063">
        <w:rPr>
          <w:rFonts w:ascii="Times-Roman" w:hAnsi="Times-Roman" w:cs="Times-Roman"/>
          <w:color w:val="010202"/>
        </w:rPr>
        <w:t xml:space="preserve">ulty member's return describing </w:t>
      </w:r>
      <w:r w:rsidR="00837ABB" w:rsidRPr="00257063">
        <w:rPr>
          <w:rFonts w:ascii="Times-Roman" w:hAnsi="Times-Roman" w:cs="Times-Roman"/>
          <w:color w:val="010202"/>
        </w:rPr>
        <w:t>in detail the exchange teaching responsibility and/or e</w:t>
      </w:r>
      <w:r w:rsidR="00A7682C" w:rsidRPr="00257063">
        <w:rPr>
          <w:rFonts w:ascii="Times-Roman" w:hAnsi="Times-Roman" w:cs="Times-Roman"/>
          <w:color w:val="010202"/>
        </w:rPr>
        <w:t>ducational/cultural experience.</w:t>
      </w:r>
    </w:p>
    <w:p w14:paraId="7876CA9A" w14:textId="2524E4B4" w:rsidR="00837ABB" w:rsidRPr="00257063" w:rsidRDefault="00947176" w:rsidP="008B2A2E">
      <w:pPr>
        <w:pStyle w:val="Heading3"/>
      </w:pPr>
      <w:bookmarkStart w:id="73" w:name="_Toc152598552"/>
      <w:r w:rsidRPr="00257063">
        <w:t>E</w:t>
      </w:r>
      <w:r w:rsidR="00837ABB" w:rsidRPr="00257063">
        <w:t xml:space="preserve">. </w:t>
      </w:r>
      <w:r w:rsidR="00FB7C5E" w:rsidRPr="00257063">
        <w:tab/>
      </w:r>
      <w:r w:rsidR="00837ABB" w:rsidRPr="00257063">
        <w:t>Professional Staff Leave</w:t>
      </w:r>
      <w:bookmarkEnd w:id="73"/>
    </w:p>
    <w:p w14:paraId="00477C72"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Professional Staff members may, upon mutual agreement between th</w:t>
      </w:r>
      <w:r w:rsidR="00FC1AF7" w:rsidRPr="00257063">
        <w:rPr>
          <w:rFonts w:ascii="Times-Roman" w:hAnsi="Times-Roman" w:cs="Times-Roman"/>
          <w:color w:val="010202"/>
        </w:rPr>
        <w:t xml:space="preserve">e professional staff member and </w:t>
      </w:r>
      <w:r w:rsidRPr="00257063">
        <w:rPr>
          <w:rFonts w:ascii="Times-Roman" w:hAnsi="Times-Roman" w:cs="Times-Roman"/>
          <w:color w:val="010202"/>
        </w:rPr>
        <w:t>the President of the College or the President’s designee, be granted pro</w:t>
      </w:r>
      <w:r w:rsidR="00FC1AF7" w:rsidRPr="00257063">
        <w:rPr>
          <w:rFonts w:ascii="Times-Roman" w:hAnsi="Times-Roman" w:cs="Times-Roman"/>
          <w:color w:val="010202"/>
        </w:rPr>
        <w:t xml:space="preserve">fessional leave without pay for </w:t>
      </w:r>
      <w:r w:rsidRPr="00257063">
        <w:rPr>
          <w:rFonts w:ascii="Times-Roman" w:hAnsi="Times-Roman" w:cs="Times-Roman"/>
          <w:color w:val="010202"/>
        </w:rPr>
        <w:t>a continuous period of not less than two (2) weeks nor more than ei</w:t>
      </w:r>
      <w:r w:rsidR="00FC1AF7" w:rsidRPr="00257063">
        <w:rPr>
          <w:rFonts w:ascii="Times-Roman" w:hAnsi="Times-Roman" w:cs="Times-Roman"/>
          <w:color w:val="010202"/>
        </w:rPr>
        <w:t xml:space="preserve">ght (8) weeks during the months </w:t>
      </w:r>
      <w:r w:rsidRPr="00257063">
        <w:rPr>
          <w:rFonts w:ascii="Times-Roman" w:hAnsi="Times-Roman" w:cs="Times-Roman"/>
          <w:color w:val="010202"/>
        </w:rPr>
        <w:t>of June, July and August; provided, however, that unit members granted</w:t>
      </w:r>
      <w:r w:rsidR="00FC1AF7" w:rsidRPr="00257063">
        <w:rPr>
          <w:rFonts w:ascii="Times-Roman" w:hAnsi="Times-Roman" w:cs="Times-Roman"/>
          <w:color w:val="010202"/>
        </w:rPr>
        <w:t xml:space="preserve"> such leave shall not be denied </w:t>
      </w:r>
      <w:r w:rsidRPr="00257063">
        <w:rPr>
          <w:rFonts w:ascii="Times-Roman" w:hAnsi="Times-Roman" w:cs="Times-Roman"/>
          <w:color w:val="010202"/>
        </w:rPr>
        <w:t>eligibility for promotion, sabbatical or professional leave, tenure or performance based awards.</w:t>
      </w:r>
    </w:p>
    <w:p w14:paraId="517DD6B0" w14:textId="77777777" w:rsidR="00947176" w:rsidRPr="00257063" w:rsidRDefault="00947176" w:rsidP="00837ABB">
      <w:pPr>
        <w:autoSpaceDE w:val="0"/>
        <w:autoSpaceDN w:val="0"/>
        <w:adjustRightInd w:val="0"/>
        <w:spacing w:after="0" w:line="240" w:lineRule="auto"/>
        <w:rPr>
          <w:rFonts w:ascii="Helvetica-BoldOblique" w:hAnsi="Helvetica-BoldOblique" w:cs="Helvetica-BoldOblique"/>
          <w:b/>
          <w:bCs/>
          <w:i/>
          <w:iCs/>
          <w:color w:val="010202"/>
        </w:rPr>
      </w:pPr>
    </w:p>
    <w:p w14:paraId="63A1FD65" w14:textId="144634C6" w:rsidR="00837ABB" w:rsidRPr="00257063" w:rsidRDefault="00837ABB" w:rsidP="008B2A2E">
      <w:pPr>
        <w:pStyle w:val="Heading2"/>
      </w:pPr>
      <w:bookmarkStart w:id="74" w:name="_Toc152598553"/>
      <w:r w:rsidRPr="00257063">
        <w:t xml:space="preserve">9.03 </w:t>
      </w:r>
      <w:r w:rsidR="0077670F" w:rsidRPr="00257063">
        <w:tab/>
      </w:r>
      <w:r w:rsidRPr="00257063">
        <w:t>Insurance and Other Benefits</w:t>
      </w:r>
      <w:bookmarkEnd w:id="74"/>
    </w:p>
    <w:p w14:paraId="588303A7" w14:textId="34FBC26E" w:rsidR="00837ABB" w:rsidRPr="00257063" w:rsidRDefault="00837ABB" w:rsidP="008B2A2E">
      <w:pPr>
        <w:pStyle w:val="Heading3"/>
      </w:pPr>
      <w:bookmarkStart w:id="75" w:name="_Toc152598554"/>
      <w:r w:rsidRPr="00257063">
        <w:t xml:space="preserve">A. </w:t>
      </w:r>
      <w:r w:rsidR="00FC1AF7" w:rsidRPr="00257063">
        <w:tab/>
      </w:r>
      <w:r w:rsidRPr="00257063">
        <w:t>Health and Accident Insurance</w:t>
      </w:r>
      <w:bookmarkEnd w:id="75"/>
    </w:p>
    <w:p w14:paraId="352FF017"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Unit members shall continue to be covered under the State's Grou</w:t>
      </w:r>
      <w:r w:rsidR="00FC1AF7" w:rsidRPr="00257063">
        <w:rPr>
          <w:rFonts w:ascii="Times-Roman" w:hAnsi="Times-Roman" w:cs="Times-Roman"/>
          <w:color w:val="010202"/>
        </w:rPr>
        <w:t xml:space="preserve">p Health and Accident Insurance </w:t>
      </w:r>
      <w:r w:rsidRPr="00257063">
        <w:rPr>
          <w:rFonts w:ascii="Times-Roman" w:hAnsi="Times-Roman" w:cs="Times-Roman"/>
          <w:color w:val="010202"/>
        </w:rPr>
        <w:t>plan currently in effect pursuant to the provisions of Chapter 32A of</w:t>
      </w:r>
      <w:r w:rsidR="00FC1AF7" w:rsidRPr="00257063">
        <w:rPr>
          <w:rFonts w:ascii="Times-Roman" w:hAnsi="Times-Roman" w:cs="Times-Roman"/>
          <w:color w:val="010202"/>
        </w:rPr>
        <w:t xml:space="preserve"> the General Laws as amended or </w:t>
      </w:r>
      <w:r w:rsidRPr="00257063">
        <w:rPr>
          <w:rFonts w:ascii="Times-Roman" w:hAnsi="Times-Roman" w:cs="Times-Roman"/>
          <w:color w:val="010202"/>
        </w:rPr>
        <w:t>as such plan may be made available under applicable law of the Commonwealth.</w:t>
      </w:r>
    </w:p>
    <w:p w14:paraId="0B1A74B5" w14:textId="77777777" w:rsidR="00FB7C5E" w:rsidRPr="00257063" w:rsidRDefault="00FB7C5E" w:rsidP="00837ABB">
      <w:pPr>
        <w:autoSpaceDE w:val="0"/>
        <w:autoSpaceDN w:val="0"/>
        <w:adjustRightInd w:val="0"/>
        <w:spacing w:after="0" w:line="240" w:lineRule="auto"/>
        <w:rPr>
          <w:rFonts w:ascii="Times-Roman" w:hAnsi="Times-Roman" w:cs="Times-Roman"/>
          <w:color w:val="010202"/>
        </w:rPr>
      </w:pPr>
    </w:p>
    <w:p w14:paraId="10FBE8C6"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Pre-tax treatment of group health insurance contributions shall be implemented as s</w:t>
      </w:r>
      <w:r w:rsidR="00FC1AF7" w:rsidRPr="00257063">
        <w:rPr>
          <w:rFonts w:ascii="Times-Roman" w:hAnsi="Times-Roman" w:cs="Times-Roman"/>
          <w:color w:val="010202"/>
        </w:rPr>
        <w:t xml:space="preserve">oon as is administratively </w:t>
      </w:r>
      <w:r w:rsidRPr="00257063">
        <w:rPr>
          <w:rFonts w:ascii="Times-Roman" w:hAnsi="Times-Roman" w:cs="Times-Roman"/>
          <w:color w:val="010202"/>
        </w:rPr>
        <w:t>feasible.</w:t>
      </w:r>
    </w:p>
    <w:p w14:paraId="2B1D9D11" w14:textId="77777777" w:rsidR="00FB7C5E" w:rsidRPr="00257063" w:rsidRDefault="00FB7C5E" w:rsidP="00837ABB">
      <w:pPr>
        <w:autoSpaceDE w:val="0"/>
        <w:autoSpaceDN w:val="0"/>
        <w:adjustRightInd w:val="0"/>
        <w:spacing w:after="0" w:line="240" w:lineRule="auto"/>
        <w:rPr>
          <w:rFonts w:ascii="Times-Roman" w:hAnsi="Times-Roman" w:cs="Times-Roman"/>
          <w:color w:val="010202"/>
        </w:rPr>
      </w:pPr>
    </w:p>
    <w:p w14:paraId="2A1F644D" w14:textId="77777777" w:rsidR="00FC1AF7"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Benefits shall not be provided to part-time employees except as required</w:t>
      </w:r>
      <w:r w:rsidR="00FC1AF7" w:rsidRPr="00257063">
        <w:rPr>
          <w:rFonts w:ascii="Times-Roman" w:hAnsi="Times-Roman" w:cs="Times-Roman"/>
          <w:color w:val="010202"/>
        </w:rPr>
        <w:t xml:space="preserve"> by law; provided that Colleges </w:t>
      </w:r>
      <w:r w:rsidRPr="00257063">
        <w:rPr>
          <w:rFonts w:ascii="Times-Roman" w:hAnsi="Times-Roman" w:cs="Times-Roman"/>
          <w:color w:val="010202"/>
        </w:rPr>
        <w:t>that decide to provide benefits to part-time employees will d</w:t>
      </w:r>
      <w:r w:rsidR="00FC1AF7" w:rsidRPr="00257063">
        <w:rPr>
          <w:rFonts w:ascii="Times-Roman" w:hAnsi="Times-Roman" w:cs="Times-Roman"/>
          <w:color w:val="010202"/>
        </w:rPr>
        <w:t xml:space="preserve">iscuss that issue with the MCCC </w:t>
      </w:r>
      <w:r w:rsidRPr="00257063">
        <w:rPr>
          <w:rFonts w:ascii="Times-Roman" w:hAnsi="Times-Roman" w:cs="Times-Roman"/>
          <w:color w:val="010202"/>
        </w:rPr>
        <w:t>prior to implementation; provided further that any part-time employ</w:t>
      </w:r>
      <w:r w:rsidR="00FC1AF7" w:rsidRPr="00257063">
        <w:rPr>
          <w:rFonts w:ascii="Times-Roman" w:hAnsi="Times-Roman" w:cs="Times-Roman"/>
          <w:color w:val="010202"/>
        </w:rPr>
        <w:t xml:space="preserve">ee currently receiving benefits </w:t>
      </w:r>
      <w:r w:rsidR="00A7682C" w:rsidRPr="00257063">
        <w:rPr>
          <w:rFonts w:ascii="Times-Roman" w:hAnsi="Times-Roman" w:cs="Times-Roman"/>
          <w:color w:val="010202"/>
        </w:rPr>
        <w:t>shall not lose those benefits.</w:t>
      </w:r>
    </w:p>
    <w:p w14:paraId="1157B09F" w14:textId="5F051C4C" w:rsidR="00837ABB" w:rsidRPr="00257063" w:rsidRDefault="00837ABB" w:rsidP="008B2A2E">
      <w:pPr>
        <w:pStyle w:val="Heading3"/>
      </w:pPr>
      <w:bookmarkStart w:id="76" w:name="_Toc152598555"/>
      <w:r w:rsidRPr="00257063">
        <w:t xml:space="preserve">B. </w:t>
      </w:r>
      <w:r w:rsidR="00FC1AF7" w:rsidRPr="00257063">
        <w:tab/>
      </w:r>
      <w:r w:rsidRPr="00257063">
        <w:t>Pension</w:t>
      </w:r>
      <w:bookmarkEnd w:id="76"/>
    </w:p>
    <w:p w14:paraId="6C1F84A6" w14:textId="77777777" w:rsidR="00FC1AF7"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 xml:space="preserve">Unit members shall continue to be covered under the State's Retirement </w:t>
      </w:r>
      <w:r w:rsidR="00FC1AF7" w:rsidRPr="00257063">
        <w:rPr>
          <w:rFonts w:ascii="Times-Roman" w:hAnsi="Times-Roman" w:cs="Times-Roman"/>
          <w:color w:val="010202"/>
        </w:rPr>
        <w:t xml:space="preserve">Plan pursuant to the provisions </w:t>
      </w:r>
      <w:r w:rsidRPr="00257063">
        <w:rPr>
          <w:rFonts w:ascii="Times-Roman" w:hAnsi="Times-Roman" w:cs="Times-Roman"/>
          <w:color w:val="010202"/>
        </w:rPr>
        <w:t>of General Laws, Chapter 32, or such plan as may be made ava</w:t>
      </w:r>
      <w:r w:rsidR="00FC1AF7" w:rsidRPr="00257063">
        <w:rPr>
          <w:rFonts w:ascii="Times-Roman" w:hAnsi="Times-Roman" w:cs="Times-Roman"/>
          <w:color w:val="010202"/>
        </w:rPr>
        <w:t xml:space="preserve">ilable under applicable laws of </w:t>
      </w:r>
      <w:r w:rsidR="00A7682C" w:rsidRPr="00257063">
        <w:rPr>
          <w:rFonts w:ascii="Times-Roman" w:hAnsi="Times-Roman" w:cs="Times-Roman"/>
          <w:color w:val="010202"/>
        </w:rPr>
        <w:t>the Commonwealth.</w:t>
      </w:r>
    </w:p>
    <w:p w14:paraId="1030B9B0" w14:textId="49D6D0C7" w:rsidR="00837ABB" w:rsidRPr="00257063" w:rsidRDefault="00837ABB" w:rsidP="008B2A2E">
      <w:pPr>
        <w:pStyle w:val="Heading3"/>
      </w:pPr>
      <w:bookmarkStart w:id="77" w:name="_Toc152598556"/>
      <w:r w:rsidRPr="00257063">
        <w:t>C.</w:t>
      </w:r>
      <w:r w:rsidR="00FC1AF7" w:rsidRPr="00257063">
        <w:tab/>
      </w:r>
      <w:r w:rsidRPr="00257063">
        <w:t>Worker's Compensation</w:t>
      </w:r>
      <w:bookmarkEnd w:id="77"/>
    </w:p>
    <w:p w14:paraId="38503F46"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Unit members shall continue to be covered under the provisions of the State Worker’s Compensation</w:t>
      </w:r>
    </w:p>
    <w:p w14:paraId="79982BF4" w14:textId="77777777" w:rsidR="00FC1AF7"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Act, pursuan</w:t>
      </w:r>
      <w:r w:rsidR="00A7682C" w:rsidRPr="00257063">
        <w:rPr>
          <w:rFonts w:ascii="Times-Roman" w:hAnsi="Times-Roman" w:cs="Times-Roman"/>
          <w:color w:val="010202"/>
        </w:rPr>
        <w:t>t to General Laws, Chapter 152.</w:t>
      </w:r>
    </w:p>
    <w:p w14:paraId="5DDB3370" w14:textId="3CDB7A94" w:rsidR="00837ABB" w:rsidRPr="00257063" w:rsidRDefault="00FB7C5E" w:rsidP="008B2A2E">
      <w:pPr>
        <w:pStyle w:val="Heading3"/>
      </w:pPr>
      <w:bookmarkStart w:id="78" w:name="_Toc152598557"/>
      <w:r w:rsidRPr="00257063">
        <w:t>D.</w:t>
      </w:r>
      <w:r w:rsidRPr="00257063">
        <w:tab/>
      </w:r>
      <w:r w:rsidR="00837ABB" w:rsidRPr="00257063">
        <w:t>Tax-Sheltered Annuities</w:t>
      </w:r>
      <w:bookmarkEnd w:id="78"/>
    </w:p>
    <w:p w14:paraId="3D513D02" w14:textId="77777777" w:rsidR="00FC1AF7"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The Employer shall continue to provide for the purchase of tax-shel</w:t>
      </w:r>
      <w:r w:rsidR="00FC1AF7" w:rsidRPr="00257063">
        <w:rPr>
          <w:rFonts w:ascii="Times-Roman" w:hAnsi="Times-Roman" w:cs="Times-Roman"/>
          <w:color w:val="010202"/>
        </w:rPr>
        <w:t xml:space="preserve">tered annuities by unit members </w:t>
      </w:r>
      <w:r w:rsidRPr="00257063">
        <w:rPr>
          <w:rFonts w:ascii="Times-Roman" w:hAnsi="Times-Roman" w:cs="Times-Roman"/>
          <w:color w:val="010202"/>
        </w:rPr>
        <w:t>pursuant to the provisions of General Laws, Chapter 1</w:t>
      </w:r>
      <w:r w:rsidR="00A7682C" w:rsidRPr="00257063">
        <w:rPr>
          <w:rFonts w:ascii="Times-Roman" w:hAnsi="Times-Roman" w:cs="Times-Roman"/>
          <w:color w:val="010202"/>
        </w:rPr>
        <w:t>5, Section 18A, or Chapter 15A.</w:t>
      </w:r>
    </w:p>
    <w:p w14:paraId="709E5016" w14:textId="059DF46E" w:rsidR="00837ABB" w:rsidRPr="00257063" w:rsidRDefault="00FB7C5E" w:rsidP="008B2A2E">
      <w:pPr>
        <w:pStyle w:val="Heading3"/>
      </w:pPr>
      <w:bookmarkStart w:id="79" w:name="_Toc152598558"/>
      <w:r w:rsidRPr="00257063">
        <w:t>E.</w:t>
      </w:r>
      <w:r w:rsidRPr="00257063">
        <w:tab/>
      </w:r>
      <w:r w:rsidR="00837ABB" w:rsidRPr="00257063">
        <w:t>Tuition Waiver</w:t>
      </w:r>
      <w:bookmarkEnd w:id="79"/>
    </w:p>
    <w:p w14:paraId="04735E72"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 xml:space="preserve">The spouse and/or child or children, including any adopted or stepchild </w:t>
      </w:r>
      <w:r w:rsidR="00FC1AF7" w:rsidRPr="00257063">
        <w:rPr>
          <w:rFonts w:ascii="Times-Roman" w:hAnsi="Times-Roman" w:cs="Times-Roman"/>
          <w:color w:val="010202"/>
        </w:rPr>
        <w:t xml:space="preserve">or children of any unit member, </w:t>
      </w:r>
      <w:r w:rsidRPr="00257063">
        <w:rPr>
          <w:rFonts w:ascii="Times-Roman" w:hAnsi="Times-Roman" w:cs="Times-Roman"/>
          <w:color w:val="010202"/>
        </w:rPr>
        <w:t>who after the date of execution of this Agreement, shall have be</w:t>
      </w:r>
      <w:r w:rsidR="00FC1AF7" w:rsidRPr="00257063">
        <w:rPr>
          <w:rFonts w:ascii="Times-Roman" w:hAnsi="Times-Roman" w:cs="Times-Roman"/>
          <w:color w:val="010202"/>
        </w:rPr>
        <w:t xml:space="preserve">en admitted as a student in the </w:t>
      </w:r>
      <w:r w:rsidRPr="00257063">
        <w:rPr>
          <w:rFonts w:ascii="Times-Roman" w:hAnsi="Times-Roman" w:cs="Times-Roman"/>
          <w:color w:val="010202"/>
        </w:rPr>
        <w:t>regular day program at any College in the Community College System shall be entitled to matricul</w:t>
      </w:r>
      <w:r w:rsidR="00FC1AF7" w:rsidRPr="00257063">
        <w:rPr>
          <w:rFonts w:ascii="Times-Roman" w:hAnsi="Times-Roman" w:cs="Times-Roman"/>
          <w:color w:val="010202"/>
        </w:rPr>
        <w:t xml:space="preserve">ate </w:t>
      </w:r>
      <w:r w:rsidRPr="00257063">
        <w:rPr>
          <w:rFonts w:ascii="Times-Roman" w:hAnsi="Times-Roman" w:cs="Times-Roman"/>
          <w:color w:val="010202"/>
        </w:rPr>
        <w:t>as a student in such program without payment of any tuition and fifty</w:t>
      </w:r>
      <w:r w:rsidR="00FC1AF7" w:rsidRPr="00257063">
        <w:rPr>
          <w:rFonts w:ascii="Times-Roman" w:hAnsi="Times-Roman" w:cs="Times-Roman"/>
          <w:color w:val="010202"/>
        </w:rPr>
        <w:t xml:space="preserve"> percent (50%) of the fees save </w:t>
      </w:r>
      <w:r w:rsidRPr="00257063">
        <w:rPr>
          <w:rFonts w:ascii="Times-Roman" w:hAnsi="Times-Roman" w:cs="Times-Roman"/>
          <w:color w:val="010202"/>
        </w:rPr>
        <w:t>as is provided in Massachusetts General Laws; provided, however, said</w:t>
      </w:r>
      <w:r w:rsidR="00FC1AF7" w:rsidRPr="00257063">
        <w:rPr>
          <w:rFonts w:ascii="Times-Roman" w:hAnsi="Times-Roman" w:cs="Times-Roman"/>
          <w:color w:val="010202"/>
        </w:rPr>
        <w:t xml:space="preserve"> tuition free enrollment within </w:t>
      </w:r>
      <w:r w:rsidRPr="00257063">
        <w:rPr>
          <w:rFonts w:ascii="Times-Roman" w:hAnsi="Times-Roman" w:cs="Times-Roman"/>
          <w:color w:val="010202"/>
        </w:rPr>
        <w:t>the Community College System shall be limited to the day division o</w:t>
      </w:r>
      <w:r w:rsidR="00FC1AF7" w:rsidRPr="00257063">
        <w:rPr>
          <w:rFonts w:ascii="Times-Roman" w:hAnsi="Times-Roman" w:cs="Times-Roman"/>
          <w:color w:val="010202"/>
        </w:rPr>
        <w:t xml:space="preserve">nly. All credit courses offered </w:t>
      </w:r>
      <w:r w:rsidRPr="00257063">
        <w:rPr>
          <w:rFonts w:ascii="Times-Roman" w:hAnsi="Times-Roman" w:cs="Times-Roman"/>
          <w:color w:val="010202"/>
        </w:rPr>
        <w:t xml:space="preserve">before 4 p.m. that are funded by continuing education (DCE) shall </w:t>
      </w:r>
      <w:r w:rsidR="00FC1AF7" w:rsidRPr="00257063">
        <w:rPr>
          <w:rFonts w:ascii="Times-Roman" w:hAnsi="Times-Roman" w:cs="Times-Roman"/>
          <w:color w:val="010202"/>
        </w:rPr>
        <w:t xml:space="preserve">be considered to be part of the </w:t>
      </w:r>
      <w:r w:rsidRPr="00257063">
        <w:rPr>
          <w:rFonts w:ascii="Times-Roman" w:hAnsi="Times-Roman" w:cs="Times-Roman"/>
          <w:color w:val="010202"/>
        </w:rPr>
        <w:t>regular day program for the purpose of tuition and fee reimbursement.</w:t>
      </w:r>
    </w:p>
    <w:p w14:paraId="58FAF808" w14:textId="77777777" w:rsidR="00FB7C5E" w:rsidRPr="00257063" w:rsidRDefault="00FB7C5E" w:rsidP="00837ABB">
      <w:pPr>
        <w:autoSpaceDE w:val="0"/>
        <w:autoSpaceDN w:val="0"/>
        <w:adjustRightInd w:val="0"/>
        <w:spacing w:after="0" w:line="240" w:lineRule="auto"/>
        <w:rPr>
          <w:rFonts w:ascii="Times-Roman" w:hAnsi="Times-Roman" w:cs="Times-Roman"/>
          <w:color w:val="010202"/>
        </w:rPr>
      </w:pPr>
    </w:p>
    <w:p w14:paraId="2F0A22B9" w14:textId="77777777" w:rsidR="00837ABB"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Fees charged to unit members, their spouses and dependents at commu</w:t>
      </w:r>
      <w:r w:rsidR="00FC1AF7" w:rsidRPr="00257063">
        <w:rPr>
          <w:rFonts w:ascii="Times-Roman" w:hAnsi="Times-Roman" w:cs="Times-Roman"/>
          <w:color w:val="010202"/>
        </w:rPr>
        <w:t xml:space="preserve">nity colleges shall, during the </w:t>
      </w:r>
      <w:r w:rsidRPr="00257063">
        <w:rPr>
          <w:rFonts w:ascii="Times-Roman" w:hAnsi="Times-Roman" w:cs="Times-Roman"/>
          <w:color w:val="010202"/>
        </w:rPr>
        <w:t>term of this agreement, not be more than was charged at any co</w:t>
      </w:r>
      <w:r w:rsidR="00FC1AF7" w:rsidRPr="00257063">
        <w:rPr>
          <w:rFonts w:ascii="Times-Roman" w:hAnsi="Times-Roman" w:cs="Times-Roman"/>
          <w:color w:val="010202"/>
        </w:rPr>
        <w:t xml:space="preserve">mmunity college on September 1, </w:t>
      </w:r>
      <w:r w:rsidRPr="00257063">
        <w:rPr>
          <w:rFonts w:ascii="Times-Roman" w:hAnsi="Times-Roman" w:cs="Times-Roman"/>
          <w:color w:val="010202"/>
        </w:rPr>
        <w:t>2009.</w:t>
      </w:r>
    </w:p>
    <w:p w14:paraId="32E2E88D" w14:textId="77777777" w:rsidR="0071382C" w:rsidRPr="00257063" w:rsidRDefault="0071382C" w:rsidP="00837ABB">
      <w:pPr>
        <w:autoSpaceDE w:val="0"/>
        <w:autoSpaceDN w:val="0"/>
        <w:adjustRightInd w:val="0"/>
        <w:spacing w:after="0" w:line="240" w:lineRule="auto"/>
        <w:rPr>
          <w:rFonts w:ascii="Times-Roman" w:hAnsi="Times-Roman" w:cs="Times-Roman"/>
          <w:color w:val="010202"/>
        </w:rPr>
      </w:pPr>
    </w:p>
    <w:p w14:paraId="46003ECA"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In addition, each unit member and the spouse and dependent child or children shall be eligible f</w:t>
      </w:r>
      <w:r w:rsidR="00886720" w:rsidRPr="00257063">
        <w:rPr>
          <w:rFonts w:ascii="Times-Roman" w:hAnsi="Times-Roman" w:cs="Times-Roman"/>
          <w:color w:val="010202"/>
        </w:rPr>
        <w:t xml:space="preserve">or </w:t>
      </w:r>
      <w:r w:rsidRPr="00257063">
        <w:rPr>
          <w:rFonts w:ascii="Times-Roman" w:hAnsi="Times-Roman" w:cs="Times-Roman"/>
          <w:color w:val="010202"/>
        </w:rPr>
        <w:t>system-wide tuition remission as follows:</w:t>
      </w:r>
    </w:p>
    <w:p w14:paraId="1275B5DC" w14:textId="77777777" w:rsidR="0071382C" w:rsidRPr="0071382C" w:rsidRDefault="0071382C" w:rsidP="004F5E8B">
      <w:pPr>
        <w:pStyle w:val="ListParagraph"/>
        <w:numPr>
          <w:ilvl w:val="0"/>
          <w:numId w:val="46"/>
        </w:numPr>
        <w:spacing w:after="160" w:line="259" w:lineRule="auto"/>
        <w:rPr>
          <w:rFonts w:ascii="Times New Roman" w:hAnsi="Times New Roman" w:cs="Times New Roman"/>
        </w:rPr>
      </w:pPr>
      <w:r w:rsidRPr="0071382C">
        <w:rPr>
          <w:rFonts w:ascii="Times New Roman" w:hAnsi="Times New Roman" w:cs="Times New Roman"/>
        </w:rPr>
        <w:t>For enrollment in any state-supported course or program at the undergraduate or graduate level at any Community College</w:t>
      </w:r>
      <w:r w:rsidRPr="0071382C">
        <w:rPr>
          <w:rFonts w:ascii="Times New Roman" w:hAnsi="Times New Roman" w:cs="Times New Roman"/>
          <w:strike/>
        </w:rPr>
        <w:t>,</w:t>
      </w:r>
      <w:r w:rsidRPr="0071382C">
        <w:rPr>
          <w:rFonts w:ascii="Times New Roman" w:hAnsi="Times New Roman" w:cs="Times New Roman"/>
        </w:rPr>
        <w:t xml:space="preserve"> or State University or College, full tuition remission shall apply. For enrollment in any state supported course or program in the University of Massachusetts system, excluding the M.D. Program at the University of Massachusetts Medical School and the J.D. Program at the University of Massachusetts, members and their spouses and dependent children shall be entitled to student tuition credits equal to the value of any tuition waivers, grants, or scholarships identified in Chapter 15A of the General Laws or any other General or Special law as determined by the University of Massachusetts. </w:t>
      </w:r>
    </w:p>
    <w:p w14:paraId="48CE70AB" w14:textId="77777777" w:rsidR="0071382C" w:rsidRPr="0071382C" w:rsidRDefault="0071382C" w:rsidP="004F5E8B">
      <w:pPr>
        <w:pStyle w:val="ListParagraph"/>
        <w:numPr>
          <w:ilvl w:val="0"/>
          <w:numId w:val="46"/>
        </w:numPr>
        <w:spacing w:after="160" w:line="259" w:lineRule="auto"/>
        <w:rPr>
          <w:rFonts w:ascii="Times New Roman" w:hAnsi="Times New Roman" w:cs="Times New Roman"/>
        </w:rPr>
      </w:pPr>
      <w:r w:rsidRPr="0071382C">
        <w:rPr>
          <w:rFonts w:ascii="Times New Roman" w:hAnsi="Times New Roman" w:cs="Times New Roman"/>
        </w:rPr>
        <w:t>For enrollment in any, non-state supported course or program offered through continuing education, except as provided in 9.03E above, including any community service course or program at any Community College, State University or College, fifty percent (50%) tuition remission shall apply; a fifty percent (50%) fee waiver shall apply to any continuing education course offered at any Community College. For enrollment in any such course in the University of Massachusetts system, the appropriate student tuition credit shall be applied as determined by the University of Massachusetts.</w:t>
      </w:r>
    </w:p>
    <w:p w14:paraId="32C52F5B" w14:textId="77777777" w:rsidR="0071382C" w:rsidRPr="0071382C" w:rsidRDefault="0071382C" w:rsidP="004F5E8B">
      <w:pPr>
        <w:pStyle w:val="ListParagraph"/>
        <w:numPr>
          <w:ilvl w:val="0"/>
          <w:numId w:val="46"/>
        </w:numPr>
        <w:spacing w:after="160" w:line="259" w:lineRule="auto"/>
        <w:rPr>
          <w:rFonts w:ascii="Times New Roman" w:hAnsi="Times New Roman" w:cs="Times New Roman"/>
        </w:rPr>
      </w:pPr>
      <w:r w:rsidRPr="0071382C">
        <w:rPr>
          <w:rFonts w:ascii="Times New Roman" w:hAnsi="Times New Roman" w:cs="Times New Roman"/>
        </w:rPr>
        <w:t>Tuition and fee remission shall apply to non-credit as well as credit-bearing courses in accordance with all the provisions and conditions of the System-Wide Tuition Remission Policy for Higher Education Employees issued by the Chancellor on May 21, 1984 as may be amended from time to time in the discretion of the Board of Higher Education or by law. This policy shall remain in effect for the duration of this agreement.</w:t>
      </w:r>
    </w:p>
    <w:p w14:paraId="51B68ABA" w14:textId="1B489F75" w:rsidR="0071382C" w:rsidRPr="0071382C" w:rsidRDefault="0071382C" w:rsidP="004F5E8B">
      <w:pPr>
        <w:pStyle w:val="ListParagraph"/>
        <w:numPr>
          <w:ilvl w:val="0"/>
          <w:numId w:val="46"/>
        </w:numPr>
        <w:spacing w:after="160" w:line="259" w:lineRule="auto"/>
        <w:rPr>
          <w:rFonts w:ascii="Times New Roman" w:hAnsi="Times New Roman" w:cs="Times New Roman"/>
        </w:rPr>
      </w:pPr>
      <w:r w:rsidRPr="0071382C">
        <w:rPr>
          <w:rFonts w:ascii="Times New Roman" w:hAnsi="Times New Roman" w:cs="Times New Roman"/>
        </w:rPr>
        <w:t xml:space="preserve">The Commissioner or </w:t>
      </w:r>
      <w:r w:rsidR="00844DA4">
        <w:rPr>
          <w:rFonts w:ascii="Times New Roman" w:hAnsi="Times New Roman" w:cs="Times New Roman"/>
        </w:rPr>
        <w:t xml:space="preserve">the </w:t>
      </w:r>
      <w:r w:rsidR="00844DA4" w:rsidRPr="00EF75E8">
        <w:rPr>
          <w:rFonts w:ascii="Times New Roman" w:hAnsi="Times New Roman" w:cs="Times New Roman"/>
        </w:rPr>
        <w:t>Commissioner’s</w:t>
      </w:r>
      <w:r w:rsidR="00844DA4">
        <w:rPr>
          <w:rFonts w:ascii="Times New Roman" w:hAnsi="Times New Roman" w:cs="Times New Roman"/>
        </w:rPr>
        <w:t xml:space="preserve"> </w:t>
      </w:r>
      <w:r w:rsidRPr="0071382C">
        <w:rPr>
          <w:rFonts w:ascii="Times New Roman" w:hAnsi="Times New Roman" w:cs="Times New Roman"/>
        </w:rPr>
        <w:t>designee shall have the sole authority to resolve any dispute concerning the interpretation and application of this policy. No dispute or claim of benefit arising under this policy shall be the subject of a grievance or arbitration procedure.</w:t>
      </w:r>
    </w:p>
    <w:p w14:paraId="6807CC00" w14:textId="77777777" w:rsidR="00886720" w:rsidRPr="00823877" w:rsidRDefault="00837ABB" w:rsidP="00B37F38">
      <w:pPr>
        <w:pStyle w:val="Heading3"/>
      </w:pPr>
      <w:bookmarkStart w:id="80" w:name="_Toc152598559"/>
      <w:r w:rsidRPr="00B37F38">
        <w:rPr>
          <w:rStyle w:val="Heading3Char"/>
          <w:b/>
          <w:bCs/>
        </w:rPr>
        <w:t>F.</w:t>
      </w:r>
      <w:r w:rsidRPr="00EF75E8">
        <w:t xml:space="preserve"> </w:t>
      </w:r>
      <w:r w:rsidR="00886720" w:rsidRPr="00EF75E8">
        <w:tab/>
      </w:r>
      <w:r w:rsidR="00FB7C5E" w:rsidRPr="00EF75E8">
        <w:t>Travel and Conference Expenses</w:t>
      </w:r>
      <w:bookmarkEnd w:id="80"/>
    </w:p>
    <w:p w14:paraId="0E2A1D1B" w14:textId="77777777" w:rsidR="00837ABB" w:rsidRPr="00257063" w:rsidRDefault="00837ABB" w:rsidP="00815774">
      <w:pPr>
        <w:autoSpaceDE w:val="0"/>
        <w:autoSpaceDN w:val="0"/>
        <w:adjustRightInd w:val="0"/>
        <w:spacing w:after="0" w:line="240" w:lineRule="auto"/>
        <w:ind w:left="360" w:hanging="360"/>
        <w:rPr>
          <w:rFonts w:ascii="Times-Roman" w:hAnsi="Times-Roman" w:cs="Times-Roman"/>
          <w:color w:val="010202"/>
        </w:rPr>
      </w:pPr>
      <w:r w:rsidRPr="00257063">
        <w:rPr>
          <w:rFonts w:ascii="Times-Roman" w:hAnsi="Times-Roman" w:cs="Times-Roman"/>
          <w:color w:val="010202"/>
        </w:rPr>
        <w:t xml:space="preserve">1. </w:t>
      </w:r>
      <w:r w:rsidR="00815774" w:rsidRPr="00257063">
        <w:rPr>
          <w:rFonts w:ascii="Times-Roman" w:hAnsi="Times-Roman" w:cs="Times-Roman"/>
          <w:color w:val="010202"/>
        </w:rPr>
        <w:t xml:space="preserve"> </w:t>
      </w:r>
      <w:r w:rsidR="009C1169" w:rsidRPr="00257063">
        <w:rPr>
          <w:rFonts w:ascii="Times-Roman" w:hAnsi="Times-Roman" w:cs="Times-Roman"/>
          <w:color w:val="010202"/>
        </w:rPr>
        <w:t xml:space="preserve"> </w:t>
      </w:r>
      <w:r w:rsidRPr="00257063">
        <w:rPr>
          <w:rFonts w:ascii="Times-Roman" w:hAnsi="Times-Roman" w:cs="Times-Roman"/>
          <w:color w:val="010202"/>
        </w:rPr>
        <w:t>Travel expenses, including reasonable charges for hotel rooms and registration fees to all approved</w:t>
      </w:r>
      <w:r w:rsidR="00886720" w:rsidRPr="00257063">
        <w:rPr>
          <w:rFonts w:ascii="Times-Roman" w:hAnsi="Times-Roman" w:cs="Times-Roman"/>
          <w:color w:val="010202"/>
        </w:rPr>
        <w:t xml:space="preserve"> </w:t>
      </w:r>
      <w:r w:rsidRPr="00257063">
        <w:rPr>
          <w:rFonts w:ascii="Times-Roman" w:hAnsi="Times-Roman" w:cs="Times-Roman"/>
          <w:color w:val="010202"/>
        </w:rPr>
        <w:t>conferences, meetings, workshops, student activities and an</w:t>
      </w:r>
      <w:r w:rsidR="00886720" w:rsidRPr="00257063">
        <w:rPr>
          <w:rFonts w:ascii="Times-Roman" w:hAnsi="Times-Roman" w:cs="Times-Roman"/>
          <w:color w:val="010202"/>
        </w:rPr>
        <w:t xml:space="preserve">y other business of the College </w:t>
      </w:r>
      <w:r w:rsidRPr="00257063">
        <w:rPr>
          <w:rFonts w:ascii="Times-Roman" w:hAnsi="Times-Roman" w:cs="Times-Roman"/>
          <w:color w:val="010202"/>
        </w:rPr>
        <w:t xml:space="preserve">which is required and authorized by the President of the College or </w:t>
      </w:r>
      <w:r w:rsidR="00886720" w:rsidRPr="00257063">
        <w:rPr>
          <w:rFonts w:ascii="Times-Roman" w:hAnsi="Times-Roman" w:cs="Times-Roman"/>
          <w:color w:val="010202"/>
        </w:rPr>
        <w:t xml:space="preserve">the President’s designee in the </w:t>
      </w:r>
      <w:r w:rsidRPr="00257063">
        <w:rPr>
          <w:rFonts w:ascii="Times-Roman" w:hAnsi="Times-Roman" w:cs="Times-Roman"/>
          <w:color w:val="010202"/>
        </w:rPr>
        <w:t>President's absence, shall be paid by the Employer.</w:t>
      </w:r>
    </w:p>
    <w:p w14:paraId="00AB4704" w14:textId="77777777" w:rsidR="00837ABB" w:rsidRPr="00257063" w:rsidRDefault="00837ABB" w:rsidP="00815774">
      <w:pPr>
        <w:autoSpaceDE w:val="0"/>
        <w:autoSpaceDN w:val="0"/>
        <w:adjustRightInd w:val="0"/>
        <w:spacing w:after="0" w:line="240" w:lineRule="auto"/>
        <w:ind w:left="360" w:hanging="360"/>
        <w:rPr>
          <w:rFonts w:ascii="Times-Roman" w:hAnsi="Times-Roman" w:cs="Times-Roman"/>
          <w:color w:val="010202"/>
        </w:rPr>
      </w:pPr>
      <w:r w:rsidRPr="00257063">
        <w:rPr>
          <w:rFonts w:ascii="Times-Roman" w:hAnsi="Times-Roman" w:cs="Times-Roman"/>
          <w:color w:val="010202"/>
        </w:rPr>
        <w:t>2.</w:t>
      </w:r>
      <w:r w:rsidR="00886720" w:rsidRPr="00257063">
        <w:rPr>
          <w:rFonts w:ascii="Times-Roman" w:hAnsi="Times-Roman" w:cs="Times-Roman"/>
          <w:color w:val="010202"/>
        </w:rPr>
        <w:tab/>
      </w:r>
      <w:r w:rsidRPr="00257063">
        <w:rPr>
          <w:rFonts w:ascii="Times-Roman" w:hAnsi="Times-Roman" w:cs="Times-Roman"/>
          <w:color w:val="010202"/>
        </w:rPr>
        <w:t>Whenever use of an employee's private car is necessary and has been authorized by the appropriate</w:t>
      </w:r>
      <w:r w:rsidR="00886720" w:rsidRPr="00257063">
        <w:rPr>
          <w:rFonts w:ascii="Times-Roman" w:hAnsi="Times-Roman" w:cs="Times-Roman"/>
          <w:color w:val="010202"/>
        </w:rPr>
        <w:t xml:space="preserve"> </w:t>
      </w:r>
      <w:r w:rsidRPr="00257063">
        <w:rPr>
          <w:rFonts w:ascii="Times-Roman" w:hAnsi="Times-Roman" w:cs="Times-Roman"/>
          <w:color w:val="010202"/>
        </w:rPr>
        <w:t>administrator, the IRS mileage rate at the time of travel and the c</w:t>
      </w:r>
      <w:r w:rsidR="00886720" w:rsidRPr="00257063">
        <w:rPr>
          <w:rFonts w:ascii="Times-Roman" w:hAnsi="Times-Roman" w:cs="Times-Roman"/>
          <w:color w:val="010202"/>
        </w:rPr>
        <w:t xml:space="preserve">osts of parking and tolls shall </w:t>
      </w:r>
      <w:r w:rsidRPr="00257063">
        <w:rPr>
          <w:rFonts w:ascii="Times-Roman" w:hAnsi="Times-Roman" w:cs="Times-Roman"/>
          <w:color w:val="010202"/>
        </w:rPr>
        <w:t xml:space="preserve">be reimbursed. Whenever a unit member has been assigned, in </w:t>
      </w:r>
      <w:r w:rsidR="00886720" w:rsidRPr="00257063">
        <w:rPr>
          <w:rFonts w:ascii="Times-Roman" w:hAnsi="Times-Roman" w:cs="Times-Roman"/>
          <w:color w:val="010202"/>
        </w:rPr>
        <w:t xml:space="preserve">writing, a second work location </w:t>
      </w:r>
      <w:r w:rsidRPr="00257063">
        <w:rPr>
          <w:rFonts w:ascii="Times-Roman" w:hAnsi="Times-Roman" w:cs="Times-Roman"/>
          <w:color w:val="010202"/>
        </w:rPr>
        <w:t>other than that unit member’s principal work location by the President of</w:t>
      </w:r>
      <w:r w:rsidR="00886720" w:rsidRPr="00257063">
        <w:rPr>
          <w:rFonts w:ascii="Times-Roman" w:hAnsi="Times-Roman" w:cs="Times-Roman"/>
          <w:color w:val="010202"/>
        </w:rPr>
        <w:t xml:space="preserve"> the College or the President’s </w:t>
      </w:r>
      <w:r w:rsidRPr="00257063">
        <w:rPr>
          <w:rFonts w:ascii="Times-Roman" w:hAnsi="Times-Roman" w:cs="Times-Roman"/>
          <w:color w:val="010202"/>
        </w:rPr>
        <w:t>designee, travel shall be paid either for the distance from</w:t>
      </w:r>
      <w:r w:rsidR="00886720" w:rsidRPr="00257063">
        <w:rPr>
          <w:rFonts w:ascii="Times-Roman" w:hAnsi="Times-Roman" w:cs="Times-Roman"/>
          <w:color w:val="010202"/>
        </w:rPr>
        <w:t xml:space="preserve"> that unit member’s home to the </w:t>
      </w:r>
      <w:r w:rsidRPr="00257063">
        <w:rPr>
          <w:rFonts w:ascii="Times-Roman" w:hAnsi="Times-Roman" w:cs="Times-Roman"/>
          <w:color w:val="010202"/>
        </w:rPr>
        <w:t>second work location or from that unit member’s principal work locati</w:t>
      </w:r>
      <w:r w:rsidR="00886720" w:rsidRPr="00257063">
        <w:rPr>
          <w:rFonts w:ascii="Times-Roman" w:hAnsi="Times-Roman" w:cs="Times-Roman"/>
          <w:color w:val="010202"/>
        </w:rPr>
        <w:t xml:space="preserve">on to the second work location, </w:t>
      </w:r>
      <w:r w:rsidRPr="00257063">
        <w:rPr>
          <w:rFonts w:ascii="Times-Roman" w:hAnsi="Times-Roman" w:cs="Times-Roman"/>
          <w:color w:val="010202"/>
        </w:rPr>
        <w:t>whichever is nearer. If a higher mileage rate is authorized by statute</w:t>
      </w:r>
      <w:r w:rsidR="00886720" w:rsidRPr="00257063">
        <w:rPr>
          <w:rFonts w:ascii="Times-Roman" w:hAnsi="Times-Roman" w:cs="Times-Roman"/>
          <w:color w:val="010202"/>
        </w:rPr>
        <w:t xml:space="preserve"> or authorized administratively </w:t>
      </w:r>
      <w:r w:rsidRPr="00257063">
        <w:rPr>
          <w:rFonts w:ascii="Times-Roman" w:hAnsi="Times-Roman" w:cs="Times-Roman"/>
          <w:color w:val="010202"/>
        </w:rPr>
        <w:t>and of application to the unit, it shall be applied to all unit members.</w:t>
      </w:r>
    </w:p>
    <w:p w14:paraId="45D00C64" w14:textId="77777777" w:rsidR="00837ABB" w:rsidRPr="00257063" w:rsidRDefault="00837ABB" w:rsidP="00815774">
      <w:pPr>
        <w:autoSpaceDE w:val="0"/>
        <w:autoSpaceDN w:val="0"/>
        <w:adjustRightInd w:val="0"/>
        <w:spacing w:after="0" w:line="240" w:lineRule="auto"/>
        <w:ind w:left="360" w:hanging="360"/>
        <w:rPr>
          <w:rFonts w:ascii="Times-Roman" w:hAnsi="Times-Roman" w:cs="Times-Roman"/>
          <w:color w:val="010202"/>
        </w:rPr>
      </w:pPr>
      <w:r w:rsidRPr="00257063">
        <w:rPr>
          <w:rFonts w:ascii="Times-Roman" w:hAnsi="Times-Roman" w:cs="Times-Roman"/>
          <w:color w:val="010202"/>
        </w:rPr>
        <w:t xml:space="preserve">3. </w:t>
      </w:r>
      <w:r w:rsidR="00886720" w:rsidRPr="00257063">
        <w:rPr>
          <w:rFonts w:ascii="Times-Roman" w:hAnsi="Times-Roman" w:cs="Times-Roman"/>
          <w:color w:val="010202"/>
        </w:rPr>
        <w:tab/>
      </w:r>
      <w:r w:rsidRPr="00257063">
        <w:rPr>
          <w:rFonts w:ascii="Times-Roman" w:hAnsi="Times-Roman" w:cs="Times-Roman"/>
          <w:color w:val="010202"/>
        </w:rPr>
        <w:t xml:space="preserve">Whenever use of any other mode of transportation is necessary </w:t>
      </w:r>
      <w:r w:rsidR="00886720" w:rsidRPr="00257063">
        <w:rPr>
          <w:rFonts w:ascii="Times-Roman" w:hAnsi="Times-Roman" w:cs="Times-Roman"/>
          <w:color w:val="010202"/>
        </w:rPr>
        <w:t xml:space="preserve">and has been so authorized, the </w:t>
      </w:r>
      <w:r w:rsidRPr="00257063">
        <w:rPr>
          <w:rFonts w:ascii="Times-Roman" w:hAnsi="Times-Roman" w:cs="Times-Roman"/>
          <w:color w:val="010202"/>
        </w:rPr>
        <w:t>cost of all fares less federal taxes shall be allowed; provided that such receipted bills shall be first</w:t>
      </w:r>
      <w:r w:rsidR="00886720" w:rsidRPr="00257063">
        <w:rPr>
          <w:rFonts w:ascii="Times-Roman" w:hAnsi="Times-Roman" w:cs="Times-Roman"/>
          <w:color w:val="010202"/>
        </w:rPr>
        <w:t xml:space="preserve"> </w:t>
      </w:r>
      <w:r w:rsidRPr="00257063">
        <w:rPr>
          <w:rFonts w:ascii="Times-Roman" w:hAnsi="Times-Roman" w:cs="Times-Roman"/>
          <w:color w:val="010202"/>
        </w:rPr>
        <w:t>submitted for such charges.</w:t>
      </w:r>
    </w:p>
    <w:p w14:paraId="59782B0D" w14:textId="77777777" w:rsidR="00837ABB" w:rsidRPr="00257063" w:rsidRDefault="00837ABB" w:rsidP="00815774">
      <w:pPr>
        <w:autoSpaceDE w:val="0"/>
        <w:autoSpaceDN w:val="0"/>
        <w:adjustRightInd w:val="0"/>
        <w:spacing w:after="0" w:line="240" w:lineRule="auto"/>
        <w:ind w:left="360" w:hanging="360"/>
        <w:rPr>
          <w:rFonts w:ascii="Times-Roman" w:hAnsi="Times-Roman" w:cs="Times-Roman"/>
          <w:color w:val="010202"/>
        </w:rPr>
      </w:pPr>
      <w:r w:rsidRPr="00257063">
        <w:rPr>
          <w:rFonts w:ascii="Times-Roman" w:hAnsi="Times-Roman" w:cs="Times-Roman"/>
          <w:color w:val="010202"/>
        </w:rPr>
        <w:t xml:space="preserve">4. </w:t>
      </w:r>
      <w:r w:rsidR="00886720" w:rsidRPr="00257063">
        <w:rPr>
          <w:rFonts w:ascii="Times-Roman" w:hAnsi="Times-Roman" w:cs="Times-Roman"/>
          <w:color w:val="010202"/>
        </w:rPr>
        <w:tab/>
      </w:r>
      <w:r w:rsidRPr="00257063">
        <w:rPr>
          <w:rFonts w:ascii="Times-Roman" w:hAnsi="Times-Roman" w:cs="Times-Roman"/>
          <w:color w:val="010202"/>
        </w:rPr>
        <w:t>Reimbursement shall not be made for expenses incurred for the sol</w:t>
      </w:r>
      <w:r w:rsidR="00886720" w:rsidRPr="00257063">
        <w:rPr>
          <w:rFonts w:ascii="Times-Roman" w:hAnsi="Times-Roman" w:cs="Times-Roman"/>
          <w:color w:val="010202"/>
        </w:rPr>
        <w:t xml:space="preserve">e benefit of the traveler, such </w:t>
      </w:r>
      <w:r w:rsidRPr="00257063">
        <w:rPr>
          <w:rFonts w:ascii="Times-Roman" w:hAnsi="Times-Roman" w:cs="Times-Roman"/>
          <w:color w:val="010202"/>
        </w:rPr>
        <w:t>as by way of example valet service, entertainment and laundry service.</w:t>
      </w:r>
    </w:p>
    <w:p w14:paraId="7218650A" w14:textId="77777777" w:rsidR="00837ABB" w:rsidRPr="00257063" w:rsidRDefault="00837ABB" w:rsidP="00815774">
      <w:pPr>
        <w:autoSpaceDE w:val="0"/>
        <w:autoSpaceDN w:val="0"/>
        <w:adjustRightInd w:val="0"/>
        <w:spacing w:after="0" w:line="240" w:lineRule="auto"/>
        <w:ind w:left="360" w:hanging="360"/>
        <w:rPr>
          <w:rFonts w:ascii="Times-Roman" w:hAnsi="Times-Roman" w:cs="Times-Roman"/>
          <w:color w:val="010202"/>
        </w:rPr>
      </w:pPr>
      <w:r w:rsidRPr="00257063">
        <w:rPr>
          <w:rFonts w:ascii="Times-Roman" w:hAnsi="Times-Roman" w:cs="Times-Roman"/>
          <w:color w:val="010202"/>
        </w:rPr>
        <w:t xml:space="preserve">5. </w:t>
      </w:r>
      <w:r w:rsidR="00886720" w:rsidRPr="00257063">
        <w:rPr>
          <w:rFonts w:ascii="Times-Roman" w:hAnsi="Times-Roman" w:cs="Times-Roman"/>
          <w:color w:val="010202"/>
        </w:rPr>
        <w:tab/>
      </w:r>
      <w:r w:rsidRPr="00257063">
        <w:rPr>
          <w:rFonts w:ascii="Times-Roman" w:hAnsi="Times-Roman" w:cs="Times-Roman"/>
          <w:color w:val="010202"/>
        </w:rPr>
        <w:t>When an employee on full travel status is engaged in travel, rei</w:t>
      </w:r>
      <w:r w:rsidR="00886720" w:rsidRPr="00257063">
        <w:rPr>
          <w:rFonts w:ascii="Times-Roman" w:hAnsi="Times-Roman" w:cs="Times-Roman"/>
          <w:color w:val="010202"/>
        </w:rPr>
        <w:t xml:space="preserve">mbursement shall be allowed for </w:t>
      </w:r>
      <w:r w:rsidRPr="00257063">
        <w:rPr>
          <w:rFonts w:ascii="Times-Roman" w:hAnsi="Times-Roman" w:cs="Times-Roman"/>
          <w:color w:val="010202"/>
        </w:rPr>
        <w:t>at the approved rate for meals allowance; provided that said expenses shall not exceed the following</w:t>
      </w:r>
      <w:r w:rsidR="00886720" w:rsidRPr="00257063">
        <w:rPr>
          <w:rFonts w:ascii="Times-Roman" w:hAnsi="Times-Roman" w:cs="Times-Roman"/>
          <w:color w:val="010202"/>
        </w:rPr>
        <w:t xml:space="preserve"> </w:t>
      </w:r>
      <w:r w:rsidRPr="00257063">
        <w:rPr>
          <w:rFonts w:ascii="Times-Roman" w:hAnsi="Times-Roman" w:cs="Times-Roman"/>
          <w:color w:val="010202"/>
        </w:rPr>
        <w:t>meals allowance schedule:</w:t>
      </w:r>
    </w:p>
    <w:p w14:paraId="2CE9303D" w14:textId="77777777" w:rsidR="009D7CBD" w:rsidRPr="00257063" w:rsidRDefault="009D7CBD" w:rsidP="00815774">
      <w:pPr>
        <w:autoSpaceDE w:val="0"/>
        <w:autoSpaceDN w:val="0"/>
        <w:adjustRightInd w:val="0"/>
        <w:spacing w:after="0" w:line="240" w:lineRule="auto"/>
        <w:ind w:left="360"/>
        <w:rPr>
          <w:rFonts w:ascii="Times-Italic" w:hAnsi="Times-Italic" w:cs="Times-Italic"/>
          <w:b/>
          <w:i/>
          <w:iCs/>
          <w:color w:val="010202"/>
          <w:u w:val="single"/>
        </w:rPr>
      </w:pPr>
    </w:p>
    <w:p w14:paraId="08EC5487" w14:textId="77777777" w:rsidR="00837ABB" w:rsidRPr="00257063" w:rsidRDefault="00837ABB" w:rsidP="00815774">
      <w:pPr>
        <w:autoSpaceDE w:val="0"/>
        <w:autoSpaceDN w:val="0"/>
        <w:adjustRightInd w:val="0"/>
        <w:spacing w:after="0" w:line="240" w:lineRule="auto"/>
        <w:ind w:left="360"/>
        <w:rPr>
          <w:rFonts w:ascii="Times-Italic" w:hAnsi="Times-Italic" w:cs="Times-Italic"/>
          <w:i/>
          <w:iCs/>
          <w:color w:val="010202"/>
          <w:u w:val="single"/>
        </w:rPr>
      </w:pPr>
      <w:r w:rsidRPr="00257063">
        <w:rPr>
          <w:rFonts w:ascii="Times-Italic" w:hAnsi="Times-Italic" w:cs="Times-Italic"/>
          <w:b/>
          <w:i/>
          <w:iCs/>
          <w:color w:val="010202"/>
          <w:u w:val="single"/>
        </w:rPr>
        <w:t xml:space="preserve">Meal </w:t>
      </w:r>
      <w:r w:rsidR="00886720" w:rsidRPr="00257063">
        <w:rPr>
          <w:rFonts w:ascii="Times-Italic" w:hAnsi="Times-Italic" w:cs="Times-Italic"/>
          <w:i/>
          <w:iCs/>
          <w:color w:val="010202"/>
          <w:u w:val="single"/>
        </w:rPr>
        <w:tab/>
      </w:r>
      <w:r w:rsidR="00886720" w:rsidRPr="00257063">
        <w:rPr>
          <w:rFonts w:ascii="Times-Italic" w:hAnsi="Times-Italic" w:cs="Times-Italic"/>
          <w:i/>
          <w:iCs/>
          <w:color w:val="010202"/>
          <w:u w:val="single"/>
        </w:rPr>
        <w:tab/>
      </w:r>
      <w:r w:rsidR="002E1E8D" w:rsidRPr="00257063">
        <w:rPr>
          <w:rFonts w:ascii="Times-Italic" w:hAnsi="Times-Italic" w:cs="Times-Italic"/>
          <w:i/>
          <w:iCs/>
          <w:color w:val="010202"/>
          <w:u w:val="single"/>
        </w:rPr>
        <w:tab/>
      </w:r>
      <w:r w:rsidRPr="00257063">
        <w:rPr>
          <w:rFonts w:ascii="Times-Italic" w:hAnsi="Times-Italic" w:cs="Times-Italic"/>
          <w:b/>
          <w:i/>
          <w:iCs/>
          <w:color w:val="010202"/>
          <w:u w:val="single"/>
        </w:rPr>
        <w:t>Maximum Allowance</w:t>
      </w:r>
      <w:r w:rsidRPr="00257063">
        <w:rPr>
          <w:rFonts w:ascii="Times-Italic" w:hAnsi="Times-Italic" w:cs="Times-Italic"/>
          <w:i/>
          <w:iCs/>
          <w:color w:val="010202"/>
          <w:u w:val="single"/>
        </w:rPr>
        <w:t xml:space="preserve"> </w:t>
      </w:r>
      <w:r w:rsidR="00886720" w:rsidRPr="00257063">
        <w:rPr>
          <w:rFonts w:ascii="Times-Italic" w:hAnsi="Times-Italic" w:cs="Times-Italic"/>
          <w:i/>
          <w:iCs/>
          <w:color w:val="010202"/>
          <w:u w:val="single"/>
        </w:rPr>
        <w:tab/>
      </w:r>
      <w:r w:rsidR="00890046" w:rsidRPr="00257063">
        <w:rPr>
          <w:rFonts w:ascii="Times-Italic" w:hAnsi="Times-Italic" w:cs="Times-Italic"/>
          <w:i/>
          <w:iCs/>
          <w:color w:val="010202"/>
          <w:u w:val="single"/>
        </w:rPr>
        <w:tab/>
        <w:t xml:space="preserve">    </w:t>
      </w:r>
      <w:r w:rsidRPr="00257063">
        <w:rPr>
          <w:rFonts w:ascii="Times-Italic" w:hAnsi="Times-Italic" w:cs="Times-Italic"/>
          <w:b/>
          <w:i/>
          <w:iCs/>
          <w:color w:val="010202"/>
          <w:u w:val="single"/>
        </w:rPr>
        <w:t>Applicable Period</w:t>
      </w:r>
    </w:p>
    <w:p w14:paraId="6D7373A4" w14:textId="77777777" w:rsidR="00837ABB" w:rsidRPr="00257063" w:rsidRDefault="00837ABB" w:rsidP="00815774">
      <w:pPr>
        <w:autoSpaceDE w:val="0"/>
        <w:autoSpaceDN w:val="0"/>
        <w:adjustRightInd w:val="0"/>
        <w:spacing w:after="0" w:line="240" w:lineRule="auto"/>
        <w:ind w:left="360"/>
        <w:rPr>
          <w:rFonts w:ascii="Times-Italic" w:hAnsi="Times-Italic" w:cs="Times-Italic"/>
          <w:i/>
          <w:iCs/>
          <w:color w:val="010202"/>
          <w:u w:val="single"/>
        </w:rPr>
      </w:pPr>
      <w:r w:rsidRPr="00257063">
        <w:rPr>
          <w:rFonts w:ascii="Times-Italic" w:hAnsi="Times-Italic" w:cs="Times-Italic"/>
          <w:i/>
          <w:iCs/>
          <w:color w:val="010202"/>
          <w:u w:val="single"/>
        </w:rPr>
        <w:t xml:space="preserve">Breakfast </w:t>
      </w:r>
      <w:r w:rsidR="002E1E8D" w:rsidRPr="00257063">
        <w:rPr>
          <w:rFonts w:ascii="Times-Italic" w:hAnsi="Times-Italic" w:cs="Times-Italic"/>
          <w:i/>
          <w:iCs/>
          <w:color w:val="010202"/>
          <w:u w:val="single"/>
        </w:rPr>
        <w:tab/>
      </w:r>
      <w:r w:rsidR="002E1E8D" w:rsidRPr="00257063">
        <w:rPr>
          <w:rFonts w:ascii="Times-Italic" w:hAnsi="Times-Italic" w:cs="Times-Italic"/>
          <w:i/>
          <w:iCs/>
          <w:color w:val="010202"/>
          <w:u w:val="single"/>
        </w:rPr>
        <w:tab/>
      </w:r>
      <w:r w:rsidR="00815774" w:rsidRPr="00257063">
        <w:rPr>
          <w:rFonts w:ascii="Times-Italic" w:hAnsi="Times-Italic" w:cs="Times-Italic"/>
          <w:i/>
          <w:iCs/>
          <w:color w:val="010202"/>
          <w:u w:val="single"/>
        </w:rPr>
        <w:t xml:space="preserve">                   </w:t>
      </w:r>
      <w:r w:rsidRPr="00257063">
        <w:rPr>
          <w:rFonts w:ascii="Times-Italic" w:hAnsi="Times-Italic" w:cs="Times-Italic"/>
          <w:i/>
          <w:iCs/>
          <w:color w:val="010202"/>
          <w:u w:val="single"/>
        </w:rPr>
        <w:t xml:space="preserve">$7.50 </w:t>
      </w:r>
      <w:r w:rsidR="002E1E8D" w:rsidRPr="00257063">
        <w:rPr>
          <w:rFonts w:ascii="Times-Italic" w:hAnsi="Times-Italic" w:cs="Times-Italic"/>
          <w:i/>
          <w:iCs/>
          <w:color w:val="010202"/>
          <w:u w:val="single"/>
        </w:rPr>
        <w:tab/>
      </w:r>
      <w:r w:rsidR="002E1E8D" w:rsidRPr="00257063">
        <w:rPr>
          <w:rFonts w:ascii="Times-Italic" w:hAnsi="Times-Italic" w:cs="Times-Italic"/>
          <w:i/>
          <w:iCs/>
          <w:color w:val="010202"/>
          <w:u w:val="single"/>
        </w:rPr>
        <w:tab/>
      </w:r>
      <w:r w:rsidR="00815774" w:rsidRPr="00257063">
        <w:rPr>
          <w:rFonts w:ascii="Times-Italic" w:hAnsi="Times-Italic" w:cs="Times-Italic"/>
          <w:i/>
          <w:iCs/>
          <w:color w:val="010202"/>
          <w:u w:val="single"/>
        </w:rPr>
        <w:t xml:space="preserve">                </w:t>
      </w:r>
      <w:r w:rsidR="002E1E8D" w:rsidRPr="00257063">
        <w:rPr>
          <w:rFonts w:ascii="Times-Italic" w:hAnsi="Times-Italic" w:cs="Times-Italic"/>
          <w:i/>
          <w:iCs/>
          <w:color w:val="010202"/>
          <w:u w:val="single"/>
        </w:rPr>
        <w:t xml:space="preserve"> </w:t>
      </w:r>
      <w:r w:rsidRPr="00257063">
        <w:rPr>
          <w:rFonts w:ascii="Times-Italic" w:hAnsi="Times-Italic" w:cs="Times-Italic"/>
          <w:i/>
          <w:iCs/>
          <w:color w:val="010202"/>
          <w:u w:val="single"/>
        </w:rPr>
        <w:t>3:01 a.m. to 9:00 a.m.</w:t>
      </w:r>
    </w:p>
    <w:p w14:paraId="0128480D" w14:textId="77777777" w:rsidR="00837ABB" w:rsidRPr="00257063" w:rsidRDefault="00837ABB" w:rsidP="00815774">
      <w:pPr>
        <w:autoSpaceDE w:val="0"/>
        <w:autoSpaceDN w:val="0"/>
        <w:adjustRightInd w:val="0"/>
        <w:spacing w:after="0" w:line="240" w:lineRule="auto"/>
        <w:ind w:left="360"/>
        <w:rPr>
          <w:rFonts w:ascii="Times-Italic" w:hAnsi="Times-Italic" w:cs="Times-Italic"/>
          <w:i/>
          <w:iCs/>
          <w:color w:val="010202"/>
          <w:u w:val="single"/>
        </w:rPr>
      </w:pPr>
      <w:r w:rsidRPr="00257063">
        <w:rPr>
          <w:rFonts w:ascii="Times-Italic" w:hAnsi="Times-Italic" w:cs="Times-Italic"/>
          <w:i/>
          <w:iCs/>
          <w:color w:val="010202"/>
          <w:u w:val="single"/>
        </w:rPr>
        <w:t xml:space="preserve">Lunch </w:t>
      </w:r>
      <w:r w:rsidR="002E1E8D" w:rsidRPr="00257063">
        <w:rPr>
          <w:rFonts w:ascii="Times-Italic" w:hAnsi="Times-Italic" w:cs="Times-Italic"/>
          <w:i/>
          <w:iCs/>
          <w:color w:val="010202"/>
          <w:u w:val="single"/>
        </w:rPr>
        <w:t xml:space="preserve">                                        </w:t>
      </w:r>
      <w:r w:rsidRPr="00257063">
        <w:rPr>
          <w:rFonts w:ascii="Times-Italic" w:hAnsi="Times-Italic" w:cs="Times-Italic"/>
          <w:i/>
          <w:iCs/>
          <w:color w:val="010202"/>
          <w:u w:val="single"/>
        </w:rPr>
        <w:t xml:space="preserve">$12.50 </w:t>
      </w:r>
      <w:r w:rsidR="002E1E8D" w:rsidRPr="00257063">
        <w:rPr>
          <w:rFonts w:ascii="Times-Italic" w:hAnsi="Times-Italic" w:cs="Times-Italic"/>
          <w:i/>
          <w:iCs/>
          <w:color w:val="010202"/>
          <w:u w:val="single"/>
        </w:rPr>
        <w:t xml:space="preserve">                                       </w:t>
      </w:r>
      <w:r w:rsidRPr="00257063">
        <w:rPr>
          <w:rFonts w:ascii="Times-Italic" w:hAnsi="Times-Italic" w:cs="Times-Italic"/>
          <w:i/>
          <w:iCs/>
          <w:color w:val="010202"/>
          <w:u w:val="single"/>
        </w:rPr>
        <w:t>9:01 a.m. to 3:00 p.m.</w:t>
      </w:r>
    </w:p>
    <w:p w14:paraId="0160DCBD" w14:textId="77777777" w:rsidR="00837ABB" w:rsidRPr="00257063" w:rsidRDefault="00837ABB" w:rsidP="00815774">
      <w:pPr>
        <w:autoSpaceDE w:val="0"/>
        <w:autoSpaceDN w:val="0"/>
        <w:adjustRightInd w:val="0"/>
        <w:spacing w:after="0" w:line="240" w:lineRule="auto"/>
        <w:ind w:left="360"/>
        <w:rPr>
          <w:rFonts w:ascii="Times-Italic" w:hAnsi="Times-Italic" w:cs="Times-Italic"/>
          <w:i/>
          <w:iCs/>
          <w:color w:val="010202"/>
          <w:u w:val="single"/>
        </w:rPr>
      </w:pPr>
      <w:r w:rsidRPr="00257063">
        <w:rPr>
          <w:rFonts w:ascii="Times-Italic" w:hAnsi="Times-Italic" w:cs="Times-Italic"/>
          <w:i/>
          <w:iCs/>
          <w:color w:val="010202"/>
          <w:u w:val="single"/>
        </w:rPr>
        <w:t xml:space="preserve">Supper </w:t>
      </w:r>
      <w:r w:rsidR="002E1E8D" w:rsidRPr="00257063">
        <w:rPr>
          <w:rFonts w:ascii="Times-Italic" w:hAnsi="Times-Italic" w:cs="Times-Italic"/>
          <w:i/>
          <w:iCs/>
          <w:color w:val="010202"/>
          <w:u w:val="single"/>
        </w:rPr>
        <w:t xml:space="preserve">                                      </w:t>
      </w:r>
      <w:r w:rsidRPr="00257063">
        <w:rPr>
          <w:rFonts w:ascii="Times-Italic" w:hAnsi="Times-Italic" w:cs="Times-Italic"/>
          <w:i/>
          <w:iCs/>
          <w:color w:val="010202"/>
          <w:u w:val="single"/>
        </w:rPr>
        <w:t xml:space="preserve">$20.00 </w:t>
      </w:r>
      <w:r w:rsidR="002E1E8D" w:rsidRPr="00257063">
        <w:rPr>
          <w:rFonts w:ascii="Times-Italic" w:hAnsi="Times-Italic" w:cs="Times-Italic"/>
          <w:i/>
          <w:iCs/>
          <w:color w:val="010202"/>
          <w:u w:val="single"/>
        </w:rPr>
        <w:t xml:space="preserve">                                       </w:t>
      </w:r>
      <w:r w:rsidRPr="00257063">
        <w:rPr>
          <w:rFonts w:ascii="Times-Italic" w:hAnsi="Times-Italic" w:cs="Times-Italic"/>
          <w:i/>
          <w:iCs/>
          <w:color w:val="010202"/>
          <w:u w:val="single"/>
        </w:rPr>
        <w:t>3:01 p.m. to 9:00 p.m.</w:t>
      </w:r>
    </w:p>
    <w:p w14:paraId="7C00F31C" w14:textId="77777777" w:rsidR="00890046" w:rsidRPr="00257063" w:rsidRDefault="00890046" w:rsidP="00815774">
      <w:pPr>
        <w:autoSpaceDE w:val="0"/>
        <w:autoSpaceDN w:val="0"/>
        <w:adjustRightInd w:val="0"/>
        <w:spacing w:after="0" w:line="240" w:lineRule="auto"/>
        <w:ind w:left="360"/>
        <w:rPr>
          <w:rFonts w:ascii="Times-Italic" w:hAnsi="Times-Italic" w:cs="Times-Italic"/>
          <w:i/>
          <w:iCs/>
          <w:color w:val="010202"/>
          <w:u w:val="single"/>
        </w:rPr>
      </w:pPr>
    </w:p>
    <w:p w14:paraId="4B7B6434" w14:textId="77777777" w:rsidR="00837ABB" w:rsidRPr="00257063" w:rsidRDefault="00837ABB" w:rsidP="00815774">
      <w:pPr>
        <w:autoSpaceDE w:val="0"/>
        <w:autoSpaceDN w:val="0"/>
        <w:adjustRightInd w:val="0"/>
        <w:spacing w:after="0" w:line="240" w:lineRule="auto"/>
        <w:ind w:left="360" w:hanging="360"/>
        <w:rPr>
          <w:rFonts w:ascii="Times-Roman" w:hAnsi="Times-Roman" w:cs="Times-Roman"/>
          <w:color w:val="010202"/>
        </w:rPr>
      </w:pPr>
      <w:r w:rsidRPr="00257063">
        <w:rPr>
          <w:rFonts w:ascii="Times-Roman" w:hAnsi="Times-Roman" w:cs="Times-Roman"/>
          <w:color w:val="010202"/>
        </w:rPr>
        <w:t xml:space="preserve">6. </w:t>
      </w:r>
      <w:r w:rsidR="00815774" w:rsidRPr="00257063">
        <w:rPr>
          <w:rFonts w:ascii="Times-Roman" w:hAnsi="Times-Roman" w:cs="Times-Roman"/>
          <w:color w:val="010202"/>
        </w:rPr>
        <w:t xml:space="preserve">   </w:t>
      </w:r>
      <w:r w:rsidRPr="00257063">
        <w:rPr>
          <w:rFonts w:ascii="Times-Roman" w:hAnsi="Times-Roman" w:cs="Times-Roman"/>
          <w:color w:val="010202"/>
        </w:rPr>
        <w:t>If subsequent to the execution of this Agreement, any Commonwealth collective bargaining unit</w:t>
      </w:r>
    </w:p>
    <w:p w14:paraId="57C0071D" w14:textId="77777777" w:rsidR="008819F6" w:rsidRDefault="00837ABB" w:rsidP="00A7682C">
      <w:pPr>
        <w:autoSpaceDE w:val="0"/>
        <w:autoSpaceDN w:val="0"/>
        <w:adjustRightInd w:val="0"/>
        <w:spacing w:after="0" w:line="240" w:lineRule="auto"/>
        <w:ind w:left="360"/>
        <w:rPr>
          <w:rFonts w:ascii="Times-Roman" w:hAnsi="Times-Roman" w:cs="Times-Roman"/>
          <w:color w:val="010202"/>
        </w:rPr>
      </w:pPr>
      <w:r w:rsidRPr="00257063">
        <w:rPr>
          <w:rFonts w:ascii="Times-Roman" w:hAnsi="Times-Roman" w:cs="Times-Roman"/>
          <w:color w:val="010202"/>
        </w:rPr>
        <w:t>receives meal allowances in excess of those contained herein, such new rates shall cause this</w:t>
      </w:r>
      <w:r w:rsidR="008819F6" w:rsidRPr="00257063">
        <w:rPr>
          <w:rFonts w:ascii="Times-Roman" w:hAnsi="Times-Roman" w:cs="Times-Roman"/>
          <w:color w:val="010202"/>
        </w:rPr>
        <w:t xml:space="preserve"> </w:t>
      </w:r>
      <w:r w:rsidRPr="00257063">
        <w:rPr>
          <w:rFonts w:ascii="Times-Roman" w:hAnsi="Times-Roman" w:cs="Times-Roman"/>
          <w:color w:val="010202"/>
        </w:rPr>
        <w:t xml:space="preserve">Agreement to be reopened </w:t>
      </w:r>
      <w:r w:rsidR="00A7682C" w:rsidRPr="00257063">
        <w:rPr>
          <w:rFonts w:ascii="Times-Roman" w:hAnsi="Times-Roman" w:cs="Times-Roman"/>
          <w:color w:val="010202"/>
        </w:rPr>
        <w:t>for negotiations on this issue.</w:t>
      </w:r>
    </w:p>
    <w:p w14:paraId="658551B4" w14:textId="77777777" w:rsidR="0071382C" w:rsidRDefault="00232C72" w:rsidP="00B37F38">
      <w:pPr>
        <w:pStyle w:val="Heading3"/>
      </w:pPr>
      <w:bookmarkStart w:id="81" w:name="_Toc152598560"/>
      <w:r w:rsidRPr="00B37F38">
        <w:rPr>
          <w:rStyle w:val="Heading3Char"/>
          <w:b/>
          <w:bCs/>
        </w:rPr>
        <w:t>G.</w:t>
      </w:r>
      <w:r w:rsidRPr="00232C72">
        <w:tab/>
        <w:t>Reimbursement for Drug Testing</w:t>
      </w:r>
      <w:bookmarkEnd w:id="81"/>
    </w:p>
    <w:p w14:paraId="469C5642" w14:textId="77777777" w:rsidR="00232C72" w:rsidRPr="00232C72" w:rsidRDefault="00232C72" w:rsidP="00232C72">
      <w:pPr>
        <w:rPr>
          <w:rFonts w:ascii="Times New Roman" w:eastAsia="Times New Roman" w:hAnsi="Times New Roman" w:cs="Times New Roman"/>
        </w:rPr>
      </w:pPr>
      <w:r w:rsidRPr="00232C72">
        <w:rPr>
          <w:rFonts w:ascii="Times New Roman" w:eastAsia="Times New Roman" w:hAnsi="Times New Roman" w:cs="Times New Roman"/>
        </w:rPr>
        <w:t>In instances where there are verifiable requirements for unit members to submit to drug-testing by a third party for job related reasons, such as but not limited to health care facilities, the College shall be responsible for the cost of such test(s). If a unit member requests a test, such as a confirmation test, the unit member will be responsible for the cost of such test(s); if the unit member tests negative on a confirmation test, the college shall reimburse the unit member for the costs of such test.</w:t>
      </w:r>
    </w:p>
    <w:p w14:paraId="76A60315" w14:textId="77777777" w:rsidR="00232C72" w:rsidRPr="00232C72" w:rsidRDefault="00232C72" w:rsidP="00232C72">
      <w:pPr>
        <w:rPr>
          <w:rFonts w:ascii="Times New Roman" w:eastAsia="Times New Roman" w:hAnsi="Times New Roman" w:cs="Times New Roman"/>
        </w:rPr>
      </w:pPr>
      <w:r w:rsidRPr="00232C72">
        <w:rPr>
          <w:rFonts w:ascii="Times New Roman" w:eastAsia="Times New Roman" w:hAnsi="Times New Roman" w:cs="Times New Roman"/>
        </w:rPr>
        <w:t>If an employee uses their private vehicle to report to the designated testing site, the IRS mileage rate at the time of travel and the costs of parking and tolls shall be reimbursed.</w:t>
      </w:r>
    </w:p>
    <w:p w14:paraId="59D1260D" w14:textId="3E95A32F" w:rsidR="00837ABB" w:rsidRPr="00257063" w:rsidRDefault="0071382C" w:rsidP="008B2A2E">
      <w:pPr>
        <w:pStyle w:val="Heading3"/>
      </w:pPr>
      <w:bookmarkStart w:id="82" w:name="_Toc152598561"/>
      <w:r>
        <w:t>H</w:t>
      </w:r>
      <w:r w:rsidR="00837ABB" w:rsidRPr="00257063">
        <w:t xml:space="preserve">. </w:t>
      </w:r>
      <w:r w:rsidR="008819F6" w:rsidRPr="00257063">
        <w:tab/>
      </w:r>
      <w:r w:rsidR="00837ABB" w:rsidRPr="00257063">
        <w:t>Health and Welfare Fund</w:t>
      </w:r>
      <w:bookmarkEnd w:id="82"/>
    </w:p>
    <w:p w14:paraId="47ADB071" w14:textId="77777777" w:rsidR="00837ABB" w:rsidRPr="00257063" w:rsidRDefault="00837ABB" w:rsidP="00334D5D">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 xml:space="preserve">1. </w:t>
      </w:r>
      <w:r w:rsidR="00334D5D" w:rsidRPr="00257063">
        <w:rPr>
          <w:rFonts w:ascii="Times-Roman" w:hAnsi="Times-Roman" w:cs="Times-Roman"/>
          <w:color w:val="010202"/>
        </w:rPr>
        <w:t xml:space="preserve"> </w:t>
      </w:r>
      <w:r w:rsidR="009C1169" w:rsidRPr="00257063">
        <w:rPr>
          <w:rFonts w:ascii="Times-Roman" w:hAnsi="Times-Roman" w:cs="Times-Roman"/>
          <w:color w:val="010202"/>
        </w:rPr>
        <w:t xml:space="preserve"> </w:t>
      </w:r>
      <w:r w:rsidRPr="00257063">
        <w:rPr>
          <w:rFonts w:ascii="Times-Roman" w:hAnsi="Times-Roman" w:cs="Times-Roman"/>
          <w:color w:val="010202"/>
        </w:rPr>
        <w:t>The Employer and the Association agree to establish a Health and Welfare Fund or Funds which</w:t>
      </w:r>
    </w:p>
    <w:p w14:paraId="6D56B238" w14:textId="77777777" w:rsidR="00837ABB" w:rsidRPr="00257063" w:rsidRDefault="00837ABB" w:rsidP="009C1169">
      <w:pPr>
        <w:autoSpaceDE w:val="0"/>
        <w:autoSpaceDN w:val="0"/>
        <w:adjustRightInd w:val="0"/>
        <w:spacing w:after="0" w:line="240" w:lineRule="auto"/>
        <w:ind w:left="360"/>
        <w:rPr>
          <w:rFonts w:ascii="Times-Roman" w:hAnsi="Times-Roman" w:cs="Times-Roman"/>
          <w:color w:val="010202"/>
        </w:rPr>
      </w:pPr>
      <w:r w:rsidRPr="00257063">
        <w:rPr>
          <w:rFonts w:ascii="Times-Roman" w:hAnsi="Times-Roman" w:cs="Times-Roman"/>
          <w:color w:val="010202"/>
        </w:rPr>
        <w:t>shall be jointly administered by an equal number of trustee mem</w:t>
      </w:r>
      <w:r w:rsidR="008819F6" w:rsidRPr="00257063">
        <w:rPr>
          <w:rFonts w:ascii="Times-Roman" w:hAnsi="Times-Roman" w:cs="Times-Roman"/>
          <w:color w:val="010202"/>
        </w:rPr>
        <w:t xml:space="preserve">bers. The Trustees' task, among </w:t>
      </w:r>
      <w:r w:rsidRPr="00257063">
        <w:rPr>
          <w:rFonts w:ascii="Times-Roman" w:hAnsi="Times-Roman" w:cs="Times-Roman"/>
          <w:color w:val="010202"/>
        </w:rPr>
        <w:t>other things, will be the selection of any additional benefits or the increasing of existing benefits</w:t>
      </w:r>
      <w:r w:rsidR="008819F6" w:rsidRPr="00257063">
        <w:rPr>
          <w:rFonts w:ascii="Times-Roman" w:hAnsi="Times-Roman" w:cs="Times-Roman"/>
          <w:color w:val="010202"/>
        </w:rPr>
        <w:t xml:space="preserve"> </w:t>
      </w:r>
      <w:r w:rsidRPr="00257063">
        <w:rPr>
          <w:rFonts w:ascii="Times-Roman" w:hAnsi="Times-Roman" w:cs="Times-Roman"/>
          <w:color w:val="010202"/>
        </w:rPr>
        <w:t>dependent upon the size of the fund.</w:t>
      </w:r>
    </w:p>
    <w:p w14:paraId="32000003" w14:textId="77777777" w:rsidR="00837ABB" w:rsidRPr="00257063" w:rsidRDefault="00837ABB" w:rsidP="00F37ED6">
      <w:pPr>
        <w:tabs>
          <w:tab w:val="left" w:pos="360"/>
        </w:tabs>
        <w:autoSpaceDE w:val="0"/>
        <w:autoSpaceDN w:val="0"/>
        <w:adjustRightInd w:val="0"/>
        <w:spacing w:after="0" w:line="240" w:lineRule="auto"/>
        <w:ind w:left="360" w:hanging="360"/>
        <w:rPr>
          <w:rFonts w:ascii="Times-Roman" w:hAnsi="Times-Roman" w:cs="Times-Roman"/>
          <w:color w:val="010202"/>
        </w:rPr>
      </w:pPr>
      <w:r w:rsidRPr="00257063">
        <w:rPr>
          <w:rFonts w:ascii="Times-Roman" w:hAnsi="Times-Roman" w:cs="Times-Roman"/>
          <w:color w:val="010202"/>
        </w:rPr>
        <w:t xml:space="preserve">2. </w:t>
      </w:r>
      <w:r w:rsidR="00334D5D" w:rsidRPr="00257063">
        <w:rPr>
          <w:rFonts w:ascii="Times-Roman" w:hAnsi="Times-Roman" w:cs="Times-Roman"/>
          <w:color w:val="010202"/>
        </w:rPr>
        <w:t xml:space="preserve">  </w:t>
      </w:r>
      <w:r w:rsidRPr="00257063">
        <w:rPr>
          <w:rFonts w:ascii="Times-Roman" w:hAnsi="Times-Roman" w:cs="Times-Roman"/>
          <w:color w:val="010202"/>
        </w:rPr>
        <w:t xml:space="preserve"> Effective the first pay period of January 2015, the Employer agrees to contribute to the Health</w:t>
      </w:r>
      <w:r w:rsidR="008819F6" w:rsidRPr="00257063">
        <w:rPr>
          <w:rFonts w:ascii="Times-Roman" w:hAnsi="Times-Roman" w:cs="Times-Roman"/>
          <w:color w:val="010202"/>
        </w:rPr>
        <w:t xml:space="preserve"> </w:t>
      </w:r>
      <w:r w:rsidRPr="00257063">
        <w:rPr>
          <w:rFonts w:ascii="Times-Roman" w:hAnsi="Times-Roman" w:cs="Times-Roman"/>
          <w:color w:val="010202"/>
        </w:rPr>
        <w:t>and Welfare Fund at the rate of fifteen and a half dollars ($15.50) each calendar week for each</w:t>
      </w:r>
      <w:r w:rsidR="008819F6" w:rsidRPr="00257063">
        <w:rPr>
          <w:rFonts w:ascii="Times-Roman" w:hAnsi="Times-Roman" w:cs="Times-Roman"/>
          <w:color w:val="010202"/>
        </w:rPr>
        <w:t xml:space="preserve"> </w:t>
      </w:r>
      <w:r w:rsidRPr="00257063">
        <w:rPr>
          <w:rFonts w:ascii="Times-Roman" w:hAnsi="Times-Roman" w:cs="Times-Roman"/>
          <w:color w:val="010202"/>
        </w:rPr>
        <w:t>full-time equivalent bargaining unit member.</w:t>
      </w:r>
    </w:p>
    <w:p w14:paraId="450D3BB2" w14:textId="77777777" w:rsidR="00837ABB" w:rsidRPr="00257063" w:rsidRDefault="00837ABB" w:rsidP="00334D5D">
      <w:pPr>
        <w:autoSpaceDE w:val="0"/>
        <w:autoSpaceDN w:val="0"/>
        <w:adjustRightInd w:val="0"/>
        <w:spacing w:after="0" w:line="240" w:lineRule="auto"/>
        <w:ind w:left="360" w:hanging="360"/>
        <w:rPr>
          <w:rFonts w:ascii="Times-Roman" w:hAnsi="Times-Roman" w:cs="Times-Roman"/>
          <w:color w:val="010202"/>
        </w:rPr>
      </w:pPr>
      <w:r w:rsidRPr="00257063">
        <w:rPr>
          <w:rFonts w:ascii="Times-Roman" w:hAnsi="Times-Roman" w:cs="Times-Roman"/>
          <w:color w:val="010202"/>
        </w:rPr>
        <w:t xml:space="preserve">3. </w:t>
      </w:r>
      <w:r w:rsidR="008819F6" w:rsidRPr="00257063">
        <w:rPr>
          <w:rFonts w:ascii="Times-Roman" w:hAnsi="Times-Roman" w:cs="Times-Roman"/>
          <w:color w:val="010202"/>
        </w:rPr>
        <w:tab/>
      </w:r>
      <w:r w:rsidRPr="00257063">
        <w:rPr>
          <w:rFonts w:ascii="Times-Roman" w:hAnsi="Times-Roman" w:cs="Times-Roman"/>
          <w:color w:val="010202"/>
        </w:rPr>
        <w:t>No dispute over a claim for any benefits extended by this Health an</w:t>
      </w:r>
      <w:r w:rsidR="008819F6" w:rsidRPr="00257063">
        <w:rPr>
          <w:rFonts w:ascii="Times-Roman" w:hAnsi="Times-Roman" w:cs="Times-Roman"/>
          <w:color w:val="010202"/>
        </w:rPr>
        <w:t xml:space="preserve">d Welfare Fund shall be subject </w:t>
      </w:r>
      <w:r w:rsidRPr="00257063">
        <w:rPr>
          <w:rFonts w:ascii="Times-Roman" w:hAnsi="Times-Roman" w:cs="Times-Roman"/>
          <w:color w:val="010202"/>
        </w:rPr>
        <w:t>to Article X - Grievance Procedure.</w:t>
      </w:r>
    </w:p>
    <w:p w14:paraId="27B7F5E1" w14:textId="77777777" w:rsidR="00837ABB" w:rsidRPr="00257063" w:rsidRDefault="00837ABB" w:rsidP="00334D5D">
      <w:pPr>
        <w:autoSpaceDE w:val="0"/>
        <w:autoSpaceDN w:val="0"/>
        <w:adjustRightInd w:val="0"/>
        <w:spacing w:after="0" w:line="240" w:lineRule="auto"/>
        <w:ind w:left="360" w:hanging="360"/>
        <w:rPr>
          <w:rFonts w:ascii="Times-Roman" w:hAnsi="Times-Roman" w:cs="Times-Roman"/>
          <w:color w:val="010202"/>
        </w:rPr>
      </w:pPr>
      <w:r w:rsidRPr="00257063">
        <w:rPr>
          <w:rFonts w:ascii="Times-Roman" w:hAnsi="Times-Roman" w:cs="Times-Roman"/>
          <w:color w:val="010202"/>
        </w:rPr>
        <w:t xml:space="preserve">4. </w:t>
      </w:r>
      <w:r w:rsidR="008819F6" w:rsidRPr="00257063">
        <w:rPr>
          <w:rFonts w:ascii="Times-Roman" w:hAnsi="Times-Roman" w:cs="Times-Roman"/>
          <w:color w:val="010202"/>
        </w:rPr>
        <w:tab/>
      </w:r>
      <w:r w:rsidRPr="00257063">
        <w:rPr>
          <w:rFonts w:ascii="Times-Roman" w:hAnsi="Times-Roman" w:cs="Times-Roman"/>
          <w:color w:val="010202"/>
        </w:rPr>
        <w:t>It is expressly agreed and understood that the Employer does not</w:t>
      </w:r>
      <w:r w:rsidR="008819F6" w:rsidRPr="00257063">
        <w:rPr>
          <w:rFonts w:ascii="Times-Roman" w:hAnsi="Times-Roman" w:cs="Times-Roman"/>
          <w:color w:val="010202"/>
        </w:rPr>
        <w:t xml:space="preserve"> accept, nor is the Employer to </w:t>
      </w:r>
      <w:r w:rsidRPr="00257063">
        <w:rPr>
          <w:rFonts w:ascii="Times-Roman" w:hAnsi="Times-Roman" w:cs="Times-Roman"/>
          <w:color w:val="010202"/>
        </w:rPr>
        <w:t xml:space="preserve">be charged with hereby, any responsibility in any manner connected with </w:t>
      </w:r>
      <w:r w:rsidR="00F37ED6" w:rsidRPr="00257063">
        <w:rPr>
          <w:rFonts w:ascii="Times-Roman" w:hAnsi="Times-Roman" w:cs="Times-Roman"/>
          <w:color w:val="010202"/>
        </w:rPr>
        <w:t>the determination of li</w:t>
      </w:r>
      <w:r w:rsidRPr="00257063">
        <w:rPr>
          <w:rFonts w:ascii="Times-Roman" w:hAnsi="Times-Roman" w:cs="Times-Roman"/>
          <w:color w:val="010202"/>
        </w:rPr>
        <w:t xml:space="preserve">ability to any bargaining unit member claiming under any of the </w:t>
      </w:r>
      <w:r w:rsidR="008819F6" w:rsidRPr="00257063">
        <w:rPr>
          <w:rFonts w:ascii="Times-Roman" w:hAnsi="Times-Roman" w:cs="Times-Roman"/>
          <w:color w:val="010202"/>
        </w:rPr>
        <w:t xml:space="preserve">benefits extended by the Health </w:t>
      </w:r>
      <w:r w:rsidRPr="00257063">
        <w:rPr>
          <w:rFonts w:ascii="Times-Roman" w:hAnsi="Times-Roman" w:cs="Times-Roman"/>
          <w:color w:val="010202"/>
        </w:rPr>
        <w:t>and Welfare Fund; such liability shall be limited to the contributions indicated in this section.</w:t>
      </w:r>
    </w:p>
    <w:p w14:paraId="576086E3" w14:textId="77777777" w:rsidR="00837ABB" w:rsidRPr="00257063" w:rsidRDefault="00837ABB" w:rsidP="00334D5D">
      <w:pPr>
        <w:autoSpaceDE w:val="0"/>
        <w:autoSpaceDN w:val="0"/>
        <w:adjustRightInd w:val="0"/>
        <w:spacing w:after="0" w:line="240" w:lineRule="auto"/>
        <w:ind w:left="360" w:hanging="360"/>
        <w:rPr>
          <w:rFonts w:ascii="Times-Roman" w:hAnsi="Times-Roman" w:cs="Times-Roman"/>
          <w:color w:val="010202"/>
        </w:rPr>
      </w:pPr>
      <w:r w:rsidRPr="00257063">
        <w:rPr>
          <w:rFonts w:ascii="Times-Roman" w:hAnsi="Times-Roman" w:cs="Times-Roman"/>
          <w:color w:val="010202"/>
        </w:rPr>
        <w:t xml:space="preserve">5. </w:t>
      </w:r>
      <w:r w:rsidR="008819F6" w:rsidRPr="00257063">
        <w:rPr>
          <w:rFonts w:ascii="Times-Roman" w:hAnsi="Times-Roman" w:cs="Times-Roman"/>
          <w:color w:val="010202"/>
        </w:rPr>
        <w:tab/>
      </w:r>
      <w:r w:rsidRPr="00257063">
        <w:rPr>
          <w:rFonts w:ascii="Times-Roman" w:hAnsi="Times-Roman" w:cs="Times-Roman"/>
          <w:color w:val="010202"/>
        </w:rPr>
        <w:t>The provisions of this section shall be reopened if any other uni</w:t>
      </w:r>
      <w:r w:rsidR="008819F6" w:rsidRPr="00257063">
        <w:rPr>
          <w:rFonts w:ascii="Times-Roman" w:hAnsi="Times-Roman" w:cs="Times-Roman"/>
          <w:color w:val="010202"/>
        </w:rPr>
        <w:t xml:space="preserve">on negotiates higher rates than </w:t>
      </w:r>
      <w:r w:rsidRPr="00257063">
        <w:rPr>
          <w:rFonts w:ascii="Times-Roman" w:hAnsi="Times-Roman" w:cs="Times-Roman"/>
          <w:color w:val="010202"/>
        </w:rPr>
        <w:t>agreed to above.</w:t>
      </w:r>
    </w:p>
    <w:p w14:paraId="2D239D9D" w14:textId="77777777" w:rsidR="008819F6" w:rsidRPr="00257063" w:rsidRDefault="008819F6" w:rsidP="00837ABB">
      <w:pPr>
        <w:autoSpaceDE w:val="0"/>
        <w:autoSpaceDN w:val="0"/>
        <w:adjustRightInd w:val="0"/>
        <w:spacing w:after="0" w:line="240" w:lineRule="auto"/>
        <w:rPr>
          <w:rFonts w:ascii="Helvetica-BoldOblique" w:hAnsi="Helvetica-BoldOblique" w:cs="Helvetica-BoldOblique"/>
          <w:b/>
          <w:bCs/>
          <w:i/>
          <w:iCs/>
          <w:color w:val="010202"/>
        </w:rPr>
      </w:pPr>
    </w:p>
    <w:p w14:paraId="4A626022" w14:textId="7E1707C2" w:rsidR="008819F6" w:rsidRPr="00257063" w:rsidRDefault="0077670F" w:rsidP="008B2A2E">
      <w:pPr>
        <w:pStyle w:val="Heading2"/>
      </w:pPr>
      <w:bookmarkStart w:id="83" w:name="_Toc152598562"/>
      <w:r w:rsidRPr="00257063">
        <w:t xml:space="preserve">9.04 </w:t>
      </w:r>
      <w:r w:rsidRPr="00257063">
        <w:tab/>
        <w:t>Early Retirement Incentive</w:t>
      </w:r>
      <w:bookmarkEnd w:id="83"/>
    </w:p>
    <w:p w14:paraId="3B0ED8DC" w14:textId="6C85553D" w:rsidR="00837ABB" w:rsidRPr="00257063" w:rsidRDefault="00837ABB" w:rsidP="008B2A2E">
      <w:pPr>
        <w:pStyle w:val="Heading3"/>
      </w:pPr>
      <w:bookmarkStart w:id="84" w:name="_Toc152598563"/>
      <w:r w:rsidRPr="00257063">
        <w:t>A.</w:t>
      </w:r>
      <w:r w:rsidR="008819F6" w:rsidRPr="00257063">
        <w:tab/>
      </w:r>
      <w:r w:rsidRPr="00257063">
        <w:t xml:space="preserve"> Eligibility</w:t>
      </w:r>
      <w:bookmarkEnd w:id="84"/>
    </w:p>
    <w:p w14:paraId="43A247F6" w14:textId="77777777" w:rsidR="008819F6"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 xml:space="preserve">Any unit member who has served at least ten (10) years in the Community </w:t>
      </w:r>
      <w:r w:rsidR="008819F6" w:rsidRPr="00257063">
        <w:rPr>
          <w:rFonts w:ascii="Times-Roman" w:hAnsi="Times-Roman" w:cs="Times-Roman"/>
          <w:color w:val="010202"/>
        </w:rPr>
        <w:t xml:space="preserve">College System, who is eligible </w:t>
      </w:r>
      <w:r w:rsidRPr="00257063">
        <w:rPr>
          <w:rFonts w:ascii="Times-Roman" w:hAnsi="Times-Roman" w:cs="Times-Roman"/>
          <w:color w:val="010202"/>
        </w:rPr>
        <w:t xml:space="preserve">to retire under the retirement system of the Commonwealth </w:t>
      </w:r>
      <w:r w:rsidR="008819F6" w:rsidRPr="00257063">
        <w:rPr>
          <w:rFonts w:ascii="Times-Roman" w:hAnsi="Times-Roman" w:cs="Times-Roman"/>
          <w:color w:val="010202"/>
        </w:rPr>
        <w:t xml:space="preserve">of Massachusetts, and who is at </w:t>
      </w:r>
      <w:r w:rsidRPr="00257063">
        <w:rPr>
          <w:rFonts w:ascii="Times-Roman" w:hAnsi="Times-Roman" w:cs="Times-Roman"/>
          <w:color w:val="010202"/>
        </w:rPr>
        <w:t xml:space="preserve">least fifty-five (55) years of age as of the anticipated date of retirement </w:t>
      </w:r>
      <w:r w:rsidR="008819F6" w:rsidRPr="00257063">
        <w:rPr>
          <w:rFonts w:ascii="Times-Roman" w:hAnsi="Times-Roman" w:cs="Times-Roman"/>
          <w:color w:val="010202"/>
        </w:rPr>
        <w:t xml:space="preserve">shall be eligible to receive an </w:t>
      </w:r>
      <w:r w:rsidRPr="00257063">
        <w:rPr>
          <w:rFonts w:ascii="Times-Roman" w:hAnsi="Times-Roman" w:cs="Times-Roman"/>
          <w:color w:val="010202"/>
        </w:rPr>
        <w:t>early retirement incentive subject to</w:t>
      </w:r>
      <w:r w:rsidR="00A7682C" w:rsidRPr="00257063">
        <w:rPr>
          <w:rFonts w:ascii="Times-Roman" w:hAnsi="Times-Roman" w:cs="Times-Roman"/>
          <w:color w:val="010202"/>
        </w:rPr>
        <w:t xml:space="preserve"> notification provisions below.</w:t>
      </w:r>
    </w:p>
    <w:p w14:paraId="43AF929E" w14:textId="0F74DDE4" w:rsidR="00837ABB" w:rsidRPr="00257063" w:rsidRDefault="00837ABB" w:rsidP="008B2A2E">
      <w:pPr>
        <w:pStyle w:val="Heading3"/>
      </w:pPr>
      <w:bookmarkStart w:id="85" w:name="_Toc152598564"/>
      <w:r w:rsidRPr="00257063">
        <w:t xml:space="preserve">B. </w:t>
      </w:r>
      <w:r w:rsidR="008819F6" w:rsidRPr="00257063">
        <w:tab/>
      </w:r>
      <w:r w:rsidRPr="00257063">
        <w:t>Notification</w:t>
      </w:r>
      <w:bookmarkEnd w:id="85"/>
    </w:p>
    <w:p w14:paraId="4198809B"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A Retiree must apply by notifying the President of the College in writing of the Retiree's intent to retire</w:t>
      </w:r>
    </w:p>
    <w:p w14:paraId="128A7F8C" w14:textId="77777777" w:rsidR="008819F6"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not less than one (1) year in advance of the Retiree's retirement dat</w:t>
      </w:r>
      <w:r w:rsidR="008819F6" w:rsidRPr="00257063">
        <w:rPr>
          <w:rFonts w:ascii="Times-Roman" w:hAnsi="Times-Roman" w:cs="Times-Roman"/>
          <w:color w:val="010202"/>
        </w:rPr>
        <w:t xml:space="preserve">e; provided, however, that this </w:t>
      </w:r>
      <w:r w:rsidRPr="00257063">
        <w:rPr>
          <w:rFonts w:ascii="Times-Roman" w:hAnsi="Times-Roman" w:cs="Times-Roman"/>
          <w:color w:val="010202"/>
        </w:rPr>
        <w:t>notice requirement may be waived for those who intend to retire within o</w:t>
      </w:r>
      <w:r w:rsidR="008819F6" w:rsidRPr="00257063">
        <w:rPr>
          <w:rFonts w:ascii="Times-Roman" w:hAnsi="Times-Roman" w:cs="Times-Roman"/>
          <w:color w:val="010202"/>
        </w:rPr>
        <w:t xml:space="preserve">ne (1) year after the execution </w:t>
      </w:r>
      <w:r w:rsidRPr="00257063">
        <w:rPr>
          <w:rFonts w:ascii="Times-Roman" w:hAnsi="Times-Roman" w:cs="Times-Roman"/>
          <w:color w:val="010202"/>
        </w:rPr>
        <w:t>of this agreement who are otherwise eligible and have applied in</w:t>
      </w:r>
      <w:r w:rsidR="008819F6" w:rsidRPr="00257063">
        <w:rPr>
          <w:rFonts w:ascii="Times-Roman" w:hAnsi="Times-Roman" w:cs="Times-Roman"/>
          <w:color w:val="010202"/>
        </w:rPr>
        <w:t xml:space="preserve"> writing; provided further that </w:t>
      </w:r>
      <w:r w:rsidRPr="00257063">
        <w:rPr>
          <w:rFonts w:ascii="Times-Roman" w:hAnsi="Times-Roman" w:cs="Times-Roman"/>
          <w:color w:val="010202"/>
        </w:rPr>
        <w:t>this requirement shall be waived for unit members who have been notified that they will be retrenche</w:t>
      </w:r>
      <w:r w:rsidR="008819F6" w:rsidRPr="00257063">
        <w:rPr>
          <w:rFonts w:ascii="Times-Roman" w:hAnsi="Times-Roman" w:cs="Times-Roman"/>
          <w:color w:val="010202"/>
        </w:rPr>
        <w:t xml:space="preserve">d </w:t>
      </w:r>
      <w:r w:rsidRPr="00257063">
        <w:rPr>
          <w:rFonts w:ascii="Times-Roman" w:hAnsi="Times-Roman" w:cs="Times-Roman"/>
          <w:color w:val="010202"/>
        </w:rPr>
        <w:t xml:space="preserve">or unit members who will retire because of medical reasons </w:t>
      </w:r>
      <w:r w:rsidR="008819F6" w:rsidRPr="00257063">
        <w:rPr>
          <w:rFonts w:ascii="Times-Roman" w:hAnsi="Times-Roman" w:cs="Times-Roman"/>
          <w:color w:val="010202"/>
        </w:rPr>
        <w:t xml:space="preserve">consistent with Article 9.01A.3 </w:t>
      </w:r>
      <w:r w:rsidRPr="00257063">
        <w:rPr>
          <w:rFonts w:ascii="Times-Roman" w:hAnsi="Times-Roman" w:cs="Times-Roman"/>
          <w:color w:val="010202"/>
        </w:rPr>
        <w:t>who are otherwise eligib</w:t>
      </w:r>
      <w:r w:rsidR="00A7682C" w:rsidRPr="00257063">
        <w:rPr>
          <w:rFonts w:ascii="Times-Roman" w:hAnsi="Times-Roman" w:cs="Times-Roman"/>
          <w:color w:val="010202"/>
        </w:rPr>
        <w:t>le and have applied in writing.</w:t>
      </w:r>
    </w:p>
    <w:p w14:paraId="664BCB0A" w14:textId="132D1910" w:rsidR="008819F6" w:rsidRPr="00257063" w:rsidRDefault="00837ABB" w:rsidP="008B2A2E">
      <w:pPr>
        <w:pStyle w:val="Heading3"/>
      </w:pPr>
      <w:bookmarkStart w:id="86" w:name="_Toc152598565"/>
      <w:r w:rsidRPr="00257063">
        <w:t xml:space="preserve">C. </w:t>
      </w:r>
      <w:r w:rsidR="008819F6" w:rsidRPr="00257063">
        <w:tab/>
      </w:r>
      <w:r w:rsidRPr="00257063">
        <w:t>Compensation</w:t>
      </w:r>
      <w:bookmarkEnd w:id="86"/>
    </w:p>
    <w:p w14:paraId="04B92CC8"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An eligible unit member who retires in accordance with the foregoing co</w:t>
      </w:r>
      <w:r w:rsidR="008819F6" w:rsidRPr="00257063">
        <w:rPr>
          <w:rFonts w:ascii="Times-Roman" w:hAnsi="Times-Roman" w:cs="Times-Roman"/>
          <w:color w:val="010202"/>
        </w:rPr>
        <w:t xml:space="preserve">nditions shall receive an early </w:t>
      </w:r>
      <w:r w:rsidRPr="00257063">
        <w:rPr>
          <w:rFonts w:ascii="Times-Roman" w:hAnsi="Times-Roman" w:cs="Times-Roman"/>
          <w:color w:val="010202"/>
        </w:rPr>
        <w:t xml:space="preserve">retirement incentive equal to the applicable percentage of that unit member’s salary as </w:t>
      </w:r>
      <w:r w:rsidR="008819F6" w:rsidRPr="00257063">
        <w:rPr>
          <w:rFonts w:ascii="Times-Roman" w:hAnsi="Times-Roman" w:cs="Times-Roman"/>
          <w:color w:val="010202"/>
        </w:rPr>
        <w:t xml:space="preserve">of the date </w:t>
      </w:r>
      <w:r w:rsidRPr="00257063">
        <w:rPr>
          <w:rFonts w:ascii="Times-Roman" w:hAnsi="Times-Roman" w:cs="Times-Roman"/>
          <w:color w:val="010202"/>
        </w:rPr>
        <w:t>of retirement in accordance with the following schedule:</w:t>
      </w:r>
    </w:p>
    <w:p w14:paraId="4EF7A895" w14:textId="77777777" w:rsidR="00334D5D" w:rsidRPr="00257063" w:rsidRDefault="00334D5D" w:rsidP="0001517C">
      <w:pPr>
        <w:autoSpaceDE w:val="0"/>
        <w:autoSpaceDN w:val="0"/>
        <w:adjustRightInd w:val="0"/>
        <w:spacing w:after="0" w:line="240" w:lineRule="auto"/>
        <w:ind w:left="720" w:firstLine="720"/>
        <w:rPr>
          <w:rFonts w:ascii="Times-Bold" w:hAnsi="Times-Bold" w:cs="Times-Bold"/>
          <w:b/>
          <w:bCs/>
          <w:color w:val="010202"/>
        </w:rPr>
      </w:pPr>
    </w:p>
    <w:p w14:paraId="0E0B3140" w14:textId="77777777" w:rsidR="00837ABB" w:rsidRPr="00257063" w:rsidRDefault="00837ABB" w:rsidP="0001517C">
      <w:pPr>
        <w:autoSpaceDE w:val="0"/>
        <w:autoSpaceDN w:val="0"/>
        <w:adjustRightInd w:val="0"/>
        <w:spacing w:after="0" w:line="240" w:lineRule="auto"/>
        <w:ind w:left="720" w:firstLine="720"/>
        <w:rPr>
          <w:rFonts w:ascii="Times-Bold" w:hAnsi="Times-Bold" w:cs="Times-Bold"/>
          <w:b/>
          <w:bCs/>
          <w:color w:val="010202"/>
        </w:rPr>
      </w:pPr>
      <w:r w:rsidRPr="00257063">
        <w:rPr>
          <w:rFonts w:ascii="Times-Bold" w:hAnsi="Times-Bold" w:cs="Times-Bold"/>
          <w:b/>
          <w:bCs/>
          <w:color w:val="010202"/>
        </w:rPr>
        <w:t>Early Retirement Incentive as a Percentage of Salary</w:t>
      </w:r>
    </w:p>
    <w:p w14:paraId="5E6D24E9" w14:textId="77777777" w:rsidR="0001517C" w:rsidRPr="00257063" w:rsidRDefault="0001517C" w:rsidP="0001517C">
      <w:pPr>
        <w:autoSpaceDE w:val="0"/>
        <w:autoSpaceDN w:val="0"/>
        <w:adjustRightInd w:val="0"/>
        <w:spacing w:before="8" w:after="0" w:line="20" w:lineRule="exact"/>
        <w:rPr>
          <w:rFonts w:ascii="Times New Roman" w:hAnsi="Times New Roman" w:cs="Times New Roman"/>
          <w:sz w:val="2"/>
          <w:szCs w:val="2"/>
        </w:rPr>
      </w:pPr>
    </w:p>
    <w:tbl>
      <w:tblPr>
        <w:tblW w:w="0" w:type="auto"/>
        <w:tblInd w:w="709" w:type="dxa"/>
        <w:tblLayout w:type="fixed"/>
        <w:tblCellMar>
          <w:left w:w="0" w:type="dxa"/>
          <w:right w:w="0" w:type="dxa"/>
        </w:tblCellMar>
        <w:tblLook w:val="0000" w:firstRow="0" w:lastRow="0" w:firstColumn="0" w:lastColumn="0" w:noHBand="0" w:noVBand="0"/>
      </w:tblPr>
      <w:tblGrid>
        <w:gridCol w:w="1521"/>
        <w:gridCol w:w="1531"/>
        <w:gridCol w:w="1335"/>
        <w:gridCol w:w="1334"/>
        <w:gridCol w:w="1339"/>
        <w:gridCol w:w="1340"/>
      </w:tblGrid>
      <w:tr w:rsidR="0001517C" w:rsidRPr="00257063" w14:paraId="6EC4947D" w14:textId="77777777">
        <w:trPr>
          <w:trHeight w:hRule="exact" w:val="475"/>
        </w:trPr>
        <w:tc>
          <w:tcPr>
            <w:tcW w:w="1521" w:type="dxa"/>
            <w:tcBorders>
              <w:top w:val="single" w:sz="6" w:space="0" w:color="010202"/>
              <w:left w:val="single" w:sz="6" w:space="0" w:color="010202"/>
              <w:bottom w:val="single" w:sz="6" w:space="0" w:color="010202"/>
              <w:right w:val="single" w:sz="6" w:space="0" w:color="010202"/>
            </w:tcBorders>
          </w:tcPr>
          <w:p w14:paraId="1C2DF57C" w14:textId="77777777" w:rsidR="0001517C" w:rsidRPr="00257063" w:rsidRDefault="0001517C" w:rsidP="0001517C">
            <w:pPr>
              <w:autoSpaceDE w:val="0"/>
              <w:autoSpaceDN w:val="0"/>
              <w:adjustRightInd w:val="0"/>
              <w:spacing w:before="4" w:after="0" w:line="253" w:lineRule="auto"/>
              <w:ind w:left="164" w:right="106" w:firstLine="69"/>
              <w:rPr>
                <w:rFonts w:ascii="Times New Roman" w:hAnsi="Times New Roman" w:cs="Times New Roman"/>
                <w:b/>
                <w:sz w:val="18"/>
                <w:szCs w:val="18"/>
              </w:rPr>
            </w:pPr>
            <w:r w:rsidRPr="00257063">
              <w:rPr>
                <w:rFonts w:ascii="Times New Roman" w:hAnsi="Times New Roman" w:cs="Times New Roman"/>
                <w:b/>
                <w:color w:val="010202"/>
                <w:spacing w:val="2"/>
                <w:sz w:val="18"/>
                <w:szCs w:val="18"/>
              </w:rPr>
              <w:t>Ag</w:t>
            </w:r>
            <w:r w:rsidRPr="00257063">
              <w:rPr>
                <w:rFonts w:ascii="Times New Roman" w:hAnsi="Times New Roman" w:cs="Times New Roman"/>
                <w:b/>
                <w:color w:val="010202"/>
                <w:sz w:val="18"/>
                <w:szCs w:val="18"/>
              </w:rPr>
              <w:t>e</w:t>
            </w:r>
            <w:r w:rsidRPr="00257063">
              <w:rPr>
                <w:rFonts w:ascii="Times New Roman" w:hAnsi="Times New Roman" w:cs="Times New Roman"/>
                <w:b/>
                <w:color w:val="010202"/>
                <w:spacing w:val="13"/>
                <w:sz w:val="18"/>
                <w:szCs w:val="18"/>
              </w:rPr>
              <w:t xml:space="preserve"> </w:t>
            </w:r>
            <w:r w:rsidRPr="00257063">
              <w:rPr>
                <w:rFonts w:ascii="Times New Roman" w:hAnsi="Times New Roman" w:cs="Times New Roman"/>
                <w:b/>
                <w:color w:val="010202"/>
                <w:spacing w:val="2"/>
                <w:sz w:val="18"/>
                <w:szCs w:val="18"/>
              </w:rPr>
              <w:t>o</w:t>
            </w:r>
            <w:r w:rsidRPr="00257063">
              <w:rPr>
                <w:rFonts w:ascii="Times New Roman" w:hAnsi="Times New Roman" w:cs="Times New Roman"/>
                <w:b/>
                <w:color w:val="010202"/>
                <w:sz w:val="18"/>
                <w:szCs w:val="18"/>
              </w:rPr>
              <w:t>n</w:t>
            </w:r>
            <w:r w:rsidRPr="00257063">
              <w:rPr>
                <w:rFonts w:ascii="Times New Roman" w:hAnsi="Times New Roman" w:cs="Times New Roman"/>
                <w:b/>
                <w:color w:val="010202"/>
                <w:spacing w:val="21"/>
                <w:sz w:val="18"/>
                <w:szCs w:val="18"/>
              </w:rPr>
              <w:t xml:space="preserve"> </w:t>
            </w:r>
            <w:r w:rsidRPr="00257063">
              <w:rPr>
                <w:rFonts w:ascii="Times New Roman" w:hAnsi="Times New Roman" w:cs="Times New Roman"/>
                <w:b/>
                <w:color w:val="010202"/>
                <w:spacing w:val="2"/>
                <w:sz w:val="18"/>
                <w:szCs w:val="18"/>
              </w:rPr>
              <w:t>Da</w:t>
            </w:r>
            <w:r w:rsidRPr="00257063">
              <w:rPr>
                <w:rFonts w:ascii="Times New Roman" w:hAnsi="Times New Roman" w:cs="Times New Roman"/>
                <w:b/>
                <w:color w:val="010202"/>
                <w:spacing w:val="1"/>
                <w:sz w:val="18"/>
                <w:szCs w:val="18"/>
              </w:rPr>
              <w:t>t</w:t>
            </w:r>
            <w:r w:rsidRPr="00257063">
              <w:rPr>
                <w:rFonts w:ascii="Times New Roman" w:hAnsi="Times New Roman" w:cs="Times New Roman"/>
                <w:b/>
                <w:color w:val="010202"/>
                <w:sz w:val="18"/>
                <w:szCs w:val="18"/>
              </w:rPr>
              <w:t>e</w:t>
            </w:r>
            <w:r w:rsidRPr="00257063">
              <w:rPr>
                <w:rFonts w:ascii="Times New Roman" w:hAnsi="Times New Roman" w:cs="Times New Roman"/>
                <w:b/>
                <w:color w:val="010202"/>
                <w:spacing w:val="34"/>
                <w:sz w:val="18"/>
                <w:szCs w:val="18"/>
              </w:rPr>
              <w:t xml:space="preserve"> </w:t>
            </w:r>
            <w:r w:rsidRPr="00257063">
              <w:rPr>
                <w:rFonts w:ascii="Times New Roman" w:hAnsi="Times New Roman" w:cs="Times New Roman"/>
                <w:b/>
                <w:color w:val="010202"/>
                <w:spacing w:val="1"/>
                <w:sz w:val="18"/>
                <w:szCs w:val="18"/>
              </w:rPr>
              <w:t>o</w:t>
            </w:r>
            <w:r w:rsidRPr="00257063">
              <w:rPr>
                <w:rFonts w:ascii="Times New Roman" w:hAnsi="Times New Roman" w:cs="Times New Roman"/>
                <w:b/>
                <w:color w:val="010202"/>
                <w:sz w:val="18"/>
                <w:szCs w:val="18"/>
              </w:rPr>
              <w:t>f</w:t>
            </w:r>
            <w:r w:rsidRPr="00257063">
              <w:rPr>
                <w:rFonts w:ascii="Times New Roman" w:hAnsi="Times New Roman" w:cs="Times New Roman"/>
                <w:b/>
                <w:color w:val="010202"/>
                <w:spacing w:val="9"/>
                <w:sz w:val="18"/>
                <w:szCs w:val="18"/>
              </w:rPr>
              <w:t xml:space="preserve"> </w:t>
            </w:r>
            <w:r w:rsidRPr="00257063">
              <w:rPr>
                <w:rFonts w:ascii="Times New Roman" w:hAnsi="Times New Roman" w:cs="Times New Roman"/>
                <w:b/>
                <w:color w:val="010202"/>
                <w:spacing w:val="1"/>
                <w:w w:val="112"/>
                <w:sz w:val="18"/>
                <w:szCs w:val="18"/>
              </w:rPr>
              <w:t>Retire</w:t>
            </w:r>
            <w:r w:rsidRPr="00257063">
              <w:rPr>
                <w:rFonts w:ascii="Times New Roman" w:hAnsi="Times New Roman" w:cs="Times New Roman"/>
                <w:b/>
                <w:color w:val="010202"/>
                <w:spacing w:val="3"/>
                <w:w w:val="112"/>
                <w:sz w:val="18"/>
                <w:szCs w:val="18"/>
              </w:rPr>
              <w:t>m</w:t>
            </w:r>
            <w:r w:rsidRPr="00257063">
              <w:rPr>
                <w:rFonts w:ascii="Times New Roman" w:hAnsi="Times New Roman" w:cs="Times New Roman"/>
                <w:b/>
                <w:color w:val="010202"/>
                <w:spacing w:val="1"/>
                <w:w w:val="112"/>
                <w:sz w:val="18"/>
                <w:szCs w:val="18"/>
              </w:rPr>
              <w:t>ent</w:t>
            </w:r>
          </w:p>
        </w:tc>
        <w:tc>
          <w:tcPr>
            <w:tcW w:w="6879" w:type="dxa"/>
            <w:gridSpan w:val="5"/>
            <w:tcBorders>
              <w:top w:val="single" w:sz="6" w:space="0" w:color="010202"/>
              <w:left w:val="single" w:sz="6" w:space="0" w:color="010202"/>
              <w:bottom w:val="single" w:sz="6" w:space="0" w:color="010202"/>
              <w:right w:val="single" w:sz="6" w:space="0" w:color="010202"/>
            </w:tcBorders>
          </w:tcPr>
          <w:p w14:paraId="2A2F4CAC" w14:textId="77777777" w:rsidR="0001517C" w:rsidRPr="00257063" w:rsidRDefault="0001517C" w:rsidP="0001517C">
            <w:pPr>
              <w:autoSpaceDE w:val="0"/>
              <w:autoSpaceDN w:val="0"/>
              <w:adjustRightInd w:val="0"/>
              <w:spacing w:before="4" w:after="0" w:line="240" w:lineRule="auto"/>
              <w:ind w:left="2689" w:right="2664"/>
              <w:jc w:val="center"/>
              <w:rPr>
                <w:rFonts w:ascii="Times New Roman" w:hAnsi="Times New Roman" w:cs="Times New Roman"/>
                <w:b/>
                <w:color w:val="000000"/>
                <w:sz w:val="19"/>
                <w:szCs w:val="19"/>
              </w:rPr>
            </w:pPr>
            <w:r w:rsidRPr="00257063">
              <w:rPr>
                <w:rFonts w:ascii="Times New Roman" w:hAnsi="Times New Roman" w:cs="Times New Roman"/>
                <w:b/>
                <w:color w:val="010202"/>
                <w:spacing w:val="2"/>
                <w:w w:val="111"/>
                <w:sz w:val="19"/>
                <w:szCs w:val="19"/>
              </w:rPr>
              <w:t>R</w:t>
            </w:r>
            <w:r w:rsidRPr="00257063">
              <w:rPr>
                <w:rFonts w:ascii="Times New Roman" w:hAnsi="Times New Roman" w:cs="Times New Roman"/>
                <w:b/>
                <w:color w:val="010202"/>
                <w:spacing w:val="1"/>
                <w:w w:val="111"/>
                <w:sz w:val="19"/>
                <w:szCs w:val="19"/>
              </w:rPr>
              <w:t>etire</w:t>
            </w:r>
            <w:r w:rsidRPr="00257063">
              <w:rPr>
                <w:rFonts w:ascii="Times New Roman" w:hAnsi="Times New Roman" w:cs="Times New Roman"/>
                <w:b/>
                <w:color w:val="010202"/>
                <w:spacing w:val="3"/>
                <w:w w:val="111"/>
                <w:sz w:val="19"/>
                <w:szCs w:val="19"/>
              </w:rPr>
              <w:t>m</w:t>
            </w:r>
            <w:r w:rsidRPr="00257063">
              <w:rPr>
                <w:rFonts w:ascii="Times New Roman" w:hAnsi="Times New Roman" w:cs="Times New Roman"/>
                <w:b/>
                <w:color w:val="010202"/>
                <w:spacing w:val="1"/>
                <w:w w:val="111"/>
                <w:sz w:val="19"/>
                <w:szCs w:val="19"/>
              </w:rPr>
              <w:t>en</w:t>
            </w:r>
            <w:r w:rsidRPr="00257063">
              <w:rPr>
                <w:rFonts w:ascii="Times New Roman" w:hAnsi="Times New Roman" w:cs="Times New Roman"/>
                <w:b/>
                <w:color w:val="010202"/>
                <w:w w:val="111"/>
                <w:sz w:val="19"/>
                <w:szCs w:val="19"/>
              </w:rPr>
              <w:t>t</w:t>
            </w:r>
            <w:r w:rsidRPr="00257063">
              <w:rPr>
                <w:rFonts w:ascii="Times New Roman" w:hAnsi="Times New Roman" w:cs="Times New Roman"/>
                <w:b/>
                <w:color w:val="010202"/>
                <w:spacing w:val="6"/>
                <w:w w:val="111"/>
                <w:sz w:val="19"/>
                <w:szCs w:val="19"/>
              </w:rPr>
              <w:t xml:space="preserve"> </w:t>
            </w:r>
            <w:r w:rsidRPr="00257063">
              <w:rPr>
                <w:rFonts w:ascii="Times New Roman" w:hAnsi="Times New Roman" w:cs="Times New Roman"/>
                <w:b/>
                <w:color w:val="010202"/>
                <w:spacing w:val="2"/>
                <w:w w:val="103"/>
                <w:sz w:val="19"/>
                <w:szCs w:val="19"/>
              </w:rPr>
              <w:t>D</w:t>
            </w:r>
            <w:r w:rsidRPr="00257063">
              <w:rPr>
                <w:rFonts w:ascii="Times New Roman" w:hAnsi="Times New Roman" w:cs="Times New Roman"/>
                <w:b/>
                <w:color w:val="010202"/>
                <w:spacing w:val="2"/>
                <w:w w:val="116"/>
                <w:sz w:val="19"/>
                <w:szCs w:val="19"/>
              </w:rPr>
              <w:t>a</w:t>
            </w:r>
            <w:r w:rsidRPr="00257063">
              <w:rPr>
                <w:rFonts w:ascii="Times New Roman" w:hAnsi="Times New Roman" w:cs="Times New Roman"/>
                <w:b/>
                <w:color w:val="010202"/>
                <w:spacing w:val="1"/>
                <w:w w:val="111"/>
                <w:sz w:val="19"/>
                <w:szCs w:val="19"/>
              </w:rPr>
              <w:t>te</w:t>
            </w:r>
          </w:p>
          <w:p w14:paraId="739D25EB" w14:textId="77777777" w:rsidR="0001517C" w:rsidRPr="00257063" w:rsidRDefault="0001517C" w:rsidP="0001517C">
            <w:pPr>
              <w:autoSpaceDE w:val="0"/>
              <w:autoSpaceDN w:val="0"/>
              <w:adjustRightInd w:val="0"/>
              <w:spacing w:before="12" w:after="0" w:line="240" w:lineRule="auto"/>
              <w:ind w:left="2630" w:right="2556"/>
              <w:jc w:val="center"/>
              <w:rPr>
                <w:rFonts w:ascii="Times New Roman" w:hAnsi="Times New Roman" w:cs="Times New Roman"/>
                <w:sz w:val="24"/>
                <w:szCs w:val="24"/>
              </w:rPr>
            </w:pPr>
            <w:r w:rsidRPr="00257063">
              <w:rPr>
                <w:rFonts w:ascii="Times New Roman" w:hAnsi="Times New Roman" w:cs="Times New Roman"/>
                <w:b/>
                <w:color w:val="010202"/>
                <w:spacing w:val="1"/>
                <w:sz w:val="19"/>
                <w:szCs w:val="19"/>
              </w:rPr>
              <w:t>Las</w:t>
            </w:r>
            <w:r w:rsidRPr="00257063">
              <w:rPr>
                <w:rFonts w:ascii="Times New Roman" w:hAnsi="Times New Roman" w:cs="Times New Roman"/>
                <w:b/>
                <w:color w:val="010202"/>
                <w:sz w:val="19"/>
                <w:szCs w:val="19"/>
              </w:rPr>
              <w:t xml:space="preserve">t  </w:t>
            </w:r>
            <w:r w:rsidRPr="00257063">
              <w:rPr>
                <w:rFonts w:ascii="Times New Roman" w:hAnsi="Times New Roman" w:cs="Times New Roman"/>
                <w:b/>
                <w:color w:val="010202"/>
                <w:spacing w:val="1"/>
                <w:sz w:val="19"/>
                <w:szCs w:val="19"/>
              </w:rPr>
              <w:t xml:space="preserve"> Fisca</w:t>
            </w:r>
            <w:r w:rsidRPr="00257063">
              <w:rPr>
                <w:rFonts w:ascii="Times New Roman" w:hAnsi="Times New Roman" w:cs="Times New Roman"/>
                <w:b/>
                <w:color w:val="010202"/>
                <w:sz w:val="19"/>
                <w:szCs w:val="19"/>
              </w:rPr>
              <w:t>l</w:t>
            </w:r>
            <w:r w:rsidRPr="00257063">
              <w:rPr>
                <w:rFonts w:ascii="Times New Roman" w:hAnsi="Times New Roman" w:cs="Times New Roman"/>
                <w:b/>
                <w:color w:val="010202"/>
                <w:spacing w:val="40"/>
                <w:sz w:val="19"/>
                <w:szCs w:val="19"/>
              </w:rPr>
              <w:t xml:space="preserve"> </w:t>
            </w:r>
            <w:r w:rsidRPr="00257063">
              <w:rPr>
                <w:rFonts w:ascii="Times New Roman" w:hAnsi="Times New Roman" w:cs="Times New Roman"/>
                <w:b/>
                <w:color w:val="010202"/>
                <w:spacing w:val="1"/>
                <w:sz w:val="19"/>
                <w:szCs w:val="19"/>
              </w:rPr>
              <w:t>Da</w:t>
            </w:r>
            <w:r w:rsidRPr="00257063">
              <w:rPr>
                <w:rFonts w:ascii="Times New Roman" w:hAnsi="Times New Roman" w:cs="Times New Roman"/>
                <w:b/>
                <w:color w:val="010202"/>
                <w:sz w:val="19"/>
                <w:szCs w:val="19"/>
              </w:rPr>
              <w:t>y</w:t>
            </w:r>
            <w:r w:rsidRPr="00257063">
              <w:rPr>
                <w:rFonts w:ascii="Times New Roman" w:hAnsi="Times New Roman" w:cs="Times New Roman"/>
                <w:b/>
                <w:color w:val="010202"/>
                <w:spacing w:val="26"/>
                <w:sz w:val="19"/>
                <w:szCs w:val="19"/>
              </w:rPr>
              <w:t xml:space="preserve"> </w:t>
            </w:r>
            <w:r w:rsidRPr="00257063">
              <w:rPr>
                <w:rFonts w:ascii="Times New Roman" w:hAnsi="Times New Roman" w:cs="Times New Roman"/>
                <w:b/>
                <w:color w:val="010202"/>
                <w:spacing w:val="1"/>
                <w:w w:val="103"/>
                <w:sz w:val="19"/>
                <w:szCs w:val="19"/>
              </w:rPr>
              <w:t>of</w:t>
            </w:r>
          </w:p>
        </w:tc>
      </w:tr>
      <w:tr w:rsidR="0001517C" w:rsidRPr="00257063" w14:paraId="2565A09B" w14:textId="77777777">
        <w:trPr>
          <w:trHeight w:hRule="exact" w:val="1541"/>
        </w:trPr>
        <w:tc>
          <w:tcPr>
            <w:tcW w:w="1521" w:type="dxa"/>
            <w:tcBorders>
              <w:top w:val="single" w:sz="6" w:space="0" w:color="010202"/>
              <w:left w:val="single" w:sz="6" w:space="0" w:color="010202"/>
              <w:bottom w:val="single" w:sz="6" w:space="0" w:color="010202"/>
              <w:right w:val="single" w:sz="6" w:space="0" w:color="010202"/>
            </w:tcBorders>
          </w:tcPr>
          <w:p w14:paraId="068183D0" w14:textId="77777777" w:rsidR="0001517C" w:rsidRPr="00257063" w:rsidRDefault="0001517C" w:rsidP="0001517C">
            <w:pPr>
              <w:autoSpaceDE w:val="0"/>
              <w:autoSpaceDN w:val="0"/>
              <w:adjustRightInd w:val="0"/>
              <w:spacing w:before="14" w:after="0" w:line="240" w:lineRule="exact"/>
              <w:rPr>
                <w:rFonts w:ascii="Times New Roman" w:hAnsi="Times New Roman" w:cs="Times New Roman"/>
                <w:sz w:val="24"/>
                <w:szCs w:val="24"/>
              </w:rPr>
            </w:pPr>
          </w:p>
          <w:p w14:paraId="31AA748A" w14:textId="77777777" w:rsidR="0001517C" w:rsidRPr="00257063" w:rsidRDefault="0001517C" w:rsidP="0001517C">
            <w:pPr>
              <w:autoSpaceDE w:val="0"/>
              <w:autoSpaceDN w:val="0"/>
              <w:adjustRightInd w:val="0"/>
              <w:spacing w:after="0" w:line="240" w:lineRule="auto"/>
              <w:ind w:left="463" w:right="437"/>
              <w:jc w:val="center"/>
              <w:rPr>
                <w:rFonts w:ascii="Times New Roman" w:hAnsi="Times New Roman" w:cs="Times New Roman"/>
                <w:color w:val="000000"/>
                <w:sz w:val="21"/>
                <w:szCs w:val="21"/>
              </w:rPr>
            </w:pPr>
            <w:r w:rsidRPr="00257063">
              <w:rPr>
                <w:rFonts w:ascii="Times New Roman" w:hAnsi="Times New Roman" w:cs="Times New Roman"/>
                <w:color w:val="010202"/>
                <w:spacing w:val="2"/>
                <w:w w:val="102"/>
                <w:sz w:val="21"/>
                <w:szCs w:val="21"/>
              </w:rPr>
              <w:t>55-60</w:t>
            </w:r>
          </w:p>
          <w:p w14:paraId="7345B1E3" w14:textId="77777777" w:rsidR="0001517C" w:rsidRPr="00257063" w:rsidRDefault="0001517C" w:rsidP="0001517C">
            <w:pPr>
              <w:autoSpaceDE w:val="0"/>
              <w:autoSpaceDN w:val="0"/>
              <w:adjustRightInd w:val="0"/>
              <w:spacing w:before="13" w:after="0" w:line="240" w:lineRule="auto"/>
              <w:ind w:left="610" w:right="584"/>
              <w:jc w:val="center"/>
              <w:rPr>
                <w:rFonts w:ascii="Times New Roman" w:hAnsi="Times New Roman" w:cs="Times New Roman"/>
                <w:color w:val="000000"/>
                <w:sz w:val="21"/>
                <w:szCs w:val="21"/>
              </w:rPr>
            </w:pPr>
            <w:r w:rsidRPr="00257063">
              <w:rPr>
                <w:rFonts w:ascii="Times New Roman" w:hAnsi="Times New Roman" w:cs="Times New Roman"/>
                <w:color w:val="010202"/>
                <w:spacing w:val="2"/>
                <w:w w:val="102"/>
                <w:sz w:val="21"/>
                <w:szCs w:val="21"/>
              </w:rPr>
              <w:t>61</w:t>
            </w:r>
          </w:p>
          <w:p w14:paraId="53C656E9" w14:textId="77777777" w:rsidR="0001517C" w:rsidRPr="00257063" w:rsidRDefault="0001517C" w:rsidP="0001517C">
            <w:pPr>
              <w:autoSpaceDE w:val="0"/>
              <w:autoSpaceDN w:val="0"/>
              <w:adjustRightInd w:val="0"/>
              <w:spacing w:before="13" w:after="0" w:line="240" w:lineRule="auto"/>
              <w:ind w:left="610" w:right="584"/>
              <w:jc w:val="center"/>
              <w:rPr>
                <w:rFonts w:ascii="Times New Roman" w:hAnsi="Times New Roman" w:cs="Times New Roman"/>
                <w:color w:val="000000"/>
                <w:sz w:val="21"/>
                <w:szCs w:val="21"/>
              </w:rPr>
            </w:pPr>
            <w:r w:rsidRPr="00257063">
              <w:rPr>
                <w:rFonts w:ascii="Times New Roman" w:hAnsi="Times New Roman" w:cs="Times New Roman"/>
                <w:color w:val="010202"/>
                <w:spacing w:val="2"/>
                <w:w w:val="102"/>
                <w:sz w:val="21"/>
                <w:szCs w:val="21"/>
              </w:rPr>
              <w:t>62</w:t>
            </w:r>
          </w:p>
          <w:p w14:paraId="7B0115D0" w14:textId="77777777" w:rsidR="0001517C" w:rsidRPr="00257063" w:rsidRDefault="0001517C" w:rsidP="0001517C">
            <w:pPr>
              <w:autoSpaceDE w:val="0"/>
              <w:autoSpaceDN w:val="0"/>
              <w:adjustRightInd w:val="0"/>
              <w:spacing w:before="13" w:after="0" w:line="240" w:lineRule="auto"/>
              <w:ind w:left="610" w:right="584"/>
              <w:jc w:val="center"/>
              <w:rPr>
                <w:rFonts w:ascii="Times New Roman" w:hAnsi="Times New Roman" w:cs="Times New Roman"/>
                <w:color w:val="000000"/>
                <w:sz w:val="21"/>
                <w:szCs w:val="21"/>
              </w:rPr>
            </w:pPr>
            <w:r w:rsidRPr="00257063">
              <w:rPr>
                <w:rFonts w:ascii="Times New Roman" w:hAnsi="Times New Roman" w:cs="Times New Roman"/>
                <w:color w:val="010202"/>
                <w:spacing w:val="2"/>
                <w:w w:val="102"/>
                <w:sz w:val="21"/>
                <w:szCs w:val="21"/>
              </w:rPr>
              <w:t>63</w:t>
            </w:r>
          </w:p>
          <w:p w14:paraId="73AEBF5A" w14:textId="77777777" w:rsidR="0001517C" w:rsidRPr="00257063" w:rsidRDefault="0001517C" w:rsidP="0001517C">
            <w:pPr>
              <w:autoSpaceDE w:val="0"/>
              <w:autoSpaceDN w:val="0"/>
              <w:adjustRightInd w:val="0"/>
              <w:spacing w:before="13" w:after="0" w:line="240" w:lineRule="auto"/>
              <w:ind w:left="610" w:right="584"/>
              <w:jc w:val="center"/>
              <w:rPr>
                <w:rFonts w:ascii="Times New Roman" w:hAnsi="Times New Roman" w:cs="Times New Roman"/>
                <w:sz w:val="24"/>
                <w:szCs w:val="24"/>
              </w:rPr>
            </w:pPr>
            <w:r w:rsidRPr="00257063">
              <w:rPr>
                <w:rFonts w:ascii="Times New Roman" w:hAnsi="Times New Roman" w:cs="Times New Roman"/>
                <w:color w:val="010202"/>
                <w:spacing w:val="2"/>
                <w:w w:val="102"/>
                <w:sz w:val="21"/>
                <w:szCs w:val="21"/>
              </w:rPr>
              <w:t>64</w:t>
            </w:r>
          </w:p>
        </w:tc>
        <w:tc>
          <w:tcPr>
            <w:tcW w:w="1531" w:type="dxa"/>
            <w:tcBorders>
              <w:top w:val="single" w:sz="6" w:space="0" w:color="010202"/>
              <w:left w:val="single" w:sz="6" w:space="0" w:color="010202"/>
              <w:bottom w:val="single" w:sz="6" w:space="0" w:color="010202"/>
              <w:right w:val="single" w:sz="6" w:space="0" w:color="010202"/>
            </w:tcBorders>
          </w:tcPr>
          <w:p w14:paraId="11EFC407" w14:textId="77777777" w:rsidR="0001517C" w:rsidRPr="00257063" w:rsidRDefault="0001517C" w:rsidP="0001517C">
            <w:pPr>
              <w:autoSpaceDE w:val="0"/>
              <w:autoSpaceDN w:val="0"/>
              <w:adjustRightInd w:val="0"/>
              <w:spacing w:before="4" w:after="0" w:line="240" w:lineRule="auto"/>
              <w:ind w:left="194" w:right="168"/>
              <w:jc w:val="center"/>
              <w:rPr>
                <w:rFonts w:ascii="Times New Roman" w:hAnsi="Times New Roman" w:cs="Times New Roman"/>
                <w:b/>
                <w:color w:val="000000"/>
                <w:sz w:val="19"/>
                <w:szCs w:val="19"/>
              </w:rPr>
            </w:pPr>
            <w:r w:rsidRPr="00257063">
              <w:rPr>
                <w:rFonts w:ascii="Times New Roman" w:hAnsi="Times New Roman" w:cs="Times New Roman"/>
                <w:b/>
                <w:color w:val="010202"/>
                <w:spacing w:val="3"/>
                <w:w w:val="112"/>
                <w:sz w:val="19"/>
                <w:szCs w:val="19"/>
                <w:u w:val="single"/>
              </w:rPr>
              <w:t>M</w:t>
            </w:r>
            <w:r w:rsidRPr="00257063">
              <w:rPr>
                <w:rFonts w:ascii="Times New Roman" w:hAnsi="Times New Roman" w:cs="Times New Roman"/>
                <w:b/>
                <w:color w:val="010202"/>
                <w:spacing w:val="2"/>
                <w:w w:val="112"/>
                <w:sz w:val="19"/>
                <w:szCs w:val="19"/>
                <w:u w:val="single"/>
              </w:rPr>
              <w:t>a</w:t>
            </w:r>
            <w:r w:rsidRPr="00257063">
              <w:rPr>
                <w:rFonts w:ascii="Times New Roman" w:hAnsi="Times New Roman" w:cs="Times New Roman"/>
                <w:b/>
                <w:color w:val="010202"/>
                <w:spacing w:val="2"/>
                <w:w w:val="103"/>
                <w:sz w:val="19"/>
                <w:szCs w:val="19"/>
                <w:u w:val="single"/>
              </w:rPr>
              <w:t>y</w:t>
            </w:r>
            <w:r w:rsidRPr="00257063">
              <w:rPr>
                <w:rFonts w:ascii="Times New Roman" w:hAnsi="Times New Roman" w:cs="Times New Roman"/>
                <w:b/>
                <w:color w:val="010202"/>
                <w:spacing w:val="-2"/>
                <w:w w:val="103"/>
                <w:sz w:val="19"/>
                <w:szCs w:val="19"/>
                <w:u w:val="single"/>
              </w:rPr>
              <w:t>-</w:t>
            </w:r>
            <w:r w:rsidRPr="00257063">
              <w:rPr>
                <w:rFonts w:ascii="Times New Roman" w:hAnsi="Times New Roman" w:cs="Times New Roman"/>
                <w:b/>
                <w:color w:val="010202"/>
                <w:spacing w:val="3"/>
                <w:w w:val="108"/>
                <w:sz w:val="19"/>
                <w:szCs w:val="19"/>
                <w:u w:val="single"/>
              </w:rPr>
              <w:t>A</w:t>
            </w:r>
            <w:r w:rsidRPr="00257063">
              <w:rPr>
                <w:rFonts w:ascii="Times New Roman" w:hAnsi="Times New Roman" w:cs="Times New Roman"/>
                <w:b/>
                <w:color w:val="010202"/>
                <w:spacing w:val="2"/>
                <w:w w:val="108"/>
                <w:sz w:val="19"/>
                <w:szCs w:val="19"/>
                <w:u w:val="single"/>
              </w:rPr>
              <w:t>u</w:t>
            </w:r>
            <w:r w:rsidRPr="00257063">
              <w:rPr>
                <w:rFonts w:ascii="Times New Roman" w:hAnsi="Times New Roman" w:cs="Times New Roman"/>
                <w:b/>
                <w:color w:val="010202"/>
                <w:spacing w:val="2"/>
                <w:w w:val="103"/>
                <w:sz w:val="19"/>
                <w:szCs w:val="19"/>
                <w:u w:val="single"/>
              </w:rPr>
              <w:t>g</w:t>
            </w:r>
            <w:r w:rsidRPr="00257063">
              <w:rPr>
                <w:rFonts w:ascii="Times New Roman" w:hAnsi="Times New Roman" w:cs="Times New Roman"/>
                <w:b/>
                <w:color w:val="010202"/>
                <w:spacing w:val="2"/>
                <w:w w:val="115"/>
                <w:sz w:val="19"/>
                <w:szCs w:val="19"/>
                <w:u w:val="single"/>
              </w:rPr>
              <w:t>u</w:t>
            </w:r>
            <w:r w:rsidRPr="00257063">
              <w:rPr>
                <w:rFonts w:ascii="Times New Roman" w:hAnsi="Times New Roman" w:cs="Times New Roman"/>
                <w:b/>
                <w:color w:val="010202"/>
                <w:spacing w:val="1"/>
                <w:w w:val="103"/>
                <w:sz w:val="19"/>
                <w:szCs w:val="19"/>
                <w:u w:val="single"/>
              </w:rPr>
              <w:t>s</w:t>
            </w:r>
            <w:r w:rsidRPr="00257063">
              <w:rPr>
                <w:rFonts w:ascii="Times New Roman" w:hAnsi="Times New Roman" w:cs="Times New Roman"/>
                <w:b/>
                <w:color w:val="010202"/>
                <w:w w:val="124"/>
                <w:sz w:val="19"/>
                <w:szCs w:val="19"/>
                <w:u w:val="single"/>
              </w:rPr>
              <w:t>t</w:t>
            </w:r>
          </w:p>
          <w:p w14:paraId="363FFC69" w14:textId="77777777" w:rsidR="0001517C" w:rsidRPr="00257063" w:rsidRDefault="0001517C" w:rsidP="0001517C">
            <w:pPr>
              <w:autoSpaceDE w:val="0"/>
              <w:autoSpaceDN w:val="0"/>
              <w:adjustRightInd w:val="0"/>
              <w:spacing w:before="31" w:after="0" w:line="240" w:lineRule="auto"/>
              <w:ind w:left="440" w:right="415"/>
              <w:jc w:val="center"/>
              <w:rPr>
                <w:rFonts w:ascii="Times New Roman" w:hAnsi="Times New Roman" w:cs="Times New Roman"/>
                <w:color w:val="000000"/>
                <w:sz w:val="21"/>
                <w:szCs w:val="21"/>
              </w:rPr>
            </w:pPr>
            <w:r w:rsidRPr="00257063">
              <w:rPr>
                <w:rFonts w:ascii="Times New Roman" w:hAnsi="Times New Roman" w:cs="Times New Roman"/>
                <w:color w:val="010202"/>
                <w:spacing w:val="2"/>
                <w:w w:val="102"/>
                <w:sz w:val="21"/>
                <w:szCs w:val="21"/>
              </w:rPr>
              <w:t>30.0%</w:t>
            </w:r>
          </w:p>
          <w:p w14:paraId="4FC32701" w14:textId="77777777" w:rsidR="0001517C" w:rsidRPr="00257063" w:rsidRDefault="0001517C" w:rsidP="0001517C">
            <w:pPr>
              <w:autoSpaceDE w:val="0"/>
              <w:autoSpaceDN w:val="0"/>
              <w:adjustRightInd w:val="0"/>
              <w:spacing w:before="13" w:after="0" w:line="240" w:lineRule="auto"/>
              <w:ind w:left="440" w:right="416"/>
              <w:jc w:val="center"/>
              <w:rPr>
                <w:rFonts w:ascii="Times New Roman" w:hAnsi="Times New Roman" w:cs="Times New Roman"/>
                <w:color w:val="000000"/>
                <w:sz w:val="21"/>
                <w:szCs w:val="21"/>
              </w:rPr>
            </w:pPr>
            <w:r w:rsidRPr="00257063">
              <w:rPr>
                <w:rFonts w:ascii="Times New Roman" w:hAnsi="Times New Roman" w:cs="Times New Roman"/>
                <w:color w:val="010202"/>
                <w:spacing w:val="2"/>
                <w:w w:val="102"/>
                <w:sz w:val="21"/>
                <w:szCs w:val="21"/>
              </w:rPr>
              <w:t>25.0%</w:t>
            </w:r>
          </w:p>
          <w:p w14:paraId="0CBC298F" w14:textId="77777777" w:rsidR="0001517C" w:rsidRPr="00257063" w:rsidRDefault="0001517C" w:rsidP="0001517C">
            <w:pPr>
              <w:autoSpaceDE w:val="0"/>
              <w:autoSpaceDN w:val="0"/>
              <w:adjustRightInd w:val="0"/>
              <w:spacing w:before="13" w:after="0" w:line="240" w:lineRule="auto"/>
              <w:ind w:left="440" w:right="416"/>
              <w:jc w:val="center"/>
              <w:rPr>
                <w:rFonts w:ascii="Times New Roman" w:hAnsi="Times New Roman" w:cs="Times New Roman"/>
                <w:color w:val="000000"/>
                <w:sz w:val="21"/>
                <w:szCs w:val="21"/>
              </w:rPr>
            </w:pPr>
            <w:r w:rsidRPr="00257063">
              <w:rPr>
                <w:rFonts w:ascii="Times New Roman" w:hAnsi="Times New Roman" w:cs="Times New Roman"/>
                <w:color w:val="010202"/>
                <w:spacing w:val="2"/>
                <w:w w:val="102"/>
                <w:sz w:val="21"/>
                <w:szCs w:val="21"/>
              </w:rPr>
              <w:t>20.0%</w:t>
            </w:r>
          </w:p>
          <w:p w14:paraId="2992FE69" w14:textId="77777777" w:rsidR="0001517C" w:rsidRPr="00257063" w:rsidRDefault="0001517C" w:rsidP="0001517C">
            <w:pPr>
              <w:autoSpaceDE w:val="0"/>
              <w:autoSpaceDN w:val="0"/>
              <w:adjustRightInd w:val="0"/>
              <w:spacing w:before="13" w:after="0" w:line="240" w:lineRule="auto"/>
              <w:ind w:left="440" w:right="416"/>
              <w:jc w:val="center"/>
              <w:rPr>
                <w:rFonts w:ascii="Times New Roman" w:hAnsi="Times New Roman" w:cs="Times New Roman"/>
                <w:color w:val="000000"/>
                <w:sz w:val="21"/>
                <w:szCs w:val="21"/>
              </w:rPr>
            </w:pPr>
            <w:r w:rsidRPr="00257063">
              <w:rPr>
                <w:rFonts w:ascii="Times New Roman" w:hAnsi="Times New Roman" w:cs="Times New Roman"/>
                <w:color w:val="010202"/>
                <w:spacing w:val="2"/>
                <w:w w:val="102"/>
                <w:sz w:val="21"/>
                <w:szCs w:val="21"/>
              </w:rPr>
              <w:t>15.0%</w:t>
            </w:r>
          </w:p>
          <w:p w14:paraId="0736C31C" w14:textId="77777777" w:rsidR="0001517C" w:rsidRPr="00257063" w:rsidRDefault="0001517C" w:rsidP="0001517C">
            <w:pPr>
              <w:autoSpaceDE w:val="0"/>
              <w:autoSpaceDN w:val="0"/>
              <w:adjustRightInd w:val="0"/>
              <w:spacing w:before="13" w:after="0" w:line="240" w:lineRule="auto"/>
              <w:ind w:left="439" w:right="417"/>
              <w:jc w:val="center"/>
              <w:rPr>
                <w:rFonts w:ascii="Times New Roman" w:hAnsi="Times New Roman" w:cs="Times New Roman"/>
                <w:sz w:val="24"/>
                <w:szCs w:val="24"/>
              </w:rPr>
            </w:pPr>
            <w:r w:rsidRPr="00257063">
              <w:rPr>
                <w:rFonts w:ascii="Times New Roman" w:hAnsi="Times New Roman" w:cs="Times New Roman"/>
                <w:color w:val="010202"/>
                <w:spacing w:val="2"/>
                <w:w w:val="102"/>
                <w:sz w:val="21"/>
                <w:szCs w:val="21"/>
              </w:rPr>
              <w:t>10.0%</w:t>
            </w:r>
          </w:p>
        </w:tc>
        <w:tc>
          <w:tcPr>
            <w:tcW w:w="1335" w:type="dxa"/>
            <w:tcBorders>
              <w:top w:val="single" w:sz="6" w:space="0" w:color="010202"/>
              <w:left w:val="single" w:sz="6" w:space="0" w:color="010202"/>
              <w:bottom w:val="single" w:sz="6" w:space="0" w:color="010202"/>
              <w:right w:val="single" w:sz="6" w:space="0" w:color="010202"/>
            </w:tcBorders>
          </w:tcPr>
          <w:p w14:paraId="5AE7CF27" w14:textId="77777777" w:rsidR="0001517C" w:rsidRPr="00257063" w:rsidRDefault="0001517C" w:rsidP="0001517C">
            <w:pPr>
              <w:autoSpaceDE w:val="0"/>
              <w:autoSpaceDN w:val="0"/>
              <w:adjustRightInd w:val="0"/>
              <w:spacing w:before="4" w:after="0" w:line="240" w:lineRule="auto"/>
              <w:ind w:left="164" w:right="144"/>
              <w:jc w:val="center"/>
              <w:rPr>
                <w:rFonts w:ascii="Times New Roman" w:hAnsi="Times New Roman" w:cs="Times New Roman"/>
                <w:b/>
                <w:color w:val="000000"/>
                <w:sz w:val="19"/>
                <w:szCs w:val="19"/>
              </w:rPr>
            </w:pPr>
            <w:r w:rsidRPr="00257063">
              <w:rPr>
                <w:rFonts w:ascii="Times New Roman" w:hAnsi="Times New Roman" w:cs="Times New Roman"/>
                <w:b/>
                <w:color w:val="010202"/>
                <w:w w:val="103"/>
                <w:sz w:val="19"/>
                <w:szCs w:val="19"/>
                <w:u w:val="single"/>
              </w:rPr>
              <w:t>S</w:t>
            </w:r>
            <w:r w:rsidRPr="00257063">
              <w:rPr>
                <w:rFonts w:ascii="Times New Roman" w:hAnsi="Times New Roman" w:cs="Times New Roman"/>
                <w:b/>
                <w:color w:val="010202"/>
                <w:spacing w:val="1"/>
                <w:w w:val="103"/>
                <w:sz w:val="19"/>
                <w:szCs w:val="19"/>
                <w:u w:val="single"/>
              </w:rPr>
              <w:t>e</w:t>
            </w:r>
            <w:r w:rsidRPr="00257063">
              <w:rPr>
                <w:rFonts w:ascii="Times New Roman" w:hAnsi="Times New Roman" w:cs="Times New Roman"/>
                <w:b/>
                <w:color w:val="010202"/>
                <w:spacing w:val="2"/>
                <w:w w:val="114"/>
                <w:sz w:val="19"/>
                <w:szCs w:val="19"/>
                <w:u w:val="single"/>
              </w:rPr>
              <w:t>ptember</w:t>
            </w:r>
          </w:p>
          <w:p w14:paraId="0A02FE09" w14:textId="77777777" w:rsidR="0001517C" w:rsidRPr="00257063" w:rsidRDefault="0001517C" w:rsidP="0001517C">
            <w:pPr>
              <w:autoSpaceDE w:val="0"/>
              <w:autoSpaceDN w:val="0"/>
              <w:adjustRightInd w:val="0"/>
              <w:spacing w:before="31" w:after="0" w:line="240" w:lineRule="auto"/>
              <w:ind w:left="339" w:right="320"/>
              <w:jc w:val="center"/>
              <w:rPr>
                <w:rFonts w:ascii="Times New Roman" w:hAnsi="Times New Roman" w:cs="Times New Roman"/>
                <w:color w:val="000000"/>
                <w:sz w:val="21"/>
                <w:szCs w:val="21"/>
              </w:rPr>
            </w:pPr>
            <w:r w:rsidRPr="00257063">
              <w:rPr>
                <w:rFonts w:ascii="Times New Roman" w:hAnsi="Times New Roman" w:cs="Times New Roman"/>
                <w:color w:val="010202"/>
                <w:spacing w:val="2"/>
                <w:w w:val="102"/>
                <w:sz w:val="21"/>
                <w:szCs w:val="21"/>
              </w:rPr>
              <w:t>25.0%</w:t>
            </w:r>
          </w:p>
          <w:p w14:paraId="2FD86434" w14:textId="77777777" w:rsidR="0001517C" w:rsidRPr="00257063" w:rsidRDefault="0001517C" w:rsidP="0001517C">
            <w:pPr>
              <w:autoSpaceDE w:val="0"/>
              <w:autoSpaceDN w:val="0"/>
              <w:adjustRightInd w:val="0"/>
              <w:spacing w:before="13" w:after="0" w:line="240" w:lineRule="auto"/>
              <w:ind w:left="338" w:right="321"/>
              <w:jc w:val="center"/>
              <w:rPr>
                <w:rFonts w:ascii="Times New Roman" w:hAnsi="Times New Roman" w:cs="Times New Roman"/>
                <w:color w:val="000000"/>
                <w:sz w:val="21"/>
                <w:szCs w:val="21"/>
              </w:rPr>
            </w:pPr>
            <w:r w:rsidRPr="00257063">
              <w:rPr>
                <w:rFonts w:ascii="Times New Roman" w:hAnsi="Times New Roman" w:cs="Times New Roman"/>
                <w:color w:val="010202"/>
                <w:spacing w:val="2"/>
                <w:w w:val="102"/>
                <w:sz w:val="21"/>
                <w:szCs w:val="21"/>
              </w:rPr>
              <w:t>20.8%</w:t>
            </w:r>
          </w:p>
          <w:p w14:paraId="1B88FCEE" w14:textId="77777777" w:rsidR="0001517C" w:rsidRPr="00257063" w:rsidRDefault="0001517C" w:rsidP="0001517C">
            <w:pPr>
              <w:autoSpaceDE w:val="0"/>
              <w:autoSpaceDN w:val="0"/>
              <w:adjustRightInd w:val="0"/>
              <w:spacing w:before="13" w:after="0" w:line="240" w:lineRule="auto"/>
              <w:ind w:left="338" w:right="321"/>
              <w:jc w:val="center"/>
              <w:rPr>
                <w:rFonts w:ascii="Times New Roman" w:hAnsi="Times New Roman" w:cs="Times New Roman"/>
                <w:color w:val="000000"/>
                <w:sz w:val="21"/>
                <w:szCs w:val="21"/>
              </w:rPr>
            </w:pPr>
            <w:r w:rsidRPr="00257063">
              <w:rPr>
                <w:rFonts w:ascii="Times New Roman" w:hAnsi="Times New Roman" w:cs="Times New Roman"/>
                <w:color w:val="010202"/>
                <w:spacing w:val="2"/>
                <w:w w:val="102"/>
                <w:sz w:val="21"/>
                <w:szCs w:val="21"/>
              </w:rPr>
              <w:t>16.7%</w:t>
            </w:r>
          </w:p>
          <w:p w14:paraId="715BE85C" w14:textId="77777777" w:rsidR="0001517C" w:rsidRPr="00257063" w:rsidRDefault="0001517C" w:rsidP="0001517C">
            <w:pPr>
              <w:autoSpaceDE w:val="0"/>
              <w:autoSpaceDN w:val="0"/>
              <w:adjustRightInd w:val="0"/>
              <w:spacing w:before="13" w:after="0" w:line="240" w:lineRule="auto"/>
              <w:ind w:left="338" w:right="322"/>
              <w:jc w:val="center"/>
              <w:rPr>
                <w:rFonts w:ascii="Times New Roman" w:hAnsi="Times New Roman" w:cs="Times New Roman"/>
                <w:color w:val="000000"/>
                <w:sz w:val="21"/>
                <w:szCs w:val="21"/>
              </w:rPr>
            </w:pPr>
            <w:r w:rsidRPr="00257063">
              <w:rPr>
                <w:rFonts w:ascii="Times New Roman" w:hAnsi="Times New Roman" w:cs="Times New Roman"/>
                <w:color w:val="010202"/>
                <w:spacing w:val="2"/>
                <w:w w:val="102"/>
                <w:sz w:val="21"/>
                <w:szCs w:val="21"/>
              </w:rPr>
              <w:t>12.5%</w:t>
            </w:r>
          </w:p>
          <w:p w14:paraId="6DEE1093" w14:textId="77777777" w:rsidR="0001517C" w:rsidRPr="00257063" w:rsidRDefault="0001517C" w:rsidP="0001517C">
            <w:pPr>
              <w:autoSpaceDE w:val="0"/>
              <w:autoSpaceDN w:val="0"/>
              <w:adjustRightInd w:val="0"/>
              <w:spacing w:before="13" w:after="0" w:line="240" w:lineRule="auto"/>
              <w:ind w:left="447" w:right="323"/>
              <w:jc w:val="center"/>
              <w:rPr>
                <w:rFonts w:ascii="Times New Roman" w:hAnsi="Times New Roman" w:cs="Times New Roman"/>
                <w:sz w:val="24"/>
                <w:szCs w:val="24"/>
              </w:rPr>
            </w:pPr>
            <w:r w:rsidRPr="00257063">
              <w:rPr>
                <w:rFonts w:ascii="Times New Roman" w:hAnsi="Times New Roman" w:cs="Times New Roman"/>
                <w:color w:val="010202"/>
                <w:spacing w:val="2"/>
                <w:w w:val="102"/>
                <w:sz w:val="21"/>
                <w:szCs w:val="21"/>
              </w:rPr>
              <w:t>8.3%</w:t>
            </w:r>
          </w:p>
        </w:tc>
        <w:tc>
          <w:tcPr>
            <w:tcW w:w="1334" w:type="dxa"/>
            <w:tcBorders>
              <w:top w:val="single" w:sz="6" w:space="0" w:color="010202"/>
              <w:left w:val="single" w:sz="6" w:space="0" w:color="010202"/>
              <w:bottom w:val="single" w:sz="6" w:space="0" w:color="010202"/>
              <w:right w:val="single" w:sz="6" w:space="0" w:color="010202"/>
            </w:tcBorders>
          </w:tcPr>
          <w:p w14:paraId="60FEBAAE" w14:textId="77777777" w:rsidR="0001517C" w:rsidRPr="00257063" w:rsidRDefault="0001517C" w:rsidP="0001517C">
            <w:pPr>
              <w:autoSpaceDE w:val="0"/>
              <w:autoSpaceDN w:val="0"/>
              <w:adjustRightInd w:val="0"/>
              <w:spacing w:before="4" w:after="0" w:line="240" w:lineRule="auto"/>
              <w:ind w:left="279" w:right="249"/>
              <w:jc w:val="center"/>
              <w:rPr>
                <w:rFonts w:ascii="Times New Roman" w:hAnsi="Times New Roman" w:cs="Times New Roman"/>
                <w:b/>
                <w:color w:val="000000"/>
                <w:sz w:val="19"/>
                <w:szCs w:val="19"/>
              </w:rPr>
            </w:pPr>
            <w:r w:rsidRPr="00257063">
              <w:rPr>
                <w:rFonts w:ascii="Times New Roman" w:hAnsi="Times New Roman" w:cs="Times New Roman"/>
                <w:b/>
                <w:color w:val="010202"/>
                <w:spacing w:val="2"/>
                <w:w w:val="111"/>
                <w:sz w:val="19"/>
                <w:szCs w:val="19"/>
                <w:u w:val="single"/>
              </w:rPr>
              <w:t>Oc</w:t>
            </w:r>
            <w:r w:rsidRPr="00257063">
              <w:rPr>
                <w:rFonts w:ascii="Times New Roman" w:hAnsi="Times New Roman" w:cs="Times New Roman"/>
                <w:b/>
                <w:color w:val="010202"/>
                <w:spacing w:val="1"/>
                <w:w w:val="111"/>
                <w:sz w:val="19"/>
                <w:szCs w:val="19"/>
                <w:u w:val="single"/>
              </w:rPr>
              <w:t>t</w:t>
            </w:r>
            <w:r w:rsidRPr="00257063">
              <w:rPr>
                <w:rFonts w:ascii="Times New Roman" w:hAnsi="Times New Roman" w:cs="Times New Roman"/>
                <w:b/>
                <w:color w:val="010202"/>
                <w:spacing w:val="2"/>
                <w:w w:val="103"/>
                <w:sz w:val="19"/>
                <w:szCs w:val="19"/>
                <w:u w:val="single"/>
              </w:rPr>
              <w:t>o</w:t>
            </w:r>
            <w:r w:rsidRPr="00257063">
              <w:rPr>
                <w:rFonts w:ascii="Times New Roman" w:hAnsi="Times New Roman" w:cs="Times New Roman"/>
                <w:b/>
                <w:color w:val="010202"/>
                <w:spacing w:val="2"/>
                <w:w w:val="117"/>
                <w:sz w:val="19"/>
                <w:szCs w:val="19"/>
                <w:u w:val="single"/>
              </w:rPr>
              <w:t>ber</w:t>
            </w:r>
          </w:p>
          <w:p w14:paraId="274C98FA" w14:textId="77777777" w:rsidR="0001517C" w:rsidRPr="00257063" w:rsidRDefault="0001517C" w:rsidP="0001517C">
            <w:pPr>
              <w:autoSpaceDE w:val="0"/>
              <w:autoSpaceDN w:val="0"/>
              <w:adjustRightInd w:val="0"/>
              <w:spacing w:before="31" w:after="0" w:line="240" w:lineRule="auto"/>
              <w:ind w:left="343" w:right="315"/>
              <w:jc w:val="center"/>
              <w:rPr>
                <w:rFonts w:ascii="Times New Roman" w:hAnsi="Times New Roman" w:cs="Times New Roman"/>
                <w:color w:val="000000"/>
                <w:sz w:val="21"/>
                <w:szCs w:val="21"/>
              </w:rPr>
            </w:pPr>
            <w:r w:rsidRPr="00257063">
              <w:rPr>
                <w:rFonts w:ascii="Times New Roman" w:hAnsi="Times New Roman" w:cs="Times New Roman"/>
                <w:color w:val="010202"/>
                <w:spacing w:val="2"/>
                <w:w w:val="102"/>
                <w:sz w:val="21"/>
                <w:szCs w:val="21"/>
              </w:rPr>
              <w:t>20.0%</w:t>
            </w:r>
          </w:p>
          <w:p w14:paraId="40957AA6" w14:textId="77777777" w:rsidR="0001517C" w:rsidRPr="00257063" w:rsidRDefault="0001517C" w:rsidP="0001517C">
            <w:pPr>
              <w:autoSpaceDE w:val="0"/>
              <w:autoSpaceDN w:val="0"/>
              <w:adjustRightInd w:val="0"/>
              <w:spacing w:before="13" w:after="0" w:line="240" w:lineRule="auto"/>
              <w:ind w:left="343" w:right="316"/>
              <w:jc w:val="center"/>
              <w:rPr>
                <w:rFonts w:ascii="Times New Roman" w:hAnsi="Times New Roman" w:cs="Times New Roman"/>
                <w:color w:val="000000"/>
                <w:sz w:val="21"/>
                <w:szCs w:val="21"/>
              </w:rPr>
            </w:pPr>
            <w:r w:rsidRPr="00257063">
              <w:rPr>
                <w:rFonts w:ascii="Times New Roman" w:hAnsi="Times New Roman" w:cs="Times New Roman"/>
                <w:color w:val="010202"/>
                <w:spacing w:val="2"/>
                <w:w w:val="102"/>
                <w:sz w:val="21"/>
                <w:szCs w:val="21"/>
              </w:rPr>
              <w:t>16.7%</w:t>
            </w:r>
          </w:p>
          <w:p w14:paraId="418F0540" w14:textId="77777777" w:rsidR="0001517C" w:rsidRPr="00257063" w:rsidRDefault="0001517C" w:rsidP="0001517C">
            <w:pPr>
              <w:autoSpaceDE w:val="0"/>
              <w:autoSpaceDN w:val="0"/>
              <w:adjustRightInd w:val="0"/>
              <w:spacing w:before="13" w:after="0" w:line="240" w:lineRule="auto"/>
              <w:ind w:left="343" w:right="316"/>
              <w:jc w:val="center"/>
              <w:rPr>
                <w:rFonts w:ascii="Times New Roman" w:hAnsi="Times New Roman" w:cs="Times New Roman"/>
                <w:color w:val="000000"/>
                <w:sz w:val="21"/>
                <w:szCs w:val="21"/>
              </w:rPr>
            </w:pPr>
            <w:r w:rsidRPr="00257063">
              <w:rPr>
                <w:rFonts w:ascii="Times New Roman" w:hAnsi="Times New Roman" w:cs="Times New Roman"/>
                <w:color w:val="010202"/>
                <w:spacing w:val="2"/>
                <w:w w:val="102"/>
                <w:sz w:val="21"/>
                <w:szCs w:val="21"/>
              </w:rPr>
              <w:t>13.3%</w:t>
            </w:r>
          </w:p>
          <w:p w14:paraId="26C94503" w14:textId="77777777" w:rsidR="0001517C" w:rsidRPr="00257063" w:rsidRDefault="0001517C" w:rsidP="0001517C">
            <w:pPr>
              <w:autoSpaceDE w:val="0"/>
              <w:autoSpaceDN w:val="0"/>
              <w:adjustRightInd w:val="0"/>
              <w:spacing w:before="13" w:after="0" w:line="240" w:lineRule="auto"/>
              <w:ind w:left="342" w:right="317"/>
              <w:jc w:val="center"/>
              <w:rPr>
                <w:rFonts w:ascii="Times New Roman" w:hAnsi="Times New Roman" w:cs="Times New Roman"/>
                <w:color w:val="000000"/>
                <w:sz w:val="21"/>
                <w:szCs w:val="21"/>
              </w:rPr>
            </w:pPr>
            <w:r w:rsidRPr="00257063">
              <w:rPr>
                <w:rFonts w:ascii="Times New Roman" w:hAnsi="Times New Roman" w:cs="Times New Roman"/>
                <w:color w:val="010202"/>
                <w:spacing w:val="2"/>
                <w:w w:val="102"/>
                <w:sz w:val="21"/>
                <w:szCs w:val="21"/>
              </w:rPr>
              <w:t>10.0%</w:t>
            </w:r>
          </w:p>
          <w:p w14:paraId="126958FD" w14:textId="77777777" w:rsidR="0001517C" w:rsidRPr="00257063" w:rsidRDefault="0001517C" w:rsidP="0001517C">
            <w:pPr>
              <w:autoSpaceDE w:val="0"/>
              <w:autoSpaceDN w:val="0"/>
              <w:adjustRightInd w:val="0"/>
              <w:spacing w:before="13" w:after="0" w:line="240" w:lineRule="auto"/>
              <w:ind w:left="479" w:right="291"/>
              <w:jc w:val="center"/>
              <w:rPr>
                <w:rFonts w:ascii="Times New Roman" w:hAnsi="Times New Roman" w:cs="Times New Roman"/>
                <w:sz w:val="24"/>
                <w:szCs w:val="24"/>
              </w:rPr>
            </w:pPr>
            <w:r w:rsidRPr="00257063">
              <w:rPr>
                <w:rFonts w:ascii="Times New Roman" w:hAnsi="Times New Roman" w:cs="Times New Roman"/>
                <w:color w:val="010202"/>
                <w:spacing w:val="2"/>
                <w:w w:val="102"/>
                <w:sz w:val="21"/>
                <w:szCs w:val="21"/>
              </w:rPr>
              <w:t>6.7%</w:t>
            </w:r>
          </w:p>
        </w:tc>
        <w:tc>
          <w:tcPr>
            <w:tcW w:w="1339" w:type="dxa"/>
            <w:tcBorders>
              <w:top w:val="single" w:sz="6" w:space="0" w:color="010202"/>
              <w:left w:val="single" w:sz="6" w:space="0" w:color="010202"/>
              <w:bottom w:val="single" w:sz="6" w:space="0" w:color="010202"/>
              <w:right w:val="single" w:sz="6" w:space="0" w:color="010202"/>
            </w:tcBorders>
          </w:tcPr>
          <w:p w14:paraId="6E878DAA" w14:textId="77777777" w:rsidR="0001517C" w:rsidRPr="00257063" w:rsidRDefault="0001517C" w:rsidP="0001517C">
            <w:pPr>
              <w:autoSpaceDE w:val="0"/>
              <w:autoSpaceDN w:val="0"/>
              <w:adjustRightInd w:val="0"/>
              <w:spacing w:before="4" w:after="0" w:line="240" w:lineRule="auto"/>
              <w:ind w:left="185" w:right="160"/>
              <w:jc w:val="center"/>
              <w:rPr>
                <w:rFonts w:ascii="Times New Roman" w:hAnsi="Times New Roman" w:cs="Times New Roman"/>
                <w:b/>
                <w:color w:val="000000"/>
                <w:sz w:val="19"/>
                <w:szCs w:val="19"/>
              </w:rPr>
            </w:pPr>
            <w:r w:rsidRPr="00257063">
              <w:rPr>
                <w:rFonts w:ascii="Times New Roman" w:hAnsi="Times New Roman" w:cs="Times New Roman"/>
                <w:b/>
                <w:color w:val="010202"/>
                <w:spacing w:val="2"/>
                <w:w w:val="105"/>
                <w:sz w:val="19"/>
                <w:szCs w:val="19"/>
                <w:u w:val="single"/>
              </w:rPr>
              <w:t>Nove</w:t>
            </w:r>
            <w:r w:rsidRPr="00257063">
              <w:rPr>
                <w:rFonts w:ascii="Times New Roman" w:hAnsi="Times New Roman" w:cs="Times New Roman"/>
                <w:b/>
                <w:color w:val="010202"/>
                <w:spacing w:val="3"/>
                <w:w w:val="105"/>
                <w:sz w:val="19"/>
                <w:szCs w:val="19"/>
                <w:u w:val="single"/>
              </w:rPr>
              <w:t>m</w:t>
            </w:r>
            <w:r w:rsidRPr="00257063">
              <w:rPr>
                <w:rFonts w:ascii="Times New Roman" w:hAnsi="Times New Roman" w:cs="Times New Roman"/>
                <w:b/>
                <w:color w:val="010202"/>
                <w:spacing w:val="2"/>
                <w:w w:val="115"/>
                <w:sz w:val="19"/>
                <w:szCs w:val="19"/>
                <w:u w:val="single"/>
              </w:rPr>
              <w:t>b</w:t>
            </w:r>
            <w:r w:rsidRPr="00257063">
              <w:rPr>
                <w:rFonts w:ascii="Times New Roman" w:hAnsi="Times New Roman" w:cs="Times New Roman"/>
                <w:b/>
                <w:color w:val="010202"/>
                <w:spacing w:val="2"/>
                <w:w w:val="118"/>
                <w:sz w:val="19"/>
                <w:szCs w:val="19"/>
                <w:u w:val="single"/>
              </w:rPr>
              <w:t>er</w:t>
            </w:r>
          </w:p>
          <w:p w14:paraId="6152B5F5" w14:textId="77777777" w:rsidR="0001517C" w:rsidRPr="00257063" w:rsidRDefault="0001517C" w:rsidP="0001517C">
            <w:pPr>
              <w:autoSpaceDE w:val="0"/>
              <w:autoSpaceDN w:val="0"/>
              <w:adjustRightInd w:val="0"/>
              <w:spacing w:before="31" w:after="0" w:line="240" w:lineRule="auto"/>
              <w:ind w:left="344" w:right="320"/>
              <w:jc w:val="center"/>
              <w:rPr>
                <w:rFonts w:ascii="Times New Roman" w:hAnsi="Times New Roman" w:cs="Times New Roman"/>
                <w:color w:val="000000"/>
                <w:sz w:val="21"/>
                <w:szCs w:val="21"/>
              </w:rPr>
            </w:pPr>
            <w:r w:rsidRPr="00257063">
              <w:rPr>
                <w:rFonts w:ascii="Times New Roman" w:hAnsi="Times New Roman" w:cs="Times New Roman"/>
                <w:color w:val="010202"/>
                <w:spacing w:val="2"/>
                <w:w w:val="102"/>
                <w:sz w:val="21"/>
                <w:szCs w:val="21"/>
              </w:rPr>
              <w:t>15.0%</w:t>
            </w:r>
          </w:p>
          <w:p w14:paraId="3D1B53F1" w14:textId="77777777" w:rsidR="0001517C" w:rsidRPr="00257063" w:rsidRDefault="0001517C" w:rsidP="0001517C">
            <w:pPr>
              <w:autoSpaceDE w:val="0"/>
              <w:autoSpaceDN w:val="0"/>
              <w:adjustRightInd w:val="0"/>
              <w:spacing w:before="13" w:after="0" w:line="240" w:lineRule="auto"/>
              <w:ind w:left="343" w:right="321"/>
              <w:jc w:val="center"/>
              <w:rPr>
                <w:rFonts w:ascii="Times New Roman" w:hAnsi="Times New Roman" w:cs="Times New Roman"/>
                <w:color w:val="000000"/>
                <w:sz w:val="21"/>
                <w:szCs w:val="21"/>
              </w:rPr>
            </w:pPr>
            <w:r w:rsidRPr="00257063">
              <w:rPr>
                <w:rFonts w:ascii="Times New Roman" w:hAnsi="Times New Roman" w:cs="Times New Roman"/>
                <w:color w:val="010202"/>
                <w:spacing w:val="2"/>
                <w:w w:val="102"/>
                <w:sz w:val="21"/>
                <w:szCs w:val="21"/>
              </w:rPr>
              <w:t>12.5%</w:t>
            </w:r>
          </w:p>
          <w:p w14:paraId="5C701985" w14:textId="77777777" w:rsidR="0001517C" w:rsidRPr="00257063" w:rsidRDefault="0001517C" w:rsidP="0001517C">
            <w:pPr>
              <w:autoSpaceDE w:val="0"/>
              <w:autoSpaceDN w:val="0"/>
              <w:adjustRightInd w:val="0"/>
              <w:spacing w:before="13" w:after="0" w:line="240" w:lineRule="auto"/>
              <w:ind w:left="343" w:right="321"/>
              <w:jc w:val="center"/>
              <w:rPr>
                <w:rFonts w:ascii="Times New Roman" w:hAnsi="Times New Roman" w:cs="Times New Roman"/>
                <w:color w:val="000000"/>
                <w:sz w:val="21"/>
                <w:szCs w:val="21"/>
              </w:rPr>
            </w:pPr>
            <w:r w:rsidRPr="00257063">
              <w:rPr>
                <w:rFonts w:ascii="Times New Roman" w:hAnsi="Times New Roman" w:cs="Times New Roman"/>
                <w:color w:val="010202"/>
                <w:spacing w:val="2"/>
                <w:w w:val="102"/>
                <w:sz w:val="21"/>
                <w:szCs w:val="21"/>
              </w:rPr>
              <w:t>10.0%</w:t>
            </w:r>
          </w:p>
          <w:p w14:paraId="538FDC68" w14:textId="77777777" w:rsidR="0001517C" w:rsidRPr="00257063" w:rsidRDefault="0001517C" w:rsidP="0001517C">
            <w:pPr>
              <w:autoSpaceDE w:val="0"/>
              <w:autoSpaceDN w:val="0"/>
              <w:adjustRightInd w:val="0"/>
              <w:spacing w:before="13" w:after="0" w:line="240" w:lineRule="auto"/>
              <w:ind w:left="452" w:right="322"/>
              <w:jc w:val="center"/>
              <w:rPr>
                <w:rFonts w:ascii="Times New Roman" w:hAnsi="Times New Roman" w:cs="Times New Roman"/>
                <w:color w:val="000000"/>
                <w:sz w:val="21"/>
                <w:szCs w:val="21"/>
              </w:rPr>
            </w:pPr>
            <w:r w:rsidRPr="00257063">
              <w:rPr>
                <w:rFonts w:ascii="Times New Roman" w:hAnsi="Times New Roman" w:cs="Times New Roman"/>
                <w:color w:val="010202"/>
                <w:spacing w:val="2"/>
                <w:w w:val="102"/>
                <w:sz w:val="21"/>
                <w:szCs w:val="21"/>
              </w:rPr>
              <w:t>7.5%</w:t>
            </w:r>
          </w:p>
          <w:p w14:paraId="51075A7F" w14:textId="77777777" w:rsidR="0001517C" w:rsidRPr="00257063" w:rsidRDefault="0001517C" w:rsidP="0001517C">
            <w:pPr>
              <w:autoSpaceDE w:val="0"/>
              <w:autoSpaceDN w:val="0"/>
              <w:adjustRightInd w:val="0"/>
              <w:spacing w:before="13" w:after="0" w:line="240" w:lineRule="auto"/>
              <w:ind w:left="451" w:right="323"/>
              <w:jc w:val="center"/>
              <w:rPr>
                <w:rFonts w:ascii="Times New Roman" w:hAnsi="Times New Roman" w:cs="Times New Roman"/>
                <w:sz w:val="24"/>
                <w:szCs w:val="24"/>
              </w:rPr>
            </w:pPr>
            <w:r w:rsidRPr="00257063">
              <w:rPr>
                <w:rFonts w:ascii="Times New Roman" w:hAnsi="Times New Roman" w:cs="Times New Roman"/>
                <w:color w:val="010202"/>
                <w:spacing w:val="2"/>
                <w:w w:val="102"/>
                <w:sz w:val="21"/>
                <w:szCs w:val="21"/>
              </w:rPr>
              <w:t>5.0%</w:t>
            </w:r>
          </w:p>
        </w:tc>
        <w:tc>
          <w:tcPr>
            <w:tcW w:w="1340" w:type="dxa"/>
            <w:tcBorders>
              <w:top w:val="single" w:sz="6" w:space="0" w:color="010202"/>
              <w:left w:val="single" w:sz="6" w:space="0" w:color="010202"/>
              <w:bottom w:val="single" w:sz="6" w:space="0" w:color="010202"/>
              <w:right w:val="single" w:sz="6" w:space="0" w:color="010202"/>
            </w:tcBorders>
          </w:tcPr>
          <w:p w14:paraId="22279660" w14:textId="77777777" w:rsidR="0001517C" w:rsidRPr="00257063" w:rsidRDefault="0001517C" w:rsidP="0001517C">
            <w:pPr>
              <w:autoSpaceDE w:val="0"/>
              <w:autoSpaceDN w:val="0"/>
              <w:adjustRightInd w:val="0"/>
              <w:spacing w:before="4" w:after="0" w:line="240" w:lineRule="auto"/>
              <w:ind w:left="179" w:right="162"/>
              <w:jc w:val="center"/>
              <w:rPr>
                <w:rFonts w:ascii="Times New Roman" w:hAnsi="Times New Roman" w:cs="Times New Roman"/>
                <w:b/>
                <w:color w:val="000000"/>
                <w:sz w:val="19"/>
                <w:szCs w:val="19"/>
              </w:rPr>
            </w:pPr>
            <w:r w:rsidRPr="00257063">
              <w:rPr>
                <w:rFonts w:ascii="Times New Roman" w:hAnsi="Times New Roman" w:cs="Times New Roman"/>
                <w:b/>
                <w:color w:val="010202"/>
                <w:spacing w:val="1"/>
                <w:w w:val="103"/>
                <w:sz w:val="19"/>
                <w:szCs w:val="19"/>
                <w:u w:val="single"/>
              </w:rPr>
              <w:t>Dec.</w:t>
            </w:r>
            <w:r w:rsidRPr="00257063">
              <w:rPr>
                <w:rFonts w:ascii="Times New Roman" w:hAnsi="Times New Roman" w:cs="Times New Roman"/>
                <w:b/>
                <w:color w:val="010202"/>
                <w:spacing w:val="-2"/>
                <w:w w:val="103"/>
                <w:sz w:val="19"/>
                <w:szCs w:val="19"/>
                <w:u w:val="single"/>
              </w:rPr>
              <w:t>-</w:t>
            </w:r>
            <w:r w:rsidRPr="00257063">
              <w:rPr>
                <w:rFonts w:ascii="Times New Roman" w:hAnsi="Times New Roman" w:cs="Times New Roman"/>
                <w:b/>
                <w:color w:val="010202"/>
                <w:spacing w:val="2"/>
                <w:w w:val="103"/>
                <w:sz w:val="19"/>
                <w:szCs w:val="19"/>
                <w:u w:val="single"/>
              </w:rPr>
              <w:t>A</w:t>
            </w:r>
            <w:r w:rsidRPr="00257063">
              <w:rPr>
                <w:rFonts w:ascii="Times New Roman" w:hAnsi="Times New Roman" w:cs="Times New Roman"/>
                <w:b/>
                <w:color w:val="010202"/>
                <w:spacing w:val="1"/>
                <w:w w:val="116"/>
                <w:sz w:val="19"/>
                <w:szCs w:val="19"/>
                <w:u w:val="single"/>
              </w:rPr>
              <w:t>pril</w:t>
            </w:r>
          </w:p>
          <w:p w14:paraId="63C0AB5A" w14:textId="77777777" w:rsidR="0001517C" w:rsidRPr="00257063" w:rsidRDefault="0001517C" w:rsidP="0001517C">
            <w:pPr>
              <w:autoSpaceDE w:val="0"/>
              <w:autoSpaceDN w:val="0"/>
              <w:adjustRightInd w:val="0"/>
              <w:spacing w:before="31" w:after="0" w:line="240" w:lineRule="auto"/>
              <w:ind w:left="340" w:right="324"/>
              <w:jc w:val="center"/>
              <w:rPr>
                <w:rFonts w:ascii="Times New Roman" w:hAnsi="Times New Roman" w:cs="Times New Roman"/>
                <w:color w:val="000000"/>
                <w:sz w:val="21"/>
                <w:szCs w:val="21"/>
              </w:rPr>
            </w:pPr>
            <w:r w:rsidRPr="00257063">
              <w:rPr>
                <w:rFonts w:ascii="Times New Roman" w:hAnsi="Times New Roman" w:cs="Times New Roman"/>
                <w:color w:val="010202"/>
                <w:spacing w:val="2"/>
                <w:w w:val="102"/>
                <w:sz w:val="21"/>
                <w:szCs w:val="21"/>
              </w:rPr>
              <w:t>10.0%</w:t>
            </w:r>
          </w:p>
          <w:p w14:paraId="717A8AA9" w14:textId="77777777" w:rsidR="0001517C" w:rsidRPr="00257063" w:rsidRDefault="0001517C" w:rsidP="0001517C">
            <w:pPr>
              <w:autoSpaceDE w:val="0"/>
              <w:autoSpaceDN w:val="0"/>
              <w:adjustRightInd w:val="0"/>
              <w:spacing w:before="13" w:after="0" w:line="240" w:lineRule="auto"/>
              <w:ind w:left="449" w:right="324"/>
              <w:jc w:val="center"/>
              <w:rPr>
                <w:rFonts w:ascii="Times New Roman" w:hAnsi="Times New Roman" w:cs="Times New Roman"/>
                <w:color w:val="000000"/>
                <w:sz w:val="21"/>
                <w:szCs w:val="21"/>
              </w:rPr>
            </w:pPr>
            <w:r w:rsidRPr="00257063">
              <w:rPr>
                <w:rFonts w:ascii="Times New Roman" w:hAnsi="Times New Roman" w:cs="Times New Roman"/>
                <w:color w:val="010202"/>
                <w:spacing w:val="2"/>
                <w:w w:val="102"/>
                <w:sz w:val="21"/>
                <w:szCs w:val="21"/>
              </w:rPr>
              <w:t>8.3%</w:t>
            </w:r>
          </w:p>
          <w:p w14:paraId="052675FA" w14:textId="77777777" w:rsidR="0001517C" w:rsidRPr="00257063" w:rsidRDefault="0001517C" w:rsidP="0001517C">
            <w:pPr>
              <w:autoSpaceDE w:val="0"/>
              <w:autoSpaceDN w:val="0"/>
              <w:adjustRightInd w:val="0"/>
              <w:spacing w:before="13" w:after="0" w:line="240" w:lineRule="auto"/>
              <w:ind w:left="449" w:right="324"/>
              <w:jc w:val="center"/>
              <w:rPr>
                <w:rFonts w:ascii="Times New Roman" w:hAnsi="Times New Roman" w:cs="Times New Roman"/>
                <w:color w:val="000000"/>
                <w:sz w:val="21"/>
                <w:szCs w:val="21"/>
              </w:rPr>
            </w:pPr>
            <w:r w:rsidRPr="00257063">
              <w:rPr>
                <w:rFonts w:ascii="Times New Roman" w:hAnsi="Times New Roman" w:cs="Times New Roman"/>
                <w:color w:val="010202"/>
                <w:spacing w:val="2"/>
                <w:w w:val="102"/>
                <w:sz w:val="21"/>
                <w:szCs w:val="21"/>
              </w:rPr>
              <w:t>6.7%</w:t>
            </w:r>
          </w:p>
          <w:p w14:paraId="2F889F9C" w14:textId="77777777" w:rsidR="0001517C" w:rsidRPr="00257063" w:rsidRDefault="0001517C" w:rsidP="0001517C">
            <w:pPr>
              <w:autoSpaceDE w:val="0"/>
              <w:autoSpaceDN w:val="0"/>
              <w:adjustRightInd w:val="0"/>
              <w:spacing w:before="13" w:after="0" w:line="240" w:lineRule="auto"/>
              <w:ind w:left="448" w:right="325"/>
              <w:jc w:val="center"/>
              <w:rPr>
                <w:rFonts w:ascii="Times New Roman" w:hAnsi="Times New Roman" w:cs="Times New Roman"/>
                <w:color w:val="000000"/>
                <w:sz w:val="21"/>
                <w:szCs w:val="21"/>
              </w:rPr>
            </w:pPr>
            <w:r w:rsidRPr="00257063">
              <w:rPr>
                <w:rFonts w:ascii="Times New Roman" w:hAnsi="Times New Roman" w:cs="Times New Roman"/>
                <w:color w:val="010202"/>
                <w:spacing w:val="2"/>
                <w:w w:val="102"/>
                <w:sz w:val="21"/>
                <w:szCs w:val="21"/>
              </w:rPr>
              <w:t>5.0%</w:t>
            </w:r>
          </w:p>
          <w:p w14:paraId="275FE875" w14:textId="77777777" w:rsidR="0001517C" w:rsidRPr="00257063" w:rsidRDefault="0001517C" w:rsidP="0001517C">
            <w:pPr>
              <w:autoSpaceDE w:val="0"/>
              <w:autoSpaceDN w:val="0"/>
              <w:adjustRightInd w:val="0"/>
              <w:spacing w:before="13" w:after="0" w:line="240" w:lineRule="auto"/>
              <w:ind w:left="447" w:right="327"/>
              <w:jc w:val="center"/>
              <w:rPr>
                <w:rFonts w:ascii="Times New Roman" w:hAnsi="Times New Roman" w:cs="Times New Roman"/>
                <w:sz w:val="24"/>
                <w:szCs w:val="24"/>
              </w:rPr>
            </w:pPr>
            <w:r w:rsidRPr="00257063">
              <w:rPr>
                <w:rFonts w:ascii="Times New Roman" w:hAnsi="Times New Roman" w:cs="Times New Roman"/>
                <w:color w:val="010202"/>
                <w:spacing w:val="2"/>
                <w:w w:val="102"/>
                <w:sz w:val="21"/>
                <w:szCs w:val="21"/>
              </w:rPr>
              <w:t>3.3%</w:t>
            </w:r>
          </w:p>
        </w:tc>
      </w:tr>
    </w:tbl>
    <w:p w14:paraId="46CF1474" w14:textId="77777777" w:rsidR="0001517C" w:rsidRPr="00257063" w:rsidRDefault="0001517C" w:rsidP="00837ABB">
      <w:pPr>
        <w:autoSpaceDE w:val="0"/>
        <w:autoSpaceDN w:val="0"/>
        <w:adjustRightInd w:val="0"/>
        <w:spacing w:after="0" w:line="240" w:lineRule="auto"/>
        <w:rPr>
          <w:rFonts w:ascii="Times-Roman" w:hAnsi="Times-Roman" w:cs="Times-Roman"/>
          <w:color w:val="010202"/>
        </w:rPr>
      </w:pPr>
    </w:p>
    <w:p w14:paraId="11507E2F" w14:textId="77777777" w:rsidR="00371E6A" w:rsidRPr="00257063" w:rsidRDefault="00837ABB" w:rsidP="0037609B">
      <w:pPr>
        <w:autoSpaceDE w:val="0"/>
        <w:autoSpaceDN w:val="0"/>
        <w:adjustRightInd w:val="0"/>
        <w:spacing w:after="0" w:line="240" w:lineRule="auto"/>
        <w:ind w:left="720"/>
        <w:rPr>
          <w:rFonts w:ascii="Times-Roman" w:hAnsi="Times-Roman" w:cs="Times-Roman"/>
          <w:color w:val="010202"/>
        </w:rPr>
      </w:pPr>
      <w:r w:rsidRPr="00257063">
        <w:rPr>
          <w:rFonts w:ascii="Times-Roman" w:hAnsi="Times-Roman" w:cs="Times-Roman"/>
          <w:color w:val="010202"/>
        </w:rPr>
        <w:t>Payment shall be made after the date of retirement and may be spread over a period not to exceed</w:t>
      </w:r>
      <w:r w:rsidR="00371E6A" w:rsidRPr="00257063">
        <w:rPr>
          <w:rFonts w:ascii="Times-Roman" w:hAnsi="Times-Roman" w:cs="Times-Roman"/>
          <w:color w:val="010202"/>
        </w:rPr>
        <w:t xml:space="preserve"> </w:t>
      </w:r>
      <w:r w:rsidRPr="00257063">
        <w:rPr>
          <w:rFonts w:ascii="Times-Roman" w:hAnsi="Times-Roman" w:cs="Times-Roman"/>
          <w:color w:val="010202"/>
        </w:rPr>
        <w:t>twelve (12) months as determined by the President of the Colle</w:t>
      </w:r>
      <w:r w:rsidR="0037609B" w:rsidRPr="00257063">
        <w:rPr>
          <w:rFonts w:ascii="Times-Roman" w:hAnsi="Times-Roman" w:cs="Times-Roman"/>
          <w:color w:val="010202"/>
        </w:rPr>
        <w:t>ge or the President’s designee.</w:t>
      </w:r>
    </w:p>
    <w:p w14:paraId="580594F5" w14:textId="74A8C960" w:rsidR="00837ABB" w:rsidRPr="00257063" w:rsidRDefault="00837ABB" w:rsidP="008B2A2E">
      <w:pPr>
        <w:pStyle w:val="Heading3"/>
      </w:pPr>
      <w:bookmarkStart w:id="87" w:name="_Toc152598566"/>
      <w:r w:rsidRPr="00257063">
        <w:t xml:space="preserve">D. </w:t>
      </w:r>
      <w:r w:rsidR="00371E6A" w:rsidRPr="00257063">
        <w:tab/>
      </w:r>
      <w:r w:rsidRPr="00257063">
        <w:t>Maximum Payment</w:t>
      </w:r>
      <w:bookmarkEnd w:id="87"/>
    </w:p>
    <w:p w14:paraId="69306A92" w14:textId="77777777" w:rsidR="00F37ED6"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The early retirement incentive and the amount payable to the Ret</w:t>
      </w:r>
      <w:r w:rsidR="00371E6A" w:rsidRPr="00257063">
        <w:rPr>
          <w:rFonts w:ascii="Times-Roman" w:hAnsi="Times-Roman" w:cs="Times-Roman"/>
          <w:color w:val="010202"/>
        </w:rPr>
        <w:t xml:space="preserve">iree in accordance with Article </w:t>
      </w:r>
      <w:r w:rsidRPr="00257063">
        <w:rPr>
          <w:rFonts w:ascii="Times-Roman" w:hAnsi="Times-Roman" w:cs="Times-Roman"/>
          <w:color w:val="010202"/>
        </w:rPr>
        <w:t>9.01</w:t>
      </w:r>
      <w:r w:rsidR="00044002" w:rsidRPr="00257063">
        <w:rPr>
          <w:rFonts w:ascii="Times-Roman" w:hAnsi="Times-Roman" w:cs="Times-Roman"/>
          <w:color w:val="010202"/>
        </w:rPr>
        <w:t>.</w:t>
      </w:r>
      <w:r w:rsidRPr="00257063">
        <w:rPr>
          <w:rFonts w:ascii="Times-Roman" w:hAnsi="Times-Roman" w:cs="Times-Roman"/>
          <w:color w:val="010202"/>
        </w:rPr>
        <w:t>A</w:t>
      </w:r>
      <w:r w:rsidR="00044002" w:rsidRPr="00257063">
        <w:rPr>
          <w:rFonts w:ascii="Times-Roman" w:hAnsi="Times-Roman" w:cs="Times-Roman"/>
          <w:color w:val="010202"/>
        </w:rPr>
        <w:t>.</w:t>
      </w:r>
      <w:r w:rsidRPr="00257063">
        <w:rPr>
          <w:rFonts w:ascii="Times-Roman" w:hAnsi="Times-Roman" w:cs="Times-Roman"/>
          <w:color w:val="010202"/>
        </w:rPr>
        <w:t>5 together shall in no case exceed seventy percent (70%) of the Retiree's salary as of the date of</w:t>
      </w:r>
      <w:r w:rsidR="00371E6A" w:rsidRPr="00257063">
        <w:rPr>
          <w:rFonts w:ascii="Times-Roman" w:hAnsi="Times-Roman" w:cs="Times-Roman"/>
          <w:color w:val="010202"/>
        </w:rPr>
        <w:t xml:space="preserve"> </w:t>
      </w:r>
      <w:r w:rsidR="00A7682C" w:rsidRPr="00257063">
        <w:rPr>
          <w:rFonts w:ascii="Times-Roman" w:hAnsi="Times-Roman" w:cs="Times-Roman"/>
          <w:color w:val="010202"/>
        </w:rPr>
        <w:t>the Retiree's retirement.</w:t>
      </w:r>
    </w:p>
    <w:p w14:paraId="01754EA4" w14:textId="66F8AF18" w:rsidR="00837ABB" w:rsidRPr="00257063" w:rsidRDefault="00837ABB" w:rsidP="008B2A2E">
      <w:pPr>
        <w:pStyle w:val="Heading3"/>
      </w:pPr>
      <w:bookmarkStart w:id="88" w:name="_Toc152598567"/>
      <w:r w:rsidRPr="00257063">
        <w:t xml:space="preserve">E. </w:t>
      </w:r>
      <w:r w:rsidR="00371E6A" w:rsidRPr="00257063">
        <w:tab/>
      </w:r>
      <w:r w:rsidRPr="00257063">
        <w:t>Retrenchment</w:t>
      </w:r>
      <w:bookmarkEnd w:id="88"/>
    </w:p>
    <w:p w14:paraId="0C5696C3" w14:textId="77777777" w:rsidR="00837ABB" w:rsidRPr="00257063" w:rsidRDefault="00837ABB" w:rsidP="009C1169">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Any unit member who is retrenched at the age of sixty-five (65) or older shall be accorded the same</w:t>
      </w:r>
      <w:r w:rsidR="00371E6A" w:rsidRPr="00257063">
        <w:rPr>
          <w:rFonts w:ascii="Times-Roman" w:hAnsi="Times-Roman" w:cs="Times-Roman"/>
          <w:color w:val="010202"/>
        </w:rPr>
        <w:t xml:space="preserve"> </w:t>
      </w:r>
      <w:r w:rsidRPr="00257063">
        <w:rPr>
          <w:rFonts w:ascii="Times-Roman" w:hAnsi="Times-Roman" w:cs="Times-Roman"/>
          <w:color w:val="010202"/>
        </w:rPr>
        <w:t xml:space="preserve">rights under this </w:t>
      </w:r>
      <w:r w:rsidR="00573441" w:rsidRPr="00257063">
        <w:rPr>
          <w:rFonts w:ascii="Times-Roman" w:hAnsi="Times-Roman" w:cs="Times-Roman"/>
          <w:color w:val="010202"/>
        </w:rPr>
        <w:t>Article</w:t>
      </w:r>
      <w:r w:rsidRPr="00257063">
        <w:rPr>
          <w:rFonts w:ascii="Times-Roman" w:hAnsi="Times-Roman" w:cs="Times-Roman"/>
          <w:color w:val="010202"/>
        </w:rPr>
        <w:t xml:space="preserve"> as an employee who is sixty-four (64) years old.</w:t>
      </w:r>
    </w:p>
    <w:p w14:paraId="70E27E9F" w14:textId="77777777" w:rsidR="003319A7" w:rsidRPr="00257063" w:rsidRDefault="003319A7" w:rsidP="00837ABB">
      <w:pPr>
        <w:autoSpaceDE w:val="0"/>
        <w:autoSpaceDN w:val="0"/>
        <w:adjustRightInd w:val="0"/>
        <w:spacing w:after="0" w:line="240" w:lineRule="auto"/>
        <w:rPr>
          <w:rFonts w:ascii="Helvetica-BoldOblique" w:hAnsi="Helvetica-BoldOblique" w:cs="Helvetica-BoldOblique"/>
          <w:b/>
          <w:bCs/>
          <w:i/>
          <w:iCs/>
          <w:color w:val="010202"/>
        </w:rPr>
      </w:pPr>
    </w:p>
    <w:p w14:paraId="3C207F8D" w14:textId="2455A773" w:rsidR="009C1169" w:rsidRPr="00257063" w:rsidRDefault="00837ABB" w:rsidP="008B2A2E">
      <w:pPr>
        <w:pStyle w:val="Heading2"/>
      </w:pPr>
      <w:bookmarkStart w:id="89" w:name="_Toc152598568"/>
      <w:r w:rsidRPr="00257063">
        <w:t xml:space="preserve">9.05 </w:t>
      </w:r>
      <w:r w:rsidR="0077670F" w:rsidRPr="00257063">
        <w:tab/>
      </w:r>
      <w:r w:rsidRPr="00257063">
        <w:t>Unit Member Resour</w:t>
      </w:r>
      <w:r w:rsidR="0077670F" w:rsidRPr="00257063">
        <w:t>ces, Assistance, and Protection</w:t>
      </w:r>
      <w:bookmarkEnd w:id="89"/>
    </w:p>
    <w:p w14:paraId="45CA281A" w14:textId="77777777" w:rsidR="00371E6A" w:rsidRPr="00257063" w:rsidRDefault="00837ABB" w:rsidP="009C1169">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 xml:space="preserve">The parties are aware that substance abuse is detrimental </w:t>
      </w:r>
      <w:r w:rsidR="00371E6A" w:rsidRPr="00257063">
        <w:rPr>
          <w:rFonts w:ascii="Times-Roman" w:hAnsi="Times-Roman" w:cs="Times-Roman"/>
          <w:color w:val="010202"/>
        </w:rPr>
        <w:t xml:space="preserve">to the integrity of the College </w:t>
      </w:r>
      <w:r w:rsidRPr="00257063">
        <w:rPr>
          <w:rFonts w:ascii="Times-Roman" w:hAnsi="Times-Roman" w:cs="Times-Roman"/>
          <w:color w:val="010202"/>
        </w:rPr>
        <w:t>community. In the</w:t>
      </w:r>
      <w:r w:rsidR="00371E6A" w:rsidRPr="00257063">
        <w:rPr>
          <w:rFonts w:ascii="Times-Roman" w:hAnsi="Times-Roman" w:cs="Times-Roman"/>
          <w:color w:val="010202"/>
        </w:rPr>
        <w:t xml:space="preserve"> </w:t>
      </w:r>
      <w:r w:rsidRPr="00257063">
        <w:rPr>
          <w:rFonts w:ascii="Times-Roman" w:hAnsi="Times-Roman" w:cs="Times-Roman"/>
          <w:color w:val="010202"/>
        </w:rPr>
        <w:t>event unit members are in need of assistance for substance abuse, the parties agree each College c</w:t>
      </w:r>
      <w:r w:rsidR="00371E6A" w:rsidRPr="00257063">
        <w:rPr>
          <w:rFonts w:ascii="Times-Roman" w:hAnsi="Times-Roman" w:cs="Times-Roman"/>
          <w:color w:val="010202"/>
        </w:rPr>
        <w:t xml:space="preserve">ampus </w:t>
      </w:r>
      <w:r w:rsidRPr="00257063">
        <w:rPr>
          <w:rFonts w:ascii="Times-Roman" w:hAnsi="Times-Roman" w:cs="Times-Roman"/>
          <w:color w:val="010202"/>
        </w:rPr>
        <w:t>shall have one unit member designated by the Association to assist and</w:t>
      </w:r>
      <w:r w:rsidR="00371E6A" w:rsidRPr="00257063">
        <w:rPr>
          <w:rFonts w:ascii="Times-Roman" w:hAnsi="Times-Roman" w:cs="Times-Roman"/>
          <w:color w:val="010202"/>
        </w:rPr>
        <w:t xml:space="preserve"> counsel any member seeking as</w:t>
      </w:r>
      <w:r w:rsidRPr="00257063">
        <w:rPr>
          <w:rFonts w:ascii="Times-Roman" w:hAnsi="Times-Roman" w:cs="Times-Roman"/>
          <w:color w:val="010202"/>
        </w:rPr>
        <w:t>sistance. The College administration shall assist the Association where practic</w:t>
      </w:r>
      <w:r w:rsidR="00371E6A" w:rsidRPr="00257063">
        <w:rPr>
          <w:rFonts w:ascii="Times-Roman" w:hAnsi="Times-Roman" w:cs="Times-Roman"/>
          <w:color w:val="010202"/>
        </w:rPr>
        <w:t xml:space="preserve">able to expedite implementation </w:t>
      </w:r>
      <w:r w:rsidRPr="00257063">
        <w:rPr>
          <w:rFonts w:ascii="Times-Roman" w:hAnsi="Times-Roman" w:cs="Times-Roman"/>
          <w:color w:val="010202"/>
        </w:rPr>
        <w:t>of any applicable contract provisions and to bring to the attention of t</w:t>
      </w:r>
      <w:r w:rsidR="00371E6A" w:rsidRPr="00257063">
        <w:rPr>
          <w:rFonts w:ascii="Times-Roman" w:hAnsi="Times-Roman" w:cs="Times-Roman"/>
          <w:color w:val="010202"/>
        </w:rPr>
        <w:t xml:space="preserve">he unit member other assistance offered to public employees. </w:t>
      </w:r>
    </w:p>
    <w:p w14:paraId="77714C27" w14:textId="77777777" w:rsidR="00371E6A" w:rsidRPr="00257063" w:rsidRDefault="00371E6A" w:rsidP="00371E6A">
      <w:pPr>
        <w:autoSpaceDE w:val="0"/>
        <w:autoSpaceDN w:val="0"/>
        <w:adjustRightInd w:val="0"/>
        <w:spacing w:after="0" w:line="240" w:lineRule="auto"/>
        <w:ind w:left="720"/>
        <w:rPr>
          <w:rFonts w:ascii="Times-Roman" w:hAnsi="Times-Roman" w:cs="Times-Roman"/>
          <w:color w:val="010202"/>
        </w:rPr>
      </w:pPr>
    </w:p>
    <w:p w14:paraId="508364C9" w14:textId="77777777" w:rsidR="00837ABB" w:rsidRPr="00257063" w:rsidRDefault="00837ABB" w:rsidP="009C1169">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 xml:space="preserve">No unit member seeking assistance from an Employee Assistance </w:t>
      </w:r>
      <w:r w:rsidR="00371E6A" w:rsidRPr="00257063">
        <w:rPr>
          <w:rFonts w:ascii="Times-Roman" w:hAnsi="Times-Roman" w:cs="Times-Roman"/>
          <w:color w:val="010202"/>
        </w:rPr>
        <w:t xml:space="preserve">Program provided by a Community </w:t>
      </w:r>
      <w:r w:rsidRPr="00257063">
        <w:rPr>
          <w:rFonts w:ascii="Times-Roman" w:hAnsi="Times-Roman" w:cs="Times-Roman"/>
          <w:color w:val="010202"/>
        </w:rPr>
        <w:t>College shall be deprived of employment or any contractual benefits solely as a result of seeking such assistance.</w:t>
      </w:r>
    </w:p>
    <w:p w14:paraId="5BBE4D28" w14:textId="77777777" w:rsidR="00371E6A" w:rsidRPr="00257063" w:rsidRDefault="00371E6A" w:rsidP="00371E6A">
      <w:pPr>
        <w:autoSpaceDE w:val="0"/>
        <w:autoSpaceDN w:val="0"/>
        <w:adjustRightInd w:val="0"/>
        <w:spacing w:after="0" w:line="240" w:lineRule="auto"/>
        <w:ind w:firstLine="720"/>
        <w:rPr>
          <w:rFonts w:ascii="Times-Roman" w:hAnsi="Times-Roman" w:cs="Times-Roman"/>
          <w:color w:val="010202"/>
        </w:rPr>
      </w:pPr>
    </w:p>
    <w:p w14:paraId="2EA2E514" w14:textId="77777777" w:rsidR="00371E6A"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No materials relative to treatment for a substance abuse pr</w:t>
      </w:r>
      <w:r w:rsidR="00371E6A" w:rsidRPr="00257063">
        <w:rPr>
          <w:rFonts w:ascii="Times-Roman" w:hAnsi="Times-Roman" w:cs="Times-Roman"/>
          <w:color w:val="010202"/>
        </w:rPr>
        <w:t xml:space="preserve">oblem may become part of a unit </w:t>
      </w:r>
      <w:r w:rsidRPr="00257063">
        <w:rPr>
          <w:rFonts w:ascii="Times-Roman" w:hAnsi="Times-Roman" w:cs="Times-Roman"/>
          <w:color w:val="010202"/>
        </w:rPr>
        <w:t>member's personnel</w:t>
      </w:r>
      <w:r w:rsidR="00371E6A" w:rsidRPr="00257063">
        <w:rPr>
          <w:rFonts w:ascii="Times-Roman" w:hAnsi="Times-Roman" w:cs="Times-Roman"/>
          <w:color w:val="010202"/>
        </w:rPr>
        <w:t xml:space="preserve"> </w:t>
      </w:r>
      <w:r w:rsidRPr="00257063">
        <w:rPr>
          <w:rFonts w:ascii="Times-Roman" w:hAnsi="Times-Roman" w:cs="Times-Roman"/>
          <w:color w:val="010202"/>
        </w:rPr>
        <w:t>file unless the parties mutua</w:t>
      </w:r>
      <w:r w:rsidR="00A7682C" w:rsidRPr="00257063">
        <w:rPr>
          <w:rFonts w:ascii="Times-Roman" w:hAnsi="Times-Roman" w:cs="Times-Roman"/>
          <w:color w:val="010202"/>
        </w:rPr>
        <w:t>lly agree otherwise.</w:t>
      </w:r>
    </w:p>
    <w:p w14:paraId="3A3AF92C" w14:textId="77777777" w:rsidR="003319A7" w:rsidRPr="00257063" w:rsidRDefault="003319A7" w:rsidP="00837ABB">
      <w:pPr>
        <w:autoSpaceDE w:val="0"/>
        <w:autoSpaceDN w:val="0"/>
        <w:adjustRightInd w:val="0"/>
        <w:spacing w:after="0" w:line="240" w:lineRule="auto"/>
        <w:rPr>
          <w:rFonts w:ascii="Helvetica-BoldOblique" w:hAnsi="Helvetica-BoldOblique" w:cs="Helvetica-BoldOblique"/>
          <w:b/>
          <w:bCs/>
          <w:i/>
          <w:iCs/>
          <w:color w:val="010202"/>
        </w:rPr>
      </w:pPr>
    </w:p>
    <w:p w14:paraId="0375DCB6" w14:textId="345D6BE5" w:rsidR="00DD05FC" w:rsidRPr="00257063" w:rsidRDefault="00837ABB" w:rsidP="008B2A2E">
      <w:pPr>
        <w:pStyle w:val="Heading2"/>
      </w:pPr>
      <w:bookmarkStart w:id="90" w:name="_Toc152598569"/>
      <w:r w:rsidRPr="00257063">
        <w:t xml:space="preserve">9.06 </w:t>
      </w:r>
      <w:r w:rsidR="0077670F" w:rsidRPr="00257063">
        <w:tab/>
      </w:r>
      <w:r w:rsidRPr="00257063">
        <w:t>Dependent Care Assistance Plan</w:t>
      </w:r>
      <w:bookmarkEnd w:id="90"/>
    </w:p>
    <w:p w14:paraId="5BA0EFC8" w14:textId="1D0212F8" w:rsidR="00837ABB" w:rsidRPr="00257063" w:rsidRDefault="00837ABB" w:rsidP="008B2A2E">
      <w:pPr>
        <w:pStyle w:val="Heading3"/>
      </w:pPr>
      <w:bookmarkStart w:id="91" w:name="_Toc152598570"/>
      <w:r w:rsidRPr="00257063">
        <w:t xml:space="preserve">A. </w:t>
      </w:r>
      <w:r w:rsidR="00371E6A" w:rsidRPr="00257063">
        <w:tab/>
      </w:r>
      <w:r w:rsidRPr="00257063">
        <w:t>Dependent Care Assistance Plan</w:t>
      </w:r>
      <w:bookmarkEnd w:id="91"/>
    </w:p>
    <w:p w14:paraId="481BB84D" w14:textId="77777777" w:rsidR="00837ABB" w:rsidRPr="00257063" w:rsidRDefault="00837ABB" w:rsidP="00837ABB">
      <w:pPr>
        <w:autoSpaceDE w:val="0"/>
        <w:autoSpaceDN w:val="0"/>
        <w:adjustRightInd w:val="0"/>
        <w:spacing w:after="0" w:line="240" w:lineRule="auto"/>
        <w:rPr>
          <w:rFonts w:ascii="Times-Bold" w:hAnsi="Times-Bold" w:cs="Times-Bold"/>
          <w:bCs/>
          <w:color w:val="010202"/>
        </w:rPr>
      </w:pPr>
      <w:r w:rsidRPr="00257063">
        <w:rPr>
          <w:rFonts w:ascii="Times-Bold" w:hAnsi="Times-Bold" w:cs="Times-Bold"/>
          <w:bCs/>
          <w:color w:val="010202"/>
        </w:rPr>
        <w:t>The Employer agrees to enable Association members, who so elect, to participate in any Dependent</w:t>
      </w:r>
    </w:p>
    <w:p w14:paraId="6A7A4A58" w14:textId="77777777" w:rsidR="00371E6A" w:rsidRPr="00257063" w:rsidRDefault="00837ABB" w:rsidP="00837ABB">
      <w:pPr>
        <w:autoSpaceDE w:val="0"/>
        <w:autoSpaceDN w:val="0"/>
        <w:adjustRightInd w:val="0"/>
        <w:spacing w:after="0" w:line="240" w:lineRule="auto"/>
        <w:rPr>
          <w:rFonts w:ascii="Times-Bold" w:hAnsi="Times-Bold" w:cs="Times-Bold"/>
          <w:bCs/>
          <w:color w:val="010202"/>
        </w:rPr>
      </w:pPr>
      <w:r w:rsidRPr="00257063">
        <w:rPr>
          <w:rFonts w:ascii="Times-Bold" w:hAnsi="Times-Bold" w:cs="Times-Bold"/>
          <w:bCs/>
          <w:color w:val="010202"/>
        </w:rPr>
        <w:t>Care Assistance Plan that is generally made available to employe</w:t>
      </w:r>
      <w:r w:rsidR="00A7682C" w:rsidRPr="00257063">
        <w:rPr>
          <w:rFonts w:ascii="Times-Bold" w:hAnsi="Times-Bold" w:cs="Times-Bold"/>
          <w:bCs/>
          <w:color w:val="010202"/>
        </w:rPr>
        <w:t>es of the Commonwealth.</w:t>
      </w:r>
    </w:p>
    <w:p w14:paraId="70831324" w14:textId="6B38526E" w:rsidR="00837ABB" w:rsidRPr="00257063" w:rsidRDefault="00837ABB" w:rsidP="008B2A2E">
      <w:pPr>
        <w:pStyle w:val="Heading3"/>
      </w:pPr>
      <w:bookmarkStart w:id="92" w:name="_Toc152598571"/>
      <w:r w:rsidRPr="00257063">
        <w:t xml:space="preserve">B. </w:t>
      </w:r>
      <w:r w:rsidR="00371E6A" w:rsidRPr="00257063">
        <w:tab/>
      </w:r>
      <w:r w:rsidRPr="00257063">
        <w:t>Non-Grievability</w:t>
      </w:r>
      <w:bookmarkEnd w:id="92"/>
    </w:p>
    <w:p w14:paraId="6F8251F9" w14:textId="77777777" w:rsidR="00371E6A"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No dispute over a claim for any benefits extended by this plan sh</w:t>
      </w:r>
      <w:r w:rsidR="00371E6A" w:rsidRPr="00257063">
        <w:rPr>
          <w:rFonts w:ascii="Times-Roman" w:hAnsi="Times-Roman" w:cs="Times-Roman"/>
          <w:color w:val="010202"/>
        </w:rPr>
        <w:t xml:space="preserve">all be subject to the grievance </w:t>
      </w:r>
      <w:r w:rsidRPr="00257063">
        <w:rPr>
          <w:rFonts w:ascii="Times-Roman" w:hAnsi="Times-Roman" w:cs="Times-Roman"/>
          <w:color w:val="010202"/>
        </w:rPr>
        <w:t>procedure</w:t>
      </w:r>
      <w:r w:rsidR="00371E6A" w:rsidRPr="00257063">
        <w:rPr>
          <w:rFonts w:ascii="Times-Roman" w:hAnsi="Times-Roman" w:cs="Times-Roman"/>
          <w:color w:val="010202"/>
        </w:rPr>
        <w:t xml:space="preserve"> </w:t>
      </w:r>
      <w:r w:rsidRPr="00257063">
        <w:rPr>
          <w:rFonts w:ascii="Times-Roman" w:hAnsi="Times-Roman" w:cs="Times-Roman"/>
          <w:color w:val="010202"/>
        </w:rPr>
        <w:t>established in any collective bargaining agreement betw</w:t>
      </w:r>
      <w:r w:rsidR="00A7682C" w:rsidRPr="00257063">
        <w:rPr>
          <w:rFonts w:ascii="Times-Roman" w:hAnsi="Times-Roman" w:cs="Times-Roman"/>
          <w:color w:val="010202"/>
        </w:rPr>
        <w:t>een the Employer and the Union.</w:t>
      </w:r>
    </w:p>
    <w:p w14:paraId="758FAE12" w14:textId="2F72F14D" w:rsidR="00837ABB" w:rsidRPr="00257063" w:rsidRDefault="00837ABB" w:rsidP="008B2A2E">
      <w:pPr>
        <w:pStyle w:val="Heading3"/>
      </w:pPr>
      <w:bookmarkStart w:id="93" w:name="_Toc152598572"/>
      <w:r w:rsidRPr="00257063">
        <w:t xml:space="preserve">C. </w:t>
      </w:r>
      <w:r w:rsidR="00371E6A" w:rsidRPr="00257063">
        <w:tab/>
      </w:r>
      <w:r w:rsidRPr="00257063">
        <w:t>Employer's Liability</w:t>
      </w:r>
      <w:bookmarkEnd w:id="93"/>
    </w:p>
    <w:p w14:paraId="2415E90B" w14:textId="77777777" w:rsidR="00371E6A"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 xml:space="preserve">It is expressly agreed and understood that the Employer does not </w:t>
      </w:r>
      <w:r w:rsidR="00371E6A" w:rsidRPr="00257063">
        <w:rPr>
          <w:rFonts w:ascii="Times-Roman" w:hAnsi="Times-Roman" w:cs="Times-Roman"/>
          <w:color w:val="010202"/>
        </w:rPr>
        <w:t xml:space="preserve">accept, nor is the Employer to </w:t>
      </w:r>
      <w:r w:rsidRPr="00257063">
        <w:rPr>
          <w:rFonts w:ascii="Times-Roman" w:hAnsi="Times-Roman" w:cs="Times-Roman"/>
          <w:color w:val="010202"/>
        </w:rPr>
        <w:t>be</w:t>
      </w:r>
      <w:r w:rsidR="00F37ED6" w:rsidRPr="00257063">
        <w:rPr>
          <w:rFonts w:ascii="Times-Roman" w:hAnsi="Times-Roman" w:cs="Times-Roman"/>
          <w:color w:val="010202"/>
        </w:rPr>
        <w:t xml:space="preserve"> </w:t>
      </w:r>
      <w:r w:rsidRPr="00257063">
        <w:rPr>
          <w:rFonts w:ascii="Times-Roman" w:hAnsi="Times-Roman" w:cs="Times-Roman"/>
          <w:color w:val="010202"/>
        </w:rPr>
        <w:t>charged</w:t>
      </w:r>
      <w:r w:rsidR="00371E6A" w:rsidRPr="00257063">
        <w:rPr>
          <w:rFonts w:ascii="Times-Roman" w:hAnsi="Times-Roman" w:cs="Times-Roman"/>
          <w:color w:val="010202"/>
        </w:rPr>
        <w:t xml:space="preserve"> </w:t>
      </w:r>
      <w:r w:rsidRPr="00257063">
        <w:rPr>
          <w:rFonts w:ascii="Times-Roman" w:hAnsi="Times-Roman" w:cs="Times-Roman"/>
          <w:color w:val="010202"/>
        </w:rPr>
        <w:t>with hereby, any responsibility in any manner connected with th</w:t>
      </w:r>
      <w:r w:rsidR="00371E6A" w:rsidRPr="00257063">
        <w:rPr>
          <w:rFonts w:ascii="Times-Roman" w:hAnsi="Times-Roman" w:cs="Times-Roman"/>
          <w:color w:val="010202"/>
        </w:rPr>
        <w:t xml:space="preserve">e determination of liability to </w:t>
      </w:r>
      <w:r w:rsidRPr="00257063">
        <w:rPr>
          <w:rFonts w:ascii="Times-Roman" w:hAnsi="Times-Roman" w:cs="Times-Roman"/>
          <w:color w:val="010202"/>
        </w:rPr>
        <w:t>any employee claiming under any benefit exte</w:t>
      </w:r>
      <w:r w:rsidR="00A7682C" w:rsidRPr="00257063">
        <w:rPr>
          <w:rFonts w:ascii="Times-Roman" w:hAnsi="Times-Roman" w:cs="Times-Roman"/>
          <w:color w:val="010202"/>
        </w:rPr>
        <w:t>nded by the Plan.</w:t>
      </w:r>
    </w:p>
    <w:p w14:paraId="779A1240" w14:textId="77777777" w:rsidR="008B2A2E" w:rsidRPr="00257063" w:rsidRDefault="008B2A2E" w:rsidP="00837ABB">
      <w:pPr>
        <w:autoSpaceDE w:val="0"/>
        <w:autoSpaceDN w:val="0"/>
        <w:adjustRightInd w:val="0"/>
        <w:spacing w:after="0" w:line="240" w:lineRule="auto"/>
        <w:rPr>
          <w:rFonts w:ascii="Helvetica-Bold" w:hAnsi="Helvetica-Bold" w:cs="Helvetica-Bold"/>
          <w:b/>
          <w:bCs/>
          <w:color w:val="010202"/>
        </w:rPr>
      </w:pPr>
    </w:p>
    <w:p w14:paraId="6CBB177C" w14:textId="01187F1A" w:rsidR="0077670F" w:rsidRPr="00257063" w:rsidRDefault="00837ABB" w:rsidP="008B2A2E">
      <w:pPr>
        <w:pStyle w:val="Heading2"/>
      </w:pPr>
      <w:bookmarkStart w:id="94" w:name="_Toc152598573"/>
      <w:r w:rsidRPr="00257063">
        <w:rPr>
          <w:rFonts w:ascii="Helvetica-Bold" w:hAnsi="Helvetica-Bold" w:cs="Helvetica-Bold"/>
        </w:rPr>
        <w:t xml:space="preserve">9.07 </w:t>
      </w:r>
      <w:r w:rsidR="0077670F" w:rsidRPr="00257063">
        <w:rPr>
          <w:rFonts w:ascii="Helvetica-Bold" w:hAnsi="Helvetica-Bold" w:cs="Helvetica-Bold"/>
        </w:rPr>
        <w:tab/>
      </w:r>
      <w:r w:rsidRPr="00257063">
        <w:t xml:space="preserve">All Purpose Paid Leave for Hourly Part-Time </w:t>
      </w:r>
      <w:r w:rsidR="0077670F" w:rsidRPr="00257063">
        <w:t>Unit Professional Staff Members</w:t>
      </w:r>
      <w:bookmarkEnd w:id="94"/>
    </w:p>
    <w:p w14:paraId="6080E229" w14:textId="6F18EC97" w:rsidR="00837ABB" w:rsidRPr="00257063" w:rsidRDefault="00AA07DC" w:rsidP="009C1169">
      <w:pPr>
        <w:autoSpaceDE w:val="0"/>
        <w:autoSpaceDN w:val="0"/>
        <w:adjustRightInd w:val="0"/>
        <w:spacing w:after="0" w:line="240" w:lineRule="auto"/>
        <w:ind w:left="360" w:hanging="360"/>
        <w:rPr>
          <w:rFonts w:ascii="Times-Roman" w:hAnsi="Times-Roman" w:cs="Times-Roman"/>
          <w:color w:val="010202"/>
          <w:sz w:val="13"/>
          <w:szCs w:val="13"/>
        </w:rPr>
      </w:pPr>
      <w:bookmarkStart w:id="95" w:name="_Toc152598574"/>
      <w:r w:rsidRPr="003E36CC">
        <w:rPr>
          <w:rStyle w:val="Heading3Char"/>
        </w:rPr>
        <w:t>A</w:t>
      </w:r>
      <w:r w:rsidR="00837ABB" w:rsidRPr="003E36CC">
        <w:rPr>
          <w:rStyle w:val="Heading3Char"/>
        </w:rPr>
        <w:t>.</w:t>
      </w:r>
      <w:bookmarkEnd w:id="95"/>
      <w:r w:rsidR="00837ABB" w:rsidRPr="00257063">
        <w:rPr>
          <w:rFonts w:ascii="Times-Roman" w:hAnsi="Times-Roman" w:cs="Times-Roman"/>
          <w:color w:val="010202"/>
        </w:rPr>
        <w:t xml:space="preserve"> </w:t>
      </w:r>
      <w:r w:rsidR="009C1169" w:rsidRPr="00257063">
        <w:rPr>
          <w:rFonts w:ascii="Times-Roman" w:hAnsi="Times-Roman" w:cs="Times-Roman"/>
          <w:color w:val="010202"/>
        </w:rPr>
        <w:tab/>
      </w:r>
      <w:r w:rsidR="00837ABB" w:rsidRPr="00257063">
        <w:rPr>
          <w:rFonts w:ascii="Times-Roman" w:hAnsi="Times-Roman" w:cs="Times-Roman"/>
          <w:color w:val="010202"/>
        </w:rPr>
        <w:t>Commencing on July 1</w:t>
      </w:r>
      <w:r w:rsidR="00837ABB" w:rsidRPr="00257063">
        <w:rPr>
          <w:rFonts w:ascii="Times-Roman" w:hAnsi="Times-Roman" w:cs="Times-Roman"/>
          <w:color w:val="010202"/>
          <w:sz w:val="13"/>
          <w:szCs w:val="13"/>
        </w:rPr>
        <w:t xml:space="preserve"> </w:t>
      </w:r>
      <w:r w:rsidR="00314094">
        <w:rPr>
          <w:rFonts w:ascii="Times-Roman" w:hAnsi="Times-Roman" w:cs="Times-Roman"/>
          <w:color w:val="010202"/>
        </w:rPr>
        <w:t>following ratification of this agreement by the unit members and each July 1 thereafter</w:t>
      </w:r>
      <w:r w:rsidR="00837ABB" w:rsidRPr="00257063">
        <w:rPr>
          <w:rFonts w:ascii="Times-Roman" w:hAnsi="Times-Roman" w:cs="Times-Roman"/>
          <w:color w:val="010202"/>
        </w:rPr>
        <w:t xml:space="preserve"> and based upon the previou</w:t>
      </w:r>
      <w:r w:rsidR="00371E6A" w:rsidRPr="00257063">
        <w:rPr>
          <w:rFonts w:ascii="Times-Roman" w:hAnsi="Times-Roman" w:cs="Times-Roman"/>
          <w:color w:val="010202"/>
        </w:rPr>
        <w:t xml:space="preserve">s fiscal year running from July </w:t>
      </w:r>
      <w:r w:rsidR="00837ABB" w:rsidRPr="00257063">
        <w:rPr>
          <w:rFonts w:ascii="Times-Roman" w:hAnsi="Times-Roman" w:cs="Times-Roman"/>
          <w:color w:val="010202"/>
        </w:rPr>
        <w:t>1</w:t>
      </w:r>
      <w:r w:rsidR="00F37ED6" w:rsidRPr="00257063">
        <w:rPr>
          <w:rFonts w:ascii="Times-Roman" w:hAnsi="Times-Roman" w:cs="Times-Roman"/>
          <w:color w:val="010202"/>
          <w:sz w:val="13"/>
          <w:szCs w:val="13"/>
        </w:rPr>
        <w:t xml:space="preserve"> </w:t>
      </w:r>
      <w:r w:rsidR="00837ABB" w:rsidRPr="00257063">
        <w:rPr>
          <w:rFonts w:ascii="Times-Roman" w:hAnsi="Times-Roman" w:cs="Times-Roman"/>
          <w:color w:val="010202"/>
        </w:rPr>
        <w:t>through June 30, each part-time unit professional staff member who is paid on an hourly basis shall be</w:t>
      </w:r>
      <w:r w:rsidR="00371E6A" w:rsidRPr="00257063">
        <w:rPr>
          <w:rFonts w:ascii="Times-Roman" w:hAnsi="Times-Roman" w:cs="Times-Roman"/>
          <w:color w:val="010202"/>
          <w:sz w:val="13"/>
          <w:szCs w:val="13"/>
        </w:rPr>
        <w:t xml:space="preserve"> </w:t>
      </w:r>
      <w:r w:rsidR="00837ABB" w:rsidRPr="00257063">
        <w:rPr>
          <w:rFonts w:ascii="Times-Roman" w:hAnsi="Times-Roman" w:cs="Times-Roman"/>
          <w:color w:val="010202"/>
        </w:rPr>
        <w:t>credited with all-purpose paid leave hours according to the following schedule, based on the total number</w:t>
      </w:r>
      <w:r w:rsidR="00371E6A" w:rsidRPr="00257063">
        <w:rPr>
          <w:rFonts w:ascii="Times-Roman" w:hAnsi="Times-Roman" w:cs="Times-Roman"/>
          <w:color w:val="010202"/>
          <w:sz w:val="13"/>
          <w:szCs w:val="13"/>
        </w:rPr>
        <w:t xml:space="preserve"> </w:t>
      </w:r>
      <w:r w:rsidR="00837ABB" w:rsidRPr="00257063">
        <w:rPr>
          <w:rFonts w:ascii="Times-Roman" w:hAnsi="Times-Roman" w:cs="Times-Roman"/>
          <w:color w:val="010202"/>
        </w:rPr>
        <w:t>of hours worked in one or more Day Division unit positions during the previous fiscal year.</w:t>
      </w:r>
    </w:p>
    <w:p w14:paraId="4B71314F" w14:textId="77777777" w:rsidR="007C4E75" w:rsidRPr="00257063" w:rsidRDefault="007C4E75" w:rsidP="007C4E75">
      <w:pPr>
        <w:autoSpaceDE w:val="0"/>
        <w:autoSpaceDN w:val="0"/>
        <w:adjustRightInd w:val="0"/>
        <w:spacing w:before="3" w:after="0" w:line="120" w:lineRule="exact"/>
        <w:rPr>
          <w:rFonts w:ascii="Times New Roman" w:hAnsi="Times New Roman" w:cs="Times New Roman"/>
          <w:sz w:val="12"/>
          <w:szCs w:val="12"/>
        </w:rPr>
      </w:pPr>
    </w:p>
    <w:p w14:paraId="507D8B8D" w14:textId="77777777" w:rsidR="0077670F" w:rsidRPr="00257063" w:rsidRDefault="0077670F" w:rsidP="007C4E75">
      <w:pPr>
        <w:autoSpaceDE w:val="0"/>
        <w:autoSpaceDN w:val="0"/>
        <w:adjustRightInd w:val="0"/>
        <w:spacing w:before="3" w:after="0" w:line="120" w:lineRule="exact"/>
        <w:rPr>
          <w:rFonts w:ascii="Times New Roman" w:hAnsi="Times New Roman" w:cs="Times New Roman"/>
          <w:sz w:val="12"/>
          <w:szCs w:val="12"/>
        </w:rPr>
      </w:pPr>
    </w:p>
    <w:p w14:paraId="7B5F709E" w14:textId="77777777" w:rsidR="0037609B" w:rsidRPr="00257063" w:rsidRDefault="0037609B" w:rsidP="007C4E75">
      <w:pPr>
        <w:autoSpaceDE w:val="0"/>
        <w:autoSpaceDN w:val="0"/>
        <w:adjustRightInd w:val="0"/>
        <w:spacing w:before="3" w:after="0" w:line="120" w:lineRule="exact"/>
        <w:rPr>
          <w:rFonts w:ascii="Times New Roman" w:hAnsi="Times New Roman" w:cs="Times New Roman"/>
          <w:sz w:val="12"/>
          <w:szCs w:val="12"/>
        </w:rPr>
      </w:pPr>
    </w:p>
    <w:p w14:paraId="177059C8" w14:textId="77777777" w:rsidR="0037609B" w:rsidRPr="00257063" w:rsidRDefault="0037609B" w:rsidP="007C4E75">
      <w:pPr>
        <w:autoSpaceDE w:val="0"/>
        <w:autoSpaceDN w:val="0"/>
        <w:adjustRightInd w:val="0"/>
        <w:spacing w:before="3" w:after="0" w:line="120" w:lineRule="exact"/>
        <w:rPr>
          <w:rFonts w:ascii="Times New Roman" w:hAnsi="Times New Roman" w:cs="Times New Roman"/>
          <w:sz w:val="12"/>
          <w:szCs w:val="12"/>
        </w:rPr>
      </w:pPr>
    </w:p>
    <w:p w14:paraId="4C311536" w14:textId="77777777" w:rsidR="0077670F" w:rsidRPr="00257063" w:rsidRDefault="0077670F" w:rsidP="007C4E75">
      <w:pPr>
        <w:autoSpaceDE w:val="0"/>
        <w:autoSpaceDN w:val="0"/>
        <w:adjustRightInd w:val="0"/>
        <w:spacing w:before="3" w:after="0" w:line="120" w:lineRule="exact"/>
        <w:rPr>
          <w:rFonts w:ascii="Times New Roman" w:hAnsi="Times New Roman" w:cs="Times New Roman"/>
          <w:sz w:val="12"/>
          <w:szCs w:val="12"/>
        </w:rPr>
      </w:pPr>
    </w:p>
    <w:tbl>
      <w:tblPr>
        <w:tblW w:w="0" w:type="auto"/>
        <w:tblInd w:w="886" w:type="dxa"/>
        <w:tblLayout w:type="fixed"/>
        <w:tblCellMar>
          <w:left w:w="0" w:type="dxa"/>
          <w:right w:w="0" w:type="dxa"/>
        </w:tblCellMar>
        <w:tblLook w:val="0000" w:firstRow="0" w:lastRow="0" w:firstColumn="0" w:lastColumn="0" w:noHBand="0" w:noVBand="0"/>
      </w:tblPr>
      <w:tblGrid>
        <w:gridCol w:w="3417"/>
        <w:gridCol w:w="3423"/>
      </w:tblGrid>
      <w:tr w:rsidR="007C4E75" w:rsidRPr="00257063" w14:paraId="616C6058" w14:textId="77777777">
        <w:trPr>
          <w:trHeight w:hRule="exact" w:val="518"/>
        </w:trPr>
        <w:tc>
          <w:tcPr>
            <w:tcW w:w="3417" w:type="dxa"/>
            <w:tcBorders>
              <w:top w:val="single" w:sz="4" w:space="0" w:color="010202"/>
              <w:left w:val="single" w:sz="4" w:space="0" w:color="010202"/>
              <w:bottom w:val="single" w:sz="4" w:space="0" w:color="010202"/>
              <w:right w:val="single" w:sz="4" w:space="0" w:color="010202"/>
            </w:tcBorders>
          </w:tcPr>
          <w:p w14:paraId="1207A45E" w14:textId="4C49D658" w:rsidR="007C4E75" w:rsidRPr="00257063" w:rsidRDefault="007C4E75" w:rsidP="00F37ED6">
            <w:pPr>
              <w:autoSpaceDE w:val="0"/>
              <w:autoSpaceDN w:val="0"/>
              <w:adjustRightInd w:val="0"/>
              <w:spacing w:after="0" w:line="241" w:lineRule="exact"/>
              <w:ind w:left="1007" w:right="180"/>
              <w:jc w:val="center"/>
              <w:rPr>
                <w:rFonts w:ascii="Times New Roman" w:hAnsi="Times New Roman" w:cs="Times New Roman"/>
                <w:color w:val="010202"/>
                <w:spacing w:val="18"/>
                <w:sz w:val="21"/>
                <w:szCs w:val="21"/>
              </w:rPr>
            </w:pPr>
            <w:r w:rsidRPr="00257063">
              <w:rPr>
                <w:rFonts w:ascii="Times New Roman" w:hAnsi="Times New Roman" w:cs="Times New Roman"/>
                <w:color w:val="010202"/>
                <w:spacing w:val="2"/>
                <w:sz w:val="21"/>
                <w:szCs w:val="21"/>
              </w:rPr>
              <w:t>Hour</w:t>
            </w:r>
            <w:r w:rsidRPr="00257063">
              <w:rPr>
                <w:rFonts w:ascii="Times New Roman" w:hAnsi="Times New Roman" w:cs="Times New Roman"/>
                <w:color w:val="010202"/>
                <w:sz w:val="21"/>
                <w:szCs w:val="21"/>
              </w:rPr>
              <w:t>s</w:t>
            </w:r>
            <w:r w:rsidRPr="00257063">
              <w:rPr>
                <w:rFonts w:ascii="Times New Roman" w:hAnsi="Times New Roman" w:cs="Times New Roman"/>
                <w:color w:val="010202"/>
                <w:spacing w:val="14"/>
                <w:sz w:val="21"/>
                <w:szCs w:val="21"/>
              </w:rPr>
              <w:t xml:space="preserve"> </w:t>
            </w:r>
            <w:r w:rsidR="00DB4112" w:rsidRPr="00257063">
              <w:rPr>
                <w:rFonts w:ascii="Times New Roman" w:hAnsi="Times New Roman" w:cs="Times New Roman"/>
                <w:color w:val="010202"/>
                <w:spacing w:val="4"/>
                <w:sz w:val="21"/>
                <w:szCs w:val="21"/>
              </w:rPr>
              <w:t>W</w:t>
            </w:r>
            <w:r w:rsidR="00DB4112" w:rsidRPr="00257063">
              <w:rPr>
                <w:rFonts w:ascii="Times New Roman" w:hAnsi="Times New Roman" w:cs="Times New Roman"/>
                <w:color w:val="010202"/>
                <w:spacing w:val="2"/>
                <w:sz w:val="21"/>
                <w:szCs w:val="21"/>
              </w:rPr>
              <w:t>orke</w:t>
            </w:r>
            <w:r w:rsidR="00DB4112" w:rsidRPr="00257063">
              <w:rPr>
                <w:rFonts w:ascii="Times New Roman" w:hAnsi="Times New Roman" w:cs="Times New Roman"/>
                <w:color w:val="010202"/>
                <w:sz w:val="21"/>
                <w:szCs w:val="21"/>
              </w:rPr>
              <w:t>d</w:t>
            </w:r>
            <w:r w:rsidR="00DB4112" w:rsidRPr="00257063">
              <w:rPr>
                <w:rFonts w:ascii="Times New Roman" w:hAnsi="Times New Roman" w:cs="Times New Roman"/>
                <w:color w:val="010202"/>
                <w:spacing w:val="18"/>
                <w:sz w:val="21"/>
                <w:szCs w:val="21"/>
              </w:rPr>
              <w:t xml:space="preserve"> Previous</w:t>
            </w:r>
            <w:r w:rsidR="00F37ED6" w:rsidRPr="00257063">
              <w:rPr>
                <w:rFonts w:ascii="Times New Roman" w:hAnsi="Times New Roman" w:cs="Times New Roman"/>
                <w:color w:val="010202"/>
                <w:spacing w:val="2"/>
                <w:w w:val="102"/>
                <w:sz w:val="21"/>
                <w:szCs w:val="21"/>
              </w:rPr>
              <w:t xml:space="preserve"> </w:t>
            </w:r>
            <w:r w:rsidRPr="00257063">
              <w:rPr>
                <w:rFonts w:ascii="Times New Roman" w:hAnsi="Times New Roman" w:cs="Times New Roman"/>
                <w:color w:val="010202"/>
                <w:spacing w:val="2"/>
                <w:sz w:val="21"/>
                <w:szCs w:val="21"/>
              </w:rPr>
              <w:t>Fisca</w:t>
            </w:r>
            <w:r w:rsidRPr="00257063">
              <w:rPr>
                <w:rFonts w:ascii="Times New Roman" w:hAnsi="Times New Roman" w:cs="Times New Roman"/>
                <w:color w:val="010202"/>
                <w:sz w:val="21"/>
                <w:szCs w:val="21"/>
              </w:rPr>
              <w:t>l</w:t>
            </w:r>
            <w:r w:rsidRPr="00257063">
              <w:rPr>
                <w:rFonts w:ascii="Times New Roman" w:hAnsi="Times New Roman" w:cs="Times New Roman"/>
                <w:color w:val="010202"/>
                <w:spacing w:val="14"/>
                <w:sz w:val="21"/>
                <w:szCs w:val="21"/>
              </w:rPr>
              <w:t xml:space="preserve"> </w:t>
            </w:r>
            <w:r w:rsidRPr="00257063">
              <w:rPr>
                <w:rFonts w:ascii="Times New Roman" w:hAnsi="Times New Roman" w:cs="Times New Roman"/>
                <w:color w:val="010202"/>
                <w:spacing w:val="2"/>
                <w:w w:val="102"/>
                <w:sz w:val="21"/>
                <w:szCs w:val="21"/>
              </w:rPr>
              <w:t>Year</w:t>
            </w:r>
          </w:p>
        </w:tc>
        <w:tc>
          <w:tcPr>
            <w:tcW w:w="3423" w:type="dxa"/>
            <w:tcBorders>
              <w:top w:val="single" w:sz="4" w:space="0" w:color="010202"/>
              <w:left w:val="single" w:sz="4" w:space="0" w:color="010202"/>
              <w:bottom w:val="single" w:sz="4" w:space="0" w:color="010202"/>
              <w:right w:val="single" w:sz="4" w:space="0" w:color="010202"/>
            </w:tcBorders>
          </w:tcPr>
          <w:p w14:paraId="4A396544" w14:textId="77777777" w:rsidR="00F37ED6" w:rsidRPr="00257063" w:rsidRDefault="007C4E75" w:rsidP="00F37ED6">
            <w:pPr>
              <w:autoSpaceDE w:val="0"/>
              <w:autoSpaceDN w:val="0"/>
              <w:adjustRightInd w:val="0"/>
              <w:spacing w:after="0" w:line="241" w:lineRule="exact"/>
              <w:ind w:left="975" w:right="145"/>
              <w:jc w:val="center"/>
              <w:rPr>
                <w:rFonts w:ascii="Times New Roman" w:hAnsi="Times New Roman" w:cs="Times New Roman"/>
                <w:color w:val="010202"/>
                <w:spacing w:val="16"/>
                <w:sz w:val="21"/>
                <w:szCs w:val="21"/>
              </w:rPr>
            </w:pPr>
            <w:r w:rsidRPr="00257063">
              <w:rPr>
                <w:rFonts w:ascii="Times New Roman" w:hAnsi="Times New Roman" w:cs="Times New Roman"/>
                <w:color w:val="010202"/>
                <w:spacing w:val="2"/>
                <w:sz w:val="21"/>
                <w:szCs w:val="21"/>
              </w:rPr>
              <w:t>Hour</w:t>
            </w:r>
            <w:r w:rsidRPr="00257063">
              <w:rPr>
                <w:rFonts w:ascii="Times New Roman" w:hAnsi="Times New Roman" w:cs="Times New Roman"/>
                <w:color w:val="010202"/>
                <w:sz w:val="21"/>
                <w:szCs w:val="21"/>
              </w:rPr>
              <w:t>s</w:t>
            </w:r>
            <w:r w:rsidRPr="00257063">
              <w:rPr>
                <w:rFonts w:ascii="Times New Roman" w:hAnsi="Times New Roman" w:cs="Times New Roman"/>
                <w:color w:val="010202"/>
                <w:spacing w:val="14"/>
                <w:sz w:val="21"/>
                <w:szCs w:val="21"/>
              </w:rPr>
              <w:t xml:space="preserve"> </w:t>
            </w:r>
            <w:r w:rsidRPr="00257063">
              <w:rPr>
                <w:rFonts w:ascii="Times New Roman" w:hAnsi="Times New Roman" w:cs="Times New Roman"/>
                <w:color w:val="010202"/>
                <w:spacing w:val="2"/>
                <w:sz w:val="21"/>
                <w:szCs w:val="21"/>
              </w:rPr>
              <w:t>Credite</w:t>
            </w:r>
            <w:r w:rsidRPr="00257063">
              <w:rPr>
                <w:rFonts w:ascii="Times New Roman" w:hAnsi="Times New Roman" w:cs="Times New Roman"/>
                <w:color w:val="010202"/>
                <w:sz w:val="21"/>
                <w:szCs w:val="21"/>
              </w:rPr>
              <w:t>d</w:t>
            </w:r>
            <w:r w:rsidRPr="00257063">
              <w:rPr>
                <w:rFonts w:ascii="Times New Roman" w:hAnsi="Times New Roman" w:cs="Times New Roman"/>
                <w:color w:val="010202"/>
                <w:spacing w:val="18"/>
                <w:sz w:val="21"/>
                <w:szCs w:val="21"/>
              </w:rPr>
              <w:t xml:space="preserve"> </w:t>
            </w:r>
            <w:r w:rsidR="00F37ED6" w:rsidRPr="00257063">
              <w:rPr>
                <w:rFonts w:ascii="Times New Roman" w:hAnsi="Times New Roman" w:cs="Times New Roman"/>
                <w:color w:val="010202"/>
                <w:spacing w:val="2"/>
                <w:sz w:val="21"/>
                <w:szCs w:val="21"/>
              </w:rPr>
              <w:t xml:space="preserve">on </w:t>
            </w:r>
            <w:r w:rsidRPr="00257063">
              <w:rPr>
                <w:rFonts w:ascii="Times New Roman" w:hAnsi="Times New Roman" w:cs="Times New Roman"/>
                <w:color w:val="010202"/>
                <w:spacing w:val="7"/>
                <w:sz w:val="21"/>
                <w:szCs w:val="21"/>
              </w:rPr>
              <w:t xml:space="preserve"> </w:t>
            </w:r>
            <w:r w:rsidRPr="00257063">
              <w:rPr>
                <w:rFonts w:ascii="Times New Roman" w:hAnsi="Times New Roman" w:cs="Times New Roman"/>
                <w:color w:val="010202"/>
                <w:spacing w:val="16"/>
                <w:sz w:val="21"/>
                <w:szCs w:val="21"/>
              </w:rPr>
              <w:t xml:space="preserve"> </w:t>
            </w:r>
          </w:p>
          <w:p w14:paraId="16EEC79C" w14:textId="77777777" w:rsidR="007C4E75" w:rsidRPr="00257063" w:rsidRDefault="007C4E75" w:rsidP="00F37ED6">
            <w:pPr>
              <w:autoSpaceDE w:val="0"/>
              <w:autoSpaceDN w:val="0"/>
              <w:adjustRightInd w:val="0"/>
              <w:spacing w:after="0" w:line="241" w:lineRule="exact"/>
              <w:ind w:left="975" w:right="145"/>
              <w:jc w:val="center"/>
              <w:rPr>
                <w:rFonts w:ascii="Times New Roman" w:hAnsi="Times New Roman" w:cs="Times New Roman"/>
                <w:color w:val="000000"/>
                <w:sz w:val="21"/>
                <w:szCs w:val="21"/>
              </w:rPr>
            </w:pPr>
            <w:r w:rsidRPr="00257063">
              <w:rPr>
                <w:rFonts w:ascii="Times New Roman" w:hAnsi="Times New Roman" w:cs="Times New Roman"/>
                <w:color w:val="010202"/>
                <w:spacing w:val="2"/>
                <w:sz w:val="21"/>
                <w:szCs w:val="21"/>
              </w:rPr>
              <w:t>Jul</w:t>
            </w:r>
            <w:r w:rsidRPr="00257063">
              <w:rPr>
                <w:rFonts w:ascii="Times New Roman" w:hAnsi="Times New Roman" w:cs="Times New Roman"/>
                <w:color w:val="010202"/>
                <w:sz w:val="21"/>
                <w:szCs w:val="21"/>
              </w:rPr>
              <w:t>y</w:t>
            </w:r>
            <w:r w:rsidRPr="00257063">
              <w:rPr>
                <w:rFonts w:ascii="Times New Roman" w:hAnsi="Times New Roman" w:cs="Times New Roman"/>
                <w:color w:val="010202"/>
                <w:spacing w:val="11"/>
                <w:sz w:val="21"/>
                <w:szCs w:val="21"/>
              </w:rPr>
              <w:t xml:space="preserve"> </w:t>
            </w:r>
            <w:r w:rsidRPr="00257063">
              <w:rPr>
                <w:rFonts w:ascii="Times New Roman" w:hAnsi="Times New Roman" w:cs="Times New Roman"/>
                <w:color w:val="010202"/>
                <w:w w:val="102"/>
                <w:sz w:val="21"/>
                <w:szCs w:val="21"/>
              </w:rPr>
              <w:t>1</w:t>
            </w:r>
            <w:r w:rsidR="00F37ED6" w:rsidRPr="00257063">
              <w:rPr>
                <w:rFonts w:ascii="Times New Roman" w:hAnsi="Times New Roman" w:cs="Times New Roman"/>
                <w:color w:val="010202"/>
                <w:w w:val="102"/>
                <w:sz w:val="21"/>
                <w:szCs w:val="21"/>
              </w:rPr>
              <w:t xml:space="preserve"> Next Fiscal Year</w:t>
            </w:r>
          </w:p>
        </w:tc>
      </w:tr>
      <w:tr w:rsidR="007C4E75" w:rsidRPr="00257063" w14:paraId="50B7CA96" w14:textId="77777777">
        <w:trPr>
          <w:trHeight w:hRule="exact" w:val="264"/>
        </w:trPr>
        <w:tc>
          <w:tcPr>
            <w:tcW w:w="3417" w:type="dxa"/>
            <w:tcBorders>
              <w:top w:val="single" w:sz="4" w:space="0" w:color="010202"/>
              <w:left w:val="single" w:sz="4" w:space="0" w:color="010202"/>
              <w:bottom w:val="single" w:sz="4" w:space="0" w:color="010202"/>
              <w:right w:val="single" w:sz="4" w:space="0" w:color="010202"/>
            </w:tcBorders>
          </w:tcPr>
          <w:p w14:paraId="15B90469" w14:textId="706B77DE" w:rsidR="007C4E75" w:rsidRPr="00EF75E8" w:rsidRDefault="007C4E75" w:rsidP="00DB4112">
            <w:pPr>
              <w:autoSpaceDE w:val="0"/>
              <w:autoSpaceDN w:val="0"/>
              <w:adjustRightInd w:val="0"/>
              <w:spacing w:after="0" w:line="241" w:lineRule="exact"/>
              <w:ind w:right="-20"/>
              <w:jc w:val="center"/>
              <w:rPr>
                <w:rFonts w:ascii="Times New Roman" w:hAnsi="Times New Roman" w:cs="Times New Roman"/>
                <w:sz w:val="24"/>
                <w:szCs w:val="24"/>
              </w:rPr>
            </w:pPr>
            <w:r w:rsidRPr="00EF75E8">
              <w:rPr>
                <w:rFonts w:ascii="Times New Roman" w:hAnsi="Times New Roman" w:cs="Times New Roman"/>
                <w:color w:val="010202"/>
                <w:spacing w:val="2"/>
                <w:w w:val="102"/>
                <w:sz w:val="21"/>
                <w:szCs w:val="21"/>
              </w:rPr>
              <w:t>0-</w:t>
            </w:r>
            <w:r w:rsidR="00DB4112" w:rsidRPr="00EF75E8">
              <w:rPr>
                <w:rFonts w:ascii="Times New Roman" w:hAnsi="Times New Roman" w:cs="Times New Roman"/>
                <w:color w:val="010202"/>
                <w:spacing w:val="2"/>
                <w:w w:val="102"/>
                <w:sz w:val="21"/>
                <w:szCs w:val="21"/>
              </w:rPr>
              <w:t>50</w:t>
            </w:r>
          </w:p>
        </w:tc>
        <w:tc>
          <w:tcPr>
            <w:tcW w:w="3423" w:type="dxa"/>
            <w:tcBorders>
              <w:top w:val="single" w:sz="4" w:space="0" w:color="010202"/>
              <w:left w:val="single" w:sz="4" w:space="0" w:color="010202"/>
              <w:bottom w:val="single" w:sz="4" w:space="0" w:color="010202"/>
              <w:right w:val="single" w:sz="4" w:space="0" w:color="010202"/>
            </w:tcBorders>
          </w:tcPr>
          <w:p w14:paraId="75EAEDF5" w14:textId="5CAD2B68" w:rsidR="007C4E75" w:rsidRPr="00EF75E8" w:rsidRDefault="00DB4112" w:rsidP="00DB4112">
            <w:pPr>
              <w:autoSpaceDE w:val="0"/>
              <w:autoSpaceDN w:val="0"/>
              <w:adjustRightInd w:val="0"/>
              <w:spacing w:after="0" w:line="241" w:lineRule="exact"/>
              <w:ind w:right="1190"/>
              <w:jc w:val="center"/>
              <w:rPr>
                <w:rFonts w:ascii="Times New Roman" w:hAnsi="Times New Roman" w:cs="Times New Roman"/>
                <w:sz w:val="24"/>
                <w:szCs w:val="24"/>
              </w:rPr>
            </w:pPr>
            <w:r w:rsidRPr="00EF75E8">
              <w:rPr>
                <w:rFonts w:ascii="Times New Roman" w:hAnsi="Times New Roman" w:cs="Times New Roman"/>
                <w:color w:val="010202"/>
                <w:w w:val="102"/>
                <w:sz w:val="21"/>
                <w:szCs w:val="21"/>
              </w:rPr>
              <w:t xml:space="preserve">                       </w:t>
            </w:r>
            <w:r w:rsidR="007C4E75" w:rsidRPr="00EF75E8">
              <w:rPr>
                <w:rFonts w:ascii="Times New Roman" w:hAnsi="Times New Roman" w:cs="Times New Roman"/>
                <w:color w:val="010202"/>
                <w:w w:val="102"/>
                <w:sz w:val="21"/>
                <w:szCs w:val="21"/>
              </w:rPr>
              <w:t>0</w:t>
            </w:r>
          </w:p>
        </w:tc>
      </w:tr>
      <w:tr w:rsidR="007C4E75" w:rsidRPr="00257063" w14:paraId="24C1356E" w14:textId="77777777">
        <w:trPr>
          <w:trHeight w:hRule="exact" w:val="264"/>
        </w:trPr>
        <w:tc>
          <w:tcPr>
            <w:tcW w:w="3417" w:type="dxa"/>
            <w:tcBorders>
              <w:top w:val="single" w:sz="4" w:space="0" w:color="010202"/>
              <w:left w:val="single" w:sz="4" w:space="0" w:color="010202"/>
              <w:bottom w:val="single" w:sz="4" w:space="0" w:color="010202"/>
              <w:right w:val="single" w:sz="4" w:space="0" w:color="010202"/>
            </w:tcBorders>
          </w:tcPr>
          <w:p w14:paraId="35E3BCA0" w14:textId="0F8AE23F" w:rsidR="007C4E75" w:rsidRPr="00EF75E8" w:rsidRDefault="00DB4112" w:rsidP="00DB4112">
            <w:pPr>
              <w:autoSpaceDE w:val="0"/>
              <w:autoSpaceDN w:val="0"/>
              <w:adjustRightInd w:val="0"/>
              <w:spacing w:after="0" w:line="241" w:lineRule="exact"/>
              <w:ind w:right="-20"/>
              <w:jc w:val="center"/>
              <w:rPr>
                <w:rFonts w:ascii="Times New Roman" w:hAnsi="Times New Roman" w:cs="Times New Roman"/>
                <w:sz w:val="24"/>
                <w:szCs w:val="24"/>
              </w:rPr>
            </w:pPr>
            <w:r w:rsidRPr="00EF75E8">
              <w:rPr>
                <w:rFonts w:ascii="Times New Roman" w:hAnsi="Times New Roman" w:cs="Times New Roman"/>
                <w:color w:val="010202"/>
                <w:spacing w:val="2"/>
                <w:w w:val="102"/>
                <w:sz w:val="21"/>
                <w:szCs w:val="21"/>
              </w:rPr>
              <w:t>51</w:t>
            </w:r>
            <w:r w:rsidR="007C4E75" w:rsidRPr="00EF75E8">
              <w:rPr>
                <w:rFonts w:ascii="Times New Roman" w:hAnsi="Times New Roman" w:cs="Times New Roman"/>
                <w:color w:val="010202"/>
                <w:spacing w:val="2"/>
                <w:w w:val="102"/>
                <w:sz w:val="21"/>
                <w:szCs w:val="21"/>
              </w:rPr>
              <w:t>-</w:t>
            </w:r>
            <w:r w:rsidRPr="00EF75E8">
              <w:rPr>
                <w:rFonts w:ascii="Times New Roman" w:hAnsi="Times New Roman" w:cs="Times New Roman"/>
                <w:color w:val="010202"/>
                <w:spacing w:val="2"/>
                <w:w w:val="102"/>
                <w:sz w:val="21"/>
                <w:szCs w:val="21"/>
              </w:rPr>
              <w:t>224</w:t>
            </w:r>
          </w:p>
        </w:tc>
        <w:tc>
          <w:tcPr>
            <w:tcW w:w="3423" w:type="dxa"/>
            <w:tcBorders>
              <w:top w:val="single" w:sz="4" w:space="0" w:color="010202"/>
              <w:left w:val="single" w:sz="4" w:space="0" w:color="010202"/>
              <w:bottom w:val="single" w:sz="4" w:space="0" w:color="010202"/>
              <w:right w:val="single" w:sz="4" w:space="0" w:color="010202"/>
            </w:tcBorders>
          </w:tcPr>
          <w:p w14:paraId="7CC821AF" w14:textId="612219CD" w:rsidR="007C4E75" w:rsidRPr="00EF75E8" w:rsidRDefault="00DB4112" w:rsidP="00DB4112">
            <w:pPr>
              <w:autoSpaceDE w:val="0"/>
              <w:autoSpaceDN w:val="0"/>
              <w:adjustRightInd w:val="0"/>
              <w:spacing w:after="0" w:line="241" w:lineRule="exact"/>
              <w:ind w:right="1133"/>
              <w:jc w:val="center"/>
              <w:rPr>
                <w:rFonts w:ascii="Times New Roman" w:hAnsi="Times New Roman" w:cs="Times New Roman"/>
                <w:sz w:val="24"/>
                <w:szCs w:val="24"/>
              </w:rPr>
            </w:pPr>
            <w:r w:rsidRPr="00EF75E8">
              <w:rPr>
                <w:rFonts w:ascii="Times New Roman" w:hAnsi="Times New Roman" w:cs="Times New Roman"/>
                <w:color w:val="010202"/>
                <w:spacing w:val="2"/>
                <w:w w:val="102"/>
                <w:sz w:val="21"/>
                <w:szCs w:val="21"/>
              </w:rPr>
              <w:t xml:space="preserve">                     7.5</w:t>
            </w:r>
          </w:p>
        </w:tc>
      </w:tr>
      <w:tr w:rsidR="007C4E75" w:rsidRPr="00257063" w14:paraId="2DAC8BBB" w14:textId="77777777">
        <w:trPr>
          <w:trHeight w:hRule="exact" w:val="264"/>
        </w:trPr>
        <w:tc>
          <w:tcPr>
            <w:tcW w:w="3417" w:type="dxa"/>
            <w:tcBorders>
              <w:top w:val="single" w:sz="4" w:space="0" w:color="010202"/>
              <w:left w:val="single" w:sz="4" w:space="0" w:color="010202"/>
              <w:bottom w:val="single" w:sz="4" w:space="0" w:color="010202"/>
              <w:right w:val="single" w:sz="4" w:space="0" w:color="010202"/>
            </w:tcBorders>
          </w:tcPr>
          <w:p w14:paraId="232B845F" w14:textId="2A668B45" w:rsidR="007C4E75" w:rsidRPr="00EF75E8" w:rsidRDefault="00DB4112" w:rsidP="00DB4112">
            <w:pPr>
              <w:autoSpaceDE w:val="0"/>
              <w:autoSpaceDN w:val="0"/>
              <w:adjustRightInd w:val="0"/>
              <w:spacing w:after="0" w:line="241" w:lineRule="exact"/>
              <w:ind w:right="-20"/>
              <w:jc w:val="center"/>
              <w:rPr>
                <w:rFonts w:ascii="Times New Roman" w:hAnsi="Times New Roman" w:cs="Times New Roman"/>
                <w:sz w:val="24"/>
                <w:szCs w:val="24"/>
              </w:rPr>
            </w:pPr>
            <w:r w:rsidRPr="00EF75E8">
              <w:rPr>
                <w:rFonts w:ascii="Times New Roman" w:hAnsi="Times New Roman" w:cs="Times New Roman"/>
                <w:color w:val="010202"/>
                <w:spacing w:val="4"/>
                <w:sz w:val="21"/>
                <w:szCs w:val="21"/>
              </w:rPr>
              <w:t>225-299</w:t>
            </w:r>
          </w:p>
        </w:tc>
        <w:tc>
          <w:tcPr>
            <w:tcW w:w="3423" w:type="dxa"/>
            <w:tcBorders>
              <w:top w:val="single" w:sz="4" w:space="0" w:color="010202"/>
              <w:left w:val="single" w:sz="4" w:space="0" w:color="010202"/>
              <w:bottom w:val="single" w:sz="4" w:space="0" w:color="010202"/>
              <w:right w:val="single" w:sz="4" w:space="0" w:color="010202"/>
            </w:tcBorders>
          </w:tcPr>
          <w:p w14:paraId="5781E7F5" w14:textId="155DFFDE" w:rsidR="007C4E75" w:rsidRPr="00EF75E8" w:rsidRDefault="00DB4112" w:rsidP="00DB4112">
            <w:pPr>
              <w:autoSpaceDE w:val="0"/>
              <w:autoSpaceDN w:val="0"/>
              <w:adjustRightInd w:val="0"/>
              <w:spacing w:after="0" w:line="241" w:lineRule="exact"/>
              <w:ind w:right="-20"/>
              <w:jc w:val="center"/>
              <w:rPr>
                <w:rFonts w:ascii="Times New Roman" w:hAnsi="Times New Roman" w:cs="Times New Roman"/>
                <w:sz w:val="24"/>
                <w:szCs w:val="24"/>
              </w:rPr>
            </w:pPr>
            <w:r w:rsidRPr="00EF75E8">
              <w:rPr>
                <w:rFonts w:ascii="Times New Roman" w:hAnsi="Times New Roman" w:cs="Times New Roman"/>
                <w:color w:val="010202"/>
                <w:spacing w:val="2"/>
                <w:w w:val="102"/>
                <w:sz w:val="21"/>
                <w:szCs w:val="21"/>
              </w:rPr>
              <w:t>15</w:t>
            </w:r>
          </w:p>
        </w:tc>
      </w:tr>
      <w:tr w:rsidR="00DB4112" w:rsidRPr="00257063" w14:paraId="3337BFC1" w14:textId="77777777">
        <w:trPr>
          <w:trHeight w:hRule="exact" w:val="264"/>
        </w:trPr>
        <w:tc>
          <w:tcPr>
            <w:tcW w:w="3417" w:type="dxa"/>
            <w:tcBorders>
              <w:top w:val="single" w:sz="4" w:space="0" w:color="010202"/>
              <w:left w:val="single" w:sz="4" w:space="0" w:color="010202"/>
              <w:bottom w:val="single" w:sz="4" w:space="0" w:color="010202"/>
              <w:right w:val="single" w:sz="4" w:space="0" w:color="010202"/>
            </w:tcBorders>
          </w:tcPr>
          <w:p w14:paraId="16248CE1" w14:textId="5EDBA376" w:rsidR="00DB4112" w:rsidRPr="00EF75E8" w:rsidRDefault="00DB4112" w:rsidP="00DB4112">
            <w:pPr>
              <w:autoSpaceDE w:val="0"/>
              <w:autoSpaceDN w:val="0"/>
              <w:adjustRightInd w:val="0"/>
              <w:spacing w:after="0" w:line="241" w:lineRule="exact"/>
              <w:ind w:right="-20"/>
              <w:jc w:val="center"/>
              <w:rPr>
                <w:rFonts w:ascii="Times New Roman" w:hAnsi="Times New Roman" w:cs="Times New Roman"/>
                <w:color w:val="010202"/>
                <w:spacing w:val="4"/>
                <w:sz w:val="21"/>
                <w:szCs w:val="21"/>
              </w:rPr>
            </w:pPr>
            <w:r w:rsidRPr="00EF75E8">
              <w:rPr>
                <w:rFonts w:ascii="Times New Roman" w:hAnsi="Times New Roman" w:cs="Times New Roman"/>
                <w:color w:val="010202"/>
                <w:spacing w:val="4"/>
                <w:sz w:val="21"/>
                <w:szCs w:val="21"/>
              </w:rPr>
              <w:t>300+</w:t>
            </w:r>
          </w:p>
        </w:tc>
        <w:tc>
          <w:tcPr>
            <w:tcW w:w="3423" w:type="dxa"/>
            <w:tcBorders>
              <w:top w:val="single" w:sz="4" w:space="0" w:color="010202"/>
              <w:left w:val="single" w:sz="4" w:space="0" w:color="010202"/>
              <w:bottom w:val="single" w:sz="4" w:space="0" w:color="010202"/>
              <w:right w:val="single" w:sz="4" w:space="0" w:color="010202"/>
            </w:tcBorders>
          </w:tcPr>
          <w:p w14:paraId="133D56CD" w14:textId="4F85E56B" w:rsidR="00DB4112" w:rsidRPr="00EF75E8" w:rsidRDefault="00DB4112" w:rsidP="00DB4112">
            <w:pPr>
              <w:autoSpaceDE w:val="0"/>
              <w:autoSpaceDN w:val="0"/>
              <w:adjustRightInd w:val="0"/>
              <w:spacing w:after="0" w:line="241" w:lineRule="exact"/>
              <w:ind w:right="-20"/>
              <w:jc w:val="center"/>
              <w:rPr>
                <w:rFonts w:ascii="Times New Roman" w:hAnsi="Times New Roman" w:cs="Times New Roman"/>
                <w:color w:val="010202"/>
                <w:spacing w:val="2"/>
                <w:w w:val="102"/>
                <w:sz w:val="21"/>
                <w:szCs w:val="21"/>
              </w:rPr>
            </w:pPr>
            <w:r w:rsidRPr="00EF75E8">
              <w:rPr>
                <w:rFonts w:ascii="Times New Roman" w:hAnsi="Times New Roman" w:cs="Times New Roman"/>
                <w:color w:val="010202"/>
                <w:spacing w:val="2"/>
                <w:w w:val="102"/>
                <w:sz w:val="21"/>
                <w:szCs w:val="21"/>
              </w:rPr>
              <w:t>22.5</w:t>
            </w:r>
          </w:p>
        </w:tc>
      </w:tr>
    </w:tbl>
    <w:p w14:paraId="4F7943B9" w14:textId="77777777" w:rsidR="00371E6A" w:rsidRPr="00257063" w:rsidRDefault="00371E6A" w:rsidP="00837ABB">
      <w:pPr>
        <w:autoSpaceDE w:val="0"/>
        <w:autoSpaceDN w:val="0"/>
        <w:adjustRightInd w:val="0"/>
        <w:spacing w:after="0" w:line="240" w:lineRule="auto"/>
        <w:rPr>
          <w:rFonts w:ascii="Times-Roman" w:hAnsi="Times-Roman" w:cs="Times-Roman"/>
          <w:color w:val="010202"/>
        </w:rPr>
      </w:pPr>
    </w:p>
    <w:p w14:paraId="7A27F249" w14:textId="77777777" w:rsidR="00837ABB" w:rsidRPr="00257063" w:rsidRDefault="00AA07DC" w:rsidP="009C1169">
      <w:pPr>
        <w:autoSpaceDE w:val="0"/>
        <w:autoSpaceDN w:val="0"/>
        <w:adjustRightInd w:val="0"/>
        <w:spacing w:after="0" w:line="240" w:lineRule="auto"/>
        <w:ind w:left="1080" w:hanging="360"/>
        <w:contextualSpacing/>
        <w:rPr>
          <w:rFonts w:ascii="Times-Roman" w:hAnsi="Times-Roman" w:cs="Times-Roman"/>
          <w:color w:val="010202"/>
        </w:rPr>
      </w:pPr>
      <w:r w:rsidRPr="00257063">
        <w:rPr>
          <w:rFonts w:ascii="Times-Roman" w:hAnsi="Times-Roman" w:cs="Times-Roman"/>
          <w:color w:val="010202"/>
        </w:rPr>
        <w:t>1</w:t>
      </w:r>
      <w:r w:rsidR="001E2608" w:rsidRPr="00257063">
        <w:rPr>
          <w:rFonts w:ascii="Times-Roman" w:hAnsi="Times-Roman" w:cs="Times-Roman"/>
          <w:color w:val="010202"/>
        </w:rPr>
        <w:t xml:space="preserve">. </w:t>
      </w:r>
      <w:r w:rsidR="009C1169" w:rsidRPr="00257063">
        <w:rPr>
          <w:rFonts w:ascii="Times-Roman" w:hAnsi="Times-Roman" w:cs="Times-Roman"/>
          <w:color w:val="010202"/>
        </w:rPr>
        <w:tab/>
      </w:r>
      <w:r w:rsidR="001E2608" w:rsidRPr="00257063">
        <w:rPr>
          <w:rFonts w:ascii="Times-Roman" w:hAnsi="Times-Roman" w:cs="Times-Roman"/>
          <w:color w:val="010202"/>
        </w:rPr>
        <w:t>Such</w:t>
      </w:r>
      <w:r w:rsidR="00837ABB" w:rsidRPr="00257063">
        <w:rPr>
          <w:rFonts w:ascii="Times-Roman" w:hAnsi="Times-Roman" w:cs="Times-Roman"/>
          <w:color w:val="010202"/>
        </w:rPr>
        <w:t xml:space="preserve"> all-purpose paid leave hours may be taken with the prior writ</w:t>
      </w:r>
      <w:r w:rsidR="009C1169" w:rsidRPr="00257063">
        <w:rPr>
          <w:rFonts w:ascii="Times-Roman" w:hAnsi="Times-Roman" w:cs="Times-Roman"/>
          <w:color w:val="010202"/>
        </w:rPr>
        <w:t>ten approval of the supervisor,</w:t>
      </w:r>
      <w:r w:rsidR="001E2608" w:rsidRPr="00257063">
        <w:rPr>
          <w:rFonts w:ascii="Times-Roman" w:hAnsi="Times-Roman" w:cs="Times-Roman"/>
          <w:color w:val="010202"/>
        </w:rPr>
        <w:t xml:space="preserve"> </w:t>
      </w:r>
      <w:r w:rsidR="00837ABB" w:rsidRPr="00257063">
        <w:rPr>
          <w:rFonts w:ascii="Times-Roman" w:hAnsi="Times-Roman" w:cs="Times-Roman"/>
          <w:color w:val="010202"/>
        </w:rPr>
        <w:t>except</w:t>
      </w:r>
      <w:r w:rsidR="001E2608" w:rsidRPr="00257063">
        <w:rPr>
          <w:rFonts w:ascii="Times-Roman" w:hAnsi="Times-Roman" w:cs="Times-Roman"/>
          <w:color w:val="010202"/>
        </w:rPr>
        <w:t xml:space="preserve"> </w:t>
      </w:r>
      <w:r w:rsidR="00837ABB" w:rsidRPr="00257063">
        <w:rPr>
          <w:rFonts w:ascii="Times-Roman" w:hAnsi="Times-Roman" w:cs="Times-Roman"/>
          <w:color w:val="010202"/>
        </w:rPr>
        <w:t>that in the case of unforeseen circumstances the unit member shall notify the supervisor as early</w:t>
      </w:r>
      <w:r w:rsidR="001E2608" w:rsidRPr="00257063">
        <w:rPr>
          <w:rFonts w:ascii="Times-Roman" w:hAnsi="Times-Roman" w:cs="Times-Roman"/>
          <w:color w:val="010202"/>
        </w:rPr>
        <w:t xml:space="preserve"> </w:t>
      </w:r>
      <w:r w:rsidR="00837ABB" w:rsidRPr="00257063">
        <w:rPr>
          <w:rFonts w:ascii="Times-Roman" w:hAnsi="Times-Roman" w:cs="Times-Roman"/>
          <w:color w:val="010202"/>
        </w:rPr>
        <w:t>as practicable. All such leave must be taken in a minimum amount of two hours.</w:t>
      </w:r>
    </w:p>
    <w:p w14:paraId="6986D1CE" w14:textId="77777777" w:rsidR="00837ABB" w:rsidRPr="00257063" w:rsidRDefault="00AA07DC" w:rsidP="009C1169">
      <w:pPr>
        <w:autoSpaceDE w:val="0"/>
        <w:autoSpaceDN w:val="0"/>
        <w:adjustRightInd w:val="0"/>
        <w:spacing w:after="0" w:line="240" w:lineRule="auto"/>
        <w:ind w:left="1080" w:hanging="360"/>
        <w:contextualSpacing/>
        <w:rPr>
          <w:rFonts w:ascii="Times-Roman" w:hAnsi="Times-Roman" w:cs="Times-Roman"/>
          <w:color w:val="010202"/>
        </w:rPr>
      </w:pPr>
      <w:r w:rsidRPr="00257063">
        <w:rPr>
          <w:rFonts w:ascii="Times-Roman" w:hAnsi="Times-Roman" w:cs="Times-Roman"/>
          <w:color w:val="010202"/>
        </w:rPr>
        <w:t>2</w:t>
      </w:r>
      <w:r w:rsidR="00837ABB" w:rsidRPr="00257063">
        <w:rPr>
          <w:rFonts w:ascii="Times-Roman" w:hAnsi="Times-Roman" w:cs="Times-Roman"/>
          <w:color w:val="010202"/>
        </w:rPr>
        <w:t>.</w:t>
      </w:r>
      <w:r w:rsidR="009C1169" w:rsidRPr="00257063">
        <w:rPr>
          <w:rFonts w:ascii="Times-Roman" w:hAnsi="Times-Roman" w:cs="Times-Roman"/>
          <w:color w:val="010202"/>
        </w:rPr>
        <w:tab/>
      </w:r>
      <w:r w:rsidR="00837ABB" w:rsidRPr="00257063">
        <w:rPr>
          <w:rFonts w:ascii="Times-Roman" w:hAnsi="Times-Roman" w:cs="Times-Roman"/>
          <w:color w:val="010202"/>
        </w:rPr>
        <w:t xml:space="preserve"> Requests for all-purpose paid leave hours shall not be unreasonably denied.</w:t>
      </w:r>
    </w:p>
    <w:p w14:paraId="1E746338" w14:textId="77777777" w:rsidR="00DB4112" w:rsidRDefault="00AA07DC" w:rsidP="00DB4112">
      <w:pPr>
        <w:autoSpaceDE w:val="0"/>
        <w:autoSpaceDN w:val="0"/>
        <w:adjustRightInd w:val="0"/>
        <w:ind w:left="1080" w:hanging="360"/>
        <w:contextualSpacing/>
        <w:rPr>
          <w:rFonts w:ascii="Times-Roman" w:hAnsi="Times-Roman" w:cs="Times-Roman"/>
          <w:color w:val="010202"/>
        </w:rPr>
      </w:pPr>
      <w:r w:rsidRPr="00257063">
        <w:rPr>
          <w:rFonts w:ascii="Times-Roman" w:hAnsi="Times-Roman" w:cs="Times-Roman"/>
          <w:color w:val="010202"/>
        </w:rPr>
        <w:t>3</w:t>
      </w:r>
      <w:r w:rsidR="00837ABB" w:rsidRPr="00257063">
        <w:rPr>
          <w:rFonts w:ascii="Times-Roman" w:hAnsi="Times-Roman" w:cs="Times-Roman"/>
          <w:color w:val="010202"/>
        </w:rPr>
        <w:t xml:space="preserve">. </w:t>
      </w:r>
      <w:r w:rsidR="009C1169" w:rsidRPr="00257063">
        <w:rPr>
          <w:rFonts w:ascii="Times-Roman" w:hAnsi="Times-Roman" w:cs="Times-Roman"/>
          <w:color w:val="010202"/>
        </w:rPr>
        <w:tab/>
      </w:r>
      <w:r w:rsidR="00837ABB" w:rsidRPr="00257063">
        <w:rPr>
          <w:rFonts w:ascii="Times-Roman" w:hAnsi="Times-Roman" w:cs="Times-Roman"/>
          <w:color w:val="010202"/>
        </w:rPr>
        <w:t>Any all-purpose paid leave hours credited on July 1 of each fiscal year must be used by the end of</w:t>
      </w:r>
      <w:r w:rsidR="001E2608" w:rsidRPr="00257063">
        <w:rPr>
          <w:rFonts w:ascii="Times-Roman" w:hAnsi="Times-Roman" w:cs="Times-Roman"/>
          <w:color w:val="010202"/>
        </w:rPr>
        <w:t xml:space="preserve"> </w:t>
      </w:r>
      <w:r w:rsidR="00837ABB" w:rsidRPr="00257063">
        <w:rPr>
          <w:rFonts w:ascii="Times-Roman" w:hAnsi="Times-Roman" w:cs="Times-Roman"/>
          <w:color w:val="010202"/>
        </w:rPr>
        <w:t>that fiscal year (the succeeding June 30).</w:t>
      </w:r>
      <w:r w:rsidR="00DB4112">
        <w:rPr>
          <w:rFonts w:ascii="Times-Roman" w:hAnsi="Times-Roman" w:cs="Times-Roman"/>
          <w:color w:val="010202"/>
        </w:rPr>
        <w:t xml:space="preserve"> </w:t>
      </w:r>
      <w:r w:rsidR="00DB4112" w:rsidRPr="00EF75E8">
        <w:rPr>
          <w:rFonts w:ascii="Times New Roman" w:hAnsi="Times New Roman" w:cs="Times New Roman"/>
          <w:color w:val="010202"/>
        </w:rPr>
        <w:t>In the discretion of the President or the President’s designee upon a showing of good cause by the unit member, any or all unused all-purpose leave of a unit member may be permitted by the President or the President’s designee to be carried over into the next fiscal year.  Any such carried over leave not used within the next fiscal year shall be forfeited. The decision by the President or President’s designee on any unit member’s request to carry over all or some of the unit member’s unused all-purpose leave shall not be subject to the grievance and arbitration provisions of this Agreement.</w:t>
      </w:r>
      <w:r w:rsidR="00DB4112">
        <w:rPr>
          <w:rFonts w:ascii="Times-Roman" w:hAnsi="Times-Roman" w:cs="Times-Roman"/>
          <w:color w:val="010202"/>
        </w:rPr>
        <w:t xml:space="preserve"> </w:t>
      </w:r>
    </w:p>
    <w:p w14:paraId="4A7CA423" w14:textId="0093C3FC" w:rsidR="00837ABB" w:rsidRPr="00DB4112" w:rsidRDefault="00DB4112" w:rsidP="00DB4112">
      <w:pPr>
        <w:autoSpaceDE w:val="0"/>
        <w:autoSpaceDN w:val="0"/>
        <w:adjustRightInd w:val="0"/>
        <w:ind w:left="1080" w:hanging="360"/>
        <w:contextualSpacing/>
        <w:rPr>
          <w:rFonts w:ascii="Times-Roman" w:hAnsi="Times-Roman" w:cs="Times-Roman"/>
          <w:color w:val="010202"/>
        </w:rPr>
      </w:pPr>
      <w:r>
        <w:rPr>
          <w:rFonts w:ascii="Times-Roman" w:hAnsi="Times-Roman" w:cs="Times-Roman"/>
          <w:color w:val="010202"/>
        </w:rPr>
        <w:t xml:space="preserve">4.    </w:t>
      </w:r>
      <w:r w:rsidR="00837ABB" w:rsidRPr="00257063">
        <w:rPr>
          <w:rFonts w:ascii="Times-Roman" w:hAnsi="Times-Roman" w:cs="Times-Roman"/>
          <w:color w:val="010202"/>
        </w:rPr>
        <w:t xml:space="preserve">Should the unit member’s employment with the College end for any </w:t>
      </w:r>
      <w:r w:rsidR="001E2608" w:rsidRPr="00257063">
        <w:rPr>
          <w:rFonts w:ascii="Times-Roman" w:hAnsi="Times-Roman" w:cs="Times-Roman"/>
          <w:color w:val="010202"/>
        </w:rPr>
        <w:t>reason</w:t>
      </w:r>
      <w:r>
        <w:rPr>
          <w:rFonts w:ascii="Times-Roman" w:hAnsi="Times-Roman" w:cs="Times-Roman"/>
          <w:color w:val="010202"/>
        </w:rPr>
        <w:t xml:space="preserve">, </w:t>
      </w:r>
      <w:r w:rsidRPr="00EF75E8">
        <w:rPr>
          <w:rFonts w:ascii="Times-Roman" w:hAnsi="Times-Roman" w:cs="Times-Roman"/>
          <w:color w:val="010202"/>
        </w:rPr>
        <w:t>except for dismissal</w:t>
      </w:r>
      <w:r>
        <w:rPr>
          <w:rFonts w:ascii="Times-Roman" w:hAnsi="Times-Roman" w:cs="Times-Roman"/>
          <w:color w:val="010202"/>
        </w:rPr>
        <w:t>,</w:t>
      </w:r>
      <w:r w:rsidR="001E2608" w:rsidRPr="00257063">
        <w:rPr>
          <w:rFonts w:ascii="Times-Roman" w:hAnsi="Times-Roman" w:cs="Times-Roman"/>
          <w:color w:val="010202"/>
        </w:rPr>
        <w:t xml:space="preserve"> subsequent to the July 1 </w:t>
      </w:r>
      <w:r w:rsidR="00837ABB" w:rsidRPr="00257063">
        <w:rPr>
          <w:rFonts w:ascii="Times-Roman" w:hAnsi="Times-Roman" w:cs="Times-Roman"/>
          <w:color w:val="010202"/>
        </w:rPr>
        <w:t>when the all-purpose paid leave hours have been credited, the unit memb</w:t>
      </w:r>
      <w:r w:rsidR="001E2608" w:rsidRPr="00257063">
        <w:rPr>
          <w:rFonts w:ascii="Times-Roman" w:hAnsi="Times-Roman" w:cs="Times-Roman"/>
          <w:color w:val="010202"/>
        </w:rPr>
        <w:t xml:space="preserve">er shall be paid for any unused </w:t>
      </w:r>
      <w:r w:rsidR="00837ABB" w:rsidRPr="00257063">
        <w:rPr>
          <w:rFonts w:ascii="Times-Roman" w:hAnsi="Times-Roman" w:cs="Times-Roman"/>
          <w:color w:val="010202"/>
        </w:rPr>
        <w:t>hours.</w:t>
      </w:r>
    </w:p>
    <w:p w14:paraId="2AB1C13C" w14:textId="77777777" w:rsidR="001E2608" w:rsidRPr="00257063" w:rsidRDefault="001E2608" w:rsidP="00257063">
      <w:pPr>
        <w:autoSpaceDE w:val="0"/>
        <w:autoSpaceDN w:val="0"/>
        <w:adjustRightInd w:val="0"/>
        <w:spacing w:after="0" w:line="240" w:lineRule="auto"/>
        <w:rPr>
          <w:rFonts w:ascii="Times-Roman" w:hAnsi="Times-Roman" w:cs="Times-Roman"/>
          <w:color w:val="010202"/>
        </w:rPr>
      </w:pPr>
    </w:p>
    <w:p w14:paraId="004EF191" w14:textId="77777777" w:rsidR="00947176" w:rsidRPr="00257063" w:rsidRDefault="00AA07DC" w:rsidP="00257063">
      <w:pPr>
        <w:spacing w:after="0" w:line="240" w:lineRule="auto"/>
        <w:ind w:left="360" w:right="70" w:hanging="360"/>
        <w:jc w:val="both"/>
        <w:rPr>
          <w:rFonts w:ascii="Times New Roman" w:eastAsia="Times New Roman" w:hAnsi="Times New Roman" w:cs="Times New Roman"/>
          <w:strike/>
          <w:spacing w:val="2"/>
          <w:w w:val="102"/>
        </w:rPr>
      </w:pPr>
      <w:bookmarkStart w:id="96" w:name="_Toc152598575"/>
      <w:r w:rsidRPr="003E36CC">
        <w:rPr>
          <w:rStyle w:val="Heading3Char"/>
        </w:rPr>
        <w:t>B</w:t>
      </w:r>
      <w:r w:rsidR="00837ABB" w:rsidRPr="003E36CC">
        <w:rPr>
          <w:rStyle w:val="Heading3Char"/>
        </w:rPr>
        <w:t>.</w:t>
      </w:r>
      <w:bookmarkEnd w:id="96"/>
      <w:r w:rsidR="00837ABB" w:rsidRPr="00257063">
        <w:rPr>
          <w:rFonts w:ascii="Times-Roman" w:hAnsi="Times-Roman" w:cs="Times-Roman"/>
          <w:color w:val="010202"/>
        </w:rPr>
        <w:t xml:space="preserve"> </w:t>
      </w:r>
      <w:r w:rsidR="009C1169" w:rsidRPr="00257063">
        <w:rPr>
          <w:rFonts w:ascii="Times-Roman" w:hAnsi="Times-Roman" w:cs="Times-Roman"/>
          <w:color w:val="010202"/>
        </w:rPr>
        <w:tab/>
      </w:r>
      <w:r w:rsidR="00947176" w:rsidRPr="00257063">
        <w:rPr>
          <w:rFonts w:ascii="Times New Roman" w:eastAsia="Times New Roman" w:hAnsi="Times New Roman" w:cs="Times New Roman"/>
          <w:spacing w:val="4"/>
        </w:rPr>
        <w:t>W</w:t>
      </w:r>
      <w:r w:rsidR="00947176" w:rsidRPr="00257063">
        <w:rPr>
          <w:rFonts w:ascii="Times New Roman" w:eastAsia="Times New Roman" w:hAnsi="Times New Roman" w:cs="Times New Roman"/>
          <w:spacing w:val="2"/>
        </w:rPr>
        <w:t>heneve</w:t>
      </w:r>
      <w:r w:rsidR="00947176" w:rsidRPr="00257063">
        <w:rPr>
          <w:rFonts w:ascii="Times New Roman" w:eastAsia="Times New Roman" w:hAnsi="Times New Roman" w:cs="Times New Roman"/>
        </w:rPr>
        <w:t>r</w:t>
      </w:r>
      <w:r w:rsidR="00947176" w:rsidRPr="00257063">
        <w:rPr>
          <w:rFonts w:ascii="Times New Roman" w:eastAsia="Times New Roman" w:hAnsi="Times New Roman" w:cs="Times New Roman"/>
          <w:spacing w:val="21"/>
        </w:rPr>
        <w:t xml:space="preserve"> </w:t>
      </w:r>
      <w:r w:rsidR="00947176" w:rsidRPr="00257063">
        <w:rPr>
          <w:rFonts w:ascii="Times New Roman" w:eastAsia="Times New Roman" w:hAnsi="Times New Roman" w:cs="Times New Roman"/>
        </w:rPr>
        <w:t>a</w:t>
      </w:r>
      <w:r w:rsidR="00947176" w:rsidRPr="00257063">
        <w:rPr>
          <w:rFonts w:ascii="Times New Roman" w:eastAsia="Times New Roman" w:hAnsi="Times New Roman" w:cs="Times New Roman"/>
          <w:spacing w:val="6"/>
        </w:rPr>
        <w:t xml:space="preserve"> </w:t>
      </w:r>
      <w:r w:rsidR="00947176" w:rsidRPr="00257063">
        <w:rPr>
          <w:rFonts w:ascii="Times New Roman" w:eastAsia="Times New Roman" w:hAnsi="Times New Roman" w:cs="Times New Roman"/>
          <w:spacing w:val="3"/>
        </w:rPr>
        <w:t>C</w:t>
      </w:r>
      <w:r w:rsidR="00947176" w:rsidRPr="00257063">
        <w:rPr>
          <w:rFonts w:ascii="Times New Roman" w:eastAsia="Times New Roman" w:hAnsi="Times New Roman" w:cs="Times New Roman"/>
          <w:spacing w:val="2"/>
        </w:rPr>
        <w:t>o</w:t>
      </w:r>
      <w:r w:rsidR="00947176" w:rsidRPr="00257063">
        <w:rPr>
          <w:rFonts w:ascii="Times New Roman" w:eastAsia="Times New Roman" w:hAnsi="Times New Roman" w:cs="Times New Roman"/>
          <w:spacing w:val="1"/>
        </w:rPr>
        <w:t>ll</w:t>
      </w:r>
      <w:r w:rsidR="00947176" w:rsidRPr="00257063">
        <w:rPr>
          <w:rFonts w:ascii="Times New Roman" w:eastAsia="Times New Roman" w:hAnsi="Times New Roman" w:cs="Times New Roman"/>
          <w:spacing w:val="2"/>
        </w:rPr>
        <w:t>eg</w:t>
      </w:r>
      <w:r w:rsidR="00947176" w:rsidRPr="00257063">
        <w:rPr>
          <w:rFonts w:ascii="Times New Roman" w:eastAsia="Times New Roman" w:hAnsi="Times New Roman" w:cs="Times New Roman"/>
        </w:rPr>
        <w:t>e</w:t>
      </w:r>
      <w:r w:rsidR="00947176" w:rsidRPr="00257063">
        <w:rPr>
          <w:rFonts w:ascii="Times New Roman" w:eastAsia="Times New Roman" w:hAnsi="Times New Roman" w:cs="Times New Roman"/>
          <w:spacing w:val="17"/>
        </w:rPr>
        <w:t xml:space="preserve"> </w:t>
      </w:r>
      <w:r w:rsidR="00947176" w:rsidRPr="00257063">
        <w:rPr>
          <w:rFonts w:ascii="Times New Roman" w:eastAsia="Times New Roman" w:hAnsi="Times New Roman" w:cs="Times New Roman"/>
          <w:spacing w:val="1"/>
        </w:rPr>
        <w:t>i</w:t>
      </w:r>
      <w:r w:rsidR="00947176" w:rsidRPr="00257063">
        <w:rPr>
          <w:rFonts w:ascii="Times New Roman" w:eastAsia="Times New Roman" w:hAnsi="Times New Roman" w:cs="Times New Roman"/>
        </w:rPr>
        <w:t>s</w:t>
      </w:r>
      <w:r w:rsidR="00947176" w:rsidRPr="00257063">
        <w:rPr>
          <w:rFonts w:ascii="Times New Roman" w:eastAsia="Times New Roman" w:hAnsi="Times New Roman" w:cs="Times New Roman"/>
          <w:spacing w:val="7"/>
        </w:rPr>
        <w:t xml:space="preserve"> </w:t>
      </w:r>
      <w:r w:rsidR="00947176" w:rsidRPr="00257063">
        <w:rPr>
          <w:rFonts w:ascii="Times New Roman" w:eastAsia="Times New Roman" w:hAnsi="Times New Roman" w:cs="Times New Roman"/>
          <w:spacing w:val="2"/>
        </w:rPr>
        <w:t>c</w:t>
      </w:r>
      <w:r w:rsidR="00947176" w:rsidRPr="00257063">
        <w:rPr>
          <w:rFonts w:ascii="Times New Roman" w:eastAsia="Times New Roman" w:hAnsi="Times New Roman" w:cs="Times New Roman"/>
          <w:spacing w:val="1"/>
        </w:rPr>
        <w:t>l</w:t>
      </w:r>
      <w:r w:rsidR="00947176" w:rsidRPr="00257063">
        <w:rPr>
          <w:rFonts w:ascii="Times New Roman" w:eastAsia="Times New Roman" w:hAnsi="Times New Roman" w:cs="Times New Roman"/>
          <w:spacing w:val="2"/>
        </w:rPr>
        <w:t>ose</w:t>
      </w:r>
      <w:r w:rsidR="00947176" w:rsidRPr="00257063">
        <w:rPr>
          <w:rFonts w:ascii="Times New Roman" w:eastAsia="Times New Roman" w:hAnsi="Times New Roman" w:cs="Times New Roman"/>
        </w:rPr>
        <w:t>d</w:t>
      </w:r>
      <w:r w:rsidR="00947176" w:rsidRPr="00257063">
        <w:rPr>
          <w:rFonts w:ascii="Times New Roman" w:eastAsia="Times New Roman" w:hAnsi="Times New Roman" w:cs="Times New Roman"/>
          <w:spacing w:val="15"/>
        </w:rPr>
        <w:t xml:space="preserve"> </w:t>
      </w:r>
      <w:r w:rsidR="00947176" w:rsidRPr="00257063">
        <w:rPr>
          <w:rFonts w:ascii="Times New Roman" w:eastAsia="Times New Roman" w:hAnsi="Times New Roman" w:cs="Times New Roman"/>
          <w:spacing w:val="2"/>
        </w:rPr>
        <w:t>du</w:t>
      </w:r>
      <w:r w:rsidR="00947176" w:rsidRPr="00257063">
        <w:rPr>
          <w:rFonts w:ascii="Times New Roman" w:eastAsia="Times New Roman" w:hAnsi="Times New Roman" w:cs="Times New Roman"/>
        </w:rPr>
        <w:t>e</w:t>
      </w:r>
      <w:r w:rsidR="00947176" w:rsidRPr="00257063">
        <w:rPr>
          <w:rFonts w:ascii="Times New Roman" w:eastAsia="Times New Roman" w:hAnsi="Times New Roman" w:cs="Times New Roman"/>
          <w:spacing w:val="10"/>
        </w:rPr>
        <w:t xml:space="preserve"> </w:t>
      </w:r>
      <w:r w:rsidR="00947176" w:rsidRPr="00257063">
        <w:rPr>
          <w:rFonts w:ascii="Times New Roman" w:eastAsia="Times New Roman" w:hAnsi="Times New Roman" w:cs="Times New Roman"/>
          <w:spacing w:val="1"/>
        </w:rPr>
        <w:t>t</w:t>
      </w:r>
      <w:r w:rsidR="00947176" w:rsidRPr="00257063">
        <w:rPr>
          <w:rFonts w:ascii="Times New Roman" w:eastAsia="Times New Roman" w:hAnsi="Times New Roman" w:cs="Times New Roman"/>
        </w:rPr>
        <w:t>o</w:t>
      </w:r>
      <w:r w:rsidR="00947176" w:rsidRPr="00257063">
        <w:rPr>
          <w:rFonts w:ascii="Times New Roman" w:eastAsia="Times New Roman" w:hAnsi="Times New Roman" w:cs="Times New Roman"/>
          <w:spacing w:val="7"/>
        </w:rPr>
        <w:t xml:space="preserve"> </w:t>
      </w:r>
      <w:r w:rsidR="00947176" w:rsidRPr="00257063">
        <w:rPr>
          <w:rFonts w:ascii="Times New Roman" w:eastAsia="Times New Roman" w:hAnsi="Times New Roman" w:cs="Times New Roman"/>
          <w:spacing w:val="1"/>
        </w:rPr>
        <w:t>i</w:t>
      </w:r>
      <w:r w:rsidR="00947176" w:rsidRPr="00257063">
        <w:rPr>
          <w:rFonts w:ascii="Times New Roman" w:eastAsia="Times New Roman" w:hAnsi="Times New Roman" w:cs="Times New Roman"/>
          <w:spacing w:val="2"/>
        </w:rPr>
        <w:t>nc</w:t>
      </w:r>
      <w:r w:rsidR="00947176" w:rsidRPr="00257063">
        <w:rPr>
          <w:rFonts w:ascii="Times New Roman" w:eastAsia="Times New Roman" w:hAnsi="Times New Roman" w:cs="Times New Roman"/>
          <w:spacing w:val="1"/>
        </w:rPr>
        <w:t>l</w:t>
      </w:r>
      <w:r w:rsidR="00947176" w:rsidRPr="00257063">
        <w:rPr>
          <w:rFonts w:ascii="Times New Roman" w:eastAsia="Times New Roman" w:hAnsi="Times New Roman" w:cs="Times New Roman"/>
          <w:spacing w:val="2"/>
        </w:rPr>
        <w:t>e</w:t>
      </w:r>
      <w:r w:rsidR="00947176" w:rsidRPr="00257063">
        <w:rPr>
          <w:rFonts w:ascii="Times New Roman" w:eastAsia="Times New Roman" w:hAnsi="Times New Roman" w:cs="Times New Roman"/>
          <w:spacing w:val="3"/>
        </w:rPr>
        <w:t>m</w:t>
      </w:r>
      <w:r w:rsidR="00947176" w:rsidRPr="00257063">
        <w:rPr>
          <w:rFonts w:ascii="Times New Roman" w:eastAsia="Times New Roman" w:hAnsi="Times New Roman" w:cs="Times New Roman"/>
          <w:spacing w:val="2"/>
        </w:rPr>
        <w:t>en</w:t>
      </w:r>
      <w:r w:rsidR="00947176" w:rsidRPr="00257063">
        <w:rPr>
          <w:rFonts w:ascii="Times New Roman" w:eastAsia="Times New Roman" w:hAnsi="Times New Roman" w:cs="Times New Roman"/>
        </w:rPr>
        <w:t>t</w:t>
      </w:r>
      <w:r w:rsidR="00947176" w:rsidRPr="00257063">
        <w:rPr>
          <w:rFonts w:ascii="Times New Roman" w:eastAsia="Times New Roman" w:hAnsi="Times New Roman" w:cs="Times New Roman"/>
          <w:spacing w:val="21"/>
        </w:rPr>
        <w:t xml:space="preserve"> </w:t>
      </w:r>
      <w:r w:rsidR="00947176" w:rsidRPr="00257063">
        <w:rPr>
          <w:rFonts w:ascii="Times New Roman" w:eastAsia="Times New Roman" w:hAnsi="Times New Roman" w:cs="Times New Roman"/>
          <w:spacing w:val="3"/>
        </w:rPr>
        <w:t>w</w:t>
      </w:r>
      <w:r w:rsidR="00947176" w:rsidRPr="00257063">
        <w:rPr>
          <w:rFonts w:ascii="Times New Roman" w:eastAsia="Times New Roman" w:hAnsi="Times New Roman" w:cs="Times New Roman"/>
          <w:spacing w:val="2"/>
        </w:rPr>
        <w:t>ea</w:t>
      </w:r>
      <w:r w:rsidR="00947176" w:rsidRPr="00257063">
        <w:rPr>
          <w:rFonts w:ascii="Times New Roman" w:eastAsia="Times New Roman" w:hAnsi="Times New Roman" w:cs="Times New Roman"/>
          <w:spacing w:val="1"/>
        </w:rPr>
        <w:t>t</w:t>
      </w:r>
      <w:r w:rsidR="00947176" w:rsidRPr="00257063">
        <w:rPr>
          <w:rFonts w:ascii="Times New Roman" w:eastAsia="Times New Roman" w:hAnsi="Times New Roman" w:cs="Times New Roman"/>
          <w:spacing w:val="2"/>
        </w:rPr>
        <w:t>he</w:t>
      </w:r>
      <w:r w:rsidR="00947176" w:rsidRPr="00257063">
        <w:rPr>
          <w:rFonts w:ascii="Times New Roman" w:eastAsia="Times New Roman" w:hAnsi="Times New Roman" w:cs="Times New Roman"/>
        </w:rPr>
        <w:t>r</w:t>
      </w:r>
      <w:r w:rsidR="00947176" w:rsidRPr="00257063">
        <w:rPr>
          <w:rFonts w:ascii="Times New Roman" w:eastAsia="Times New Roman" w:hAnsi="Times New Roman" w:cs="Times New Roman"/>
          <w:spacing w:val="17"/>
        </w:rPr>
        <w:t xml:space="preserve"> </w:t>
      </w:r>
      <w:r w:rsidR="00947176" w:rsidRPr="00257063">
        <w:rPr>
          <w:rFonts w:ascii="Times New Roman" w:eastAsia="Times New Roman" w:hAnsi="Times New Roman" w:cs="Times New Roman"/>
          <w:spacing w:val="2"/>
        </w:rPr>
        <w:t>o</w:t>
      </w:r>
      <w:r w:rsidR="00947176" w:rsidRPr="00257063">
        <w:rPr>
          <w:rFonts w:ascii="Times New Roman" w:eastAsia="Times New Roman" w:hAnsi="Times New Roman" w:cs="Times New Roman"/>
        </w:rPr>
        <w:t>r</w:t>
      </w:r>
      <w:r w:rsidR="00947176" w:rsidRPr="00257063">
        <w:rPr>
          <w:rFonts w:ascii="Times New Roman" w:eastAsia="Times New Roman" w:hAnsi="Times New Roman" w:cs="Times New Roman"/>
          <w:spacing w:val="7"/>
        </w:rPr>
        <w:t xml:space="preserve"> </w:t>
      </w:r>
      <w:r w:rsidR="00947176" w:rsidRPr="00257063">
        <w:rPr>
          <w:rFonts w:ascii="Times New Roman" w:eastAsia="Times New Roman" w:hAnsi="Times New Roman" w:cs="Times New Roman"/>
          <w:spacing w:val="2"/>
        </w:rPr>
        <w:t>o</w:t>
      </w:r>
      <w:r w:rsidR="00947176" w:rsidRPr="00257063">
        <w:rPr>
          <w:rFonts w:ascii="Times New Roman" w:eastAsia="Times New Roman" w:hAnsi="Times New Roman" w:cs="Times New Roman"/>
          <w:spacing w:val="1"/>
        </w:rPr>
        <w:t>t</w:t>
      </w:r>
      <w:r w:rsidR="00947176" w:rsidRPr="00257063">
        <w:rPr>
          <w:rFonts w:ascii="Times New Roman" w:eastAsia="Times New Roman" w:hAnsi="Times New Roman" w:cs="Times New Roman"/>
          <w:spacing w:val="2"/>
        </w:rPr>
        <w:t>he</w:t>
      </w:r>
      <w:r w:rsidR="00947176" w:rsidRPr="00257063">
        <w:rPr>
          <w:rFonts w:ascii="Times New Roman" w:eastAsia="Times New Roman" w:hAnsi="Times New Roman" w:cs="Times New Roman"/>
        </w:rPr>
        <w:t>r</w:t>
      </w:r>
      <w:r w:rsidR="00947176" w:rsidRPr="00257063">
        <w:rPr>
          <w:rFonts w:ascii="Times New Roman" w:eastAsia="Times New Roman" w:hAnsi="Times New Roman" w:cs="Times New Roman"/>
          <w:spacing w:val="13"/>
        </w:rPr>
        <w:t xml:space="preserve"> </w:t>
      </w:r>
      <w:r w:rsidR="00947176" w:rsidRPr="00257063">
        <w:rPr>
          <w:rFonts w:ascii="Times New Roman" w:eastAsia="Times New Roman" w:hAnsi="Times New Roman" w:cs="Times New Roman"/>
          <w:spacing w:val="2"/>
        </w:rPr>
        <w:t>e</w:t>
      </w:r>
      <w:r w:rsidR="00947176" w:rsidRPr="00257063">
        <w:rPr>
          <w:rFonts w:ascii="Times New Roman" w:eastAsia="Times New Roman" w:hAnsi="Times New Roman" w:cs="Times New Roman"/>
          <w:spacing w:val="3"/>
        </w:rPr>
        <w:t>m</w:t>
      </w:r>
      <w:r w:rsidR="00947176" w:rsidRPr="00257063">
        <w:rPr>
          <w:rFonts w:ascii="Times New Roman" w:eastAsia="Times New Roman" w:hAnsi="Times New Roman" w:cs="Times New Roman"/>
          <w:spacing w:val="2"/>
        </w:rPr>
        <w:t>e</w:t>
      </w:r>
      <w:r w:rsidR="00947176" w:rsidRPr="00257063">
        <w:rPr>
          <w:rFonts w:ascii="Times New Roman" w:eastAsia="Times New Roman" w:hAnsi="Times New Roman" w:cs="Times New Roman"/>
          <w:spacing w:val="1"/>
        </w:rPr>
        <w:t>r</w:t>
      </w:r>
      <w:r w:rsidR="00947176" w:rsidRPr="00257063">
        <w:rPr>
          <w:rFonts w:ascii="Times New Roman" w:eastAsia="Times New Roman" w:hAnsi="Times New Roman" w:cs="Times New Roman"/>
          <w:spacing w:val="2"/>
        </w:rPr>
        <w:t>genc</w:t>
      </w:r>
      <w:r w:rsidR="00947176" w:rsidRPr="00257063">
        <w:rPr>
          <w:rFonts w:ascii="Times New Roman" w:eastAsia="Times New Roman" w:hAnsi="Times New Roman" w:cs="Times New Roman"/>
        </w:rPr>
        <w:t>y</w:t>
      </w:r>
      <w:r w:rsidR="00947176" w:rsidRPr="00257063">
        <w:rPr>
          <w:rFonts w:ascii="Times New Roman" w:eastAsia="Times New Roman" w:hAnsi="Times New Roman" w:cs="Times New Roman"/>
          <w:spacing w:val="22"/>
        </w:rPr>
        <w:t xml:space="preserve"> </w:t>
      </w:r>
      <w:r w:rsidR="00947176" w:rsidRPr="00257063">
        <w:rPr>
          <w:rFonts w:ascii="Times New Roman" w:eastAsia="Times New Roman" w:hAnsi="Times New Roman" w:cs="Times New Roman"/>
          <w:spacing w:val="2"/>
        </w:rPr>
        <w:t>s</w:t>
      </w:r>
      <w:r w:rsidR="00947176" w:rsidRPr="00257063">
        <w:rPr>
          <w:rFonts w:ascii="Times New Roman" w:eastAsia="Times New Roman" w:hAnsi="Times New Roman" w:cs="Times New Roman"/>
          <w:spacing w:val="1"/>
        </w:rPr>
        <w:t>it</w:t>
      </w:r>
      <w:r w:rsidR="00947176" w:rsidRPr="00257063">
        <w:rPr>
          <w:rFonts w:ascii="Times New Roman" w:eastAsia="Times New Roman" w:hAnsi="Times New Roman" w:cs="Times New Roman"/>
          <w:spacing w:val="2"/>
        </w:rPr>
        <w:t>ua</w:t>
      </w:r>
      <w:r w:rsidR="00947176" w:rsidRPr="00257063">
        <w:rPr>
          <w:rFonts w:ascii="Times New Roman" w:eastAsia="Times New Roman" w:hAnsi="Times New Roman" w:cs="Times New Roman"/>
          <w:spacing w:val="1"/>
        </w:rPr>
        <w:t>ti</w:t>
      </w:r>
      <w:r w:rsidR="00947176" w:rsidRPr="00257063">
        <w:rPr>
          <w:rFonts w:ascii="Times New Roman" w:eastAsia="Times New Roman" w:hAnsi="Times New Roman" w:cs="Times New Roman"/>
          <w:spacing w:val="2"/>
        </w:rPr>
        <w:t>ons</w:t>
      </w:r>
      <w:r w:rsidR="00947176" w:rsidRPr="00257063">
        <w:rPr>
          <w:rFonts w:ascii="Times New Roman" w:eastAsia="Times New Roman" w:hAnsi="Times New Roman" w:cs="Times New Roman"/>
        </w:rPr>
        <w:t>,</w:t>
      </w:r>
      <w:r w:rsidR="00947176" w:rsidRPr="00257063">
        <w:rPr>
          <w:rFonts w:ascii="Times New Roman" w:eastAsia="Times New Roman" w:hAnsi="Times New Roman" w:cs="Times New Roman"/>
          <w:spacing w:val="20"/>
        </w:rPr>
        <w:t xml:space="preserve"> </w:t>
      </w:r>
      <w:r w:rsidR="00947176" w:rsidRPr="00257063">
        <w:rPr>
          <w:rFonts w:ascii="Times New Roman" w:eastAsia="Times New Roman" w:hAnsi="Times New Roman" w:cs="Times New Roman"/>
        </w:rPr>
        <w:t>a</w:t>
      </w:r>
      <w:r w:rsidR="00947176" w:rsidRPr="00257063">
        <w:rPr>
          <w:rFonts w:ascii="Times New Roman" w:eastAsia="Times New Roman" w:hAnsi="Times New Roman" w:cs="Times New Roman"/>
          <w:spacing w:val="6"/>
        </w:rPr>
        <w:t xml:space="preserve"> </w:t>
      </w:r>
      <w:r w:rsidR="00947176" w:rsidRPr="00257063">
        <w:rPr>
          <w:rFonts w:ascii="Times New Roman" w:eastAsia="Times New Roman" w:hAnsi="Times New Roman" w:cs="Times New Roman"/>
          <w:spacing w:val="2"/>
        </w:rPr>
        <w:t>pa</w:t>
      </w:r>
      <w:r w:rsidR="00947176" w:rsidRPr="00257063">
        <w:rPr>
          <w:rFonts w:ascii="Times New Roman" w:eastAsia="Times New Roman" w:hAnsi="Times New Roman" w:cs="Times New Roman"/>
          <w:spacing w:val="1"/>
        </w:rPr>
        <w:t>r</w:t>
      </w:r>
      <w:r w:rsidR="00947176" w:rsidRPr="00257063">
        <w:rPr>
          <w:rFonts w:ascii="Times New Roman" w:eastAsia="Times New Roman" w:hAnsi="Times New Roman" w:cs="Times New Roman"/>
        </w:rPr>
        <w:t>t</w:t>
      </w:r>
      <w:r w:rsidR="00947176" w:rsidRPr="00257063">
        <w:rPr>
          <w:rFonts w:ascii="Times New Roman" w:eastAsia="Times New Roman" w:hAnsi="Times New Roman" w:cs="Times New Roman"/>
          <w:spacing w:val="2"/>
        </w:rPr>
        <w:t>-</w:t>
      </w:r>
      <w:r w:rsidR="00947176" w:rsidRPr="00257063">
        <w:rPr>
          <w:rFonts w:ascii="Times New Roman" w:eastAsia="Times New Roman" w:hAnsi="Times New Roman" w:cs="Times New Roman"/>
          <w:spacing w:val="1"/>
        </w:rPr>
        <w:t>ti</w:t>
      </w:r>
      <w:r w:rsidR="00947176" w:rsidRPr="00257063">
        <w:rPr>
          <w:rFonts w:ascii="Times New Roman" w:eastAsia="Times New Roman" w:hAnsi="Times New Roman" w:cs="Times New Roman"/>
          <w:spacing w:val="3"/>
        </w:rPr>
        <w:t>m</w:t>
      </w:r>
      <w:r w:rsidR="00947176" w:rsidRPr="00257063">
        <w:rPr>
          <w:rFonts w:ascii="Times New Roman" w:eastAsia="Times New Roman" w:hAnsi="Times New Roman" w:cs="Times New Roman"/>
        </w:rPr>
        <w:t>e</w:t>
      </w:r>
      <w:r w:rsidR="00947176" w:rsidRPr="00257063">
        <w:rPr>
          <w:rFonts w:ascii="Times New Roman" w:eastAsia="Times New Roman" w:hAnsi="Times New Roman" w:cs="Times New Roman"/>
          <w:spacing w:val="19"/>
        </w:rPr>
        <w:t xml:space="preserve"> </w:t>
      </w:r>
      <w:r w:rsidR="00947176" w:rsidRPr="00257063">
        <w:rPr>
          <w:rFonts w:ascii="Times New Roman" w:eastAsia="Times New Roman" w:hAnsi="Times New Roman" w:cs="Times New Roman"/>
          <w:spacing w:val="2"/>
          <w:w w:val="102"/>
        </w:rPr>
        <w:t>p</w:t>
      </w:r>
      <w:r w:rsidR="00947176" w:rsidRPr="00257063">
        <w:rPr>
          <w:rFonts w:ascii="Times New Roman" w:eastAsia="Times New Roman" w:hAnsi="Times New Roman" w:cs="Times New Roman"/>
          <w:spacing w:val="1"/>
          <w:w w:val="102"/>
        </w:rPr>
        <w:t>r</w:t>
      </w:r>
      <w:r w:rsidR="00947176" w:rsidRPr="00257063">
        <w:rPr>
          <w:rFonts w:ascii="Times New Roman" w:eastAsia="Times New Roman" w:hAnsi="Times New Roman" w:cs="Times New Roman"/>
          <w:spacing w:val="2"/>
          <w:w w:val="102"/>
        </w:rPr>
        <w:t>ofes</w:t>
      </w:r>
      <w:r w:rsidR="00947176" w:rsidRPr="00257063">
        <w:rPr>
          <w:rFonts w:ascii="Times New Roman" w:eastAsia="Times New Roman" w:hAnsi="Times New Roman" w:cs="Times New Roman"/>
          <w:spacing w:val="2"/>
        </w:rPr>
        <w:t>s</w:t>
      </w:r>
      <w:r w:rsidR="00947176" w:rsidRPr="00257063">
        <w:rPr>
          <w:rFonts w:ascii="Times New Roman" w:eastAsia="Times New Roman" w:hAnsi="Times New Roman" w:cs="Times New Roman"/>
          <w:spacing w:val="1"/>
        </w:rPr>
        <w:t>i</w:t>
      </w:r>
      <w:r w:rsidR="00947176" w:rsidRPr="00257063">
        <w:rPr>
          <w:rFonts w:ascii="Times New Roman" w:eastAsia="Times New Roman" w:hAnsi="Times New Roman" w:cs="Times New Roman"/>
          <w:spacing w:val="2"/>
        </w:rPr>
        <w:t>ona</w:t>
      </w:r>
      <w:r w:rsidR="00947176" w:rsidRPr="00257063">
        <w:rPr>
          <w:rFonts w:ascii="Times New Roman" w:eastAsia="Times New Roman" w:hAnsi="Times New Roman" w:cs="Times New Roman"/>
        </w:rPr>
        <w:t>l</w:t>
      </w:r>
      <w:r w:rsidR="00947176" w:rsidRPr="00257063">
        <w:rPr>
          <w:rFonts w:ascii="Times New Roman" w:eastAsia="Times New Roman" w:hAnsi="Times New Roman" w:cs="Times New Roman"/>
          <w:spacing w:val="14"/>
        </w:rPr>
        <w:t xml:space="preserve"> </w:t>
      </w:r>
      <w:r w:rsidR="00947176" w:rsidRPr="00257063">
        <w:rPr>
          <w:rFonts w:ascii="Times New Roman" w:eastAsia="Times New Roman" w:hAnsi="Times New Roman" w:cs="Times New Roman"/>
          <w:spacing w:val="2"/>
        </w:rPr>
        <w:t>s</w:t>
      </w:r>
      <w:r w:rsidR="00947176" w:rsidRPr="00257063">
        <w:rPr>
          <w:rFonts w:ascii="Times New Roman" w:eastAsia="Times New Roman" w:hAnsi="Times New Roman" w:cs="Times New Roman"/>
          <w:spacing w:val="1"/>
        </w:rPr>
        <w:t>t</w:t>
      </w:r>
      <w:r w:rsidR="00947176" w:rsidRPr="00257063">
        <w:rPr>
          <w:rFonts w:ascii="Times New Roman" w:eastAsia="Times New Roman" w:hAnsi="Times New Roman" w:cs="Times New Roman"/>
          <w:spacing w:val="2"/>
        </w:rPr>
        <w:t>a</w:t>
      </w:r>
      <w:r w:rsidR="00947176" w:rsidRPr="00257063">
        <w:rPr>
          <w:rFonts w:ascii="Times New Roman" w:eastAsia="Times New Roman" w:hAnsi="Times New Roman" w:cs="Times New Roman"/>
          <w:spacing w:val="1"/>
        </w:rPr>
        <w:t>f</w:t>
      </w:r>
      <w:r w:rsidR="00947176" w:rsidRPr="00257063">
        <w:rPr>
          <w:rFonts w:ascii="Times New Roman" w:eastAsia="Times New Roman" w:hAnsi="Times New Roman" w:cs="Times New Roman"/>
        </w:rPr>
        <w:t>f</w:t>
      </w:r>
      <w:r w:rsidR="00947176" w:rsidRPr="00257063">
        <w:rPr>
          <w:rFonts w:ascii="Times New Roman" w:eastAsia="Times New Roman" w:hAnsi="Times New Roman" w:cs="Times New Roman"/>
          <w:spacing w:val="11"/>
        </w:rPr>
        <w:t xml:space="preserve"> </w:t>
      </w:r>
      <w:r w:rsidR="00947176" w:rsidRPr="00257063">
        <w:rPr>
          <w:rFonts w:ascii="Times New Roman" w:eastAsia="Times New Roman" w:hAnsi="Times New Roman" w:cs="Times New Roman"/>
          <w:spacing w:val="3"/>
        </w:rPr>
        <w:t>m</w:t>
      </w:r>
      <w:r w:rsidR="00947176" w:rsidRPr="00257063">
        <w:rPr>
          <w:rFonts w:ascii="Times New Roman" w:eastAsia="Times New Roman" w:hAnsi="Times New Roman" w:cs="Times New Roman"/>
          <w:spacing w:val="2"/>
        </w:rPr>
        <w:t>e</w:t>
      </w:r>
      <w:r w:rsidR="00947176" w:rsidRPr="00257063">
        <w:rPr>
          <w:rFonts w:ascii="Times New Roman" w:eastAsia="Times New Roman" w:hAnsi="Times New Roman" w:cs="Times New Roman"/>
          <w:spacing w:val="3"/>
        </w:rPr>
        <w:t>m</w:t>
      </w:r>
      <w:r w:rsidR="00947176" w:rsidRPr="00257063">
        <w:rPr>
          <w:rFonts w:ascii="Times New Roman" w:eastAsia="Times New Roman" w:hAnsi="Times New Roman" w:cs="Times New Roman"/>
          <w:spacing w:val="2"/>
        </w:rPr>
        <w:t>be</w:t>
      </w:r>
      <w:r w:rsidR="00947176" w:rsidRPr="00257063">
        <w:rPr>
          <w:rFonts w:ascii="Times New Roman" w:eastAsia="Times New Roman" w:hAnsi="Times New Roman" w:cs="Times New Roman"/>
        </w:rPr>
        <w:t xml:space="preserve">r will be paid for the hours that the unit member missed due to the closure; unless, for grant-funded employees, the terms of the grant do not permit such payment. </w:t>
      </w:r>
    </w:p>
    <w:p w14:paraId="6F960830" w14:textId="77777777" w:rsidR="00837ABB" w:rsidRPr="00257063" w:rsidRDefault="00837ABB" w:rsidP="00044002">
      <w:pPr>
        <w:autoSpaceDE w:val="0"/>
        <w:autoSpaceDN w:val="0"/>
        <w:adjustRightInd w:val="0"/>
        <w:spacing w:after="0" w:line="240" w:lineRule="auto"/>
        <w:ind w:left="360" w:hanging="360"/>
        <w:jc w:val="both"/>
        <w:rPr>
          <w:rFonts w:ascii="Times-Roman" w:hAnsi="Times-Roman" w:cs="Times-Roman"/>
          <w:color w:val="010202"/>
        </w:rPr>
      </w:pPr>
    </w:p>
    <w:p w14:paraId="69C50256" w14:textId="5E5B4B42" w:rsidR="00D54EA8" w:rsidRPr="00257063" w:rsidRDefault="00947176" w:rsidP="008B2A2E">
      <w:pPr>
        <w:pStyle w:val="Heading2"/>
      </w:pPr>
      <w:bookmarkStart w:id="97" w:name="_Toc152598576"/>
      <w:r w:rsidRPr="00257063">
        <w:rPr>
          <w:rFonts w:ascii="Helvetica-Bold" w:hAnsi="Helvetica-Bold" w:cs="Helvetica-Bold"/>
        </w:rPr>
        <w:t xml:space="preserve">9.08 </w:t>
      </w:r>
      <w:r w:rsidRPr="00257063">
        <w:rPr>
          <w:rFonts w:ascii="Helvetica-Bold" w:hAnsi="Helvetica-Bold" w:cs="Helvetica-Bold"/>
        </w:rPr>
        <w:tab/>
      </w:r>
      <w:r w:rsidRPr="00257063">
        <w:t>Parental and Childcare Leave</w:t>
      </w:r>
      <w:bookmarkEnd w:id="97"/>
    </w:p>
    <w:p w14:paraId="45F790DB" w14:textId="38FBCF3D" w:rsidR="00947176" w:rsidRPr="00257063" w:rsidRDefault="00947176" w:rsidP="008B2A2E">
      <w:pPr>
        <w:pStyle w:val="Heading3"/>
      </w:pPr>
      <w:bookmarkStart w:id="98" w:name="_Toc152598577"/>
      <w:r w:rsidRPr="00257063">
        <w:t xml:space="preserve">A.   </w:t>
      </w:r>
      <w:r w:rsidR="00C8762D" w:rsidRPr="00257063">
        <w:tab/>
      </w:r>
      <w:r w:rsidRPr="00257063">
        <w:rPr>
          <w:w w:val="102"/>
        </w:rPr>
        <w:t>En</w:t>
      </w:r>
      <w:r w:rsidRPr="00257063">
        <w:rPr>
          <w:spacing w:val="1"/>
          <w:w w:val="102"/>
        </w:rPr>
        <w:t>titl</w:t>
      </w:r>
      <w:r w:rsidRPr="00257063">
        <w:rPr>
          <w:w w:val="102"/>
        </w:rPr>
        <w:t>e</w:t>
      </w:r>
      <w:r w:rsidRPr="00257063">
        <w:rPr>
          <w:spacing w:val="3"/>
          <w:w w:val="102"/>
        </w:rPr>
        <w:t>m</w:t>
      </w:r>
      <w:r w:rsidRPr="00257063">
        <w:rPr>
          <w:w w:val="102"/>
        </w:rPr>
        <w:t>ent</w:t>
      </w:r>
      <w:bookmarkEnd w:id="98"/>
    </w:p>
    <w:p w14:paraId="457D05D0" w14:textId="77777777" w:rsidR="00C8762D" w:rsidRPr="00257063" w:rsidRDefault="00947176" w:rsidP="00C8762D">
      <w:pPr>
        <w:spacing w:before="13" w:after="0" w:line="240" w:lineRule="auto"/>
        <w:ind w:right="62"/>
        <w:rPr>
          <w:rFonts w:ascii="Times New Roman" w:eastAsia="Times New Roman" w:hAnsi="Times New Roman" w:cs="Times New Roman"/>
          <w:spacing w:val="18"/>
        </w:rPr>
      </w:pPr>
      <w:r w:rsidRPr="00257063">
        <w:rPr>
          <w:rFonts w:ascii="Times New Roman" w:eastAsia="Times New Roman" w:hAnsi="Times New Roman" w:cs="Times New Roman"/>
        </w:rPr>
        <w:t>A</w:t>
      </w:r>
      <w:r w:rsidRPr="00257063">
        <w:rPr>
          <w:rFonts w:ascii="Times New Roman" w:eastAsia="Times New Roman" w:hAnsi="Times New Roman" w:cs="Times New Roman"/>
          <w:spacing w:val="21"/>
        </w:rPr>
        <w:t xml:space="preserve"> </w:t>
      </w:r>
      <w:r w:rsidRPr="00257063">
        <w:rPr>
          <w:rFonts w:ascii="Times New Roman" w:eastAsia="Times New Roman" w:hAnsi="Times New Roman" w:cs="Times New Roman"/>
          <w:spacing w:val="2"/>
        </w:rPr>
        <w:t>un</w:t>
      </w:r>
      <w:r w:rsidRPr="00257063">
        <w:rPr>
          <w:rFonts w:ascii="Times New Roman" w:eastAsia="Times New Roman" w:hAnsi="Times New Roman" w:cs="Times New Roman"/>
          <w:spacing w:val="1"/>
        </w:rPr>
        <w:t>i</w:t>
      </w:r>
      <w:r w:rsidRPr="00257063">
        <w:rPr>
          <w:rFonts w:ascii="Times New Roman" w:eastAsia="Times New Roman" w:hAnsi="Times New Roman" w:cs="Times New Roman"/>
        </w:rPr>
        <w:t>t</w:t>
      </w:r>
      <w:r w:rsidRPr="00257063">
        <w:rPr>
          <w:rFonts w:ascii="Times New Roman" w:eastAsia="Times New Roman" w:hAnsi="Times New Roman" w:cs="Times New Roman"/>
          <w:spacing w:val="23"/>
        </w:rPr>
        <w:t xml:space="preserve"> </w:t>
      </w:r>
      <w:r w:rsidRPr="00257063">
        <w:rPr>
          <w:rFonts w:ascii="Times New Roman" w:eastAsia="Times New Roman" w:hAnsi="Times New Roman" w:cs="Times New Roman"/>
          <w:spacing w:val="3"/>
        </w:rPr>
        <w:t>m</w:t>
      </w:r>
      <w:r w:rsidRPr="00257063">
        <w:rPr>
          <w:rFonts w:ascii="Times New Roman" w:eastAsia="Times New Roman" w:hAnsi="Times New Roman" w:cs="Times New Roman"/>
          <w:spacing w:val="2"/>
        </w:rPr>
        <w:t>e</w:t>
      </w:r>
      <w:r w:rsidRPr="00257063">
        <w:rPr>
          <w:rFonts w:ascii="Times New Roman" w:eastAsia="Times New Roman" w:hAnsi="Times New Roman" w:cs="Times New Roman"/>
          <w:spacing w:val="3"/>
        </w:rPr>
        <w:t>m</w:t>
      </w:r>
      <w:r w:rsidRPr="00257063">
        <w:rPr>
          <w:rFonts w:ascii="Times New Roman" w:eastAsia="Times New Roman" w:hAnsi="Times New Roman" w:cs="Times New Roman"/>
          <w:spacing w:val="2"/>
        </w:rPr>
        <w:t>be</w:t>
      </w:r>
      <w:r w:rsidRPr="00257063">
        <w:rPr>
          <w:rFonts w:ascii="Times New Roman" w:eastAsia="Times New Roman" w:hAnsi="Times New Roman" w:cs="Times New Roman"/>
        </w:rPr>
        <w:t>r</w:t>
      </w:r>
      <w:r w:rsidRPr="00257063">
        <w:rPr>
          <w:rFonts w:ascii="Times New Roman" w:eastAsia="Times New Roman" w:hAnsi="Times New Roman" w:cs="Times New Roman"/>
          <w:spacing w:val="30"/>
        </w:rPr>
        <w:t xml:space="preserve"> </w:t>
      </w:r>
      <w:r w:rsidRPr="00257063">
        <w:rPr>
          <w:rFonts w:ascii="Times New Roman" w:eastAsia="Times New Roman" w:hAnsi="Times New Roman" w:cs="Times New Roman"/>
          <w:spacing w:val="3"/>
        </w:rPr>
        <w:t>w</w:t>
      </w:r>
      <w:r w:rsidRPr="00257063">
        <w:rPr>
          <w:rFonts w:ascii="Times New Roman" w:eastAsia="Times New Roman" w:hAnsi="Times New Roman" w:cs="Times New Roman"/>
          <w:spacing w:val="2"/>
        </w:rPr>
        <w:t>h</w:t>
      </w:r>
      <w:r w:rsidRPr="00257063">
        <w:rPr>
          <w:rFonts w:ascii="Times New Roman" w:eastAsia="Times New Roman" w:hAnsi="Times New Roman" w:cs="Times New Roman"/>
        </w:rPr>
        <w:t>o</w:t>
      </w:r>
      <w:r w:rsidRPr="00257063">
        <w:rPr>
          <w:rFonts w:ascii="Times New Roman" w:eastAsia="Times New Roman" w:hAnsi="Times New Roman" w:cs="Times New Roman"/>
          <w:spacing w:val="24"/>
        </w:rPr>
        <w:t xml:space="preserve"> </w:t>
      </w:r>
      <w:r w:rsidRPr="00257063">
        <w:rPr>
          <w:rFonts w:ascii="Times New Roman" w:eastAsia="Times New Roman" w:hAnsi="Times New Roman" w:cs="Times New Roman"/>
          <w:spacing w:val="1"/>
        </w:rPr>
        <w:t>i</w:t>
      </w:r>
      <w:r w:rsidRPr="00257063">
        <w:rPr>
          <w:rFonts w:ascii="Times New Roman" w:eastAsia="Times New Roman" w:hAnsi="Times New Roman" w:cs="Times New Roman"/>
        </w:rPr>
        <w:t>s</w:t>
      </w:r>
      <w:r w:rsidRPr="00257063">
        <w:rPr>
          <w:rFonts w:ascii="Times New Roman" w:eastAsia="Times New Roman" w:hAnsi="Times New Roman" w:cs="Times New Roman"/>
          <w:spacing w:val="19"/>
        </w:rPr>
        <w:t xml:space="preserve"> </w:t>
      </w:r>
      <w:r w:rsidRPr="00257063">
        <w:rPr>
          <w:rFonts w:ascii="Times New Roman" w:eastAsia="Times New Roman" w:hAnsi="Times New Roman" w:cs="Times New Roman"/>
          <w:spacing w:val="2"/>
        </w:rPr>
        <w:t>e</w:t>
      </w:r>
      <w:r w:rsidRPr="00257063">
        <w:rPr>
          <w:rFonts w:ascii="Times New Roman" w:eastAsia="Times New Roman" w:hAnsi="Times New Roman" w:cs="Times New Roman"/>
          <w:spacing w:val="3"/>
        </w:rPr>
        <w:t>m</w:t>
      </w:r>
      <w:r w:rsidRPr="00257063">
        <w:rPr>
          <w:rFonts w:ascii="Times New Roman" w:eastAsia="Times New Roman" w:hAnsi="Times New Roman" w:cs="Times New Roman"/>
          <w:spacing w:val="2"/>
        </w:rPr>
        <w:t>p</w:t>
      </w:r>
      <w:r w:rsidRPr="00257063">
        <w:rPr>
          <w:rFonts w:ascii="Times New Roman" w:eastAsia="Times New Roman" w:hAnsi="Times New Roman" w:cs="Times New Roman"/>
          <w:spacing w:val="1"/>
        </w:rPr>
        <w:t>l</w:t>
      </w:r>
      <w:r w:rsidRPr="00257063">
        <w:rPr>
          <w:rFonts w:ascii="Times New Roman" w:eastAsia="Times New Roman" w:hAnsi="Times New Roman" w:cs="Times New Roman"/>
          <w:spacing w:val="3"/>
        </w:rPr>
        <w:t>o</w:t>
      </w:r>
      <w:r w:rsidRPr="00257063">
        <w:rPr>
          <w:rFonts w:ascii="Times New Roman" w:eastAsia="Times New Roman" w:hAnsi="Times New Roman" w:cs="Times New Roman"/>
          <w:spacing w:val="2"/>
        </w:rPr>
        <w:t>ye</w:t>
      </w:r>
      <w:r w:rsidRPr="00257063">
        <w:rPr>
          <w:rFonts w:ascii="Times New Roman" w:eastAsia="Times New Roman" w:hAnsi="Times New Roman" w:cs="Times New Roman"/>
        </w:rPr>
        <w:t>d</w:t>
      </w:r>
      <w:r w:rsidRPr="00257063">
        <w:rPr>
          <w:rFonts w:ascii="Times New Roman" w:eastAsia="Times New Roman" w:hAnsi="Times New Roman" w:cs="Times New Roman"/>
          <w:spacing w:val="34"/>
        </w:rPr>
        <w:t xml:space="preserve"> </w:t>
      </w:r>
      <w:r w:rsidRPr="00257063">
        <w:rPr>
          <w:rFonts w:ascii="Times New Roman" w:eastAsia="Times New Roman" w:hAnsi="Times New Roman" w:cs="Times New Roman"/>
          <w:spacing w:val="2"/>
        </w:rPr>
        <w:t>b</w:t>
      </w:r>
      <w:r w:rsidRPr="00257063">
        <w:rPr>
          <w:rFonts w:ascii="Times New Roman" w:eastAsia="Times New Roman" w:hAnsi="Times New Roman" w:cs="Times New Roman"/>
        </w:rPr>
        <w:t>y</w:t>
      </w:r>
      <w:r w:rsidRPr="00257063">
        <w:rPr>
          <w:rFonts w:ascii="Times New Roman" w:eastAsia="Times New Roman" w:hAnsi="Times New Roman" w:cs="Times New Roman"/>
          <w:spacing w:val="21"/>
        </w:rPr>
        <w:t xml:space="preserve"> </w:t>
      </w:r>
      <w:r w:rsidRPr="00257063">
        <w:rPr>
          <w:rFonts w:ascii="Times New Roman" w:eastAsia="Times New Roman" w:hAnsi="Times New Roman" w:cs="Times New Roman"/>
          <w:spacing w:val="1"/>
        </w:rPr>
        <w:t>t</w:t>
      </w:r>
      <w:r w:rsidRPr="00257063">
        <w:rPr>
          <w:rFonts w:ascii="Times New Roman" w:eastAsia="Times New Roman" w:hAnsi="Times New Roman" w:cs="Times New Roman"/>
          <w:spacing w:val="2"/>
        </w:rPr>
        <w:t>h</w:t>
      </w:r>
      <w:r w:rsidRPr="00257063">
        <w:rPr>
          <w:rFonts w:ascii="Times New Roman" w:eastAsia="Times New Roman" w:hAnsi="Times New Roman" w:cs="Times New Roman"/>
        </w:rPr>
        <w:t>e</w:t>
      </w:r>
      <w:r w:rsidRPr="00257063">
        <w:rPr>
          <w:rFonts w:ascii="Times New Roman" w:eastAsia="Times New Roman" w:hAnsi="Times New Roman" w:cs="Times New Roman"/>
          <w:spacing w:val="22"/>
        </w:rPr>
        <w:t xml:space="preserve"> </w:t>
      </w:r>
      <w:r w:rsidRPr="00257063">
        <w:rPr>
          <w:rFonts w:ascii="Times New Roman" w:eastAsia="Times New Roman" w:hAnsi="Times New Roman" w:cs="Times New Roman"/>
          <w:spacing w:val="3"/>
        </w:rPr>
        <w:t>B</w:t>
      </w:r>
      <w:r w:rsidRPr="00257063">
        <w:rPr>
          <w:rFonts w:ascii="Times New Roman" w:eastAsia="Times New Roman" w:hAnsi="Times New Roman" w:cs="Times New Roman"/>
          <w:spacing w:val="2"/>
        </w:rPr>
        <w:t>oa</w:t>
      </w:r>
      <w:r w:rsidRPr="00257063">
        <w:rPr>
          <w:rFonts w:ascii="Times New Roman" w:eastAsia="Times New Roman" w:hAnsi="Times New Roman" w:cs="Times New Roman"/>
          <w:spacing w:val="1"/>
        </w:rPr>
        <w:t>r</w:t>
      </w:r>
      <w:r w:rsidRPr="00257063">
        <w:rPr>
          <w:rFonts w:ascii="Times New Roman" w:eastAsia="Times New Roman" w:hAnsi="Times New Roman" w:cs="Times New Roman"/>
        </w:rPr>
        <w:t>d</w:t>
      </w:r>
      <w:r w:rsidRPr="00257063">
        <w:rPr>
          <w:rFonts w:ascii="Times New Roman" w:eastAsia="Times New Roman" w:hAnsi="Times New Roman" w:cs="Times New Roman"/>
          <w:spacing w:val="27"/>
        </w:rPr>
        <w:t xml:space="preserve"> </w:t>
      </w:r>
      <w:r w:rsidRPr="00257063">
        <w:rPr>
          <w:rFonts w:ascii="Times New Roman" w:eastAsia="Times New Roman" w:hAnsi="Times New Roman" w:cs="Times New Roman"/>
          <w:spacing w:val="2"/>
        </w:rPr>
        <w:t>an</w:t>
      </w:r>
      <w:r w:rsidRPr="00257063">
        <w:rPr>
          <w:rFonts w:ascii="Times New Roman" w:eastAsia="Times New Roman" w:hAnsi="Times New Roman" w:cs="Times New Roman"/>
        </w:rPr>
        <w:t>d</w:t>
      </w:r>
      <w:r w:rsidRPr="00257063">
        <w:rPr>
          <w:rFonts w:ascii="Times New Roman" w:eastAsia="Times New Roman" w:hAnsi="Times New Roman" w:cs="Times New Roman"/>
          <w:spacing w:val="23"/>
        </w:rPr>
        <w:t xml:space="preserve"> </w:t>
      </w:r>
      <w:r w:rsidRPr="00257063">
        <w:rPr>
          <w:rFonts w:ascii="Times New Roman" w:eastAsia="Times New Roman" w:hAnsi="Times New Roman" w:cs="Times New Roman"/>
          <w:spacing w:val="3"/>
        </w:rPr>
        <w:t>w</w:t>
      </w:r>
      <w:r w:rsidRPr="00257063">
        <w:rPr>
          <w:rFonts w:ascii="Times New Roman" w:eastAsia="Times New Roman" w:hAnsi="Times New Roman" w:cs="Times New Roman"/>
          <w:spacing w:val="2"/>
        </w:rPr>
        <w:t>h</w:t>
      </w:r>
      <w:r w:rsidRPr="00257063">
        <w:rPr>
          <w:rFonts w:ascii="Times New Roman" w:eastAsia="Times New Roman" w:hAnsi="Times New Roman" w:cs="Times New Roman"/>
        </w:rPr>
        <w:t>o</w:t>
      </w:r>
      <w:r w:rsidRPr="00257063">
        <w:rPr>
          <w:rFonts w:ascii="Times New Roman" w:eastAsia="Times New Roman" w:hAnsi="Times New Roman" w:cs="Times New Roman"/>
          <w:spacing w:val="24"/>
        </w:rPr>
        <w:t xml:space="preserve"> </w:t>
      </w:r>
      <w:r w:rsidRPr="00257063">
        <w:rPr>
          <w:rFonts w:ascii="Times New Roman" w:eastAsia="Times New Roman" w:hAnsi="Times New Roman" w:cs="Times New Roman"/>
          <w:spacing w:val="2"/>
        </w:rPr>
        <w:t>ha</w:t>
      </w:r>
      <w:r w:rsidRPr="00257063">
        <w:rPr>
          <w:rFonts w:ascii="Times New Roman" w:eastAsia="Times New Roman" w:hAnsi="Times New Roman" w:cs="Times New Roman"/>
        </w:rPr>
        <w:t>s</w:t>
      </w:r>
      <w:r w:rsidRPr="00257063">
        <w:rPr>
          <w:rFonts w:ascii="Times New Roman" w:eastAsia="Times New Roman" w:hAnsi="Times New Roman" w:cs="Times New Roman"/>
          <w:spacing w:val="22"/>
        </w:rPr>
        <w:t xml:space="preserve"> </w:t>
      </w:r>
      <w:r w:rsidRPr="00257063">
        <w:rPr>
          <w:rFonts w:ascii="Times New Roman" w:eastAsia="Times New Roman" w:hAnsi="Times New Roman" w:cs="Times New Roman"/>
          <w:spacing w:val="2"/>
        </w:rPr>
        <w:t>g</w:t>
      </w:r>
      <w:r w:rsidRPr="00257063">
        <w:rPr>
          <w:rFonts w:ascii="Times New Roman" w:eastAsia="Times New Roman" w:hAnsi="Times New Roman" w:cs="Times New Roman"/>
          <w:spacing w:val="1"/>
        </w:rPr>
        <w:t>i</w:t>
      </w:r>
      <w:r w:rsidRPr="00257063">
        <w:rPr>
          <w:rFonts w:ascii="Times New Roman" w:eastAsia="Times New Roman" w:hAnsi="Times New Roman" w:cs="Times New Roman"/>
          <w:spacing w:val="2"/>
        </w:rPr>
        <w:t>ve</w:t>
      </w:r>
      <w:r w:rsidRPr="00257063">
        <w:rPr>
          <w:rFonts w:ascii="Times New Roman" w:eastAsia="Times New Roman" w:hAnsi="Times New Roman" w:cs="Times New Roman"/>
        </w:rPr>
        <w:t>n</w:t>
      </w:r>
      <w:r w:rsidRPr="00257063">
        <w:rPr>
          <w:rFonts w:ascii="Times New Roman" w:eastAsia="Times New Roman" w:hAnsi="Times New Roman" w:cs="Times New Roman"/>
          <w:spacing w:val="26"/>
        </w:rPr>
        <w:t xml:space="preserve"> </w:t>
      </w:r>
      <w:r w:rsidRPr="00257063">
        <w:rPr>
          <w:rFonts w:ascii="Times New Roman" w:eastAsia="Times New Roman" w:hAnsi="Times New Roman" w:cs="Times New Roman"/>
          <w:spacing w:val="2"/>
        </w:rPr>
        <w:t>no</w:t>
      </w:r>
      <w:r w:rsidRPr="00257063">
        <w:rPr>
          <w:rFonts w:ascii="Times New Roman" w:eastAsia="Times New Roman" w:hAnsi="Times New Roman" w:cs="Times New Roman"/>
          <w:spacing w:val="1"/>
        </w:rPr>
        <w:t>ti</w:t>
      </w:r>
      <w:r w:rsidRPr="00257063">
        <w:rPr>
          <w:rFonts w:ascii="Times New Roman" w:eastAsia="Times New Roman" w:hAnsi="Times New Roman" w:cs="Times New Roman"/>
          <w:spacing w:val="2"/>
        </w:rPr>
        <w:t>ce</w:t>
      </w:r>
      <w:r w:rsidRPr="00257063">
        <w:rPr>
          <w:rFonts w:ascii="Times New Roman" w:eastAsia="Times New Roman" w:hAnsi="Times New Roman" w:cs="Times New Roman"/>
        </w:rPr>
        <w:t>,</w:t>
      </w:r>
      <w:r w:rsidRPr="00257063">
        <w:rPr>
          <w:rFonts w:ascii="Times New Roman" w:eastAsia="Times New Roman" w:hAnsi="Times New Roman" w:cs="Times New Roman"/>
          <w:spacing w:val="27"/>
        </w:rPr>
        <w:t xml:space="preserve"> </w:t>
      </w:r>
      <w:r w:rsidRPr="00257063">
        <w:rPr>
          <w:rFonts w:ascii="Times New Roman" w:eastAsia="Times New Roman" w:hAnsi="Times New Roman" w:cs="Times New Roman"/>
          <w:spacing w:val="3"/>
        </w:rPr>
        <w:t>w</w:t>
      </w:r>
      <w:r w:rsidRPr="00257063">
        <w:rPr>
          <w:rFonts w:ascii="Times New Roman" w:eastAsia="Times New Roman" w:hAnsi="Times New Roman" w:cs="Times New Roman"/>
          <w:spacing w:val="2"/>
        </w:rPr>
        <w:t>he</w:t>
      </w:r>
      <w:r w:rsidRPr="00257063">
        <w:rPr>
          <w:rFonts w:ascii="Times New Roman" w:eastAsia="Times New Roman" w:hAnsi="Times New Roman" w:cs="Times New Roman"/>
        </w:rPr>
        <w:t>n</w:t>
      </w:r>
      <w:r w:rsidRPr="00257063">
        <w:rPr>
          <w:rFonts w:ascii="Times New Roman" w:eastAsia="Times New Roman" w:hAnsi="Times New Roman" w:cs="Times New Roman"/>
          <w:spacing w:val="26"/>
        </w:rPr>
        <w:t xml:space="preserve"> </w:t>
      </w:r>
      <w:r w:rsidRPr="00257063">
        <w:rPr>
          <w:rFonts w:ascii="Times New Roman" w:eastAsia="Times New Roman" w:hAnsi="Times New Roman" w:cs="Times New Roman"/>
          <w:spacing w:val="2"/>
          <w:w w:val="102"/>
        </w:rPr>
        <w:t>poss</w:t>
      </w:r>
      <w:r w:rsidRPr="00257063">
        <w:rPr>
          <w:rFonts w:ascii="Times New Roman" w:eastAsia="Times New Roman" w:hAnsi="Times New Roman" w:cs="Times New Roman"/>
          <w:spacing w:val="1"/>
          <w:w w:val="102"/>
        </w:rPr>
        <w:t>i</w:t>
      </w:r>
      <w:r w:rsidRPr="00257063">
        <w:rPr>
          <w:rFonts w:ascii="Times New Roman" w:eastAsia="Times New Roman" w:hAnsi="Times New Roman" w:cs="Times New Roman"/>
          <w:spacing w:val="2"/>
          <w:w w:val="102"/>
        </w:rPr>
        <w:t>b</w:t>
      </w:r>
      <w:r w:rsidRPr="00257063">
        <w:rPr>
          <w:rFonts w:ascii="Times New Roman" w:eastAsia="Times New Roman" w:hAnsi="Times New Roman" w:cs="Times New Roman"/>
          <w:spacing w:val="1"/>
          <w:w w:val="102"/>
        </w:rPr>
        <w:t>l</w:t>
      </w:r>
      <w:r w:rsidRPr="00257063">
        <w:rPr>
          <w:rFonts w:ascii="Times New Roman" w:eastAsia="Times New Roman" w:hAnsi="Times New Roman" w:cs="Times New Roman"/>
          <w:spacing w:val="2"/>
          <w:w w:val="102"/>
        </w:rPr>
        <w:t>e</w:t>
      </w:r>
      <w:r w:rsidRPr="00257063">
        <w:rPr>
          <w:rFonts w:ascii="Times New Roman" w:eastAsia="Times New Roman" w:hAnsi="Times New Roman" w:cs="Times New Roman"/>
          <w:w w:val="102"/>
        </w:rPr>
        <w:t xml:space="preserve">, </w:t>
      </w:r>
      <w:r w:rsidRPr="00257063">
        <w:rPr>
          <w:rFonts w:ascii="Times New Roman" w:eastAsia="Times New Roman" w:hAnsi="Times New Roman" w:cs="Times New Roman"/>
          <w:spacing w:val="2"/>
        </w:rPr>
        <w:t>a</w:t>
      </w:r>
      <w:r w:rsidRPr="00257063">
        <w:rPr>
          <w:rFonts w:ascii="Times New Roman" w:eastAsia="Times New Roman" w:hAnsi="Times New Roman" w:cs="Times New Roman"/>
        </w:rPr>
        <w:t>t</w:t>
      </w:r>
      <w:r w:rsidRPr="00257063">
        <w:rPr>
          <w:rFonts w:ascii="Times New Roman" w:eastAsia="Times New Roman" w:hAnsi="Times New Roman" w:cs="Times New Roman"/>
          <w:spacing w:val="17"/>
        </w:rPr>
        <w:t xml:space="preserve"> </w:t>
      </w:r>
      <w:r w:rsidRPr="00257063">
        <w:rPr>
          <w:rFonts w:ascii="Times New Roman" w:eastAsia="Times New Roman" w:hAnsi="Times New Roman" w:cs="Times New Roman"/>
          <w:spacing w:val="1"/>
        </w:rPr>
        <w:t>l</w:t>
      </w:r>
      <w:r w:rsidRPr="00257063">
        <w:rPr>
          <w:rFonts w:ascii="Times New Roman" w:eastAsia="Times New Roman" w:hAnsi="Times New Roman" w:cs="Times New Roman"/>
          <w:spacing w:val="2"/>
        </w:rPr>
        <w:t>eas</w:t>
      </w:r>
      <w:r w:rsidRPr="00257063">
        <w:rPr>
          <w:rFonts w:ascii="Times New Roman" w:eastAsia="Times New Roman" w:hAnsi="Times New Roman" w:cs="Times New Roman"/>
        </w:rPr>
        <w:t>t</w:t>
      </w:r>
      <w:r w:rsidRPr="00257063">
        <w:rPr>
          <w:rFonts w:ascii="Times New Roman" w:eastAsia="Times New Roman" w:hAnsi="Times New Roman" w:cs="Times New Roman"/>
          <w:spacing w:val="22"/>
        </w:rPr>
        <w:t xml:space="preserve"> </w:t>
      </w:r>
      <w:r w:rsidRPr="00257063">
        <w:rPr>
          <w:rFonts w:ascii="Times New Roman" w:eastAsia="Times New Roman" w:hAnsi="Times New Roman" w:cs="Times New Roman"/>
          <w:spacing w:val="26"/>
        </w:rPr>
        <w:t xml:space="preserve">fourteen (14) days </w:t>
      </w:r>
      <w:r w:rsidRPr="00257063">
        <w:rPr>
          <w:rFonts w:ascii="Times New Roman" w:eastAsia="Times New Roman" w:hAnsi="Times New Roman" w:cs="Times New Roman"/>
          <w:spacing w:val="2"/>
        </w:rPr>
        <w:t>p</w:t>
      </w:r>
      <w:r w:rsidRPr="00257063">
        <w:rPr>
          <w:rFonts w:ascii="Times New Roman" w:eastAsia="Times New Roman" w:hAnsi="Times New Roman" w:cs="Times New Roman"/>
          <w:spacing w:val="1"/>
        </w:rPr>
        <w:t>ri</w:t>
      </w:r>
      <w:r w:rsidRPr="00257063">
        <w:rPr>
          <w:rFonts w:ascii="Times New Roman" w:eastAsia="Times New Roman" w:hAnsi="Times New Roman" w:cs="Times New Roman"/>
          <w:spacing w:val="2"/>
        </w:rPr>
        <w:t>o</w:t>
      </w:r>
      <w:r w:rsidRPr="00257063">
        <w:rPr>
          <w:rFonts w:ascii="Times New Roman" w:eastAsia="Times New Roman" w:hAnsi="Times New Roman" w:cs="Times New Roman"/>
        </w:rPr>
        <w:t>r</w:t>
      </w:r>
      <w:r w:rsidRPr="00257063">
        <w:rPr>
          <w:rFonts w:ascii="Times New Roman" w:eastAsia="Times New Roman" w:hAnsi="Times New Roman" w:cs="Times New Roman"/>
          <w:spacing w:val="22"/>
        </w:rPr>
        <w:t xml:space="preserve"> </w:t>
      </w:r>
      <w:r w:rsidRPr="00257063">
        <w:rPr>
          <w:rFonts w:ascii="Times New Roman" w:eastAsia="Times New Roman" w:hAnsi="Times New Roman" w:cs="Times New Roman"/>
          <w:spacing w:val="1"/>
        </w:rPr>
        <w:t>t</w:t>
      </w:r>
      <w:r w:rsidRPr="00257063">
        <w:rPr>
          <w:rFonts w:ascii="Times New Roman" w:eastAsia="Times New Roman" w:hAnsi="Times New Roman" w:cs="Times New Roman"/>
        </w:rPr>
        <w:t>o</w:t>
      </w:r>
      <w:r w:rsidRPr="00257063">
        <w:rPr>
          <w:rFonts w:ascii="Times New Roman" w:eastAsia="Times New Roman" w:hAnsi="Times New Roman" w:cs="Times New Roman"/>
          <w:spacing w:val="18"/>
        </w:rPr>
        <w:t xml:space="preserve"> </w:t>
      </w:r>
      <w:r w:rsidRPr="00257063">
        <w:rPr>
          <w:rFonts w:ascii="Times New Roman" w:eastAsia="Times New Roman" w:hAnsi="Times New Roman" w:cs="Times New Roman"/>
          <w:spacing w:val="1"/>
        </w:rPr>
        <w:t>t</w:t>
      </w:r>
      <w:r w:rsidRPr="00257063">
        <w:rPr>
          <w:rFonts w:ascii="Times New Roman" w:eastAsia="Times New Roman" w:hAnsi="Times New Roman" w:cs="Times New Roman"/>
          <w:spacing w:val="2"/>
        </w:rPr>
        <w:t>h</w:t>
      </w:r>
      <w:r w:rsidRPr="00257063">
        <w:rPr>
          <w:rFonts w:ascii="Times New Roman" w:eastAsia="Times New Roman" w:hAnsi="Times New Roman" w:cs="Times New Roman"/>
        </w:rPr>
        <w:t>e</w:t>
      </w:r>
      <w:r w:rsidRPr="00257063">
        <w:rPr>
          <w:rFonts w:ascii="Times New Roman" w:eastAsia="Times New Roman" w:hAnsi="Times New Roman" w:cs="Times New Roman"/>
          <w:spacing w:val="20"/>
        </w:rPr>
        <w:t xml:space="preserve"> </w:t>
      </w:r>
      <w:r w:rsidRPr="00257063">
        <w:rPr>
          <w:rFonts w:ascii="Times New Roman" w:eastAsia="Times New Roman" w:hAnsi="Times New Roman" w:cs="Times New Roman"/>
          <w:spacing w:val="2"/>
        </w:rPr>
        <w:t>un</w:t>
      </w:r>
      <w:r w:rsidRPr="00257063">
        <w:rPr>
          <w:rFonts w:ascii="Times New Roman" w:eastAsia="Times New Roman" w:hAnsi="Times New Roman" w:cs="Times New Roman"/>
          <w:spacing w:val="1"/>
        </w:rPr>
        <w:t>i</w:t>
      </w:r>
      <w:r w:rsidRPr="00257063">
        <w:rPr>
          <w:rFonts w:ascii="Times New Roman" w:eastAsia="Times New Roman" w:hAnsi="Times New Roman" w:cs="Times New Roman"/>
        </w:rPr>
        <w:t>t</w:t>
      </w:r>
      <w:r w:rsidRPr="00257063">
        <w:rPr>
          <w:rFonts w:ascii="Times New Roman" w:eastAsia="Times New Roman" w:hAnsi="Times New Roman" w:cs="Times New Roman"/>
          <w:spacing w:val="21"/>
        </w:rPr>
        <w:t xml:space="preserve"> </w:t>
      </w:r>
      <w:r w:rsidRPr="00257063">
        <w:rPr>
          <w:rFonts w:ascii="Times New Roman" w:eastAsia="Times New Roman" w:hAnsi="Times New Roman" w:cs="Times New Roman"/>
          <w:spacing w:val="3"/>
        </w:rPr>
        <w:t>m</w:t>
      </w:r>
      <w:r w:rsidRPr="00257063">
        <w:rPr>
          <w:rFonts w:ascii="Times New Roman" w:eastAsia="Times New Roman" w:hAnsi="Times New Roman" w:cs="Times New Roman"/>
          <w:spacing w:val="2"/>
        </w:rPr>
        <w:t>e</w:t>
      </w:r>
      <w:r w:rsidRPr="00257063">
        <w:rPr>
          <w:rFonts w:ascii="Times New Roman" w:eastAsia="Times New Roman" w:hAnsi="Times New Roman" w:cs="Times New Roman"/>
          <w:spacing w:val="3"/>
        </w:rPr>
        <w:t>m</w:t>
      </w:r>
      <w:r w:rsidRPr="00257063">
        <w:rPr>
          <w:rFonts w:ascii="Times New Roman" w:eastAsia="Times New Roman" w:hAnsi="Times New Roman" w:cs="Times New Roman"/>
          <w:spacing w:val="2"/>
        </w:rPr>
        <w:t>be</w:t>
      </w:r>
      <w:r w:rsidRPr="00257063">
        <w:rPr>
          <w:rFonts w:ascii="Times New Roman" w:eastAsia="Times New Roman" w:hAnsi="Times New Roman" w:cs="Times New Roman"/>
          <w:spacing w:val="1"/>
        </w:rPr>
        <w:t>r’</w:t>
      </w:r>
      <w:r w:rsidRPr="00257063">
        <w:rPr>
          <w:rFonts w:ascii="Times New Roman" w:eastAsia="Times New Roman" w:hAnsi="Times New Roman" w:cs="Times New Roman"/>
        </w:rPr>
        <w:t>s</w:t>
      </w:r>
      <w:r w:rsidRPr="00257063">
        <w:rPr>
          <w:rFonts w:ascii="Times New Roman" w:eastAsia="Times New Roman" w:hAnsi="Times New Roman" w:cs="Times New Roman"/>
          <w:spacing w:val="31"/>
        </w:rPr>
        <w:t xml:space="preserve"> </w:t>
      </w:r>
      <w:r w:rsidRPr="00257063">
        <w:rPr>
          <w:rFonts w:ascii="Times New Roman" w:eastAsia="Times New Roman" w:hAnsi="Times New Roman" w:cs="Times New Roman"/>
          <w:spacing w:val="2"/>
        </w:rPr>
        <w:t>an</w:t>
      </w:r>
      <w:r w:rsidRPr="00257063">
        <w:rPr>
          <w:rFonts w:ascii="Times New Roman" w:eastAsia="Times New Roman" w:hAnsi="Times New Roman" w:cs="Times New Roman"/>
          <w:spacing w:val="1"/>
        </w:rPr>
        <w:t>ti</w:t>
      </w:r>
      <w:r w:rsidRPr="00257063">
        <w:rPr>
          <w:rFonts w:ascii="Times New Roman" w:eastAsia="Times New Roman" w:hAnsi="Times New Roman" w:cs="Times New Roman"/>
          <w:spacing w:val="2"/>
        </w:rPr>
        <w:t>c</w:t>
      </w:r>
      <w:r w:rsidRPr="00257063">
        <w:rPr>
          <w:rFonts w:ascii="Times New Roman" w:eastAsia="Times New Roman" w:hAnsi="Times New Roman" w:cs="Times New Roman"/>
          <w:spacing w:val="1"/>
        </w:rPr>
        <w:t>i</w:t>
      </w:r>
      <w:r w:rsidRPr="00257063">
        <w:rPr>
          <w:rFonts w:ascii="Times New Roman" w:eastAsia="Times New Roman" w:hAnsi="Times New Roman" w:cs="Times New Roman"/>
          <w:spacing w:val="2"/>
        </w:rPr>
        <w:t>pa</w:t>
      </w:r>
      <w:r w:rsidRPr="00257063">
        <w:rPr>
          <w:rFonts w:ascii="Times New Roman" w:eastAsia="Times New Roman" w:hAnsi="Times New Roman" w:cs="Times New Roman"/>
          <w:spacing w:val="1"/>
        </w:rPr>
        <w:t>t</w:t>
      </w:r>
      <w:r w:rsidRPr="00257063">
        <w:rPr>
          <w:rFonts w:ascii="Times New Roman" w:eastAsia="Times New Roman" w:hAnsi="Times New Roman" w:cs="Times New Roman"/>
          <w:spacing w:val="2"/>
        </w:rPr>
        <w:t>e</w:t>
      </w:r>
      <w:r w:rsidRPr="00257063">
        <w:rPr>
          <w:rFonts w:ascii="Times New Roman" w:eastAsia="Times New Roman" w:hAnsi="Times New Roman" w:cs="Times New Roman"/>
        </w:rPr>
        <w:t>d</w:t>
      </w:r>
      <w:r w:rsidRPr="00257063">
        <w:rPr>
          <w:rFonts w:ascii="Times New Roman" w:eastAsia="Times New Roman" w:hAnsi="Times New Roman" w:cs="Times New Roman"/>
          <w:spacing w:val="33"/>
        </w:rPr>
        <w:t xml:space="preserve"> </w:t>
      </w:r>
      <w:r w:rsidRPr="00257063">
        <w:rPr>
          <w:rFonts w:ascii="Times New Roman" w:eastAsia="Times New Roman" w:hAnsi="Times New Roman" w:cs="Times New Roman"/>
          <w:spacing w:val="2"/>
        </w:rPr>
        <w:t>da</w:t>
      </w:r>
      <w:r w:rsidRPr="00257063">
        <w:rPr>
          <w:rFonts w:ascii="Times New Roman" w:eastAsia="Times New Roman" w:hAnsi="Times New Roman" w:cs="Times New Roman"/>
          <w:spacing w:val="1"/>
        </w:rPr>
        <w:t>t</w:t>
      </w:r>
      <w:r w:rsidRPr="00257063">
        <w:rPr>
          <w:rFonts w:ascii="Times New Roman" w:eastAsia="Times New Roman" w:hAnsi="Times New Roman" w:cs="Times New Roman"/>
        </w:rPr>
        <w:t>e</w:t>
      </w:r>
      <w:r w:rsidRPr="00257063">
        <w:rPr>
          <w:rFonts w:ascii="Times New Roman" w:eastAsia="Times New Roman" w:hAnsi="Times New Roman" w:cs="Times New Roman"/>
          <w:spacing w:val="22"/>
        </w:rPr>
        <w:t xml:space="preserve"> </w:t>
      </w:r>
      <w:r w:rsidRPr="00257063">
        <w:rPr>
          <w:rFonts w:ascii="Times New Roman" w:eastAsia="Times New Roman" w:hAnsi="Times New Roman" w:cs="Times New Roman"/>
          <w:spacing w:val="2"/>
        </w:rPr>
        <w:t>o</w:t>
      </w:r>
      <w:r w:rsidRPr="00257063">
        <w:rPr>
          <w:rFonts w:ascii="Times New Roman" w:eastAsia="Times New Roman" w:hAnsi="Times New Roman" w:cs="Times New Roman"/>
        </w:rPr>
        <w:t>f</w:t>
      </w:r>
      <w:r w:rsidRPr="00257063">
        <w:rPr>
          <w:rFonts w:ascii="Times New Roman" w:eastAsia="Times New Roman" w:hAnsi="Times New Roman" w:cs="Times New Roman"/>
          <w:spacing w:val="18"/>
        </w:rPr>
        <w:t xml:space="preserve"> </w:t>
      </w:r>
      <w:r w:rsidRPr="00257063">
        <w:rPr>
          <w:rFonts w:ascii="Times New Roman" w:eastAsia="Times New Roman" w:hAnsi="Times New Roman" w:cs="Times New Roman"/>
          <w:spacing w:val="2"/>
        </w:rPr>
        <w:t>depa</w:t>
      </w:r>
      <w:r w:rsidRPr="00257063">
        <w:rPr>
          <w:rFonts w:ascii="Times New Roman" w:eastAsia="Times New Roman" w:hAnsi="Times New Roman" w:cs="Times New Roman"/>
          <w:spacing w:val="1"/>
        </w:rPr>
        <w:t>rt</w:t>
      </w:r>
      <w:r w:rsidRPr="00257063">
        <w:rPr>
          <w:rFonts w:ascii="Times New Roman" w:eastAsia="Times New Roman" w:hAnsi="Times New Roman" w:cs="Times New Roman"/>
          <w:spacing w:val="2"/>
        </w:rPr>
        <w:t>u</w:t>
      </w:r>
      <w:r w:rsidRPr="00257063">
        <w:rPr>
          <w:rFonts w:ascii="Times New Roman" w:eastAsia="Times New Roman" w:hAnsi="Times New Roman" w:cs="Times New Roman"/>
          <w:spacing w:val="1"/>
        </w:rPr>
        <w:t>r</w:t>
      </w:r>
      <w:r w:rsidRPr="00257063">
        <w:rPr>
          <w:rFonts w:ascii="Times New Roman" w:eastAsia="Times New Roman" w:hAnsi="Times New Roman" w:cs="Times New Roman"/>
        </w:rPr>
        <w:t xml:space="preserve">e for the purposes of 1) the birth of a child, or 2) the placement of a child in foster care with a unit member,  or 3) the placement of a child under the age of eighteen, or under the age of 23 if the child is mentally or physically disabled, for adoption with the unit member who is adopting or intending to adopt the child, </w:t>
      </w:r>
      <w:r w:rsidRPr="00257063">
        <w:rPr>
          <w:rFonts w:ascii="Times New Roman" w:eastAsia="Times New Roman" w:hAnsi="Times New Roman" w:cs="Times New Roman"/>
          <w:spacing w:val="1"/>
        </w:rPr>
        <w:t>i</w:t>
      </w:r>
      <w:r w:rsidRPr="00257063">
        <w:rPr>
          <w:rFonts w:ascii="Times New Roman" w:eastAsia="Times New Roman" w:hAnsi="Times New Roman" w:cs="Times New Roman"/>
        </w:rPr>
        <w:t>s</w:t>
      </w:r>
      <w:r w:rsidRPr="00257063">
        <w:rPr>
          <w:rFonts w:ascii="Times New Roman" w:eastAsia="Times New Roman" w:hAnsi="Times New Roman" w:cs="Times New Roman"/>
          <w:spacing w:val="17"/>
        </w:rPr>
        <w:t xml:space="preserve"> </w:t>
      </w:r>
      <w:r w:rsidRPr="00257063">
        <w:rPr>
          <w:rFonts w:ascii="Times New Roman" w:eastAsia="Times New Roman" w:hAnsi="Times New Roman" w:cs="Times New Roman"/>
          <w:spacing w:val="2"/>
        </w:rPr>
        <w:t>en</w:t>
      </w:r>
      <w:r w:rsidRPr="00257063">
        <w:rPr>
          <w:rFonts w:ascii="Times New Roman" w:eastAsia="Times New Roman" w:hAnsi="Times New Roman" w:cs="Times New Roman"/>
          <w:spacing w:val="1"/>
        </w:rPr>
        <w:t>titl</w:t>
      </w:r>
      <w:r w:rsidRPr="00257063">
        <w:rPr>
          <w:rFonts w:ascii="Times New Roman" w:eastAsia="Times New Roman" w:hAnsi="Times New Roman" w:cs="Times New Roman"/>
          <w:spacing w:val="2"/>
        </w:rPr>
        <w:t>e</w:t>
      </w:r>
      <w:r w:rsidRPr="00257063">
        <w:rPr>
          <w:rFonts w:ascii="Times New Roman" w:eastAsia="Times New Roman" w:hAnsi="Times New Roman" w:cs="Times New Roman"/>
        </w:rPr>
        <w:t>d</w:t>
      </w:r>
      <w:r w:rsidRPr="00257063">
        <w:rPr>
          <w:rFonts w:ascii="Times New Roman" w:eastAsia="Times New Roman" w:hAnsi="Times New Roman" w:cs="Times New Roman"/>
          <w:spacing w:val="28"/>
        </w:rPr>
        <w:t xml:space="preserve"> </w:t>
      </w:r>
      <w:r w:rsidRPr="00257063">
        <w:rPr>
          <w:rFonts w:ascii="Times New Roman" w:eastAsia="Times New Roman" w:hAnsi="Times New Roman" w:cs="Times New Roman"/>
          <w:spacing w:val="1"/>
        </w:rPr>
        <w:t>t</w:t>
      </w:r>
      <w:r w:rsidRPr="00257063">
        <w:rPr>
          <w:rFonts w:ascii="Times New Roman" w:eastAsia="Times New Roman" w:hAnsi="Times New Roman" w:cs="Times New Roman"/>
        </w:rPr>
        <w:t>o</w:t>
      </w:r>
      <w:r w:rsidRPr="00257063">
        <w:rPr>
          <w:rFonts w:ascii="Times New Roman" w:eastAsia="Times New Roman" w:hAnsi="Times New Roman" w:cs="Times New Roman"/>
          <w:spacing w:val="18"/>
        </w:rPr>
        <w:t xml:space="preserve"> the leave provisions below. </w:t>
      </w:r>
    </w:p>
    <w:p w14:paraId="6854D7C0" w14:textId="493D6699" w:rsidR="00947176" w:rsidRPr="00257063" w:rsidRDefault="008B2A2E" w:rsidP="008B2A2E">
      <w:pPr>
        <w:pStyle w:val="Heading3"/>
      </w:pPr>
      <w:bookmarkStart w:id="99" w:name="_Toc152598578"/>
      <w:r w:rsidRPr="00257063">
        <w:t xml:space="preserve">B.  </w:t>
      </w:r>
      <w:r w:rsidRPr="00257063">
        <w:tab/>
      </w:r>
      <w:r w:rsidR="00947176" w:rsidRPr="00257063">
        <w:t>Leave Provisions</w:t>
      </w:r>
      <w:bookmarkEnd w:id="99"/>
    </w:p>
    <w:p w14:paraId="19E5BCC4" w14:textId="179B9070" w:rsidR="00947176" w:rsidRPr="00257063" w:rsidRDefault="00947176" w:rsidP="004F5E8B">
      <w:pPr>
        <w:pStyle w:val="ListParagraph"/>
        <w:numPr>
          <w:ilvl w:val="0"/>
          <w:numId w:val="36"/>
        </w:numPr>
        <w:tabs>
          <w:tab w:val="left" w:pos="900"/>
        </w:tabs>
        <w:spacing w:before="75" w:line="240" w:lineRule="auto"/>
        <w:ind w:left="360" w:right="61"/>
        <w:rPr>
          <w:rFonts w:ascii="Times New Roman" w:eastAsia="Times New Roman" w:hAnsi="Times New Roman" w:cs="Times New Roman"/>
        </w:rPr>
      </w:pPr>
      <w:r w:rsidRPr="00257063">
        <w:rPr>
          <w:rFonts w:ascii="Times New Roman" w:eastAsia="Times New Roman" w:hAnsi="Times New Roman" w:cs="Times New Roman"/>
          <w:spacing w:val="3"/>
        </w:rPr>
        <w:t>D</w:t>
      </w:r>
      <w:r w:rsidRPr="00257063">
        <w:rPr>
          <w:rFonts w:ascii="Times New Roman" w:eastAsia="Times New Roman" w:hAnsi="Times New Roman" w:cs="Times New Roman"/>
          <w:spacing w:val="2"/>
        </w:rPr>
        <w:t>u</w:t>
      </w:r>
      <w:r w:rsidRPr="00257063">
        <w:rPr>
          <w:rFonts w:ascii="Times New Roman" w:eastAsia="Times New Roman" w:hAnsi="Times New Roman" w:cs="Times New Roman"/>
          <w:spacing w:val="1"/>
        </w:rPr>
        <w:t>ri</w:t>
      </w:r>
      <w:r w:rsidRPr="00257063">
        <w:rPr>
          <w:rFonts w:ascii="Times New Roman" w:eastAsia="Times New Roman" w:hAnsi="Times New Roman" w:cs="Times New Roman"/>
          <w:spacing w:val="2"/>
        </w:rPr>
        <w:t>n</w:t>
      </w:r>
      <w:r w:rsidRPr="00257063">
        <w:rPr>
          <w:rFonts w:ascii="Times New Roman" w:eastAsia="Times New Roman" w:hAnsi="Times New Roman" w:cs="Times New Roman"/>
        </w:rPr>
        <w:t>g</w:t>
      </w:r>
      <w:r w:rsidRPr="00257063">
        <w:rPr>
          <w:rFonts w:ascii="Times New Roman" w:eastAsia="Times New Roman" w:hAnsi="Times New Roman" w:cs="Times New Roman"/>
          <w:spacing w:val="22"/>
        </w:rPr>
        <w:t xml:space="preserve"> </w:t>
      </w:r>
      <w:r w:rsidRPr="00257063">
        <w:rPr>
          <w:rFonts w:ascii="Times New Roman" w:eastAsia="Times New Roman" w:hAnsi="Times New Roman" w:cs="Times New Roman"/>
          <w:spacing w:val="1"/>
        </w:rPr>
        <w:t>t</w:t>
      </w:r>
      <w:r w:rsidRPr="00257063">
        <w:rPr>
          <w:rFonts w:ascii="Times New Roman" w:eastAsia="Times New Roman" w:hAnsi="Times New Roman" w:cs="Times New Roman"/>
          <w:spacing w:val="2"/>
        </w:rPr>
        <w:t>h</w:t>
      </w:r>
      <w:r w:rsidRPr="00257063">
        <w:rPr>
          <w:rFonts w:ascii="Times New Roman" w:eastAsia="Times New Roman" w:hAnsi="Times New Roman" w:cs="Times New Roman"/>
        </w:rPr>
        <w:t>e</w:t>
      </w:r>
      <w:r w:rsidRPr="00257063">
        <w:rPr>
          <w:rFonts w:ascii="Times New Roman" w:eastAsia="Times New Roman" w:hAnsi="Times New Roman" w:cs="Times New Roman"/>
          <w:spacing w:val="15"/>
        </w:rPr>
        <w:t xml:space="preserve"> </w:t>
      </w:r>
      <w:r w:rsidRPr="00257063">
        <w:rPr>
          <w:rFonts w:ascii="Times New Roman" w:eastAsia="Times New Roman" w:hAnsi="Times New Roman" w:cs="Times New Roman"/>
          <w:spacing w:val="1"/>
        </w:rPr>
        <w:t>fir</w:t>
      </w:r>
      <w:r w:rsidRPr="00257063">
        <w:rPr>
          <w:rFonts w:ascii="Times New Roman" w:eastAsia="Times New Roman" w:hAnsi="Times New Roman" w:cs="Times New Roman"/>
          <w:spacing w:val="2"/>
        </w:rPr>
        <w:t>s</w:t>
      </w:r>
      <w:r w:rsidRPr="00257063">
        <w:rPr>
          <w:rFonts w:ascii="Times New Roman" w:eastAsia="Times New Roman" w:hAnsi="Times New Roman" w:cs="Times New Roman"/>
        </w:rPr>
        <w:t>t</w:t>
      </w:r>
      <w:r w:rsidRPr="00257063">
        <w:rPr>
          <w:rFonts w:ascii="Times New Roman" w:eastAsia="Times New Roman" w:hAnsi="Times New Roman" w:cs="Times New Roman"/>
          <w:spacing w:val="16"/>
        </w:rPr>
        <w:t xml:space="preserve"> </w:t>
      </w:r>
      <w:r w:rsidRPr="00257063">
        <w:rPr>
          <w:rFonts w:ascii="Times New Roman" w:eastAsia="Times New Roman" w:hAnsi="Times New Roman" w:cs="Times New Roman"/>
          <w:spacing w:val="1"/>
        </w:rPr>
        <w:t>t</w:t>
      </w:r>
      <w:r w:rsidRPr="00257063">
        <w:rPr>
          <w:rFonts w:ascii="Times New Roman" w:eastAsia="Times New Roman" w:hAnsi="Times New Roman" w:cs="Times New Roman"/>
          <w:spacing w:val="2"/>
        </w:rPr>
        <w:t>e</w:t>
      </w:r>
      <w:r w:rsidRPr="00257063">
        <w:rPr>
          <w:rFonts w:ascii="Times New Roman" w:eastAsia="Times New Roman" w:hAnsi="Times New Roman" w:cs="Times New Roman"/>
        </w:rPr>
        <w:t>n</w:t>
      </w:r>
      <w:r w:rsidRPr="00257063">
        <w:rPr>
          <w:rFonts w:ascii="Times New Roman" w:eastAsia="Times New Roman" w:hAnsi="Times New Roman" w:cs="Times New Roman"/>
          <w:spacing w:val="15"/>
        </w:rPr>
        <w:t xml:space="preserve"> </w:t>
      </w:r>
      <w:r w:rsidRPr="00257063">
        <w:rPr>
          <w:rFonts w:ascii="Times New Roman" w:eastAsia="Times New Roman" w:hAnsi="Times New Roman" w:cs="Times New Roman"/>
          <w:spacing w:val="1"/>
        </w:rPr>
        <w:t>(</w:t>
      </w:r>
      <w:r w:rsidRPr="00257063">
        <w:rPr>
          <w:rFonts w:ascii="Times New Roman" w:eastAsia="Times New Roman" w:hAnsi="Times New Roman" w:cs="Times New Roman"/>
          <w:spacing w:val="2"/>
        </w:rPr>
        <w:t>10</w:t>
      </w:r>
      <w:r w:rsidRPr="00257063">
        <w:rPr>
          <w:rFonts w:ascii="Times New Roman" w:eastAsia="Times New Roman" w:hAnsi="Times New Roman" w:cs="Times New Roman"/>
        </w:rPr>
        <w:t>)</w:t>
      </w:r>
      <w:r w:rsidRPr="00257063">
        <w:rPr>
          <w:rFonts w:ascii="Times New Roman" w:eastAsia="Times New Roman" w:hAnsi="Times New Roman" w:cs="Times New Roman"/>
          <w:spacing w:val="16"/>
        </w:rPr>
        <w:t xml:space="preserve"> </w:t>
      </w:r>
      <w:r w:rsidRPr="00257063">
        <w:rPr>
          <w:rFonts w:ascii="Times New Roman" w:eastAsia="Times New Roman" w:hAnsi="Times New Roman" w:cs="Times New Roman"/>
          <w:spacing w:val="3"/>
        </w:rPr>
        <w:t>w</w:t>
      </w:r>
      <w:r w:rsidRPr="00257063">
        <w:rPr>
          <w:rFonts w:ascii="Times New Roman" w:eastAsia="Times New Roman" w:hAnsi="Times New Roman" w:cs="Times New Roman"/>
          <w:spacing w:val="2"/>
        </w:rPr>
        <w:t>o</w:t>
      </w:r>
      <w:r w:rsidRPr="00257063">
        <w:rPr>
          <w:rFonts w:ascii="Times New Roman" w:eastAsia="Times New Roman" w:hAnsi="Times New Roman" w:cs="Times New Roman"/>
          <w:spacing w:val="1"/>
        </w:rPr>
        <w:t>r</w:t>
      </w:r>
      <w:r w:rsidRPr="00257063">
        <w:rPr>
          <w:rFonts w:ascii="Times New Roman" w:eastAsia="Times New Roman" w:hAnsi="Times New Roman" w:cs="Times New Roman"/>
          <w:spacing w:val="2"/>
        </w:rPr>
        <w:t>kday</w:t>
      </w:r>
      <w:r w:rsidRPr="00257063">
        <w:rPr>
          <w:rFonts w:ascii="Times New Roman" w:eastAsia="Times New Roman" w:hAnsi="Times New Roman" w:cs="Times New Roman"/>
        </w:rPr>
        <w:t>s</w:t>
      </w:r>
      <w:r w:rsidRPr="00257063">
        <w:rPr>
          <w:rFonts w:ascii="Times New Roman" w:eastAsia="Times New Roman" w:hAnsi="Times New Roman" w:cs="Times New Roman"/>
          <w:spacing w:val="26"/>
        </w:rPr>
        <w:t xml:space="preserve"> </w:t>
      </w:r>
      <w:r w:rsidRPr="00257063">
        <w:rPr>
          <w:rFonts w:ascii="Times New Roman" w:eastAsia="Times New Roman" w:hAnsi="Times New Roman" w:cs="Times New Roman"/>
          <w:spacing w:val="2"/>
        </w:rPr>
        <w:t>subsequen</w:t>
      </w:r>
      <w:r w:rsidRPr="00257063">
        <w:rPr>
          <w:rFonts w:ascii="Times New Roman" w:eastAsia="Times New Roman" w:hAnsi="Times New Roman" w:cs="Times New Roman"/>
        </w:rPr>
        <w:t>t</w:t>
      </w:r>
      <w:r w:rsidRPr="00257063">
        <w:rPr>
          <w:rFonts w:ascii="Times New Roman" w:eastAsia="Times New Roman" w:hAnsi="Times New Roman" w:cs="Times New Roman"/>
          <w:spacing w:val="28"/>
        </w:rPr>
        <w:t xml:space="preserve"> </w:t>
      </w:r>
      <w:r w:rsidRPr="00257063">
        <w:rPr>
          <w:rFonts w:ascii="Times New Roman" w:eastAsia="Times New Roman" w:hAnsi="Times New Roman" w:cs="Times New Roman"/>
          <w:spacing w:val="1"/>
        </w:rPr>
        <w:t>t</w:t>
      </w:r>
      <w:r w:rsidRPr="00257063">
        <w:rPr>
          <w:rFonts w:ascii="Times New Roman" w:eastAsia="Times New Roman" w:hAnsi="Times New Roman" w:cs="Times New Roman"/>
        </w:rPr>
        <w:t>o</w:t>
      </w:r>
      <w:r w:rsidRPr="00257063">
        <w:rPr>
          <w:rFonts w:ascii="Times New Roman" w:eastAsia="Times New Roman" w:hAnsi="Times New Roman" w:cs="Times New Roman"/>
          <w:spacing w:val="13"/>
        </w:rPr>
        <w:t xml:space="preserve"> </w:t>
      </w:r>
      <w:r w:rsidRPr="00257063">
        <w:rPr>
          <w:rFonts w:ascii="Times New Roman" w:eastAsia="Times New Roman" w:hAnsi="Times New Roman" w:cs="Times New Roman"/>
          <w:spacing w:val="1"/>
        </w:rPr>
        <w:t>t</w:t>
      </w:r>
      <w:r w:rsidRPr="00257063">
        <w:rPr>
          <w:rFonts w:ascii="Times New Roman" w:eastAsia="Times New Roman" w:hAnsi="Times New Roman" w:cs="Times New Roman"/>
          <w:spacing w:val="2"/>
        </w:rPr>
        <w:t>h</w:t>
      </w:r>
      <w:r w:rsidRPr="00257063">
        <w:rPr>
          <w:rFonts w:ascii="Times New Roman" w:eastAsia="Times New Roman" w:hAnsi="Times New Roman" w:cs="Times New Roman"/>
        </w:rPr>
        <w:t>e</w:t>
      </w:r>
      <w:r w:rsidRPr="00257063">
        <w:rPr>
          <w:rFonts w:ascii="Times New Roman" w:eastAsia="Times New Roman" w:hAnsi="Times New Roman" w:cs="Times New Roman"/>
          <w:spacing w:val="15"/>
        </w:rPr>
        <w:t xml:space="preserve"> </w:t>
      </w:r>
      <w:r w:rsidRPr="00257063">
        <w:rPr>
          <w:rFonts w:ascii="Times New Roman" w:eastAsia="Times New Roman" w:hAnsi="Times New Roman" w:cs="Times New Roman"/>
          <w:spacing w:val="2"/>
        </w:rPr>
        <w:t>b</w:t>
      </w:r>
      <w:r w:rsidRPr="00257063">
        <w:rPr>
          <w:rFonts w:ascii="Times New Roman" w:eastAsia="Times New Roman" w:hAnsi="Times New Roman" w:cs="Times New Roman"/>
          <w:spacing w:val="1"/>
        </w:rPr>
        <w:t>irt</w:t>
      </w:r>
      <w:r w:rsidRPr="00257063">
        <w:rPr>
          <w:rFonts w:ascii="Times New Roman" w:eastAsia="Times New Roman" w:hAnsi="Times New Roman" w:cs="Times New Roman"/>
        </w:rPr>
        <w:t>h</w:t>
      </w:r>
      <w:r w:rsidRPr="00257063">
        <w:rPr>
          <w:rFonts w:ascii="Times New Roman" w:eastAsia="Times New Roman" w:hAnsi="Times New Roman" w:cs="Times New Roman"/>
          <w:spacing w:val="18"/>
        </w:rPr>
        <w:t xml:space="preserve"> </w:t>
      </w:r>
      <w:r w:rsidRPr="00257063">
        <w:rPr>
          <w:rFonts w:ascii="Times New Roman" w:eastAsia="Times New Roman" w:hAnsi="Times New Roman" w:cs="Times New Roman"/>
          <w:spacing w:val="2"/>
        </w:rPr>
        <w:t>o</w:t>
      </w:r>
      <w:r w:rsidRPr="00257063">
        <w:rPr>
          <w:rFonts w:ascii="Times New Roman" w:eastAsia="Times New Roman" w:hAnsi="Times New Roman" w:cs="Times New Roman"/>
        </w:rPr>
        <w:t>f</w:t>
      </w:r>
      <w:r w:rsidRPr="00257063">
        <w:rPr>
          <w:rFonts w:ascii="Times New Roman" w:eastAsia="Times New Roman" w:hAnsi="Times New Roman" w:cs="Times New Roman"/>
          <w:spacing w:val="12"/>
        </w:rPr>
        <w:t xml:space="preserve"> </w:t>
      </w:r>
      <w:r w:rsidRPr="00257063">
        <w:rPr>
          <w:rFonts w:ascii="Times New Roman" w:eastAsia="Times New Roman" w:hAnsi="Times New Roman" w:cs="Times New Roman"/>
        </w:rPr>
        <w:t>a</w:t>
      </w:r>
      <w:r w:rsidRPr="00257063">
        <w:rPr>
          <w:rFonts w:ascii="Times New Roman" w:eastAsia="Times New Roman" w:hAnsi="Times New Roman" w:cs="Times New Roman"/>
          <w:spacing w:val="12"/>
        </w:rPr>
        <w:t xml:space="preserve"> </w:t>
      </w:r>
      <w:r w:rsidRPr="00257063">
        <w:rPr>
          <w:rFonts w:ascii="Times New Roman" w:eastAsia="Times New Roman" w:hAnsi="Times New Roman" w:cs="Times New Roman"/>
          <w:spacing w:val="2"/>
        </w:rPr>
        <w:t>ch</w:t>
      </w:r>
      <w:r w:rsidRPr="00257063">
        <w:rPr>
          <w:rFonts w:ascii="Times New Roman" w:eastAsia="Times New Roman" w:hAnsi="Times New Roman" w:cs="Times New Roman"/>
          <w:spacing w:val="1"/>
        </w:rPr>
        <w:t>il</w:t>
      </w:r>
      <w:r w:rsidRPr="00257063">
        <w:rPr>
          <w:rFonts w:ascii="Times New Roman" w:eastAsia="Times New Roman" w:hAnsi="Times New Roman" w:cs="Times New Roman"/>
        </w:rPr>
        <w:t>d</w:t>
      </w:r>
      <w:r w:rsidRPr="00257063">
        <w:rPr>
          <w:rFonts w:ascii="Times New Roman" w:eastAsia="Times New Roman" w:hAnsi="Times New Roman" w:cs="Times New Roman"/>
          <w:spacing w:val="18"/>
        </w:rPr>
        <w:t xml:space="preserve"> </w:t>
      </w:r>
      <w:r w:rsidRPr="00257063">
        <w:rPr>
          <w:rFonts w:ascii="Times New Roman" w:eastAsia="Times New Roman" w:hAnsi="Times New Roman" w:cs="Times New Roman"/>
          <w:spacing w:val="2"/>
        </w:rPr>
        <w:t>o</w:t>
      </w:r>
      <w:r w:rsidRPr="00257063">
        <w:rPr>
          <w:rFonts w:ascii="Times New Roman" w:eastAsia="Times New Roman" w:hAnsi="Times New Roman" w:cs="Times New Roman"/>
        </w:rPr>
        <w:t>r</w:t>
      </w:r>
      <w:r w:rsidRPr="00257063">
        <w:rPr>
          <w:rFonts w:ascii="Times New Roman" w:eastAsia="Times New Roman" w:hAnsi="Times New Roman" w:cs="Times New Roman"/>
          <w:spacing w:val="12"/>
        </w:rPr>
        <w:t xml:space="preserve"> </w:t>
      </w:r>
      <w:r w:rsidRPr="00257063">
        <w:rPr>
          <w:rFonts w:ascii="Times New Roman" w:eastAsia="Times New Roman" w:hAnsi="Times New Roman" w:cs="Times New Roman"/>
          <w:spacing w:val="1"/>
        </w:rPr>
        <w:t>t</w:t>
      </w:r>
      <w:r w:rsidRPr="00257063">
        <w:rPr>
          <w:rFonts w:ascii="Times New Roman" w:eastAsia="Times New Roman" w:hAnsi="Times New Roman" w:cs="Times New Roman"/>
          <w:spacing w:val="2"/>
        </w:rPr>
        <w:t>h</w:t>
      </w:r>
      <w:r w:rsidRPr="00257063">
        <w:rPr>
          <w:rFonts w:ascii="Times New Roman" w:eastAsia="Times New Roman" w:hAnsi="Times New Roman" w:cs="Times New Roman"/>
        </w:rPr>
        <w:t>e</w:t>
      </w:r>
      <w:r w:rsidRPr="00257063">
        <w:rPr>
          <w:rFonts w:ascii="Times New Roman" w:eastAsia="Times New Roman" w:hAnsi="Times New Roman" w:cs="Times New Roman"/>
          <w:spacing w:val="13"/>
        </w:rPr>
        <w:t xml:space="preserve"> </w:t>
      </w:r>
      <w:r w:rsidRPr="00257063">
        <w:rPr>
          <w:rFonts w:ascii="Times New Roman" w:eastAsia="Times New Roman" w:hAnsi="Times New Roman" w:cs="Times New Roman"/>
          <w:spacing w:val="2"/>
        </w:rPr>
        <w:t>p</w:t>
      </w:r>
      <w:r w:rsidRPr="00257063">
        <w:rPr>
          <w:rFonts w:ascii="Times New Roman" w:eastAsia="Times New Roman" w:hAnsi="Times New Roman" w:cs="Times New Roman"/>
          <w:spacing w:val="1"/>
        </w:rPr>
        <w:t>l</w:t>
      </w:r>
      <w:r w:rsidRPr="00257063">
        <w:rPr>
          <w:rFonts w:ascii="Times New Roman" w:eastAsia="Times New Roman" w:hAnsi="Times New Roman" w:cs="Times New Roman"/>
          <w:spacing w:val="2"/>
        </w:rPr>
        <w:t>ace</w:t>
      </w:r>
      <w:r w:rsidRPr="00257063">
        <w:rPr>
          <w:rFonts w:ascii="Times New Roman" w:eastAsia="Times New Roman" w:hAnsi="Times New Roman" w:cs="Times New Roman"/>
          <w:spacing w:val="3"/>
        </w:rPr>
        <w:t>m</w:t>
      </w:r>
      <w:r w:rsidRPr="00257063">
        <w:rPr>
          <w:rFonts w:ascii="Times New Roman" w:eastAsia="Times New Roman" w:hAnsi="Times New Roman" w:cs="Times New Roman"/>
          <w:spacing w:val="2"/>
        </w:rPr>
        <w:t>en</w:t>
      </w:r>
      <w:r w:rsidRPr="00257063">
        <w:rPr>
          <w:rFonts w:ascii="Times New Roman" w:eastAsia="Times New Roman" w:hAnsi="Times New Roman" w:cs="Times New Roman"/>
        </w:rPr>
        <w:t>t</w:t>
      </w:r>
      <w:r w:rsidRPr="00257063">
        <w:rPr>
          <w:rFonts w:ascii="Times New Roman" w:eastAsia="Times New Roman" w:hAnsi="Times New Roman" w:cs="Times New Roman"/>
          <w:spacing w:val="26"/>
        </w:rPr>
        <w:t xml:space="preserve"> </w:t>
      </w:r>
      <w:r w:rsidRPr="00257063">
        <w:rPr>
          <w:rFonts w:ascii="Times New Roman" w:eastAsia="Times New Roman" w:hAnsi="Times New Roman" w:cs="Times New Roman"/>
          <w:spacing w:val="1"/>
        </w:rPr>
        <w:t>i</w:t>
      </w:r>
      <w:r w:rsidRPr="00257063">
        <w:rPr>
          <w:rFonts w:ascii="Times New Roman" w:eastAsia="Times New Roman" w:hAnsi="Times New Roman" w:cs="Times New Roman"/>
        </w:rPr>
        <w:t>n</w:t>
      </w:r>
      <w:r w:rsidRPr="00257063">
        <w:rPr>
          <w:rFonts w:ascii="Times New Roman" w:eastAsia="Times New Roman" w:hAnsi="Times New Roman" w:cs="Times New Roman"/>
          <w:spacing w:val="13"/>
        </w:rPr>
        <w:t xml:space="preserve"> </w:t>
      </w:r>
      <w:r w:rsidRPr="00257063">
        <w:rPr>
          <w:rFonts w:ascii="Times New Roman" w:eastAsia="Times New Roman" w:hAnsi="Times New Roman" w:cs="Times New Roman"/>
          <w:spacing w:val="1"/>
        </w:rPr>
        <w:t>t</w:t>
      </w:r>
      <w:r w:rsidRPr="00257063">
        <w:rPr>
          <w:rFonts w:ascii="Times New Roman" w:eastAsia="Times New Roman" w:hAnsi="Times New Roman" w:cs="Times New Roman"/>
          <w:spacing w:val="2"/>
        </w:rPr>
        <w:t>h</w:t>
      </w:r>
      <w:r w:rsidRPr="00257063">
        <w:rPr>
          <w:rFonts w:ascii="Times New Roman" w:eastAsia="Times New Roman" w:hAnsi="Times New Roman" w:cs="Times New Roman"/>
        </w:rPr>
        <w:t>e</w:t>
      </w:r>
      <w:r w:rsidRPr="00257063">
        <w:rPr>
          <w:rFonts w:ascii="Times New Roman" w:eastAsia="Times New Roman" w:hAnsi="Times New Roman" w:cs="Times New Roman"/>
          <w:spacing w:val="15"/>
        </w:rPr>
        <w:t xml:space="preserve"> </w:t>
      </w:r>
      <w:r w:rsidRPr="00257063">
        <w:rPr>
          <w:rFonts w:ascii="Times New Roman" w:eastAsia="Times New Roman" w:hAnsi="Times New Roman" w:cs="Times New Roman"/>
          <w:spacing w:val="2"/>
        </w:rPr>
        <w:t>ho</w:t>
      </w:r>
      <w:r w:rsidRPr="00257063">
        <w:rPr>
          <w:rFonts w:ascii="Times New Roman" w:eastAsia="Times New Roman" w:hAnsi="Times New Roman" w:cs="Times New Roman"/>
          <w:spacing w:val="3"/>
        </w:rPr>
        <w:t>m</w:t>
      </w:r>
      <w:r w:rsidRPr="00257063">
        <w:rPr>
          <w:rFonts w:ascii="Times New Roman" w:eastAsia="Times New Roman" w:hAnsi="Times New Roman" w:cs="Times New Roman"/>
        </w:rPr>
        <w:t>e</w:t>
      </w:r>
      <w:r w:rsidRPr="00257063">
        <w:rPr>
          <w:rFonts w:ascii="Times New Roman" w:eastAsia="Times New Roman" w:hAnsi="Times New Roman" w:cs="Times New Roman"/>
          <w:spacing w:val="19"/>
        </w:rPr>
        <w:t xml:space="preserve"> </w:t>
      </w:r>
      <w:r w:rsidRPr="00257063">
        <w:rPr>
          <w:rFonts w:ascii="Times New Roman" w:eastAsia="Times New Roman" w:hAnsi="Times New Roman" w:cs="Times New Roman"/>
          <w:spacing w:val="2"/>
          <w:w w:val="102"/>
        </w:rPr>
        <w:t xml:space="preserve">of </w:t>
      </w:r>
      <w:r w:rsidRPr="00257063">
        <w:rPr>
          <w:rFonts w:ascii="Times New Roman" w:eastAsia="Times New Roman" w:hAnsi="Times New Roman" w:cs="Times New Roman"/>
          <w:w w:val="102"/>
        </w:rPr>
        <w:t>a</w:t>
      </w:r>
      <w:r w:rsidRPr="00257063">
        <w:rPr>
          <w:rFonts w:ascii="Times New Roman" w:eastAsia="Times New Roman" w:hAnsi="Times New Roman" w:cs="Times New Roman"/>
          <w:spacing w:val="11"/>
        </w:rPr>
        <w:t xml:space="preserve"> </w:t>
      </w:r>
      <w:r w:rsidRPr="00257063">
        <w:rPr>
          <w:rFonts w:ascii="Times New Roman" w:eastAsia="Times New Roman" w:hAnsi="Times New Roman" w:cs="Times New Roman"/>
          <w:spacing w:val="2"/>
        </w:rPr>
        <w:t>ch</w:t>
      </w:r>
      <w:r w:rsidRPr="00257063">
        <w:rPr>
          <w:rFonts w:ascii="Times New Roman" w:eastAsia="Times New Roman" w:hAnsi="Times New Roman" w:cs="Times New Roman"/>
          <w:spacing w:val="1"/>
        </w:rPr>
        <w:t>il</w:t>
      </w:r>
      <w:r w:rsidRPr="00257063">
        <w:rPr>
          <w:rFonts w:ascii="Times New Roman" w:eastAsia="Times New Roman" w:hAnsi="Times New Roman" w:cs="Times New Roman"/>
        </w:rPr>
        <w:t>d</w:t>
      </w:r>
      <w:r w:rsidRPr="00257063">
        <w:rPr>
          <w:rFonts w:ascii="Times New Roman" w:eastAsia="Times New Roman" w:hAnsi="Times New Roman" w:cs="Times New Roman"/>
          <w:spacing w:val="19"/>
        </w:rPr>
        <w:t xml:space="preserve"> </w:t>
      </w:r>
      <w:r w:rsidRPr="00257063">
        <w:rPr>
          <w:rFonts w:ascii="Times New Roman" w:eastAsia="Times New Roman" w:hAnsi="Times New Roman" w:cs="Times New Roman"/>
          <w:spacing w:val="1"/>
        </w:rPr>
        <w:t>t</w:t>
      </w:r>
      <w:r w:rsidRPr="00257063">
        <w:rPr>
          <w:rFonts w:ascii="Times New Roman" w:eastAsia="Times New Roman" w:hAnsi="Times New Roman" w:cs="Times New Roman"/>
          <w:spacing w:val="2"/>
        </w:rPr>
        <w:t>h</w:t>
      </w:r>
      <w:r w:rsidRPr="00257063">
        <w:rPr>
          <w:rFonts w:ascii="Times New Roman" w:eastAsia="Times New Roman" w:hAnsi="Times New Roman" w:cs="Times New Roman"/>
          <w:spacing w:val="1"/>
        </w:rPr>
        <w:t>r</w:t>
      </w:r>
      <w:r w:rsidRPr="00257063">
        <w:rPr>
          <w:rFonts w:ascii="Times New Roman" w:eastAsia="Times New Roman" w:hAnsi="Times New Roman" w:cs="Times New Roman"/>
          <w:spacing w:val="2"/>
        </w:rPr>
        <w:t>oug</w:t>
      </w:r>
      <w:r w:rsidRPr="00257063">
        <w:rPr>
          <w:rFonts w:ascii="Times New Roman" w:eastAsia="Times New Roman" w:hAnsi="Times New Roman" w:cs="Times New Roman"/>
        </w:rPr>
        <w:t>h</w:t>
      </w:r>
      <w:r w:rsidRPr="00257063">
        <w:rPr>
          <w:rFonts w:ascii="Times New Roman" w:eastAsia="Times New Roman" w:hAnsi="Times New Roman" w:cs="Times New Roman"/>
          <w:spacing w:val="24"/>
        </w:rPr>
        <w:t xml:space="preserve"> </w:t>
      </w:r>
      <w:r w:rsidRPr="00257063">
        <w:rPr>
          <w:rFonts w:ascii="Times New Roman" w:eastAsia="Times New Roman" w:hAnsi="Times New Roman" w:cs="Times New Roman"/>
          <w:spacing w:val="2"/>
        </w:rPr>
        <w:t>adop</w:t>
      </w:r>
      <w:r w:rsidRPr="00257063">
        <w:rPr>
          <w:rFonts w:ascii="Times New Roman" w:eastAsia="Times New Roman" w:hAnsi="Times New Roman" w:cs="Times New Roman"/>
          <w:spacing w:val="1"/>
        </w:rPr>
        <w:t>ti</w:t>
      </w:r>
      <w:r w:rsidRPr="00257063">
        <w:rPr>
          <w:rFonts w:ascii="Times New Roman" w:eastAsia="Times New Roman" w:hAnsi="Times New Roman" w:cs="Times New Roman"/>
          <w:spacing w:val="2"/>
        </w:rPr>
        <w:t>o</w:t>
      </w:r>
      <w:r w:rsidRPr="00257063">
        <w:rPr>
          <w:rFonts w:ascii="Times New Roman" w:eastAsia="Times New Roman" w:hAnsi="Times New Roman" w:cs="Times New Roman"/>
        </w:rPr>
        <w:t>n</w:t>
      </w:r>
      <w:r w:rsidRPr="00257063">
        <w:rPr>
          <w:rFonts w:ascii="Times New Roman" w:eastAsia="Times New Roman" w:hAnsi="Times New Roman" w:cs="Times New Roman"/>
          <w:spacing w:val="26"/>
        </w:rPr>
        <w:t xml:space="preserve"> </w:t>
      </w:r>
      <w:r w:rsidRPr="00257063">
        <w:rPr>
          <w:rFonts w:ascii="Times New Roman" w:eastAsia="Times New Roman" w:hAnsi="Times New Roman" w:cs="Times New Roman"/>
          <w:spacing w:val="2"/>
        </w:rPr>
        <w:t>o</w:t>
      </w:r>
      <w:r w:rsidRPr="00257063">
        <w:rPr>
          <w:rFonts w:ascii="Times New Roman" w:eastAsia="Times New Roman" w:hAnsi="Times New Roman" w:cs="Times New Roman"/>
        </w:rPr>
        <w:t>r</w:t>
      </w:r>
      <w:r w:rsidRPr="00257063">
        <w:rPr>
          <w:rFonts w:ascii="Times New Roman" w:eastAsia="Times New Roman" w:hAnsi="Times New Roman" w:cs="Times New Roman"/>
          <w:spacing w:val="13"/>
        </w:rPr>
        <w:t xml:space="preserve"> </w:t>
      </w:r>
      <w:r w:rsidRPr="00257063">
        <w:rPr>
          <w:rFonts w:ascii="Times New Roman" w:eastAsia="Times New Roman" w:hAnsi="Times New Roman" w:cs="Times New Roman"/>
          <w:spacing w:val="2"/>
        </w:rPr>
        <w:t>fo</w:t>
      </w:r>
      <w:r w:rsidRPr="00257063">
        <w:rPr>
          <w:rFonts w:ascii="Times New Roman" w:eastAsia="Times New Roman" w:hAnsi="Times New Roman" w:cs="Times New Roman"/>
          <w:spacing w:val="1"/>
        </w:rPr>
        <w:t>st</w:t>
      </w:r>
      <w:r w:rsidRPr="00257063">
        <w:rPr>
          <w:rFonts w:ascii="Times New Roman" w:eastAsia="Times New Roman" w:hAnsi="Times New Roman" w:cs="Times New Roman"/>
          <w:spacing w:val="2"/>
        </w:rPr>
        <w:t>e</w:t>
      </w:r>
      <w:r w:rsidRPr="00257063">
        <w:rPr>
          <w:rFonts w:ascii="Times New Roman" w:eastAsia="Times New Roman" w:hAnsi="Times New Roman" w:cs="Times New Roman"/>
        </w:rPr>
        <w:t>r</w:t>
      </w:r>
      <w:r w:rsidRPr="00257063">
        <w:rPr>
          <w:rFonts w:ascii="Times New Roman" w:eastAsia="Times New Roman" w:hAnsi="Times New Roman" w:cs="Times New Roman"/>
          <w:spacing w:val="20"/>
        </w:rPr>
        <w:t xml:space="preserve"> </w:t>
      </w:r>
      <w:r w:rsidRPr="00257063">
        <w:rPr>
          <w:rFonts w:ascii="Times New Roman" w:eastAsia="Times New Roman" w:hAnsi="Times New Roman" w:cs="Times New Roman"/>
          <w:spacing w:val="2"/>
        </w:rPr>
        <w:t>ca</w:t>
      </w:r>
      <w:r w:rsidRPr="00257063">
        <w:rPr>
          <w:rFonts w:ascii="Times New Roman" w:eastAsia="Times New Roman" w:hAnsi="Times New Roman" w:cs="Times New Roman"/>
          <w:spacing w:val="1"/>
        </w:rPr>
        <w:t>r</w:t>
      </w:r>
      <w:r w:rsidRPr="00257063">
        <w:rPr>
          <w:rFonts w:ascii="Times New Roman" w:eastAsia="Times New Roman" w:hAnsi="Times New Roman" w:cs="Times New Roman"/>
          <w:spacing w:val="2"/>
        </w:rPr>
        <w:t>e</w:t>
      </w:r>
      <w:r w:rsidRPr="00257063">
        <w:rPr>
          <w:rFonts w:ascii="Times New Roman" w:eastAsia="Times New Roman" w:hAnsi="Times New Roman" w:cs="Times New Roman"/>
        </w:rPr>
        <w:t>,</w:t>
      </w:r>
      <w:r w:rsidRPr="00257063">
        <w:rPr>
          <w:rFonts w:ascii="Times New Roman" w:eastAsia="Times New Roman" w:hAnsi="Times New Roman" w:cs="Times New Roman"/>
          <w:spacing w:val="18"/>
        </w:rPr>
        <w:t xml:space="preserve"> </w:t>
      </w:r>
      <w:r w:rsidRPr="00257063">
        <w:rPr>
          <w:rFonts w:ascii="Times New Roman" w:eastAsia="Times New Roman" w:hAnsi="Times New Roman" w:cs="Times New Roman"/>
          <w:spacing w:val="1"/>
        </w:rPr>
        <w:t>t</w:t>
      </w:r>
      <w:r w:rsidRPr="00257063">
        <w:rPr>
          <w:rFonts w:ascii="Times New Roman" w:eastAsia="Times New Roman" w:hAnsi="Times New Roman" w:cs="Times New Roman"/>
          <w:spacing w:val="2"/>
        </w:rPr>
        <w:t>h</w:t>
      </w:r>
      <w:r w:rsidRPr="00257063">
        <w:rPr>
          <w:rFonts w:ascii="Times New Roman" w:eastAsia="Times New Roman" w:hAnsi="Times New Roman" w:cs="Times New Roman"/>
        </w:rPr>
        <w:t>e</w:t>
      </w:r>
      <w:r w:rsidRPr="00257063">
        <w:rPr>
          <w:rFonts w:ascii="Times New Roman" w:eastAsia="Times New Roman" w:hAnsi="Times New Roman" w:cs="Times New Roman"/>
          <w:spacing w:val="16"/>
        </w:rPr>
        <w:t xml:space="preserve"> </w:t>
      </w:r>
      <w:r w:rsidRPr="00257063">
        <w:rPr>
          <w:rFonts w:ascii="Times New Roman" w:eastAsia="Times New Roman" w:hAnsi="Times New Roman" w:cs="Times New Roman"/>
          <w:spacing w:val="1"/>
        </w:rPr>
        <w:t>unit member s</w:t>
      </w:r>
      <w:r w:rsidRPr="00257063">
        <w:rPr>
          <w:rFonts w:ascii="Times New Roman" w:eastAsia="Times New Roman" w:hAnsi="Times New Roman" w:cs="Times New Roman"/>
          <w:spacing w:val="2"/>
        </w:rPr>
        <w:t>ha</w:t>
      </w:r>
      <w:r w:rsidRPr="00257063">
        <w:rPr>
          <w:rFonts w:ascii="Times New Roman" w:eastAsia="Times New Roman" w:hAnsi="Times New Roman" w:cs="Times New Roman"/>
          <w:spacing w:val="1"/>
        </w:rPr>
        <w:t>l</w:t>
      </w:r>
      <w:r w:rsidRPr="00257063">
        <w:rPr>
          <w:rFonts w:ascii="Times New Roman" w:eastAsia="Times New Roman" w:hAnsi="Times New Roman" w:cs="Times New Roman"/>
        </w:rPr>
        <w:t>l</w:t>
      </w:r>
      <w:r w:rsidRPr="00257063">
        <w:rPr>
          <w:rFonts w:ascii="Times New Roman" w:eastAsia="Times New Roman" w:hAnsi="Times New Roman" w:cs="Times New Roman"/>
          <w:spacing w:val="18"/>
        </w:rPr>
        <w:t xml:space="preserve"> </w:t>
      </w:r>
      <w:r w:rsidRPr="00257063">
        <w:rPr>
          <w:rFonts w:ascii="Times New Roman" w:eastAsia="Times New Roman" w:hAnsi="Times New Roman" w:cs="Times New Roman"/>
          <w:spacing w:val="1"/>
        </w:rPr>
        <w:t>r</w:t>
      </w:r>
      <w:r w:rsidRPr="00257063">
        <w:rPr>
          <w:rFonts w:ascii="Times New Roman" w:eastAsia="Times New Roman" w:hAnsi="Times New Roman" w:cs="Times New Roman"/>
          <w:spacing w:val="2"/>
        </w:rPr>
        <w:t>ece</w:t>
      </w:r>
      <w:r w:rsidRPr="00257063">
        <w:rPr>
          <w:rFonts w:ascii="Times New Roman" w:eastAsia="Times New Roman" w:hAnsi="Times New Roman" w:cs="Times New Roman"/>
          <w:spacing w:val="1"/>
        </w:rPr>
        <w:t>i</w:t>
      </w:r>
      <w:r w:rsidRPr="00257063">
        <w:rPr>
          <w:rFonts w:ascii="Times New Roman" w:eastAsia="Times New Roman" w:hAnsi="Times New Roman" w:cs="Times New Roman"/>
          <w:spacing w:val="2"/>
        </w:rPr>
        <w:t>v</w:t>
      </w:r>
      <w:r w:rsidRPr="00257063">
        <w:rPr>
          <w:rFonts w:ascii="Times New Roman" w:eastAsia="Times New Roman" w:hAnsi="Times New Roman" w:cs="Times New Roman"/>
        </w:rPr>
        <w:t>e</w:t>
      </w:r>
      <w:r w:rsidRPr="00257063">
        <w:rPr>
          <w:rFonts w:ascii="Times New Roman" w:eastAsia="Times New Roman" w:hAnsi="Times New Roman" w:cs="Times New Roman"/>
          <w:spacing w:val="23"/>
        </w:rPr>
        <w:t xml:space="preserve"> </w:t>
      </w:r>
      <w:r w:rsidR="00844DA4" w:rsidRPr="00EF75E8">
        <w:rPr>
          <w:rFonts w:ascii="Times New Roman" w:eastAsia="Times New Roman" w:hAnsi="Times New Roman" w:cs="Times New Roman"/>
          <w:spacing w:val="2"/>
        </w:rPr>
        <w:t>the unit member’s</w:t>
      </w:r>
      <w:r w:rsidRPr="00257063">
        <w:rPr>
          <w:rFonts w:ascii="Times New Roman" w:eastAsia="Times New Roman" w:hAnsi="Times New Roman" w:cs="Times New Roman"/>
          <w:spacing w:val="21"/>
        </w:rPr>
        <w:t xml:space="preserve"> </w:t>
      </w:r>
      <w:r w:rsidRPr="00257063">
        <w:rPr>
          <w:rFonts w:ascii="Times New Roman" w:eastAsia="Times New Roman" w:hAnsi="Times New Roman" w:cs="Times New Roman"/>
          <w:spacing w:val="1"/>
        </w:rPr>
        <w:t>r</w:t>
      </w:r>
      <w:r w:rsidRPr="00257063">
        <w:rPr>
          <w:rFonts w:ascii="Times New Roman" w:eastAsia="Times New Roman" w:hAnsi="Times New Roman" w:cs="Times New Roman"/>
          <w:spacing w:val="2"/>
        </w:rPr>
        <w:t>egu</w:t>
      </w:r>
      <w:r w:rsidRPr="00257063">
        <w:rPr>
          <w:rFonts w:ascii="Times New Roman" w:eastAsia="Times New Roman" w:hAnsi="Times New Roman" w:cs="Times New Roman"/>
          <w:spacing w:val="1"/>
        </w:rPr>
        <w:t>l</w:t>
      </w:r>
      <w:r w:rsidRPr="00257063">
        <w:rPr>
          <w:rFonts w:ascii="Times New Roman" w:eastAsia="Times New Roman" w:hAnsi="Times New Roman" w:cs="Times New Roman"/>
          <w:spacing w:val="2"/>
        </w:rPr>
        <w:t>a</w:t>
      </w:r>
      <w:r w:rsidRPr="00257063">
        <w:rPr>
          <w:rFonts w:ascii="Times New Roman" w:eastAsia="Times New Roman" w:hAnsi="Times New Roman" w:cs="Times New Roman"/>
        </w:rPr>
        <w:t>r</w:t>
      </w:r>
      <w:r w:rsidRPr="00257063">
        <w:rPr>
          <w:rFonts w:ascii="Times New Roman" w:eastAsia="Times New Roman" w:hAnsi="Times New Roman" w:cs="Times New Roman"/>
          <w:spacing w:val="22"/>
        </w:rPr>
        <w:t xml:space="preserve"> </w:t>
      </w:r>
      <w:r w:rsidRPr="00257063">
        <w:rPr>
          <w:rFonts w:ascii="Times New Roman" w:eastAsia="Times New Roman" w:hAnsi="Times New Roman" w:cs="Times New Roman"/>
          <w:spacing w:val="3"/>
        </w:rPr>
        <w:t>w</w:t>
      </w:r>
      <w:r w:rsidRPr="00257063">
        <w:rPr>
          <w:rFonts w:ascii="Times New Roman" w:eastAsia="Times New Roman" w:hAnsi="Times New Roman" w:cs="Times New Roman"/>
          <w:spacing w:val="2"/>
        </w:rPr>
        <w:t>eek</w:t>
      </w:r>
      <w:r w:rsidRPr="00257063">
        <w:rPr>
          <w:rFonts w:ascii="Times New Roman" w:eastAsia="Times New Roman" w:hAnsi="Times New Roman" w:cs="Times New Roman"/>
          <w:spacing w:val="1"/>
        </w:rPr>
        <w:t>l</w:t>
      </w:r>
      <w:r w:rsidRPr="00257063">
        <w:rPr>
          <w:rFonts w:ascii="Times New Roman" w:eastAsia="Times New Roman" w:hAnsi="Times New Roman" w:cs="Times New Roman"/>
        </w:rPr>
        <w:t>y</w:t>
      </w:r>
      <w:r w:rsidRPr="00257063">
        <w:rPr>
          <w:rFonts w:ascii="Times New Roman" w:eastAsia="Times New Roman" w:hAnsi="Times New Roman" w:cs="Times New Roman"/>
          <w:spacing w:val="23"/>
        </w:rPr>
        <w:t xml:space="preserve"> </w:t>
      </w:r>
      <w:r w:rsidRPr="00257063">
        <w:rPr>
          <w:rFonts w:ascii="Times New Roman" w:eastAsia="Times New Roman" w:hAnsi="Times New Roman" w:cs="Times New Roman"/>
          <w:spacing w:val="1"/>
          <w:w w:val="102"/>
        </w:rPr>
        <w:t>s</w:t>
      </w:r>
      <w:r w:rsidRPr="00257063">
        <w:rPr>
          <w:rFonts w:ascii="Times New Roman" w:eastAsia="Times New Roman" w:hAnsi="Times New Roman" w:cs="Times New Roman"/>
          <w:spacing w:val="2"/>
          <w:w w:val="102"/>
        </w:rPr>
        <w:t>a</w:t>
      </w:r>
      <w:r w:rsidRPr="00257063">
        <w:rPr>
          <w:rFonts w:ascii="Times New Roman" w:eastAsia="Times New Roman" w:hAnsi="Times New Roman" w:cs="Times New Roman"/>
          <w:spacing w:val="1"/>
          <w:w w:val="102"/>
        </w:rPr>
        <w:t>l</w:t>
      </w:r>
      <w:r w:rsidRPr="00257063">
        <w:rPr>
          <w:rFonts w:ascii="Times New Roman" w:eastAsia="Times New Roman" w:hAnsi="Times New Roman" w:cs="Times New Roman"/>
          <w:spacing w:val="2"/>
          <w:w w:val="102"/>
        </w:rPr>
        <w:t>a</w:t>
      </w:r>
      <w:r w:rsidRPr="00257063">
        <w:rPr>
          <w:rFonts w:ascii="Times New Roman" w:eastAsia="Times New Roman" w:hAnsi="Times New Roman" w:cs="Times New Roman"/>
          <w:spacing w:val="1"/>
          <w:w w:val="102"/>
        </w:rPr>
        <w:t>r</w:t>
      </w:r>
      <w:r w:rsidRPr="00257063">
        <w:rPr>
          <w:rFonts w:ascii="Times New Roman" w:eastAsia="Times New Roman" w:hAnsi="Times New Roman" w:cs="Times New Roman"/>
          <w:spacing w:val="2"/>
          <w:w w:val="102"/>
        </w:rPr>
        <w:t>y</w:t>
      </w:r>
      <w:r w:rsidRPr="00257063">
        <w:rPr>
          <w:rFonts w:ascii="Times New Roman" w:eastAsia="Times New Roman" w:hAnsi="Times New Roman" w:cs="Times New Roman"/>
          <w:w w:val="102"/>
        </w:rPr>
        <w:t xml:space="preserve">.  </w:t>
      </w:r>
      <w:r w:rsidRPr="00257063">
        <w:rPr>
          <w:rFonts w:ascii="Times New Roman" w:eastAsia="Times New Roman" w:hAnsi="Times New Roman" w:cs="Times New Roman"/>
          <w:spacing w:val="4"/>
        </w:rPr>
        <w:t>W</w:t>
      </w:r>
      <w:r w:rsidRPr="00257063">
        <w:rPr>
          <w:rFonts w:ascii="Times New Roman" w:eastAsia="Times New Roman" w:hAnsi="Times New Roman" w:cs="Times New Roman"/>
          <w:spacing w:val="2"/>
        </w:rPr>
        <w:t>he</w:t>
      </w:r>
      <w:r w:rsidRPr="00257063">
        <w:rPr>
          <w:rFonts w:ascii="Times New Roman" w:eastAsia="Times New Roman" w:hAnsi="Times New Roman" w:cs="Times New Roman"/>
          <w:spacing w:val="1"/>
        </w:rPr>
        <w:t>r</w:t>
      </w:r>
      <w:r w:rsidRPr="00257063">
        <w:rPr>
          <w:rFonts w:ascii="Times New Roman" w:eastAsia="Times New Roman" w:hAnsi="Times New Roman" w:cs="Times New Roman"/>
        </w:rPr>
        <w:t>e</w:t>
      </w:r>
      <w:r w:rsidRPr="00257063">
        <w:rPr>
          <w:rFonts w:ascii="Times New Roman" w:eastAsia="Times New Roman" w:hAnsi="Times New Roman" w:cs="Times New Roman"/>
          <w:spacing w:val="35"/>
        </w:rPr>
        <w:t xml:space="preserve"> </w:t>
      </w:r>
      <w:r w:rsidRPr="00257063">
        <w:rPr>
          <w:rFonts w:ascii="Times New Roman" w:eastAsia="Times New Roman" w:hAnsi="Times New Roman" w:cs="Times New Roman"/>
          <w:spacing w:val="2"/>
        </w:rPr>
        <w:t>a</w:t>
      </w:r>
      <w:r w:rsidRPr="00257063">
        <w:rPr>
          <w:rFonts w:ascii="Times New Roman" w:eastAsia="Times New Roman" w:hAnsi="Times New Roman" w:cs="Times New Roman"/>
        </w:rPr>
        <w:t>n</w:t>
      </w:r>
      <w:r w:rsidRPr="00257063">
        <w:rPr>
          <w:rFonts w:ascii="Times New Roman" w:eastAsia="Times New Roman" w:hAnsi="Times New Roman" w:cs="Times New Roman"/>
          <w:spacing w:val="28"/>
        </w:rPr>
        <w:t xml:space="preserve"> </w:t>
      </w:r>
      <w:r w:rsidRPr="00257063">
        <w:rPr>
          <w:rFonts w:ascii="Times New Roman" w:eastAsia="Times New Roman" w:hAnsi="Times New Roman" w:cs="Times New Roman"/>
          <w:spacing w:val="2"/>
        </w:rPr>
        <w:t>e</w:t>
      </w:r>
      <w:r w:rsidRPr="00257063">
        <w:rPr>
          <w:rFonts w:ascii="Times New Roman" w:eastAsia="Times New Roman" w:hAnsi="Times New Roman" w:cs="Times New Roman"/>
          <w:spacing w:val="1"/>
        </w:rPr>
        <w:t>li</w:t>
      </w:r>
      <w:r w:rsidRPr="00257063">
        <w:rPr>
          <w:rFonts w:ascii="Times New Roman" w:eastAsia="Times New Roman" w:hAnsi="Times New Roman" w:cs="Times New Roman"/>
          <w:spacing w:val="2"/>
        </w:rPr>
        <w:t>g</w:t>
      </w:r>
      <w:r w:rsidRPr="00257063">
        <w:rPr>
          <w:rFonts w:ascii="Times New Roman" w:eastAsia="Times New Roman" w:hAnsi="Times New Roman" w:cs="Times New Roman"/>
          <w:spacing w:val="1"/>
        </w:rPr>
        <w:t>i</w:t>
      </w:r>
      <w:r w:rsidRPr="00257063">
        <w:rPr>
          <w:rFonts w:ascii="Times New Roman" w:eastAsia="Times New Roman" w:hAnsi="Times New Roman" w:cs="Times New Roman"/>
          <w:spacing w:val="2"/>
        </w:rPr>
        <w:t>b</w:t>
      </w:r>
      <w:r w:rsidRPr="00257063">
        <w:rPr>
          <w:rFonts w:ascii="Times New Roman" w:eastAsia="Times New Roman" w:hAnsi="Times New Roman" w:cs="Times New Roman"/>
          <w:spacing w:val="1"/>
        </w:rPr>
        <w:t>l</w:t>
      </w:r>
      <w:r w:rsidRPr="00257063">
        <w:rPr>
          <w:rFonts w:ascii="Times New Roman" w:eastAsia="Times New Roman" w:hAnsi="Times New Roman" w:cs="Times New Roman"/>
        </w:rPr>
        <w:t>e</w:t>
      </w:r>
      <w:r w:rsidRPr="00257063">
        <w:rPr>
          <w:rFonts w:ascii="Times New Roman" w:eastAsia="Times New Roman" w:hAnsi="Times New Roman" w:cs="Times New Roman"/>
          <w:spacing w:val="37"/>
        </w:rPr>
        <w:t xml:space="preserve"> </w:t>
      </w:r>
      <w:r w:rsidRPr="00257063">
        <w:rPr>
          <w:rFonts w:ascii="Times New Roman" w:eastAsia="Times New Roman" w:hAnsi="Times New Roman" w:cs="Times New Roman"/>
          <w:spacing w:val="2"/>
        </w:rPr>
        <w:t>e</w:t>
      </w:r>
      <w:r w:rsidRPr="00257063">
        <w:rPr>
          <w:rFonts w:ascii="Times New Roman" w:eastAsia="Times New Roman" w:hAnsi="Times New Roman" w:cs="Times New Roman"/>
          <w:spacing w:val="3"/>
        </w:rPr>
        <w:t>m</w:t>
      </w:r>
      <w:r w:rsidRPr="00257063">
        <w:rPr>
          <w:rFonts w:ascii="Times New Roman" w:eastAsia="Times New Roman" w:hAnsi="Times New Roman" w:cs="Times New Roman"/>
          <w:spacing w:val="2"/>
        </w:rPr>
        <w:t>p</w:t>
      </w:r>
      <w:r w:rsidRPr="00257063">
        <w:rPr>
          <w:rFonts w:ascii="Times New Roman" w:eastAsia="Times New Roman" w:hAnsi="Times New Roman" w:cs="Times New Roman"/>
          <w:spacing w:val="1"/>
        </w:rPr>
        <w:t>l</w:t>
      </w:r>
      <w:r w:rsidRPr="00257063">
        <w:rPr>
          <w:rFonts w:ascii="Times New Roman" w:eastAsia="Times New Roman" w:hAnsi="Times New Roman" w:cs="Times New Roman"/>
          <w:spacing w:val="2"/>
        </w:rPr>
        <w:t>oye</w:t>
      </w:r>
      <w:r w:rsidRPr="00257063">
        <w:rPr>
          <w:rFonts w:ascii="Times New Roman" w:eastAsia="Times New Roman" w:hAnsi="Times New Roman" w:cs="Times New Roman"/>
        </w:rPr>
        <w:t>e</w:t>
      </w:r>
      <w:r w:rsidRPr="00257063">
        <w:rPr>
          <w:rFonts w:ascii="Times New Roman" w:eastAsia="Times New Roman" w:hAnsi="Times New Roman" w:cs="Times New Roman"/>
          <w:spacing w:val="40"/>
        </w:rPr>
        <w:t xml:space="preserve"> </w:t>
      </w:r>
      <w:r w:rsidRPr="00257063">
        <w:rPr>
          <w:rFonts w:ascii="Times New Roman" w:eastAsia="Times New Roman" w:hAnsi="Times New Roman" w:cs="Times New Roman"/>
          <w:spacing w:val="2"/>
        </w:rPr>
        <w:t>an</w:t>
      </w:r>
      <w:r w:rsidRPr="00257063">
        <w:rPr>
          <w:rFonts w:ascii="Times New Roman" w:eastAsia="Times New Roman" w:hAnsi="Times New Roman" w:cs="Times New Roman"/>
        </w:rPr>
        <w:t>d</w:t>
      </w:r>
      <w:r w:rsidRPr="00257063">
        <w:rPr>
          <w:rFonts w:ascii="Times New Roman" w:eastAsia="Times New Roman" w:hAnsi="Times New Roman" w:cs="Times New Roman"/>
          <w:spacing w:val="30"/>
        </w:rPr>
        <w:t xml:space="preserve"> </w:t>
      </w:r>
      <w:r w:rsidR="00844DA4" w:rsidRPr="00EF75E8">
        <w:rPr>
          <w:rFonts w:ascii="Times New Roman" w:eastAsia="Times New Roman" w:hAnsi="Times New Roman" w:cs="Times New Roman"/>
          <w:spacing w:val="2"/>
        </w:rPr>
        <w:t>an</w:t>
      </w:r>
      <w:r w:rsidR="00844DA4">
        <w:rPr>
          <w:rFonts w:ascii="Times New Roman" w:eastAsia="Times New Roman" w:hAnsi="Times New Roman" w:cs="Times New Roman"/>
          <w:spacing w:val="2"/>
        </w:rPr>
        <w:t xml:space="preserve"> </w:t>
      </w:r>
      <w:r w:rsidRPr="00257063">
        <w:rPr>
          <w:rFonts w:ascii="Times New Roman" w:eastAsia="Times New Roman" w:hAnsi="Times New Roman" w:cs="Times New Roman"/>
          <w:spacing w:val="2"/>
        </w:rPr>
        <w:t>e</w:t>
      </w:r>
      <w:r w:rsidRPr="00257063">
        <w:rPr>
          <w:rFonts w:ascii="Times New Roman" w:eastAsia="Times New Roman" w:hAnsi="Times New Roman" w:cs="Times New Roman"/>
          <w:spacing w:val="1"/>
        </w:rPr>
        <w:t>li</w:t>
      </w:r>
      <w:r w:rsidRPr="00257063">
        <w:rPr>
          <w:rFonts w:ascii="Times New Roman" w:eastAsia="Times New Roman" w:hAnsi="Times New Roman" w:cs="Times New Roman"/>
          <w:spacing w:val="2"/>
        </w:rPr>
        <w:t>g</w:t>
      </w:r>
      <w:r w:rsidRPr="00257063">
        <w:rPr>
          <w:rFonts w:ascii="Times New Roman" w:eastAsia="Times New Roman" w:hAnsi="Times New Roman" w:cs="Times New Roman"/>
          <w:spacing w:val="1"/>
        </w:rPr>
        <w:t>i</w:t>
      </w:r>
      <w:r w:rsidRPr="00257063">
        <w:rPr>
          <w:rFonts w:ascii="Times New Roman" w:eastAsia="Times New Roman" w:hAnsi="Times New Roman" w:cs="Times New Roman"/>
          <w:spacing w:val="2"/>
        </w:rPr>
        <w:t>b</w:t>
      </w:r>
      <w:r w:rsidRPr="00257063">
        <w:rPr>
          <w:rFonts w:ascii="Times New Roman" w:eastAsia="Times New Roman" w:hAnsi="Times New Roman" w:cs="Times New Roman"/>
          <w:spacing w:val="1"/>
        </w:rPr>
        <w:t>l</w:t>
      </w:r>
      <w:r w:rsidRPr="00257063">
        <w:rPr>
          <w:rFonts w:ascii="Times New Roman" w:eastAsia="Times New Roman" w:hAnsi="Times New Roman" w:cs="Times New Roman"/>
        </w:rPr>
        <w:t>e</w:t>
      </w:r>
      <w:r w:rsidRPr="00257063">
        <w:rPr>
          <w:rFonts w:ascii="Times New Roman" w:eastAsia="Times New Roman" w:hAnsi="Times New Roman" w:cs="Times New Roman"/>
          <w:spacing w:val="37"/>
        </w:rPr>
        <w:t xml:space="preserve"> </w:t>
      </w:r>
      <w:r w:rsidRPr="00257063">
        <w:rPr>
          <w:rFonts w:ascii="Times New Roman" w:eastAsia="Times New Roman" w:hAnsi="Times New Roman" w:cs="Times New Roman"/>
          <w:spacing w:val="2"/>
        </w:rPr>
        <w:t>spous</w:t>
      </w:r>
      <w:r w:rsidRPr="00257063">
        <w:rPr>
          <w:rFonts w:ascii="Times New Roman" w:eastAsia="Times New Roman" w:hAnsi="Times New Roman" w:cs="Times New Roman"/>
        </w:rPr>
        <w:t>e</w:t>
      </w:r>
      <w:r w:rsidRPr="00257063">
        <w:rPr>
          <w:rFonts w:ascii="Times New Roman" w:eastAsia="Times New Roman" w:hAnsi="Times New Roman" w:cs="Times New Roman"/>
          <w:spacing w:val="35"/>
        </w:rPr>
        <w:t xml:space="preserve"> </w:t>
      </w:r>
      <w:r w:rsidRPr="00257063">
        <w:rPr>
          <w:rFonts w:ascii="Times New Roman" w:eastAsia="Times New Roman" w:hAnsi="Times New Roman" w:cs="Times New Roman"/>
          <w:spacing w:val="2"/>
        </w:rPr>
        <w:t>a</w:t>
      </w:r>
      <w:r w:rsidRPr="00257063">
        <w:rPr>
          <w:rFonts w:ascii="Times New Roman" w:eastAsia="Times New Roman" w:hAnsi="Times New Roman" w:cs="Times New Roman"/>
          <w:spacing w:val="1"/>
        </w:rPr>
        <w:t>r</w:t>
      </w:r>
      <w:r w:rsidRPr="00257063">
        <w:rPr>
          <w:rFonts w:ascii="Times New Roman" w:eastAsia="Times New Roman" w:hAnsi="Times New Roman" w:cs="Times New Roman"/>
        </w:rPr>
        <w:t>e</w:t>
      </w:r>
      <w:r w:rsidRPr="00257063">
        <w:rPr>
          <w:rFonts w:ascii="Times New Roman" w:eastAsia="Times New Roman" w:hAnsi="Times New Roman" w:cs="Times New Roman"/>
          <w:spacing w:val="29"/>
        </w:rPr>
        <w:t xml:space="preserve"> </w:t>
      </w:r>
      <w:r w:rsidRPr="00257063">
        <w:rPr>
          <w:rFonts w:ascii="Times New Roman" w:eastAsia="Times New Roman" w:hAnsi="Times New Roman" w:cs="Times New Roman"/>
          <w:spacing w:val="2"/>
        </w:rPr>
        <w:t>bo</w:t>
      </w:r>
      <w:r w:rsidRPr="00257063">
        <w:rPr>
          <w:rFonts w:ascii="Times New Roman" w:eastAsia="Times New Roman" w:hAnsi="Times New Roman" w:cs="Times New Roman"/>
          <w:spacing w:val="1"/>
        </w:rPr>
        <w:t>t</w:t>
      </w:r>
      <w:r w:rsidRPr="00257063">
        <w:rPr>
          <w:rFonts w:ascii="Times New Roman" w:eastAsia="Times New Roman" w:hAnsi="Times New Roman" w:cs="Times New Roman"/>
        </w:rPr>
        <w:t>h</w:t>
      </w:r>
      <w:r w:rsidRPr="00257063">
        <w:rPr>
          <w:rFonts w:ascii="Times New Roman" w:eastAsia="Times New Roman" w:hAnsi="Times New Roman" w:cs="Times New Roman"/>
          <w:spacing w:val="31"/>
        </w:rPr>
        <w:t xml:space="preserve"> </w:t>
      </w:r>
      <w:r w:rsidRPr="00257063">
        <w:rPr>
          <w:rFonts w:ascii="Times New Roman" w:eastAsia="Times New Roman" w:hAnsi="Times New Roman" w:cs="Times New Roman"/>
          <w:spacing w:val="2"/>
        </w:rPr>
        <w:t>e</w:t>
      </w:r>
      <w:r w:rsidRPr="00257063">
        <w:rPr>
          <w:rFonts w:ascii="Times New Roman" w:eastAsia="Times New Roman" w:hAnsi="Times New Roman" w:cs="Times New Roman"/>
          <w:spacing w:val="3"/>
        </w:rPr>
        <w:t>m</w:t>
      </w:r>
      <w:r w:rsidRPr="00257063">
        <w:rPr>
          <w:rFonts w:ascii="Times New Roman" w:eastAsia="Times New Roman" w:hAnsi="Times New Roman" w:cs="Times New Roman"/>
          <w:spacing w:val="2"/>
        </w:rPr>
        <w:t>p</w:t>
      </w:r>
      <w:r w:rsidRPr="00257063">
        <w:rPr>
          <w:rFonts w:ascii="Times New Roman" w:eastAsia="Times New Roman" w:hAnsi="Times New Roman" w:cs="Times New Roman"/>
          <w:spacing w:val="1"/>
        </w:rPr>
        <w:t>l</w:t>
      </w:r>
      <w:r w:rsidRPr="00257063">
        <w:rPr>
          <w:rFonts w:ascii="Times New Roman" w:eastAsia="Times New Roman" w:hAnsi="Times New Roman" w:cs="Times New Roman"/>
          <w:spacing w:val="2"/>
        </w:rPr>
        <w:t>oyee</w:t>
      </w:r>
      <w:r w:rsidRPr="00257063">
        <w:rPr>
          <w:rFonts w:ascii="Times New Roman" w:eastAsia="Times New Roman" w:hAnsi="Times New Roman" w:cs="Times New Roman"/>
        </w:rPr>
        <w:t>s</w:t>
      </w:r>
      <w:r w:rsidRPr="00257063">
        <w:rPr>
          <w:rFonts w:ascii="Times New Roman" w:eastAsia="Times New Roman" w:hAnsi="Times New Roman" w:cs="Times New Roman"/>
          <w:spacing w:val="42"/>
        </w:rPr>
        <w:t xml:space="preserve"> </w:t>
      </w:r>
      <w:r w:rsidRPr="00257063">
        <w:rPr>
          <w:rFonts w:ascii="Times New Roman" w:eastAsia="Times New Roman" w:hAnsi="Times New Roman" w:cs="Times New Roman"/>
          <w:spacing w:val="2"/>
        </w:rPr>
        <w:t>o</w:t>
      </w:r>
      <w:r w:rsidRPr="00257063">
        <w:rPr>
          <w:rFonts w:ascii="Times New Roman" w:eastAsia="Times New Roman" w:hAnsi="Times New Roman" w:cs="Times New Roman"/>
        </w:rPr>
        <w:t>f</w:t>
      </w:r>
      <w:r w:rsidRPr="00257063">
        <w:rPr>
          <w:rFonts w:ascii="Times New Roman" w:eastAsia="Times New Roman" w:hAnsi="Times New Roman" w:cs="Times New Roman"/>
          <w:spacing w:val="26"/>
        </w:rPr>
        <w:t xml:space="preserve"> </w:t>
      </w:r>
      <w:r w:rsidRPr="00257063">
        <w:rPr>
          <w:rFonts w:ascii="Times New Roman" w:eastAsia="Times New Roman" w:hAnsi="Times New Roman" w:cs="Times New Roman"/>
          <w:spacing w:val="1"/>
        </w:rPr>
        <w:t>t</w:t>
      </w:r>
      <w:r w:rsidRPr="00257063">
        <w:rPr>
          <w:rFonts w:ascii="Times New Roman" w:eastAsia="Times New Roman" w:hAnsi="Times New Roman" w:cs="Times New Roman"/>
          <w:spacing w:val="2"/>
        </w:rPr>
        <w:t>h</w:t>
      </w:r>
      <w:r w:rsidRPr="00257063">
        <w:rPr>
          <w:rFonts w:ascii="Times New Roman" w:eastAsia="Times New Roman" w:hAnsi="Times New Roman" w:cs="Times New Roman"/>
        </w:rPr>
        <w:t>e</w:t>
      </w:r>
      <w:r w:rsidRPr="00257063">
        <w:rPr>
          <w:rFonts w:ascii="Times New Roman" w:eastAsia="Times New Roman" w:hAnsi="Times New Roman" w:cs="Times New Roman"/>
          <w:spacing w:val="29"/>
        </w:rPr>
        <w:t xml:space="preserve"> </w:t>
      </w:r>
      <w:r w:rsidRPr="00257063">
        <w:rPr>
          <w:rFonts w:ascii="Times New Roman" w:eastAsia="Times New Roman" w:hAnsi="Times New Roman" w:cs="Times New Roman"/>
          <w:w w:val="102"/>
        </w:rPr>
        <w:t xml:space="preserve">College </w:t>
      </w:r>
      <w:r w:rsidRPr="00257063">
        <w:rPr>
          <w:rFonts w:ascii="Times New Roman" w:eastAsia="Times New Roman" w:hAnsi="Times New Roman" w:cs="Times New Roman"/>
          <w:spacing w:val="1"/>
        </w:rPr>
        <w:t>t</w:t>
      </w:r>
      <w:r w:rsidRPr="00257063">
        <w:rPr>
          <w:rFonts w:ascii="Times New Roman" w:eastAsia="Times New Roman" w:hAnsi="Times New Roman" w:cs="Times New Roman"/>
          <w:spacing w:val="2"/>
        </w:rPr>
        <w:t>he</w:t>
      </w:r>
      <w:r w:rsidRPr="00257063">
        <w:rPr>
          <w:rFonts w:ascii="Times New Roman" w:eastAsia="Times New Roman" w:hAnsi="Times New Roman" w:cs="Times New Roman"/>
        </w:rPr>
        <w:t>y</w:t>
      </w:r>
      <w:r w:rsidRPr="00257063">
        <w:rPr>
          <w:rFonts w:ascii="Times New Roman" w:eastAsia="Times New Roman" w:hAnsi="Times New Roman" w:cs="Times New Roman"/>
          <w:spacing w:val="20"/>
        </w:rPr>
        <w:t xml:space="preserve"> </w:t>
      </w:r>
      <w:r w:rsidRPr="00257063">
        <w:rPr>
          <w:rFonts w:ascii="Times New Roman" w:eastAsia="Times New Roman" w:hAnsi="Times New Roman" w:cs="Times New Roman"/>
          <w:spacing w:val="1"/>
        </w:rPr>
        <w:t>s</w:t>
      </w:r>
      <w:r w:rsidRPr="00257063">
        <w:rPr>
          <w:rFonts w:ascii="Times New Roman" w:eastAsia="Times New Roman" w:hAnsi="Times New Roman" w:cs="Times New Roman"/>
          <w:spacing w:val="2"/>
        </w:rPr>
        <w:t>ha</w:t>
      </w:r>
      <w:r w:rsidRPr="00257063">
        <w:rPr>
          <w:rFonts w:ascii="Times New Roman" w:eastAsia="Times New Roman" w:hAnsi="Times New Roman" w:cs="Times New Roman"/>
          <w:spacing w:val="1"/>
        </w:rPr>
        <w:t>l</w:t>
      </w:r>
      <w:r w:rsidRPr="00257063">
        <w:rPr>
          <w:rFonts w:ascii="Times New Roman" w:eastAsia="Times New Roman" w:hAnsi="Times New Roman" w:cs="Times New Roman"/>
        </w:rPr>
        <w:t>l</w:t>
      </w:r>
      <w:r w:rsidRPr="00257063">
        <w:rPr>
          <w:rFonts w:ascii="Times New Roman" w:eastAsia="Times New Roman" w:hAnsi="Times New Roman" w:cs="Times New Roman"/>
          <w:spacing w:val="20"/>
        </w:rPr>
        <w:t xml:space="preserve"> </w:t>
      </w:r>
      <w:r w:rsidRPr="00257063">
        <w:rPr>
          <w:rFonts w:ascii="Times New Roman" w:eastAsia="Times New Roman" w:hAnsi="Times New Roman" w:cs="Times New Roman"/>
          <w:spacing w:val="1"/>
        </w:rPr>
        <w:t>j</w:t>
      </w:r>
      <w:r w:rsidRPr="00257063">
        <w:rPr>
          <w:rFonts w:ascii="Times New Roman" w:eastAsia="Times New Roman" w:hAnsi="Times New Roman" w:cs="Times New Roman"/>
          <w:spacing w:val="2"/>
        </w:rPr>
        <w:t>o</w:t>
      </w:r>
      <w:r w:rsidRPr="00257063">
        <w:rPr>
          <w:rFonts w:ascii="Times New Roman" w:eastAsia="Times New Roman" w:hAnsi="Times New Roman" w:cs="Times New Roman"/>
          <w:spacing w:val="1"/>
        </w:rPr>
        <w:t>i</w:t>
      </w:r>
      <w:r w:rsidRPr="00257063">
        <w:rPr>
          <w:rFonts w:ascii="Times New Roman" w:eastAsia="Times New Roman" w:hAnsi="Times New Roman" w:cs="Times New Roman"/>
          <w:spacing w:val="2"/>
        </w:rPr>
        <w:t>n</w:t>
      </w:r>
      <w:r w:rsidRPr="00257063">
        <w:rPr>
          <w:rFonts w:ascii="Times New Roman" w:eastAsia="Times New Roman" w:hAnsi="Times New Roman" w:cs="Times New Roman"/>
          <w:spacing w:val="1"/>
        </w:rPr>
        <w:t>tl</w:t>
      </w:r>
      <w:r w:rsidRPr="00257063">
        <w:rPr>
          <w:rFonts w:ascii="Times New Roman" w:eastAsia="Times New Roman" w:hAnsi="Times New Roman" w:cs="Times New Roman"/>
        </w:rPr>
        <w:t>y</w:t>
      </w:r>
      <w:r w:rsidRPr="00257063">
        <w:rPr>
          <w:rFonts w:ascii="Times New Roman" w:eastAsia="Times New Roman" w:hAnsi="Times New Roman" w:cs="Times New Roman"/>
          <w:spacing w:val="24"/>
        </w:rPr>
        <w:t xml:space="preserve"> </w:t>
      </w:r>
      <w:r w:rsidRPr="00257063">
        <w:rPr>
          <w:rFonts w:ascii="Times New Roman" w:eastAsia="Times New Roman" w:hAnsi="Times New Roman" w:cs="Times New Roman"/>
          <w:spacing w:val="2"/>
        </w:rPr>
        <w:t>b</w:t>
      </w:r>
      <w:r w:rsidRPr="00257063">
        <w:rPr>
          <w:rFonts w:ascii="Times New Roman" w:eastAsia="Times New Roman" w:hAnsi="Times New Roman" w:cs="Times New Roman"/>
        </w:rPr>
        <w:t>e</w:t>
      </w:r>
      <w:r w:rsidRPr="00257063">
        <w:rPr>
          <w:rFonts w:ascii="Times New Roman" w:eastAsia="Times New Roman" w:hAnsi="Times New Roman" w:cs="Times New Roman"/>
          <w:spacing w:val="16"/>
        </w:rPr>
        <w:t xml:space="preserve"> </w:t>
      </w:r>
      <w:r w:rsidRPr="00257063">
        <w:rPr>
          <w:rFonts w:ascii="Times New Roman" w:eastAsia="Times New Roman" w:hAnsi="Times New Roman" w:cs="Times New Roman"/>
          <w:spacing w:val="2"/>
        </w:rPr>
        <w:t>en</w:t>
      </w:r>
      <w:r w:rsidRPr="00257063">
        <w:rPr>
          <w:rFonts w:ascii="Times New Roman" w:eastAsia="Times New Roman" w:hAnsi="Times New Roman" w:cs="Times New Roman"/>
          <w:spacing w:val="1"/>
        </w:rPr>
        <w:t>titl</w:t>
      </w:r>
      <w:r w:rsidRPr="00257063">
        <w:rPr>
          <w:rFonts w:ascii="Times New Roman" w:eastAsia="Times New Roman" w:hAnsi="Times New Roman" w:cs="Times New Roman"/>
          <w:spacing w:val="2"/>
        </w:rPr>
        <w:t>e</w:t>
      </w:r>
      <w:r w:rsidRPr="00257063">
        <w:rPr>
          <w:rFonts w:ascii="Times New Roman" w:eastAsia="Times New Roman" w:hAnsi="Times New Roman" w:cs="Times New Roman"/>
        </w:rPr>
        <w:t>d</w:t>
      </w:r>
      <w:r w:rsidRPr="00257063">
        <w:rPr>
          <w:rFonts w:ascii="Times New Roman" w:eastAsia="Times New Roman" w:hAnsi="Times New Roman" w:cs="Times New Roman"/>
          <w:spacing w:val="27"/>
        </w:rPr>
        <w:t xml:space="preserve"> </w:t>
      </w:r>
      <w:r w:rsidRPr="00257063">
        <w:rPr>
          <w:rFonts w:ascii="Times New Roman" w:eastAsia="Times New Roman" w:hAnsi="Times New Roman" w:cs="Times New Roman"/>
          <w:spacing w:val="1"/>
        </w:rPr>
        <w:t>t</w:t>
      </w:r>
      <w:r w:rsidRPr="00257063">
        <w:rPr>
          <w:rFonts w:ascii="Times New Roman" w:eastAsia="Times New Roman" w:hAnsi="Times New Roman" w:cs="Times New Roman"/>
        </w:rPr>
        <w:t>o</w:t>
      </w:r>
      <w:r w:rsidRPr="00257063">
        <w:rPr>
          <w:rFonts w:ascii="Times New Roman" w:eastAsia="Times New Roman" w:hAnsi="Times New Roman" w:cs="Times New Roman"/>
          <w:spacing w:val="16"/>
        </w:rPr>
        <w:t xml:space="preserve"> </w:t>
      </w:r>
      <w:r w:rsidRPr="00257063">
        <w:rPr>
          <w:rFonts w:ascii="Times New Roman" w:eastAsia="Times New Roman" w:hAnsi="Times New Roman" w:cs="Times New Roman"/>
        </w:rPr>
        <w:t>a</w:t>
      </w:r>
      <w:r w:rsidRPr="00257063">
        <w:rPr>
          <w:rFonts w:ascii="Times New Roman" w:eastAsia="Times New Roman" w:hAnsi="Times New Roman" w:cs="Times New Roman"/>
          <w:spacing w:val="14"/>
        </w:rPr>
        <w:t xml:space="preserve"> </w:t>
      </w:r>
      <w:r w:rsidRPr="00257063">
        <w:rPr>
          <w:rFonts w:ascii="Times New Roman" w:eastAsia="Times New Roman" w:hAnsi="Times New Roman" w:cs="Times New Roman"/>
          <w:spacing w:val="2"/>
        </w:rPr>
        <w:t>co</w:t>
      </w:r>
      <w:r w:rsidRPr="00257063">
        <w:rPr>
          <w:rFonts w:ascii="Times New Roman" w:eastAsia="Times New Roman" w:hAnsi="Times New Roman" w:cs="Times New Roman"/>
          <w:spacing w:val="3"/>
        </w:rPr>
        <w:t>m</w:t>
      </w:r>
      <w:r w:rsidRPr="00257063">
        <w:rPr>
          <w:rFonts w:ascii="Times New Roman" w:eastAsia="Times New Roman" w:hAnsi="Times New Roman" w:cs="Times New Roman"/>
          <w:spacing w:val="2"/>
        </w:rPr>
        <w:t>b</w:t>
      </w:r>
      <w:r w:rsidRPr="00257063">
        <w:rPr>
          <w:rFonts w:ascii="Times New Roman" w:eastAsia="Times New Roman" w:hAnsi="Times New Roman" w:cs="Times New Roman"/>
          <w:spacing w:val="1"/>
        </w:rPr>
        <w:t>i</w:t>
      </w:r>
      <w:r w:rsidRPr="00257063">
        <w:rPr>
          <w:rFonts w:ascii="Times New Roman" w:eastAsia="Times New Roman" w:hAnsi="Times New Roman" w:cs="Times New Roman"/>
          <w:spacing w:val="2"/>
        </w:rPr>
        <w:t>ne</w:t>
      </w:r>
      <w:r w:rsidRPr="00257063">
        <w:rPr>
          <w:rFonts w:ascii="Times New Roman" w:eastAsia="Times New Roman" w:hAnsi="Times New Roman" w:cs="Times New Roman"/>
        </w:rPr>
        <w:t>d</w:t>
      </w:r>
      <w:r w:rsidRPr="00257063">
        <w:rPr>
          <w:rFonts w:ascii="Times New Roman" w:eastAsia="Times New Roman" w:hAnsi="Times New Roman" w:cs="Times New Roman"/>
          <w:spacing w:val="30"/>
        </w:rPr>
        <w:t xml:space="preserve"> </w:t>
      </w:r>
      <w:r w:rsidRPr="00257063">
        <w:rPr>
          <w:rFonts w:ascii="Times New Roman" w:eastAsia="Times New Roman" w:hAnsi="Times New Roman" w:cs="Times New Roman"/>
          <w:spacing w:val="1"/>
        </w:rPr>
        <w:t>t</w:t>
      </w:r>
      <w:r w:rsidRPr="00257063">
        <w:rPr>
          <w:rFonts w:ascii="Times New Roman" w:eastAsia="Times New Roman" w:hAnsi="Times New Roman" w:cs="Times New Roman"/>
          <w:spacing w:val="2"/>
        </w:rPr>
        <w:t>o</w:t>
      </w:r>
      <w:r w:rsidRPr="00257063">
        <w:rPr>
          <w:rFonts w:ascii="Times New Roman" w:eastAsia="Times New Roman" w:hAnsi="Times New Roman" w:cs="Times New Roman"/>
          <w:spacing w:val="1"/>
        </w:rPr>
        <w:t>t</w:t>
      </w:r>
      <w:r w:rsidRPr="00257063">
        <w:rPr>
          <w:rFonts w:ascii="Times New Roman" w:eastAsia="Times New Roman" w:hAnsi="Times New Roman" w:cs="Times New Roman"/>
          <w:spacing w:val="2"/>
        </w:rPr>
        <w:t>a</w:t>
      </w:r>
      <w:r w:rsidRPr="00257063">
        <w:rPr>
          <w:rFonts w:ascii="Times New Roman" w:eastAsia="Times New Roman" w:hAnsi="Times New Roman" w:cs="Times New Roman"/>
        </w:rPr>
        <w:t>l</w:t>
      </w:r>
      <w:r w:rsidRPr="00257063">
        <w:rPr>
          <w:rFonts w:ascii="Times New Roman" w:eastAsia="Times New Roman" w:hAnsi="Times New Roman" w:cs="Times New Roman"/>
          <w:spacing w:val="19"/>
        </w:rPr>
        <w:t xml:space="preserve"> </w:t>
      </w:r>
      <w:r w:rsidRPr="00257063">
        <w:rPr>
          <w:rFonts w:ascii="Times New Roman" w:eastAsia="Times New Roman" w:hAnsi="Times New Roman" w:cs="Times New Roman"/>
          <w:spacing w:val="2"/>
        </w:rPr>
        <w:t>o</w:t>
      </w:r>
      <w:r w:rsidRPr="00257063">
        <w:rPr>
          <w:rFonts w:ascii="Times New Roman" w:eastAsia="Times New Roman" w:hAnsi="Times New Roman" w:cs="Times New Roman"/>
        </w:rPr>
        <w:t>f</w:t>
      </w:r>
      <w:r w:rsidRPr="00257063">
        <w:rPr>
          <w:rFonts w:ascii="Times New Roman" w:eastAsia="Times New Roman" w:hAnsi="Times New Roman" w:cs="Times New Roman"/>
          <w:spacing w:val="15"/>
        </w:rPr>
        <w:t xml:space="preserve"> </w:t>
      </w:r>
      <w:r w:rsidRPr="00257063">
        <w:rPr>
          <w:rFonts w:ascii="Times New Roman" w:eastAsia="Times New Roman" w:hAnsi="Times New Roman" w:cs="Times New Roman"/>
          <w:spacing w:val="2"/>
        </w:rPr>
        <w:t>no</w:t>
      </w:r>
      <w:r w:rsidRPr="00257063">
        <w:rPr>
          <w:rFonts w:ascii="Times New Roman" w:eastAsia="Times New Roman" w:hAnsi="Times New Roman" w:cs="Times New Roman"/>
        </w:rPr>
        <w:t>t</w:t>
      </w:r>
      <w:r w:rsidRPr="00257063">
        <w:rPr>
          <w:rFonts w:ascii="Times New Roman" w:eastAsia="Times New Roman" w:hAnsi="Times New Roman" w:cs="Times New Roman"/>
          <w:spacing w:val="17"/>
        </w:rPr>
        <w:t xml:space="preserve"> </w:t>
      </w:r>
      <w:r w:rsidRPr="00257063">
        <w:rPr>
          <w:rFonts w:ascii="Times New Roman" w:eastAsia="Times New Roman" w:hAnsi="Times New Roman" w:cs="Times New Roman"/>
          <w:spacing w:val="3"/>
        </w:rPr>
        <w:t>m</w:t>
      </w:r>
      <w:r w:rsidRPr="00257063">
        <w:rPr>
          <w:rFonts w:ascii="Times New Roman" w:eastAsia="Times New Roman" w:hAnsi="Times New Roman" w:cs="Times New Roman"/>
          <w:spacing w:val="2"/>
        </w:rPr>
        <w:t>o</w:t>
      </w:r>
      <w:r w:rsidRPr="00257063">
        <w:rPr>
          <w:rFonts w:ascii="Times New Roman" w:eastAsia="Times New Roman" w:hAnsi="Times New Roman" w:cs="Times New Roman"/>
          <w:spacing w:val="1"/>
        </w:rPr>
        <w:t>r</w:t>
      </w:r>
      <w:r w:rsidRPr="00257063">
        <w:rPr>
          <w:rFonts w:ascii="Times New Roman" w:eastAsia="Times New Roman" w:hAnsi="Times New Roman" w:cs="Times New Roman"/>
        </w:rPr>
        <w:t>e</w:t>
      </w:r>
      <w:r w:rsidRPr="00257063">
        <w:rPr>
          <w:rFonts w:ascii="Times New Roman" w:eastAsia="Times New Roman" w:hAnsi="Times New Roman" w:cs="Times New Roman"/>
          <w:spacing w:val="21"/>
        </w:rPr>
        <w:t xml:space="preserve"> </w:t>
      </w:r>
      <w:r w:rsidRPr="00257063">
        <w:rPr>
          <w:rFonts w:ascii="Times New Roman" w:eastAsia="Times New Roman" w:hAnsi="Times New Roman" w:cs="Times New Roman"/>
          <w:spacing w:val="1"/>
        </w:rPr>
        <w:t>t</w:t>
      </w:r>
      <w:r w:rsidRPr="00257063">
        <w:rPr>
          <w:rFonts w:ascii="Times New Roman" w:eastAsia="Times New Roman" w:hAnsi="Times New Roman" w:cs="Times New Roman"/>
          <w:spacing w:val="2"/>
        </w:rPr>
        <w:t>ha</w:t>
      </w:r>
      <w:r w:rsidRPr="00257063">
        <w:rPr>
          <w:rFonts w:ascii="Times New Roman" w:eastAsia="Times New Roman" w:hAnsi="Times New Roman" w:cs="Times New Roman"/>
        </w:rPr>
        <w:t>n</w:t>
      </w:r>
      <w:r w:rsidRPr="00257063">
        <w:rPr>
          <w:rFonts w:ascii="Times New Roman" w:eastAsia="Times New Roman" w:hAnsi="Times New Roman" w:cs="Times New Roman"/>
          <w:spacing w:val="20"/>
        </w:rPr>
        <w:t xml:space="preserve"> </w:t>
      </w:r>
      <w:r w:rsidRPr="00257063">
        <w:rPr>
          <w:rFonts w:ascii="Times New Roman" w:eastAsia="Times New Roman" w:hAnsi="Times New Roman" w:cs="Times New Roman"/>
          <w:spacing w:val="1"/>
        </w:rPr>
        <w:t>t</w:t>
      </w:r>
      <w:r w:rsidRPr="00257063">
        <w:rPr>
          <w:rFonts w:ascii="Times New Roman" w:eastAsia="Times New Roman" w:hAnsi="Times New Roman" w:cs="Times New Roman"/>
          <w:spacing w:val="2"/>
        </w:rPr>
        <w:t>e</w:t>
      </w:r>
      <w:r w:rsidRPr="00257063">
        <w:rPr>
          <w:rFonts w:ascii="Times New Roman" w:eastAsia="Times New Roman" w:hAnsi="Times New Roman" w:cs="Times New Roman"/>
        </w:rPr>
        <w:t>n</w:t>
      </w:r>
      <w:r w:rsidRPr="00257063">
        <w:rPr>
          <w:rFonts w:ascii="Times New Roman" w:eastAsia="Times New Roman" w:hAnsi="Times New Roman" w:cs="Times New Roman"/>
          <w:spacing w:val="18"/>
        </w:rPr>
        <w:t xml:space="preserve"> </w:t>
      </w:r>
      <w:r w:rsidRPr="00257063">
        <w:rPr>
          <w:rFonts w:ascii="Times New Roman" w:eastAsia="Times New Roman" w:hAnsi="Times New Roman" w:cs="Times New Roman"/>
          <w:spacing w:val="2"/>
        </w:rPr>
        <w:t>(10</w:t>
      </w:r>
      <w:r w:rsidRPr="00257063">
        <w:rPr>
          <w:rFonts w:ascii="Times New Roman" w:eastAsia="Times New Roman" w:hAnsi="Times New Roman" w:cs="Times New Roman"/>
        </w:rPr>
        <w:t>)</w:t>
      </w:r>
      <w:r w:rsidRPr="00257063">
        <w:rPr>
          <w:rFonts w:ascii="Times New Roman" w:eastAsia="Times New Roman" w:hAnsi="Times New Roman" w:cs="Times New Roman"/>
          <w:spacing w:val="19"/>
        </w:rPr>
        <w:t xml:space="preserve"> </w:t>
      </w:r>
      <w:r w:rsidRPr="00257063">
        <w:rPr>
          <w:rFonts w:ascii="Times New Roman" w:eastAsia="Times New Roman" w:hAnsi="Times New Roman" w:cs="Times New Roman"/>
          <w:spacing w:val="2"/>
        </w:rPr>
        <w:t>day</w:t>
      </w:r>
      <w:r w:rsidRPr="00257063">
        <w:rPr>
          <w:rFonts w:ascii="Times New Roman" w:eastAsia="Times New Roman" w:hAnsi="Times New Roman" w:cs="Times New Roman"/>
        </w:rPr>
        <w:t>s</w:t>
      </w:r>
      <w:r w:rsidRPr="00257063">
        <w:rPr>
          <w:rFonts w:ascii="Times New Roman" w:eastAsia="Times New Roman" w:hAnsi="Times New Roman" w:cs="Times New Roman"/>
          <w:spacing w:val="20"/>
        </w:rPr>
        <w:t xml:space="preserve"> </w:t>
      </w:r>
      <w:r w:rsidRPr="00257063">
        <w:rPr>
          <w:rFonts w:ascii="Times New Roman" w:eastAsia="Times New Roman" w:hAnsi="Times New Roman" w:cs="Times New Roman"/>
          <w:spacing w:val="2"/>
        </w:rPr>
        <w:t>pa</w:t>
      </w:r>
      <w:r w:rsidRPr="00257063">
        <w:rPr>
          <w:rFonts w:ascii="Times New Roman" w:eastAsia="Times New Roman" w:hAnsi="Times New Roman" w:cs="Times New Roman"/>
          <w:spacing w:val="1"/>
        </w:rPr>
        <w:t>i</w:t>
      </w:r>
      <w:r w:rsidRPr="00257063">
        <w:rPr>
          <w:rFonts w:ascii="Times New Roman" w:eastAsia="Times New Roman" w:hAnsi="Times New Roman" w:cs="Times New Roman"/>
        </w:rPr>
        <w:t>d</w:t>
      </w:r>
      <w:r w:rsidRPr="00257063">
        <w:rPr>
          <w:rFonts w:ascii="Times New Roman" w:eastAsia="Times New Roman" w:hAnsi="Times New Roman" w:cs="Times New Roman"/>
          <w:spacing w:val="20"/>
        </w:rPr>
        <w:t xml:space="preserve"> </w:t>
      </w:r>
      <w:r w:rsidRPr="00257063">
        <w:rPr>
          <w:rFonts w:ascii="Times New Roman" w:eastAsia="Times New Roman" w:hAnsi="Times New Roman" w:cs="Times New Roman"/>
          <w:spacing w:val="1"/>
        </w:rPr>
        <w:t>l</w:t>
      </w:r>
      <w:r w:rsidRPr="00257063">
        <w:rPr>
          <w:rFonts w:ascii="Times New Roman" w:eastAsia="Times New Roman" w:hAnsi="Times New Roman" w:cs="Times New Roman"/>
          <w:spacing w:val="2"/>
        </w:rPr>
        <w:t>eav</w:t>
      </w:r>
      <w:r w:rsidRPr="00257063">
        <w:rPr>
          <w:rFonts w:ascii="Times New Roman" w:eastAsia="Times New Roman" w:hAnsi="Times New Roman" w:cs="Times New Roman"/>
        </w:rPr>
        <w:t>e</w:t>
      </w:r>
      <w:r w:rsidRPr="00257063">
        <w:rPr>
          <w:rFonts w:ascii="Times New Roman" w:eastAsia="Times New Roman" w:hAnsi="Times New Roman" w:cs="Times New Roman"/>
          <w:spacing w:val="21"/>
        </w:rPr>
        <w:t xml:space="preserve"> </w:t>
      </w:r>
      <w:r w:rsidRPr="00257063">
        <w:rPr>
          <w:rFonts w:ascii="Times New Roman" w:eastAsia="Times New Roman" w:hAnsi="Times New Roman" w:cs="Times New Roman"/>
          <w:spacing w:val="2"/>
        </w:rPr>
        <w:t>unde</w:t>
      </w:r>
      <w:r w:rsidRPr="00257063">
        <w:rPr>
          <w:rFonts w:ascii="Times New Roman" w:eastAsia="Times New Roman" w:hAnsi="Times New Roman" w:cs="Times New Roman"/>
        </w:rPr>
        <w:t>r</w:t>
      </w:r>
      <w:r w:rsidRPr="00257063">
        <w:rPr>
          <w:rFonts w:ascii="Times New Roman" w:eastAsia="Times New Roman" w:hAnsi="Times New Roman" w:cs="Times New Roman"/>
          <w:spacing w:val="22"/>
        </w:rPr>
        <w:t xml:space="preserve"> </w:t>
      </w:r>
      <w:r w:rsidRPr="00257063">
        <w:rPr>
          <w:rFonts w:ascii="Times New Roman" w:eastAsia="Times New Roman" w:hAnsi="Times New Roman" w:cs="Times New Roman"/>
          <w:spacing w:val="1"/>
          <w:w w:val="102"/>
        </w:rPr>
        <w:t>t</w:t>
      </w:r>
      <w:r w:rsidRPr="00257063">
        <w:rPr>
          <w:rFonts w:ascii="Times New Roman" w:eastAsia="Times New Roman" w:hAnsi="Times New Roman" w:cs="Times New Roman"/>
          <w:spacing w:val="2"/>
          <w:w w:val="102"/>
        </w:rPr>
        <w:t>h</w:t>
      </w:r>
      <w:r w:rsidRPr="00257063">
        <w:rPr>
          <w:rFonts w:ascii="Times New Roman" w:eastAsia="Times New Roman" w:hAnsi="Times New Roman" w:cs="Times New Roman"/>
          <w:w w:val="102"/>
        </w:rPr>
        <w:t xml:space="preserve">e </w:t>
      </w:r>
      <w:r w:rsidRPr="00257063">
        <w:rPr>
          <w:rFonts w:ascii="Times New Roman" w:eastAsia="Times New Roman" w:hAnsi="Times New Roman" w:cs="Times New Roman"/>
          <w:spacing w:val="2"/>
        </w:rPr>
        <w:t>p</w:t>
      </w:r>
      <w:r w:rsidRPr="00257063">
        <w:rPr>
          <w:rFonts w:ascii="Times New Roman" w:eastAsia="Times New Roman" w:hAnsi="Times New Roman" w:cs="Times New Roman"/>
          <w:spacing w:val="1"/>
        </w:rPr>
        <w:t>r</w:t>
      </w:r>
      <w:r w:rsidRPr="00257063">
        <w:rPr>
          <w:rFonts w:ascii="Times New Roman" w:eastAsia="Times New Roman" w:hAnsi="Times New Roman" w:cs="Times New Roman"/>
          <w:spacing w:val="2"/>
        </w:rPr>
        <w:t>ov</w:t>
      </w:r>
      <w:r w:rsidRPr="00257063">
        <w:rPr>
          <w:rFonts w:ascii="Times New Roman" w:eastAsia="Times New Roman" w:hAnsi="Times New Roman" w:cs="Times New Roman"/>
          <w:spacing w:val="1"/>
        </w:rPr>
        <w:t>i</w:t>
      </w:r>
      <w:r w:rsidRPr="00257063">
        <w:rPr>
          <w:rFonts w:ascii="Times New Roman" w:eastAsia="Times New Roman" w:hAnsi="Times New Roman" w:cs="Times New Roman"/>
          <w:spacing w:val="2"/>
        </w:rPr>
        <w:t>s</w:t>
      </w:r>
      <w:r w:rsidRPr="00257063">
        <w:rPr>
          <w:rFonts w:ascii="Times New Roman" w:eastAsia="Times New Roman" w:hAnsi="Times New Roman" w:cs="Times New Roman"/>
          <w:spacing w:val="1"/>
        </w:rPr>
        <w:t>i</w:t>
      </w:r>
      <w:r w:rsidRPr="00257063">
        <w:rPr>
          <w:rFonts w:ascii="Times New Roman" w:eastAsia="Times New Roman" w:hAnsi="Times New Roman" w:cs="Times New Roman"/>
          <w:spacing w:val="2"/>
        </w:rPr>
        <w:t>on</w:t>
      </w:r>
      <w:r w:rsidRPr="00257063">
        <w:rPr>
          <w:rFonts w:ascii="Times New Roman" w:eastAsia="Times New Roman" w:hAnsi="Times New Roman" w:cs="Times New Roman"/>
        </w:rPr>
        <w:t>s</w:t>
      </w:r>
      <w:r w:rsidRPr="00257063">
        <w:rPr>
          <w:rFonts w:ascii="Times New Roman" w:eastAsia="Times New Roman" w:hAnsi="Times New Roman" w:cs="Times New Roman"/>
          <w:spacing w:val="33"/>
        </w:rPr>
        <w:t xml:space="preserve"> </w:t>
      </w:r>
      <w:r w:rsidRPr="00257063">
        <w:rPr>
          <w:rFonts w:ascii="Times New Roman" w:eastAsia="Times New Roman" w:hAnsi="Times New Roman" w:cs="Times New Roman"/>
          <w:spacing w:val="2"/>
        </w:rPr>
        <w:t>o</w:t>
      </w:r>
      <w:r w:rsidRPr="00257063">
        <w:rPr>
          <w:rFonts w:ascii="Times New Roman" w:eastAsia="Times New Roman" w:hAnsi="Times New Roman" w:cs="Times New Roman"/>
        </w:rPr>
        <w:t>f</w:t>
      </w:r>
      <w:r w:rsidRPr="00257063">
        <w:rPr>
          <w:rFonts w:ascii="Times New Roman" w:eastAsia="Times New Roman" w:hAnsi="Times New Roman" w:cs="Times New Roman"/>
          <w:spacing w:val="19"/>
        </w:rPr>
        <w:t xml:space="preserve"> </w:t>
      </w:r>
      <w:r w:rsidRPr="00257063">
        <w:rPr>
          <w:rFonts w:ascii="Times New Roman" w:eastAsia="Times New Roman" w:hAnsi="Times New Roman" w:cs="Times New Roman"/>
          <w:spacing w:val="1"/>
        </w:rPr>
        <w:t>t</w:t>
      </w:r>
      <w:r w:rsidRPr="00257063">
        <w:rPr>
          <w:rFonts w:ascii="Times New Roman" w:eastAsia="Times New Roman" w:hAnsi="Times New Roman" w:cs="Times New Roman"/>
          <w:spacing w:val="2"/>
        </w:rPr>
        <w:t>h</w:t>
      </w:r>
      <w:r w:rsidRPr="00257063">
        <w:rPr>
          <w:rFonts w:ascii="Times New Roman" w:eastAsia="Times New Roman" w:hAnsi="Times New Roman" w:cs="Times New Roman"/>
          <w:spacing w:val="1"/>
        </w:rPr>
        <w:t>i</w:t>
      </w:r>
      <w:r w:rsidRPr="00257063">
        <w:rPr>
          <w:rFonts w:ascii="Times New Roman" w:eastAsia="Times New Roman" w:hAnsi="Times New Roman" w:cs="Times New Roman"/>
        </w:rPr>
        <w:t>s</w:t>
      </w:r>
      <w:r w:rsidRPr="00257063">
        <w:rPr>
          <w:rFonts w:ascii="Times New Roman" w:eastAsia="Times New Roman" w:hAnsi="Times New Roman" w:cs="Times New Roman"/>
          <w:spacing w:val="22"/>
        </w:rPr>
        <w:t xml:space="preserve"> </w:t>
      </w:r>
      <w:r w:rsidRPr="00257063">
        <w:rPr>
          <w:rFonts w:ascii="Times New Roman" w:eastAsia="Times New Roman" w:hAnsi="Times New Roman" w:cs="Times New Roman"/>
          <w:spacing w:val="2"/>
        </w:rPr>
        <w:t>sec</w:t>
      </w:r>
      <w:r w:rsidRPr="00257063">
        <w:rPr>
          <w:rFonts w:ascii="Times New Roman" w:eastAsia="Times New Roman" w:hAnsi="Times New Roman" w:cs="Times New Roman"/>
          <w:spacing w:val="1"/>
        </w:rPr>
        <w:t>ti</w:t>
      </w:r>
      <w:r w:rsidRPr="00257063">
        <w:rPr>
          <w:rFonts w:ascii="Times New Roman" w:eastAsia="Times New Roman" w:hAnsi="Times New Roman" w:cs="Times New Roman"/>
          <w:spacing w:val="2"/>
        </w:rPr>
        <w:t>on</w:t>
      </w:r>
      <w:r w:rsidRPr="00257063">
        <w:rPr>
          <w:rFonts w:ascii="Times New Roman" w:eastAsia="Times New Roman" w:hAnsi="Times New Roman" w:cs="Times New Roman"/>
        </w:rPr>
        <w:t xml:space="preserve">. </w:t>
      </w:r>
      <w:r w:rsidRPr="00257063">
        <w:rPr>
          <w:rFonts w:ascii="Times New Roman" w:eastAsia="Times New Roman" w:hAnsi="Times New Roman" w:cs="Times New Roman"/>
          <w:spacing w:val="2"/>
        </w:rPr>
        <w:t>Th</w:t>
      </w:r>
      <w:r w:rsidRPr="00257063">
        <w:rPr>
          <w:rFonts w:ascii="Times New Roman" w:eastAsia="Times New Roman" w:hAnsi="Times New Roman" w:cs="Times New Roman"/>
          <w:spacing w:val="1"/>
        </w:rPr>
        <w:t>i</w:t>
      </w:r>
      <w:r w:rsidRPr="00257063">
        <w:rPr>
          <w:rFonts w:ascii="Times New Roman" w:eastAsia="Times New Roman" w:hAnsi="Times New Roman" w:cs="Times New Roman"/>
        </w:rPr>
        <w:t>s</w:t>
      </w:r>
      <w:r w:rsidRPr="00257063">
        <w:rPr>
          <w:rFonts w:ascii="Times New Roman" w:eastAsia="Times New Roman" w:hAnsi="Times New Roman" w:cs="Times New Roman"/>
          <w:spacing w:val="23"/>
        </w:rPr>
        <w:t xml:space="preserve"> </w:t>
      </w:r>
      <w:r w:rsidRPr="00257063">
        <w:rPr>
          <w:rFonts w:ascii="Times New Roman" w:eastAsia="Times New Roman" w:hAnsi="Times New Roman" w:cs="Times New Roman"/>
          <w:spacing w:val="1"/>
        </w:rPr>
        <w:t>t</w:t>
      </w:r>
      <w:r w:rsidRPr="00257063">
        <w:rPr>
          <w:rFonts w:ascii="Times New Roman" w:eastAsia="Times New Roman" w:hAnsi="Times New Roman" w:cs="Times New Roman"/>
          <w:spacing w:val="2"/>
        </w:rPr>
        <w:t>e</w:t>
      </w:r>
      <w:r w:rsidRPr="00257063">
        <w:rPr>
          <w:rFonts w:ascii="Times New Roman" w:eastAsia="Times New Roman" w:hAnsi="Times New Roman" w:cs="Times New Roman"/>
        </w:rPr>
        <w:t>n</w:t>
      </w:r>
      <w:r w:rsidRPr="00257063">
        <w:rPr>
          <w:rFonts w:ascii="Times New Roman" w:eastAsia="Times New Roman" w:hAnsi="Times New Roman" w:cs="Times New Roman"/>
          <w:spacing w:val="22"/>
        </w:rPr>
        <w:t xml:space="preserve"> </w:t>
      </w:r>
      <w:r w:rsidRPr="00257063">
        <w:rPr>
          <w:rFonts w:ascii="Times New Roman" w:eastAsia="Times New Roman" w:hAnsi="Times New Roman" w:cs="Times New Roman"/>
          <w:spacing w:val="1"/>
        </w:rPr>
        <w:t>(</w:t>
      </w:r>
      <w:r w:rsidRPr="00257063">
        <w:rPr>
          <w:rFonts w:ascii="Times New Roman" w:eastAsia="Times New Roman" w:hAnsi="Times New Roman" w:cs="Times New Roman"/>
          <w:spacing w:val="2"/>
        </w:rPr>
        <w:t>10</w:t>
      </w:r>
      <w:r w:rsidRPr="00257063">
        <w:rPr>
          <w:rFonts w:ascii="Times New Roman" w:eastAsia="Times New Roman" w:hAnsi="Times New Roman" w:cs="Times New Roman"/>
        </w:rPr>
        <w:t>)</w:t>
      </w:r>
      <w:r w:rsidRPr="00257063">
        <w:rPr>
          <w:rFonts w:ascii="Times New Roman" w:eastAsia="Times New Roman" w:hAnsi="Times New Roman" w:cs="Times New Roman"/>
          <w:spacing w:val="23"/>
        </w:rPr>
        <w:t xml:space="preserve"> </w:t>
      </w:r>
      <w:r w:rsidRPr="00257063">
        <w:rPr>
          <w:rFonts w:ascii="Times New Roman" w:eastAsia="Times New Roman" w:hAnsi="Times New Roman" w:cs="Times New Roman"/>
          <w:spacing w:val="2"/>
        </w:rPr>
        <w:t>da</w:t>
      </w:r>
      <w:r w:rsidRPr="00257063">
        <w:rPr>
          <w:rFonts w:ascii="Times New Roman" w:eastAsia="Times New Roman" w:hAnsi="Times New Roman" w:cs="Times New Roman"/>
        </w:rPr>
        <w:t>y</w:t>
      </w:r>
      <w:r w:rsidRPr="00257063">
        <w:rPr>
          <w:rFonts w:ascii="Times New Roman" w:eastAsia="Times New Roman" w:hAnsi="Times New Roman" w:cs="Times New Roman"/>
          <w:spacing w:val="23"/>
        </w:rPr>
        <w:t xml:space="preserve"> </w:t>
      </w:r>
      <w:r w:rsidRPr="00257063">
        <w:rPr>
          <w:rFonts w:ascii="Times New Roman" w:eastAsia="Times New Roman" w:hAnsi="Times New Roman" w:cs="Times New Roman"/>
          <w:spacing w:val="2"/>
        </w:rPr>
        <w:t>pe</w:t>
      </w:r>
      <w:r w:rsidRPr="00257063">
        <w:rPr>
          <w:rFonts w:ascii="Times New Roman" w:eastAsia="Times New Roman" w:hAnsi="Times New Roman" w:cs="Times New Roman"/>
          <w:spacing w:val="1"/>
        </w:rPr>
        <w:t>ri</w:t>
      </w:r>
      <w:r w:rsidRPr="00257063">
        <w:rPr>
          <w:rFonts w:ascii="Times New Roman" w:eastAsia="Times New Roman" w:hAnsi="Times New Roman" w:cs="Times New Roman"/>
          <w:spacing w:val="2"/>
        </w:rPr>
        <w:t>o</w:t>
      </w:r>
      <w:r w:rsidRPr="00257063">
        <w:rPr>
          <w:rFonts w:ascii="Times New Roman" w:eastAsia="Times New Roman" w:hAnsi="Times New Roman" w:cs="Times New Roman"/>
        </w:rPr>
        <w:t>d</w:t>
      </w:r>
      <w:r w:rsidRPr="00257063">
        <w:rPr>
          <w:rFonts w:ascii="Times New Roman" w:eastAsia="Times New Roman" w:hAnsi="Times New Roman" w:cs="Times New Roman"/>
          <w:spacing w:val="28"/>
        </w:rPr>
        <w:t xml:space="preserve"> </w:t>
      </w:r>
      <w:r w:rsidRPr="00257063">
        <w:rPr>
          <w:rFonts w:ascii="Times New Roman" w:eastAsia="Times New Roman" w:hAnsi="Times New Roman" w:cs="Times New Roman"/>
          <w:spacing w:val="2"/>
        </w:rPr>
        <w:t>sha</w:t>
      </w:r>
      <w:r w:rsidRPr="00257063">
        <w:rPr>
          <w:rFonts w:ascii="Times New Roman" w:eastAsia="Times New Roman" w:hAnsi="Times New Roman" w:cs="Times New Roman"/>
          <w:spacing w:val="1"/>
        </w:rPr>
        <w:t>l</w:t>
      </w:r>
      <w:r w:rsidRPr="00257063">
        <w:rPr>
          <w:rFonts w:ascii="Times New Roman" w:eastAsia="Times New Roman" w:hAnsi="Times New Roman" w:cs="Times New Roman"/>
        </w:rPr>
        <w:t>l</w:t>
      </w:r>
      <w:r w:rsidRPr="00257063">
        <w:rPr>
          <w:rFonts w:ascii="Times New Roman" w:eastAsia="Times New Roman" w:hAnsi="Times New Roman" w:cs="Times New Roman"/>
          <w:spacing w:val="24"/>
        </w:rPr>
        <w:t xml:space="preserve"> </w:t>
      </w:r>
      <w:r w:rsidRPr="00257063">
        <w:rPr>
          <w:rFonts w:ascii="Times New Roman" w:eastAsia="Times New Roman" w:hAnsi="Times New Roman" w:cs="Times New Roman"/>
          <w:spacing w:val="2"/>
        </w:rPr>
        <w:t>b</w:t>
      </w:r>
      <w:r w:rsidRPr="00257063">
        <w:rPr>
          <w:rFonts w:ascii="Times New Roman" w:eastAsia="Times New Roman" w:hAnsi="Times New Roman" w:cs="Times New Roman"/>
        </w:rPr>
        <w:t>e</w:t>
      </w:r>
      <w:r w:rsidRPr="00257063">
        <w:rPr>
          <w:rFonts w:ascii="Times New Roman" w:eastAsia="Times New Roman" w:hAnsi="Times New Roman" w:cs="Times New Roman"/>
          <w:spacing w:val="20"/>
        </w:rPr>
        <w:t xml:space="preserve"> </w:t>
      </w:r>
      <w:r w:rsidRPr="00257063">
        <w:rPr>
          <w:rFonts w:ascii="Times New Roman" w:eastAsia="Times New Roman" w:hAnsi="Times New Roman" w:cs="Times New Roman"/>
          <w:spacing w:val="1"/>
        </w:rPr>
        <w:t>i</w:t>
      </w:r>
      <w:r w:rsidRPr="00257063">
        <w:rPr>
          <w:rFonts w:ascii="Times New Roman" w:eastAsia="Times New Roman" w:hAnsi="Times New Roman" w:cs="Times New Roman"/>
          <w:spacing w:val="2"/>
        </w:rPr>
        <w:t>nc</w:t>
      </w:r>
      <w:r w:rsidRPr="00257063">
        <w:rPr>
          <w:rFonts w:ascii="Times New Roman" w:eastAsia="Times New Roman" w:hAnsi="Times New Roman" w:cs="Times New Roman"/>
          <w:spacing w:val="1"/>
        </w:rPr>
        <w:t>l</w:t>
      </w:r>
      <w:r w:rsidRPr="00257063">
        <w:rPr>
          <w:rFonts w:ascii="Times New Roman" w:eastAsia="Times New Roman" w:hAnsi="Times New Roman" w:cs="Times New Roman"/>
          <w:spacing w:val="2"/>
        </w:rPr>
        <w:t>ude</w:t>
      </w:r>
      <w:r w:rsidRPr="00257063">
        <w:rPr>
          <w:rFonts w:ascii="Times New Roman" w:eastAsia="Times New Roman" w:hAnsi="Times New Roman" w:cs="Times New Roman"/>
        </w:rPr>
        <w:t>d</w:t>
      </w:r>
      <w:r w:rsidRPr="00257063">
        <w:rPr>
          <w:rFonts w:ascii="Times New Roman" w:eastAsia="Times New Roman" w:hAnsi="Times New Roman" w:cs="Times New Roman"/>
          <w:spacing w:val="31"/>
        </w:rPr>
        <w:t xml:space="preserve"> </w:t>
      </w:r>
      <w:r w:rsidRPr="00257063">
        <w:rPr>
          <w:rFonts w:ascii="Times New Roman" w:eastAsia="Times New Roman" w:hAnsi="Times New Roman" w:cs="Times New Roman"/>
          <w:spacing w:val="2"/>
        </w:rPr>
        <w:t>a</w:t>
      </w:r>
      <w:r w:rsidRPr="00257063">
        <w:rPr>
          <w:rFonts w:ascii="Times New Roman" w:eastAsia="Times New Roman" w:hAnsi="Times New Roman" w:cs="Times New Roman"/>
        </w:rPr>
        <w:t>s</w:t>
      </w:r>
      <w:r w:rsidRPr="00257063">
        <w:rPr>
          <w:rFonts w:ascii="Times New Roman" w:eastAsia="Times New Roman" w:hAnsi="Times New Roman" w:cs="Times New Roman"/>
          <w:spacing w:val="19"/>
        </w:rPr>
        <w:t xml:space="preserve"> </w:t>
      </w:r>
      <w:r w:rsidRPr="00257063">
        <w:rPr>
          <w:rFonts w:ascii="Times New Roman" w:eastAsia="Times New Roman" w:hAnsi="Times New Roman" w:cs="Times New Roman"/>
          <w:spacing w:val="2"/>
        </w:rPr>
        <w:t>pa</w:t>
      </w:r>
      <w:r w:rsidRPr="00257063">
        <w:rPr>
          <w:rFonts w:ascii="Times New Roman" w:eastAsia="Times New Roman" w:hAnsi="Times New Roman" w:cs="Times New Roman"/>
          <w:spacing w:val="1"/>
        </w:rPr>
        <w:t>r</w:t>
      </w:r>
      <w:r w:rsidRPr="00257063">
        <w:rPr>
          <w:rFonts w:ascii="Times New Roman" w:eastAsia="Times New Roman" w:hAnsi="Times New Roman" w:cs="Times New Roman"/>
        </w:rPr>
        <w:t>t</w:t>
      </w:r>
      <w:r w:rsidRPr="00257063">
        <w:rPr>
          <w:rFonts w:ascii="Times New Roman" w:eastAsia="Times New Roman" w:hAnsi="Times New Roman" w:cs="Times New Roman"/>
          <w:spacing w:val="23"/>
        </w:rPr>
        <w:t xml:space="preserve"> </w:t>
      </w:r>
      <w:r w:rsidRPr="00257063">
        <w:rPr>
          <w:rFonts w:ascii="Times New Roman" w:eastAsia="Times New Roman" w:hAnsi="Times New Roman" w:cs="Times New Roman"/>
          <w:spacing w:val="2"/>
        </w:rPr>
        <w:t>o</w:t>
      </w:r>
      <w:r w:rsidRPr="00257063">
        <w:rPr>
          <w:rFonts w:ascii="Times New Roman" w:eastAsia="Times New Roman" w:hAnsi="Times New Roman" w:cs="Times New Roman"/>
          <w:spacing w:val="1"/>
        </w:rPr>
        <w:t>f</w:t>
      </w:r>
      <w:r w:rsidRPr="00257063">
        <w:rPr>
          <w:rFonts w:ascii="Times New Roman" w:eastAsia="Times New Roman" w:hAnsi="Times New Roman" w:cs="Times New Roman"/>
        </w:rPr>
        <w:t>,</w:t>
      </w:r>
      <w:r w:rsidRPr="00257063">
        <w:rPr>
          <w:rFonts w:ascii="Times New Roman" w:eastAsia="Times New Roman" w:hAnsi="Times New Roman" w:cs="Times New Roman"/>
          <w:spacing w:val="20"/>
        </w:rPr>
        <w:t xml:space="preserve"> </w:t>
      </w:r>
      <w:r w:rsidRPr="00257063">
        <w:rPr>
          <w:rFonts w:ascii="Times New Roman" w:eastAsia="Times New Roman" w:hAnsi="Times New Roman" w:cs="Times New Roman"/>
          <w:spacing w:val="2"/>
        </w:rPr>
        <w:t>an</w:t>
      </w:r>
      <w:r w:rsidRPr="00257063">
        <w:rPr>
          <w:rFonts w:ascii="Times New Roman" w:eastAsia="Times New Roman" w:hAnsi="Times New Roman" w:cs="Times New Roman"/>
        </w:rPr>
        <w:t>d</w:t>
      </w:r>
      <w:r w:rsidRPr="00257063">
        <w:rPr>
          <w:rFonts w:ascii="Times New Roman" w:eastAsia="Times New Roman" w:hAnsi="Times New Roman" w:cs="Times New Roman"/>
          <w:spacing w:val="23"/>
        </w:rPr>
        <w:t xml:space="preserve"> </w:t>
      </w:r>
      <w:r w:rsidRPr="005C0A29">
        <w:rPr>
          <w:rFonts w:ascii="Times New Roman" w:eastAsia="Times New Roman" w:hAnsi="Times New Roman" w:cs="Times New Roman"/>
        </w:rPr>
        <w:t xml:space="preserve">not in </w:t>
      </w:r>
      <w:r w:rsidRPr="005C0A29">
        <w:rPr>
          <w:rFonts w:ascii="Times New Roman" w:eastAsia="Times New Roman" w:hAnsi="Times New Roman" w:cs="Times New Roman"/>
          <w:w w:val="102"/>
        </w:rPr>
        <w:t xml:space="preserve">addition </w:t>
      </w:r>
      <w:r w:rsidRPr="005C0A29">
        <w:rPr>
          <w:rFonts w:ascii="Times New Roman" w:eastAsia="Times New Roman" w:hAnsi="Times New Roman" w:cs="Times New Roman"/>
        </w:rPr>
        <w:t>to, the 8 week period provided in 9.08.B.3</w:t>
      </w:r>
      <w:r w:rsidRPr="00257063">
        <w:rPr>
          <w:rFonts w:ascii="Times New Roman" w:eastAsia="Times New Roman" w:hAnsi="Times New Roman" w:cs="Times New Roman"/>
          <w:spacing w:val="24"/>
        </w:rPr>
        <w:t xml:space="preserve"> and </w:t>
      </w:r>
      <w:r w:rsidRPr="00257063">
        <w:rPr>
          <w:rFonts w:ascii="Times New Roman" w:eastAsia="Times New Roman" w:hAnsi="Times New Roman" w:cs="Times New Roman"/>
          <w:spacing w:val="1"/>
        </w:rPr>
        <w:t>t</w:t>
      </w:r>
      <w:r w:rsidRPr="00257063">
        <w:rPr>
          <w:rFonts w:ascii="Times New Roman" w:eastAsia="Times New Roman" w:hAnsi="Times New Roman" w:cs="Times New Roman"/>
          <w:spacing w:val="2"/>
        </w:rPr>
        <w:t>h</w:t>
      </w:r>
      <w:r w:rsidRPr="00257063">
        <w:rPr>
          <w:rFonts w:ascii="Times New Roman" w:eastAsia="Times New Roman" w:hAnsi="Times New Roman" w:cs="Times New Roman"/>
        </w:rPr>
        <w:t>e</w:t>
      </w:r>
      <w:r w:rsidRPr="00257063">
        <w:rPr>
          <w:rFonts w:ascii="Times New Roman" w:eastAsia="Times New Roman" w:hAnsi="Times New Roman" w:cs="Times New Roman"/>
          <w:spacing w:val="26"/>
        </w:rPr>
        <w:t xml:space="preserve"> </w:t>
      </w:r>
      <w:r w:rsidRPr="00257063">
        <w:rPr>
          <w:rFonts w:ascii="Times New Roman" w:eastAsia="Times New Roman" w:hAnsi="Times New Roman" w:cs="Times New Roman"/>
          <w:spacing w:val="2"/>
        </w:rPr>
        <w:t>1</w:t>
      </w:r>
      <w:r w:rsidRPr="00257063">
        <w:rPr>
          <w:rFonts w:ascii="Times New Roman" w:eastAsia="Times New Roman" w:hAnsi="Times New Roman" w:cs="Times New Roman"/>
        </w:rPr>
        <w:t>2</w:t>
      </w:r>
      <w:r w:rsidRPr="00257063">
        <w:rPr>
          <w:rFonts w:ascii="Times New Roman" w:eastAsia="Times New Roman" w:hAnsi="Times New Roman" w:cs="Times New Roman"/>
          <w:spacing w:val="25"/>
        </w:rPr>
        <w:t xml:space="preserve"> </w:t>
      </w:r>
      <w:r w:rsidRPr="00257063">
        <w:rPr>
          <w:rFonts w:ascii="Times New Roman" w:eastAsia="Times New Roman" w:hAnsi="Times New Roman" w:cs="Times New Roman"/>
          <w:spacing w:val="3"/>
        </w:rPr>
        <w:t>m</w:t>
      </w:r>
      <w:r w:rsidRPr="00257063">
        <w:rPr>
          <w:rFonts w:ascii="Times New Roman" w:eastAsia="Times New Roman" w:hAnsi="Times New Roman" w:cs="Times New Roman"/>
          <w:spacing w:val="2"/>
        </w:rPr>
        <w:t>on</w:t>
      </w:r>
      <w:r w:rsidRPr="00257063">
        <w:rPr>
          <w:rFonts w:ascii="Times New Roman" w:eastAsia="Times New Roman" w:hAnsi="Times New Roman" w:cs="Times New Roman"/>
          <w:spacing w:val="1"/>
        </w:rPr>
        <w:t>t</w:t>
      </w:r>
      <w:r w:rsidRPr="00257063">
        <w:rPr>
          <w:rFonts w:ascii="Times New Roman" w:eastAsia="Times New Roman" w:hAnsi="Times New Roman" w:cs="Times New Roman"/>
        </w:rPr>
        <w:t>h</w:t>
      </w:r>
      <w:r w:rsidRPr="00257063">
        <w:rPr>
          <w:rFonts w:ascii="Times New Roman" w:eastAsia="Times New Roman" w:hAnsi="Times New Roman" w:cs="Times New Roman"/>
          <w:spacing w:val="32"/>
        </w:rPr>
        <w:t xml:space="preserve"> </w:t>
      </w:r>
      <w:r w:rsidRPr="00257063">
        <w:rPr>
          <w:rFonts w:ascii="Times New Roman" w:eastAsia="Times New Roman" w:hAnsi="Times New Roman" w:cs="Times New Roman"/>
          <w:spacing w:val="2"/>
        </w:rPr>
        <w:t>pe</w:t>
      </w:r>
      <w:r w:rsidRPr="00257063">
        <w:rPr>
          <w:rFonts w:ascii="Times New Roman" w:eastAsia="Times New Roman" w:hAnsi="Times New Roman" w:cs="Times New Roman"/>
          <w:spacing w:val="1"/>
        </w:rPr>
        <w:t>ri</w:t>
      </w:r>
      <w:r w:rsidRPr="00257063">
        <w:rPr>
          <w:rFonts w:ascii="Times New Roman" w:eastAsia="Times New Roman" w:hAnsi="Times New Roman" w:cs="Times New Roman"/>
          <w:spacing w:val="2"/>
        </w:rPr>
        <w:t>o</w:t>
      </w:r>
      <w:r w:rsidRPr="00257063">
        <w:rPr>
          <w:rFonts w:ascii="Times New Roman" w:eastAsia="Times New Roman" w:hAnsi="Times New Roman" w:cs="Times New Roman"/>
        </w:rPr>
        <w:t>d</w:t>
      </w:r>
      <w:r w:rsidRPr="00257063">
        <w:rPr>
          <w:rFonts w:ascii="Times New Roman" w:eastAsia="Times New Roman" w:hAnsi="Times New Roman" w:cs="Times New Roman"/>
          <w:spacing w:val="32"/>
        </w:rPr>
        <w:t xml:space="preserve"> </w:t>
      </w:r>
      <w:r w:rsidRPr="00257063">
        <w:rPr>
          <w:rFonts w:ascii="Times New Roman" w:eastAsia="Times New Roman" w:hAnsi="Times New Roman" w:cs="Times New Roman"/>
          <w:spacing w:val="1"/>
        </w:rPr>
        <w:t>provided</w:t>
      </w:r>
      <w:r w:rsidRPr="00257063">
        <w:rPr>
          <w:rFonts w:ascii="Times New Roman" w:eastAsia="Times New Roman" w:hAnsi="Times New Roman" w:cs="Times New Roman"/>
          <w:spacing w:val="34"/>
        </w:rPr>
        <w:t xml:space="preserve"> in</w:t>
      </w:r>
      <w:r w:rsidRPr="00257063">
        <w:rPr>
          <w:rFonts w:ascii="Times New Roman" w:eastAsia="Times New Roman" w:hAnsi="Times New Roman" w:cs="Times New Roman"/>
          <w:spacing w:val="24"/>
        </w:rPr>
        <w:t xml:space="preserve"> 9.08.B.4.</w:t>
      </w:r>
      <w:r w:rsidRPr="00257063">
        <w:rPr>
          <w:rFonts w:ascii="Times New Roman" w:eastAsia="Times New Roman" w:hAnsi="Times New Roman" w:cs="Times New Roman"/>
          <w:spacing w:val="3"/>
        </w:rPr>
        <w:t xml:space="preserve"> </w:t>
      </w:r>
      <w:r w:rsidRPr="00257063">
        <w:rPr>
          <w:rFonts w:ascii="Times New Roman" w:eastAsia="Times New Roman" w:hAnsi="Times New Roman" w:cs="Times New Roman"/>
          <w:spacing w:val="2"/>
        </w:rPr>
        <w:t>Schedu</w:t>
      </w:r>
      <w:r w:rsidRPr="00257063">
        <w:rPr>
          <w:rFonts w:ascii="Times New Roman" w:eastAsia="Times New Roman" w:hAnsi="Times New Roman" w:cs="Times New Roman"/>
          <w:spacing w:val="1"/>
        </w:rPr>
        <w:t>li</w:t>
      </w:r>
      <w:r w:rsidRPr="00257063">
        <w:rPr>
          <w:rFonts w:ascii="Times New Roman" w:eastAsia="Times New Roman" w:hAnsi="Times New Roman" w:cs="Times New Roman"/>
          <w:spacing w:val="2"/>
        </w:rPr>
        <w:t>n</w:t>
      </w:r>
      <w:r w:rsidRPr="00257063">
        <w:rPr>
          <w:rFonts w:ascii="Times New Roman" w:eastAsia="Times New Roman" w:hAnsi="Times New Roman" w:cs="Times New Roman"/>
        </w:rPr>
        <w:t>g</w:t>
      </w:r>
      <w:r w:rsidRPr="00257063">
        <w:rPr>
          <w:rFonts w:ascii="Times New Roman" w:eastAsia="Times New Roman" w:hAnsi="Times New Roman" w:cs="Times New Roman"/>
          <w:spacing w:val="40"/>
        </w:rPr>
        <w:t xml:space="preserve"> </w:t>
      </w:r>
      <w:r w:rsidRPr="00257063">
        <w:rPr>
          <w:rFonts w:ascii="Times New Roman" w:eastAsia="Times New Roman" w:hAnsi="Times New Roman" w:cs="Times New Roman"/>
          <w:spacing w:val="2"/>
        </w:rPr>
        <w:t>o</w:t>
      </w:r>
      <w:r w:rsidRPr="00257063">
        <w:rPr>
          <w:rFonts w:ascii="Times New Roman" w:eastAsia="Times New Roman" w:hAnsi="Times New Roman" w:cs="Times New Roman"/>
        </w:rPr>
        <w:t>f</w:t>
      </w:r>
      <w:r w:rsidRPr="00257063">
        <w:rPr>
          <w:rFonts w:ascii="Times New Roman" w:eastAsia="Times New Roman" w:hAnsi="Times New Roman" w:cs="Times New Roman"/>
          <w:spacing w:val="24"/>
        </w:rPr>
        <w:t xml:space="preserve"> </w:t>
      </w:r>
      <w:r w:rsidRPr="00257063">
        <w:rPr>
          <w:rFonts w:ascii="Times New Roman" w:eastAsia="Times New Roman" w:hAnsi="Times New Roman" w:cs="Times New Roman"/>
          <w:spacing w:val="2"/>
        </w:rPr>
        <w:t>suc</w:t>
      </w:r>
      <w:r w:rsidRPr="00257063">
        <w:rPr>
          <w:rFonts w:ascii="Times New Roman" w:eastAsia="Times New Roman" w:hAnsi="Times New Roman" w:cs="Times New Roman"/>
        </w:rPr>
        <w:t>h</w:t>
      </w:r>
      <w:r w:rsidRPr="00257063">
        <w:rPr>
          <w:rFonts w:ascii="Times New Roman" w:eastAsia="Times New Roman" w:hAnsi="Times New Roman" w:cs="Times New Roman"/>
          <w:spacing w:val="29"/>
        </w:rPr>
        <w:t xml:space="preserve"> </w:t>
      </w:r>
      <w:r w:rsidRPr="00257063">
        <w:rPr>
          <w:rFonts w:ascii="Times New Roman" w:eastAsia="Times New Roman" w:hAnsi="Times New Roman" w:cs="Times New Roman"/>
          <w:spacing w:val="1"/>
        </w:rPr>
        <w:t>l</w:t>
      </w:r>
      <w:r w:rsidRPr="00257063">
        <w:rPr>
          <w:rFonts w:ascii="Times New Roman" w:eastAsia="Times New Roman" w:hAnsi="Times New Roman" w:cs="Times New Roman"/>
          <w:spacing w:val="2"/>
        </w:rPr>
        <w:t>eav</w:t>
      </w:r>
      <w:r w:rsidRPr="00257063">
        <w:rPr>
          <w:rFonts w:ascii="Times New Roman" w:eastAsia="Times New Roman" w:hAnsi="Times New Roman" w:cs="Times New Roman"/>
        </w:rPr>
        <w:t>e</w:t>
      </w:r>
      <w:r w:rsidRPr="00257063">
        <w:rPr>
          <w:rFonts w:ascii="Times New Roman" w:eastAsia="Times New Roman" w:hAnsi="Times New Roman" w:cs="Times New Roman"/>
          <w:spacing w:val="30"/>
        </w:rPr>
        <w:t xml:space="preserve"> </w:t>
      </w:r>
      <w:r w:rsidRPr="00257063">
        <w:rPr>
          <w:rFonts w:ascii="Times New Roman" w:eastAsia="Times New Roman" w:hAnsi="Times New Roman" w:cs="Times New Roman"/>
          <w:spacing w:val="2"/>
        </w:rPr>
        <w:t>sha</w:t>
      </w:r>
      <w:r w:rsidRPr="00257063">
        <w:rPr>
          <w:rFonts w:ascii="Times New Roman" w:eastAsia="Times New Roman" w:hAnsi="Times New Roman" w:cs="Times New Roman"/>
          <w:spacing w:val="1"/>
        </w:rPr>
        <w:t>l</w:t>
      </w:r>
      <w:r w:rsidRPr="00257063">
        <w:rPr>
          <w:rFonts w:ascii="Times New Roman" w:eastAsia="Times New Roman" w:hAnsi="Times New Roman" w:cs="Times New Roman"/>
        </w:rPr>
        <w:t>l</w:t>
      </w:r>
      <w:r w:rsidRPr="00257063">
        <w:rPr>
          <w:rFonts w:ascii="Times New Roman" w:eastAsia="Times New Roman" w:hAnsi="Times New Roman" w:cs="Times New Roman"/>
          <w:spacing w:val="28"/>
        </w:rPr>
        <w:t xml:space="preserve"> </w:t>
      </w:r>
      <w:r w:rsidRPr="00257063">
        <w:rPr>
          <w:rFonts w:ascii="Times New Roman" w:eastAsia="Times New Roman" w:hAnsi="Times New Roman" w:cs="Times New Roman"/>
          <w:spacing w:val="2"/>
          <w:w w:val="102"/>
        </w:rPr>
        <w:t>b</w:t>
      </w:r>
      <w:r w:rsidRPr="00257063">
        <w:rPr>
          <w:rFonts w:ascii="Times New Roman" w:eastAsia="Times New Roman" w:hAnsi="Times New Roman" w:cs="Times New Roman"/>
          <w:w w:val="102"/>
        </w:rPr>
        <w:t xml:space="preserve">e </w:t>
      </w:r>
      <w:r w:rsidRPr="00257063">
        <w:rPr>
          <w:rFonts w:ascii="Times New Roman" w:eastAsia="Times New Roman" w:hAnsi="Times New Roman" w:cs="Times New Roman"/>
          <w:spacing w:val="2"/>
        </w:rPr>
        <w:t>don</w:t>
      </w:r>
      <w:r w:rsidRPr="00257063">
        <w:rPr>
          <w:rFonts w:ascii="Times New Roman" w:eastAsia="Times New Roman" w:hAnsi="Times New Roman" w:cs="Times New Roman"/>
        </w:rPr>
        <w:t>e</w:t>
      </w:r>
      <w:r w:rsidRPr="00257063">
        <w:rPr>
          <w:rFonts w:ascii="Times New Roman" w:eastAsia="Times New Roman" w:hAnsi="Times New Roman" w:cs="Times New Roman"/>
          <w:spacing w:val="27"/>
        </w:rPr>
        <w:t xml:space="preserve"> </w:t>
      </w:r>
      <w:r w:rsidRPr="00257063">
        <w:rPr>
          <w:rFonts w:ascii="Times New Roman" w:eastAsia="Times New Roman" w:hAnsi="Times New Roman" w:cs="Times New Roman"/>
          <w:spacing w:val="1"/>
        </w:rPr>
        <w:t>t</w:t>
      </w:r>
      <w:r w:rsidRPr="00257063">
        <w:rPr>
          <w:rFonts w:ascii="Times New Roman" w:eastAsia="Times New Roman" w:hAnsi="Times New Roman" w:cs="Times New Roman"/>
        </w:rPr>
        <w:t>o</w:t>
      </w:r>
      <w:r w:rsidRPr="00257063">
        <w:rPr>
          <w:rFonts w:ascii="Times New Roman" w:eastAsia="Times New Roman" w:hAnsi="Times New Roman" w:cs="Times New Roman"/>
          <w:spacing w:val="22"/>
        </w:rPr>
        <w:t xml:space="preserve"> </w:t>
      </w:r>
      <w:r w:rsidRPr="00257063">
        <w:rPr>
          <w:rFonts w:ascii="Times New Roman" w:eastAsia="Times New Roman" w:hAnsi="Times New Roman" w:cs="Times New Roman"/>
          <w:spacing w:val="1"/>
        </w:rPr>
        <w:t>i</w:t>
      </w:r>
      <w:r w:rsidRPr="00257063">
        <w:rPr>
          <w:rFonts w:ascii="Times New Roman" w:eastAsia="Times New Roman" w:hAnsi="Times New Roman" w:cs="Times New Roman"/>
          <w:spacing w:val="2"/>
        </w:rPr>
        <w:t>nsu</w:t>
      </w:r>
      <w:r w:rsidRPr="00257063">
        <w:rPr>
          <w:rFonts w:ascii="Times New Roman" w:eastAsia="Times New Roman" w:hAnsi="Times New Roman" w:cs="Times New Roman"/>
          <w:spacing w:val="1"/>
        </w:rPr>
        <w:t>r</w:t>
      </w:r>
      <w:r w:rsidRPr="00257063">
        <w:rPr>
          <w:rFonts w:ascii="Times New Roman" w:eastAsia="Times New Roman" w:hAnsi="Times New Roman" w:cs="Times New Roman"/>
        </w:rPr>
        <w:t>e</w:t>
      </w:r>
      <w:r w:rsidRPr="00257063">
        <w:rPr>
          <w:rFonts w:ascii="Times New Roman" w:eastAsia="Times New Roman" w:hAnsi="Times New Roman" w:cs="Times New Roman"/>
          <w:spacing w:val="29"/>
        </w:rPr>
        <w:t xml:space="preserve"> </w:t>
      </w:r>
      <w:r w:rsidRPr="00257063">
        <w:rPr>
          <w:rFonts w:ascii="Times New Roman" w:eastAsia="Times New Roman" w:hAnsi="Times New Roman" w:cs="Times New Roman"/>
          <w:spacing w:val="1"/>
        </w:rPr>
        <w:t>t</w:t>
      </w:r>
      <w:r w:rsidRPr="00257063">
        <w:rPr>
          <w:rFonts w:ascii="Times New Roman" w:eastAsia="Times New Roman" w:hAnsi="Times New Roman" w:cs="Times New Roman"/>
          <w:spacing w:val="2"/>
        </w:rPr>
        <w:t>ha</w:t>
      </w:r>
      <w:r w:rsidRPr="00257063">
        <w:rPr>
          <w:rFonts w:ascii="Times New Roman" w:eastAsia="Times New Roman" w:hAnsi="Times New Roman" w:cs="Times New Roman"/>
          <w:spacing w:val="1"/>
        </w:rPr>
        <w:t>t</w:t>
      </w:r>
      <w:r w:rsidRPr="00257063">
        <w:rPr>
          <w:rFonts w:ascii="Times New Roman" w:eastAsia="Times New Roman" w:hAnsi="Times New Roman" w:cs="Times New Roman"/>
        </w:rPr>
        <w:t>,</w:t>
      </w:r>
      <w:r w:rsidRPr="00257063">
        <w:rPr>
          <w:rFonts w:ascii="Times New Roman" w:eastAsia="Times New Roman" w:hAnsi="Times New Roman" w:cs="Times New Roman"/>
          <w:spacing w:val="25"/>
        </w:rPr>
        <w:t xml:space="preserve"> </w:t>
      </w:r>
      <w:r w:rsidRPr="00257063">
        <w:rPr>
          <w:rFonts w:ascii="Times New Roman" w:eastAsia="Times New Roman" w:hAnsi="Times New Roman" w:cs="Times New Roman"/>
          <w:spacing w:val="3"/>
        </w:rPr>
        <w:t>w</w:t>
      </w:r>
      <w:r w:rsidRPr="00257063">
        <w:rPr>
          <w:rFonts w:ascii="Times New Roman" w:eastAsia="Times New Roman" w:hAnsi="Times New Roman" w:cs="Times New Roman"/>
          <w:spacing w:val="2"/>
        </w:rPr>
        <w:t>he</w:t>
      </w:r>
      <w:r w:rsidRPr="00257063">
        <w:rPr>
          <w:rFonts w:ascii="Times New Roman" w:eastAsia="Times New Roman" w:hAnsi="Times New Roman" w:cs="Times New Roman"/>
          <w:spacing w:val="1"/>
        </w:rPr>
        <w:t>r</w:t>
      </w:r>
      <w:r w:rsidRPr="00257063">
        <w:rPr>
          <w:rFonts w:ascii="Times New Roman" w:eastAsia="Times New Roman" w:hAnsi="Times New Roman" w:cs="Times New Roman"/>
        </w:rPr>
        <w:t>e</w:t>
      </w:r>
      <w:r w:rsidRPr="00257063">
        <w:rPr>
          <w:rFonts w:ascii="Times New Roman" w:eastAsia="Times New Roman" w:hAnsi="Times New Roman" w:cs="Times New Roman"/>
          <w:spacing w:val="29"/>
        </w:rPr>
        <w:t xml:space="preserve"> </w:t>
      </w:r>
      <w:r w:rsidRPr="00257063">
        <w:rPr>
          <w:rFonts w:ascii="Times New Roman" w:eastAsia="Times New Roman" w:hAnsi="Times New Roman" w:cs="Times New Roman"/>
          <w:spacing w:val="2"/>
        </w:rPr>
        <w:t>poss</w:t>
      </w:r>
      <w:r w:rsidRPr="00257063">
        <w:rPr>
          <w:rFonts w:ascii="Times New Roman" w:eastAsia="Times New Roman" w:hAnsi="Times New Roman" w:cs="Times New Roman"/>
          <w:spacing w:val="1"/>
        </w:rPr>
        <w:t>i</w:t>
      </w:r>
      <w:r w:rsidRPr="00257063">
        <w:rPr>
          <w:rFonts w:ascii="Times New Roman" w:eastAsia="Times New Roman" w:hAnsi="Times New Roman" w:cs="Times New Roman"/>
          <w:spacing w:val="2"/>
        </w:rPr>
        <w:t>b</w:t>
      </w:r>
      <w:r w:rsidRPr="00257063">
        <w:rPr>
          <w:rFonts w:ascii="Times New Roman" w:eastAsia="Times New Roman" w:hAnsi="Times New Roman" w:cs="Times New Roman"/>
          <w:spacing w:val="1"/>
        </w:rPr>
        <w:t>l</w:t>
      </w:r>
      <w:r w:rsidRPr="00257063">
        <w:rPr>
          <w:rFonts w:ascii="Times New Roman" w:eastAsia="Times New Roman" w:hAnsi="Times New Roman" w:cs="Times New Roman"/>
          <w:spacing w:val="2"/>
        </w:rPr>
        <w:t>e</w:t>
      </w:r>
      <w:r w:rsidRPr="00257063">
        <w:rPr>
          <w:rFonts w:ascii="Times New Roman" w:eastAsia="Times New Roman" w:hAnsi="Times New Roman" w:cs="Times New Roman"/>
        </w:rPr>
        <w:t>,</w:t>
      </w:r>
      <w:r w:rsidRPr="00257063">
        <w:rPr>
          <w:rFonts w:ascii="Times New Roman" w:eastAsia="Times New Roman" w:hAnsi="Times New Roman" w:cs="Times New Roman"/>
          <w:spacing w:val="33"/>
        </w:rPr>
        <w:t xml:space="preserve"> </w:t>
      </w:r>
      <w:r w:rsidRPr="00257063">
        <w:rPr>
          <w:rFonts w:ascii="Times New Roman" w:eastAsia="Times New Roman" w:hAnsi="Times New Roman" w:cs="Times New Roman"/>
          <w:spacing w:val="2"/>
        </w:rPr>
        <w:t>suc</w:t>
      </w:r>
      <w:r w:rsidRPr="00257063">
        <w:rPr>
          <w:rFonts w:ascii="Times New Roman" w:eastAsia="Times New Roman" w:hAnsi="Times New Roman" w:cs="Times New Roman"/>
        </w:rPr>
        <w:t>h</w:t>
      </w:r>
      <w:r w:rsidRPr="00257063">
        <w:rPr>
          <w:rFonts w:ascii="Times New Roman" w:eastAsia="Times New Roman" w:hAnsi="Times New Roman" w:cs="Times New Roman"/>
          <w:spacing w:val="27"/>
        </w:rPr>
        <w:t xml:space="preserve"> </w:t>
      </w:r>
      <w:r w:rsidRPr="00257063">
        <w:rPr>
          <w:rFonts w:ascii="Times New Roman" w:eastAsia="Times New Roman" w:hAnsi="Times New Roman" w:cs="Times New Roman"/>
          <w:spacing w:val="1"/>
        </w:rPr>
        <w:t>l</w:t>
      </w:r>
      <w:r w:rsidRPr="00257063">
        <w:rPr>
          <w:rFonts w:ascii="Times New Roman" w:eastAsia="Times New Roman" w:hAnsi="Times New Roman" w:cs="Times New Roman"/>
          <w:spacing w:val="2"/>
        </w:rPr>
        <w:t>eav</w:t>
      </w:r>
      <w:r w:rsidRPr="00257063">
        <w:rPr>
          <w:rFonts w:ascii="Times New Roman" w:eastAsia="Times New Roman" w:hAnsi="Times New Roman" w:cs="Times New Roman"/>
        </w:rPr>
        <w:t>e</w:t>
      </w:r>
      <w:r w:rsidRPr="00257063">
        <w:rPr>
          <w:rFonts w:ascii="Times New Roman" w:eastAsia="Times New Roman" w:hAnsi="Times New Roman" w:cs="Times New Roman"/>
          <w:spacing w:val="28"/>
        </w:rPr>
        <w:t xml:space="preserve"> </w:t>
      </w:r>
      <w:r w:rsidRPr="00257063">
        <w:rPr>
          <w:rFonts w:ascii="Times New Roman" w:eastAsia="Times New Roman" w:hAnsi="Times New Roman" w:cs="Times New Roman"/>
          <w:spacing w:val="1"/>
        </w:rPr>
        <w:t>i</w:t>
      </w:r>
      <w:r w:rsidRPr="00257063">
        <w:rPr>
          <w:rFonts w:ascii="Times New Roman" w:eastAsia="Times New Roman" w:hAnsi="Times New Roman" w:cs="Times New Roman"/>
        </w:rPr>
        <w:t>s</w:t>
      </w:r>
      <w:r w:rsidRPr="00257063">
        <w:rPr>
          <w:rFonts w:ascii="Times New Roman" w:eastAsia="Times New Roman" w:hAnsi="Times New Roman" w:cs="Times New Roman"/>
          <w:spacing w:val="22"/>
        </w:rPr>
        <w:t xml:space="preserve"> </w:t>
      </w:r>
      <w:r w:rsidRPr="00257063">
        <w:rPr>
          <w:rFonts w:ascii="Times New Roman" w:eastAsia="Times New Roman" w:hAnsi="Times New Roman" w:cs="Times New Roman"/>
          <w:spacing w:val="2"/>
        </w:rPr>
        <w:t>a</w:t>
      </w:r>
      <w:r w:rsidRPr="00257063">
        <w:rPr>
          <w:rFonts w:ascii="Times New Roman" w:eastAsia="Times New Roman" w:hAnsi="Times New Roman" w:cs="Times New Roman"/>
        </w:rPr>
        <w:t>s</w:t>
      </w:r>
      <w:r w:rsidRPr="00257063">
        <w:rPr>
          <w:rFonts w:ascii="Times New Roman" w:eastAsia="Times New Roman" w:hAnsi="Times New Roman" w:cs="Times New Roman"/>
          <w:spacing w:val="22"/>
        </w:rPr>
        <w:t xml:space="preserve"> </w:t>
      </w:r>
      <w:r w:rsidRPr="00257063">
        <w:rPr>
          <w:rFonts w:ascii="Times New Roman" w:eastAsia="Times New Roman" w:hAnsi="Times New Roman" w:cs="Times New Roman"/>
          <w:spacing w:val="1"/>
        </w:rPr>
        <w:t>l</w:t>
      </w:r>
      <w:r w:rsidRPr="00257063">
        <w:rPr>
          <w:rFonts w:ascii="Times New Roman" w:eastAsia="Times New Roman" w:hAnsi="Times New Roman" w:cs="Times New Roman"/>
          <w:spacing w:val="2"/>
        </w:rPr>
        <w:t>eas</w:t>
      </w:r>
      <w:r w:rsidRPr="00257063">
        <w:rPr>
          <w:rFonts w:ascii="Times New Roman" w:eastAsia="Times New Roman" w:hAnsi="Times New Roman" w:cs="Times New Roman"/>
        </w:rPr>
        <w:t>t</w:t>
      </w:r>
      <w:r w:rsidRPr="00257063">
        <w:rPr>
          <w:rFonts w:ascii="Times New Roman" w:eastAsia="Times New Roman" w:hAnsi="Times New Roman" w:cs="Times New Roman"/>
          <w:spacing w:val="26"/>
        </w:rPr>
        <w:t xml:space="preserve"> </w:t>
      </w:r>
      <w:r w:rsidRPr="00257063">
        <w:rPr>
          <w:rFonts w:ascii="Times New Roman" w:eastAsia="Times New Roman" w:hAnsi="Times New Roman" w:cs="Times New Roman"/>
          <w:spacing w:val="2"/>
        </w:rPr>
        <w:t>d</w:t>
      </w:r>
      <w:r w:rsidRPr="00257063">
        <w:rPr>
          <w:rFonts w:ascii="Times New Roman" w:eastAsia="Times New Roman" w:hAnsi="Times New Roman" w:cs="Times New Roman"/>
          <w:spacing w:val="1"/>
        </w:rPr>
        <w:t>i</w:t>
      </w:r>
      <w:r w:rsidRPr="00257063">
        <w:rPr>
          <w:rFonts w:ascii="Times New Roman" w:eastAsia="Times New Roman" w:hAnsi="Times New Roman" w:cs="Times New Roman"/>
          <w:spacing w:val="2"/>
        </w:rPr>
        <w:t>s</w:t>
      </w:r>
      <w:r w:rsidRPr="00257063">
        <w:rPr>
          <w:rFonts w:ascii="Times New Roman" w:eastAsia="Times New Roman" w:hAnsi="Times New Roman" w:cs="Times New Roman"/>
          <w:spacing w:val="1"/>
        </w:rPr>
        <w:t>r</w:t>
      </w:r>
      <w:r w:rsidRPr="00257063">
        <w:rPr>
          <w:rFonts w:ascii="Times New Roman" w:eastAsia="Times New Roman" w:hAnsi="Times New Roman" w:cs="Times New Roman"/>
          <w:spacing w:val="2"/>
        </w:rPr>
        <w:t>up</w:t>
      </w:r>
      <w:r w:rsidRPr="00257063">
        <w:rPr>
          <w:rFonts w:ascii="Times New Roman" w:eastAsia="Times New Roman" w:hAnsi="Times New Roman" w:cs="Times New Roman"/>
          <w:spacing w:val="1"/>
        </w:rPr>
        <w:t>ti</w:t>
      </w:r>
      <w:r w:rsidRPr="00257063">
        <w:rPr>
          <w:rFonts w:ascii="Times New Roman" w:eastAsia="Times New Roman" w:hAnsi="Times New Roman" w:cs="Times New Roman"/>
          <w:spacing w:val="2"/>
        </w:rPr>
        <w:t>v</w:t>
      </w:r>
      <w:r w:rsidRPr="00257063">
        <w:rPr>
          <w:rFonts w:ascii="Times New Roman" w:eastAsia="Times New Roman" w:hAnsi="Times New Roman" w:cs="Times New Roman"/>
        </w:rPr>
        <w:t>e</w:t>
      </w:r>
      <w:r w:rsidRPr="00257063">
        <w:rPr>
          <w:rFonts w:ascii="Times New Roman" w:eastAsia="Times New Roman" w:hAnsi="Times New Roman" w:cs="Times New Roman"/>
          <w:spacing w:val="36"/>
        </w:rPr>
        <w:t xml:space="preserve"> </w:t>
      </w:r>
      <w:r w:rsidRPr="00257063">
        <w:rPr>
          <w:rFonts w:ascii="Times New Roman" w:eastAsia="Times New Roman" w:hAnsi="Times New Roman" w:cs="Times New Roman"/>
          <w:spacing w:val="2"/>
        </w:rPr>
        <w:t>o</w:t>
      </w:r>
      <w:r w:rsidRPr="00257063">
        <w:rPr>
          <w:rFonts w:ascii="Times New Roman" w:eastAsia="Times New Roman" w:hAnsi="Times New Roman" w:cs="Times New Roman"/>
        </w:rPr>
        <w:t>f</w:t>
      </w:r>
      <w:r w:rsidRPr="00257063">
        <w:rPr>
          <w:rFonts w:ascii="Times New Roman" w:eastAsia="Times New Roman" w:hAnsi="Times New Roman" w:cs="Times New Roman"/>
          <w:spacing w:val="21"/>
        </w:rPr>
        <w:t xml:space="preserve"> </w:t>
      </w:r>
      <w:r w:rsidRPr="00257063">
        <w:rPr>
          <w:rFonts w:ascii="Times New Roman" w:eastAsia="Times New Roman" w:hAnsi="Times New Roman" w:cs="Times New Roman"/>
          <w:spacing w:val="1"/>
        </w:rPr>
        <w:t>t</w:t>
      </w:r>
      <w:r w:rsidRPr="00257063">
        <w:rPr>
          <w:rFonts w:ascii="Times New Roman" w:eastAsia="Times New Roman" w:hAnsi="Times New Roman" w:cs="Times New Roman"/>
          <w:spacing w:val="2"/>
        </w:rPr>
        <w:t>h</w:t>
      </w:r>
      <w:r w:rsidRPr="00257063">
        <w:rPr>
          <w:rFonts w:ascii="Times New Roman" w:eastAsia="Times New Roman" w:hAnsi="Times New Roman" w:cs="Times New Roman"/>
        </w:rPr>
        <w:t>e</w:t>
      </w:r>
      <w:r w:rsidRPr="00257063">
        <w:rPr>
          <w:rFonts w:ascii="Times New Roman" w:eastAsia="Times New Roman" w:hAnsi="Times New Roman" w:cs="Times New Roman"/>
          <w:spacing w:val="24"/>
        </w:rPr>
        <w:t xml:space="preserve"> </w:t>
      </w:r>
      <w:r w:rsidRPr="00257063">
        <w:rPr>
          <w:rFonts w:ascii="Times New Roman" w:eastAsia="Times New Roman" w:hAnsi="Times New Roman" w:cs="Times New Roman"/>
          <w:spacing w:val="1"/>
        </w:rPr>
        <w:t>i</w:t>
      </w:r>
      <w:r w:rsidRPr="00257063">
        <w:rPr>
          <w:rFonts w:ascii="Times New Roman" w:eastAsia="Times New Roman" w:hAnsi="Times New Roman" w:cs="Times New Roman"/>
          <w:spacing w:val="2"/>
        </w:rPr>
        <w:t>ns</w:t>
      </w:r>
      <w:r w:rsidRPr="00257063">
        <w:rPr>
          <w:rFonts w:ascii="Times New Roman" w:eastAsia="Times New Roman" w:hAnsi="Times New Roman" w:cs="Times New Roman"/>
          <w:spacing w:val="1"/>
        </w:rPr>
        <w:t>tr</w:t>
      </w:r>
      <w:r w:rsidRPr="00257063">
        <w:rPr>
          <w:rFonts w:ascii="Times New Roman" w:eastAsia="Times New Roman" w:hAnsi="Times New Roman" w:cs="Times New Roman"/>
          <w:spacing w:val="2"/>
        </w:rPr>
        <w:t>uc</w:t>
      </w:r>
      <w:r w:rsidRPr="00257063">
        <w:rPr>
          <w:rFonts w:ascii="Times New Roman" w:eastAsia="Times New Roman" w:hAnsi="Times New Roman" w:cs="Times New Roman"/>
          <w:spacing w:val="1"/>
        </w:rPr>
        <w:t>ti</w:t>
      </w:r>
      <w:r w:rsidRPr="00257063">
        <w:rPr>
          <w:rFonts w:ascii="Times New Roman" w:eastAsia="Times New Roman" w:hAnsi="Times New Roman" w:cs="Times New Roman"/>
          <w:spacing w:val="2"/>
        </w:rPr>
        <w:t>ona</w:t>
      </w:r>
      <w:r w:rsidRPr="00257063">
        <w:rPr>
          <w:rFonts w:ascii="Times New Roman" w:eastAsia="Times New Roman" w:hAnsi="Times New Roman" w:cs="Times New Roman"/>
        </w:rPr>
        <w:t>l</w:t>
      </w:r>
      <w:r w:rsidRPr="00257063">
        <w:rPr>
          <w:rFonts w:ascii="Times New Roman" w:eastAsia="Times New Roman" w:hAnsi="Times New Roman" w:cs="Times New Roman"/>
          <w:spacing w:val="39"/>
        </w:rPr>
        <w:t xml:space="preserve"> </w:t>
      </w:r>
      <w:r w:rsidRPr="00257063">
        <w:rPr>
          <w:rFonts w:ascii="Times New Roman" w:eastAsia="Times New Roman" w:hAnsi="Times New Roman" w:cs="Times New Roman"/>
          <w:spacing w:val="2"/>
        </w:rPr>
        <w:t>p</w:t>
      </w:r>
      <w:r w:rsidRPr="00257063">
        <w:rPr>
          <w:rFonts w:ascii="Times New Roman" w:eastAsia="Times New Roman" w:hAnsi="Times New Roman" w:cs="Times New Roman"/>
          <w:spacing w:val="1"/>
        </w:rPr>
        <w:t>r</w:t>
      </w:r>
      <w:r w:rsidRPr="00257063">
        <w:rPr>
          <w:rFonts w:ascii="Times New Roman" w:eastAsia="Times New Roman" w:hAnsi="Times New Roman" w:cs="Times New Roman"/>
          <w:spacing w:val="2"/>
        </w:rPr>
        <w:t>og</w:t>
      </w:r>
      <w:r w:rsidRPr="00257063">
        <w:rPr>
          <w:rFonts w:ascii="Times New Roman" w:eastAsia="Times New Roman" w:hAnsi="Times New Roman" w:cs="Times New Roman"/>
          <w:spacing w:val="1"/>
        </w:rPr>
        <w:t>r</w:t>
      </w:r>
      <w:r w:rsidRPr="00257063">
        <w:rPr>
          <w:rFonts w:ascii="Times New Roman" w:eastAsia="Times New Roman" w:hAnsi="Times New Roman" w:cs="Times New Roman"/>
          <w:spacing w:val="2"/>
        </w:rPr>
        <w:t>es</w:t>
      </w:r>
      <w:r w:rsidRPr="00257063">
        <w:rPr>
          <w:rFonts w:ascii="Times New Roman" w:eastAsia="Times New Roman" w:hAnsi="Times New Roman" w:cs="Times New Roman"/>
        </w:rPr>
        <w:t>s</w:t>
      </w:r>
      <w:r w:rsidRPr="00257063">
        <w:rPr>
          <w:rFonts w:ascii="Times New Roman" w:eastAsia="Times New Roman" w:hAnsi="Times New Roman" w:cs="Times New Roman"/>
          <w:spacing w:val="33"/>
        </w:rPr>
        <w:t xml:space="preserve"> </w:t>
      </w:r>
      <w:r w:rsidRPr="00257063">
        <w:rPr>
          <w:rFonts w:ascii="Times New Roman" w:eastAsia="Times New Roman" w:hAnsi="Times New Roman" w:cs="Times New Roman"/>
          <w:spacing w:val="2"/>
          <w:w w:val="102"/>
        </w:rPr>
        <w:t xml:space="preserve">of </w:t>
      </w:r>
      <w:r w:rsidRPr="00257063">
        <w:rPr>
          <w:rFonts w:ascii="Times New Roman" w:eastAsia="Times New Roman" w:hAnsi="Times New Roman" w:cs="Times New Roman"/>
          <w:spacing w:val="2"/>
        </w:rPr>
        <w:t>s</w:t>
      </w:r>
      <w:r w:rsidRPr="00257063">
        <w:rPr>
          <w:rFonts w:ascii="Times New Roman" w:eastAsia="Times New Roman" w:hAnsi="Times New Roman" w:cs="Times New Roman"/>
          <w:spacing w:val="1"/>
        </w:rPr>
        <w:t>t</w:t>
      </w:r>
      <w:r w:rsidRPr="00257063">
        <w:rPr>
          <w:rFonts w:ascii="Times New Roman" w:eastAsia="Times New Roman" w:hAnsi="Times New Roman" w:cs="Times New Roman"/>
          <w:spacing w:val="2"/>
        </w:rPr>
        <w:t>uden</w:t>
      </w:r>
      <w:r w:rsidRPr="00257063">
        <w:rPr>
          <w:rFonts w:ascii="Times New Roman" w:eastAsia="Times New Roman" w:hAnsi="Times New Roman" w:cs="Times New Roman"/>
          <w:spacing w:val="1"/>
        </w:rPr>
        <w:t>t</w:t>
      </w:r>
      <w:r w:rsidRPr="00257063">
        <w:rPr>
          <w:rFonts w:ascii="Times New Roman" w:eastAsia="Times New Roman" w:hAnsi="Times New Roman" w:cs="Times New Roman"/>
        </w:rPr>
        <w:t>s</w:t>
      </w:r>
      <w:r w:rsidRPr="00257063">
        <w:rPr>
          <w:rFonts w:ascii="Times New Roman" w:eastAsia="Times New Roman" w:hAnsi="Times New Roman" w:cs="Times New Roman"/>
          <w:spacing w:val="18"/>
        </w:rPr>
        <w:t xml:space="preserve"> </w:t>
      </w:r>
      <w:r w:rsidRPr="00257063">
        <w:rPr>
          <w:rFonts w:ascii="Times New Roman" w:eastAsia="Times New Roman" w:hAnsi="Times New Roman" w:cs="Times New Roman"/>
          <w:spacing w:val="2"/>
        </w:rPr>
        <w:t>a</w:t>
      </w:r>
      <w:r w:rsidRPr="00257063">
        <w:rPr>
          <w:rFonts w:ascii="Times New Roman" w:eastAsia="Times New Roman" w:hAnsi="Times New Roman" w:cs="Times New Roman"/>
        </w:rPr>
        <w:t>s</w:t>
      </w:r>
      <w:r w:rsidRPr="00257063">
        <w:rPr>
          <w:rFonts w:ascii="Times New Roman" w:eastAsia="Times New Roman" w:hAnsi="Times New Roman" w:cs="Times New Roman"/>
          <w:spacing w:val="7"/>
        </w:rPr>
        <w:t xml:space="preserve"> </w:t>
      </w:r>
      <w:r w:rsidRPr="00257063">
        <w:rPr>
          <w:rFonts w:ascii="Times New Roman" w:eastAsia="Times New Roman" w:hAnsi="Times New Roman" w:cs="Times New Roman"/>
          <w:spacing w:val="2"/>
        </w:rPr>
        <w:t>poss</w:t>
      </w:r>
      <w:r w:rsidRPr="00257063">
        <w:rPr>
          <w:rFonts w:ascii="Times New Roman" w:eastAsia="Times New Roman" w:hAnsi="Times New Roman" w:cs="Times New Roman"/>
          <w:spacing w:val="1"/>
        </w:rPr>
        <w:t>i</w:t>
      </w:r>
      <w:r w:rsidRPr="00257063">
        <w:rPr>
          <w:rFonts w:ascii="Times New Roman" w:eastAsia="Times New Roman" w:hAnsi="Times New Roman" w:cs="Times New Roman"/>
          <w:spacing w:val="2"/>
        </w:rPr>
        <w:t>b</w:t>
      </w:r>
      <w:r w:rsidRPr="00257063">
        <w:rPr>
          <w:rFonts w:ascii="Times New Roman" w:eastAsia="Times New Roman" w:hAnsi="Times New Roman" w:cs="Times New Roman"/>
          <w:spacing w:val="1"/>
        </w:rPr>
        <w:t>l</w:t>
      </w:r>
      <w:r w:rsidRPr="00257063">
        <w:rPr>
          <w:rFonts w:ascii="Times New Roman" w:eastAsia="Times New Roman" w:hAnsi="Times New Roman" w:cs="Times New Roman"/>
          <w:spacing w:val="2"/>
        </w:rPr>
        <w:t>e</w:t>
      </w:r>
      <w:r w:rsidRPr="00257063">
        <w:rPr>
          <w:rFonts w:ascii="Times New Roman" w:eastAsia="Times New Roman" w:hAnsi="Times New Roman" w:cs="Times New Roman"/>
        </w:rPr>
        <w:t>,</w:t>
      </w:r>
      <w:r w:rsidRPr="00257063">
        <w:rPr>
          <w:rFonts w:ascii="Times New Roman" w:eastAsia="Times New Roman" w:hAnsi="Times New Roman" w:cs="Times New Roman"/>
          <w:spacing w:val="18"/>
        </w:rPr>
        <w:t xml:space="preserve"> </w:t>
      </w:r>
      <w:r w:rsidRPr="00257063">
        <w:rPr>
          <w:rFonts w:ascii="Times New Roman" w:eastAsia="Times New Roman" w:hAnsi="Times New Roman" w:cs="Times New Roman"/>
          <w:spacing w:val="2"/>
        </w:rPr>
        <w:t>an</w:t>
      </w:r>
      <w:r w:rsidRPr="00257063">
        <w:rPr>
          <w:rFonts w:ascii="Times New Roman" w:eastAsia="Times New Roman" w:hAnsi="Times New Roman" w:cs="Times New Roman"/>
        </w:rPr>
        <w:t>d</w:t>
      </w:r>
      <w:r w:rsidRPr="00257063">
        <w:rPr>
          <w:rFonts w:ascii="Times New Roman" w:eastAsia="Times New Roman" w:hAnsi="Times New Roman" w:cs="Times New Roman"/>
          <w:spacing w:val="10"/>
        </w:rPr>
        <w:t xml:space="preserve"> </w:t>
      </w:r>
      <w:r w:rsidRPr="00257063">
        <w:rPr>
          <w:rFonts w:ascii="Times New Roman" w:eastAsia="Times New Roman" w:hAnsi="Times New Roman" w:cs="Times New Roman"/>
          <w:spacing w:val="2"/>
        </w:rPr>
        <w:t>sha</w:t>
      </w:r>
      <w:r w:rsidRPr="00257063">
        <w:rPr>
          <w:rFonts w:ascii="Times New Roman" w:eastAsia="Times New Roman" w:hAnsi="Times New Roman" w:cs="Times New Roman"/>
          <w:spacing w:val="1"/>
        </w:rPr>
        <w:t>l</w:t>
      </w:r>
      <w:r w:rsidRPr="00257063">
        <w:rPr>
          <w:rFonts w:ascii="Times New Roman" w:eastAsia="Times New Roman" w:hAnsi="Times New Roman" w:cs="Times New Roman"/>
        </w:rPr>
        <w:t>l</w:t>
      </w:r>
      <w:r w:rsidRPr="00257063">
        <w:rPr>
          <w:rFonts w:ascii="Times New Roman" w:eastAsia="Times New Roman" w:hAnsi="Times New Roman" w:cs="Times New Roman"/>
          <w:spacing w:val="12"/>
        </w:rPr>
        <w:t xml:space="preserve"> </w:t>
      </w:r>
      <w:r w:rsidRPr="00257063">
        <w:rPr>
          <w:rFonts w:ascii="Times New Roman" w:eastAsia="Times New Roman" w:hAnsi="Times New Roman" w:cs="Times New Roman"/>
          <w:spacing w:val="2"/>
        </w:rPr>
        <w:t>no</w:t>
      </w:r>
      <w:r w:rsidRPr="00257063">
        <w:rPr>
          <w:rFonts w:ascii="Times New Roman" w:eastAsia="Times New Roman" w:hAnsi="Times New Roman" w:cs="Times New Roman"/>
        </w:rPr>
        <w:t>t</w:t>
      </w:r>
      <w:r w:rsidRPr="00257063">
        <w:rPr>
          <w:rFonts w:ascii="Times New Roman" w:eastAsia="Times New Roman" w:hAnsi="Times New Roman" w:cs="Times New Roman"/>
          <w:spacing w:val="9"/>
        </w:rPr>
        <w:t xml:space="preserve"> </w:t>
      </w:r>
      <w:r w:rsidRPr="00257063">
        <w:rPr>
          <w:rFonts w:ascii="Times New Roman" w:eastAsia="Times New Roman" w:hAnsi="Times New Roman" w:cs="Times New Roman"/>
          <w:spacing w:val="2"/>
        </w:rPr>
        <w:t>b</w:t>
      </w:r>
      <w:r w:rsidRPr="00257063">
        <w:rPr>
          <w:rFonts w:ascii="Times New Roman" w:eastAsia="Times New Roman" w:hAnsi="Times New Roman" w:cs="Times New Roman"/>
        </w:rPr>
        <w:t>e</w:t>
      </w:r>
      <w:r w:rsidRPr="00257063">
        <w:rPr>
          <w:rFonts w:ascii="Times New Roman" w:eastAsia="Times New Roman" w:hAnsi="Times New Roman" w:cs="Times New Roman"/>
          <w:spacing w:val="8"/>
        </w:rPr>
        <w:t xml:space="preserve"> </w:t>
      </w:r>
      <w:r w:rsidRPr="00257063">
        <w:rPr>
          <w:rFonts w:ascii="Times New Roman" w:eastAsia="Times New Roman" w:hAnsi="Times New Roman" w:cs="Times New Roman"/>
          <w:spacing w:val="2"/>
        </w:rPr>
        <w:t>un</w:t>
      </w:r>
      <w:r w:rsidRPr="00257063">
        <w:rPr>
          <w:rFonts w:ascii="Times New Roman" w:eastAsia="Times New Roman" w:hAnsi="Times New Roman" w:cs="Times New Roman"/>
          <w:spacing w:val="1"/>
        </w:rPr>
        <w:t>r</w:t>
      </w:r>
      <w:r w:rsidRPr="00257063">
        <w:rPr>
          <w:rFonts w:ascii="Times New Roman" w:eastAsia="Times New Roman" w:hAnsi="Times New Roman" w:cs="Times New Roman"/>
          <w:spacing w:val="2"/>
        </w:rPr>
        <w:t>easonab</w:t>
      </w:r>
      <w:r w:rsidRPr="00257063">
        <w:rPr>
          <w:rFonts w:ascii="Times New Roman" w:eastAsia="Times New Roman" w:hAnsi="Times New Roman" w:cs="Times New Roman"/>
          <w:spacing w:val="1"/>
        </w:rPr>
        <w:t>l</w:t>
      </w:r>
      <w:r w:rsidRPr="00257063">
        <w:rPr>
          <w:rFonts w:ascii="Times New Roman" w:eastAsia="Times New Roman" w:hAnsi="Times New Roman" w:cs="Times New Roman"/>
        </w:rPr>
        <w:t>y</w:t>
      </w:r>
      <w:r w:rsidRPr="00257063">
        <w:rPr>
          <w:rFonts w:ascii="Times New Roman" w:eastAsia="Times New Roman" w:hAnsi="Times New Roman" w:cs="Times New Roman"/>
          <w:spacing w:val="26"/>
        </w:rPr>
        <w:t xml:space="preserve"> </w:t>
      </w:r>
      <w:r w:rsidRPr="00257063">
        <w:rPr>
          <w:rFonts w:ascii="Times New Roman" w:eastAsia="Times New Roman" w:hAnsi="Times New Roman" w:cs="Times New Roman"/>
          <w:spacing w:val="2"/>
          <w:w w:val="102"/>
        </w:rPr>
        <w:t>den</w:t>
      </w:r>
      <w:r w:rsidRPr="00257063">
        <w:rPr>
          <w:rFonts w:ascii="Times New Roman" w:eastAsia="Times New Roman" w:hAnsi="Times New Roman" w:cs="Times New Roman"/>
          <w:spacing w:val="1"/>
          <w:w w:val="102"/>
        </w:rPr>
        <w:t>i</w:t>
      </w:r>
      <w:r w:rsidRPr="00257063">
        <w:rPr>
          <w:rFonts w:ascii="Times New Roman" w:eastAsia="Times New Roman" w:hAnsi="Times New Roman" w:cs="Times New Roman"/>
          <w:spacing w:val="2"/>
          <w:w w:val="102"/>
        </w:rPr>
        <w:t>ed</w:t>
      </w:r>
      <w:r w:rsidRPr="00257063">
        <w:rPr>
          <w:rFonts w:ascii="Times New Roman" w:eastAsia="Times New Roman" w:hAnsi="Times New Roman" w:cs="Times New Roman"/>
          <w:w w:val="102"/>
        </w:rPr>
        <w:t xml:space="preserve">.  </w:t>
      </w:r>
    </w:p>
    <w:p w14:paraId="1D8760C7" w14:textId="77777777" w:rsidR="00947176" w:rsidRPr="00257063" w:rsidRDefault="00947176" w:rsidP="004F5E8B">
      <w:pPr>
        <w:pStyle w:val="ListParagraph"/>
        <w:numPr>
          <w:ilvl w:val="0"/>
          <w:numId w:val="36"/>
        </w:numPr>
        <w:tabs>
          <w:tab w:val="left" w:pos="450"/>
          <w:tab w:val="left" w:pos="900"/>
        </w:tabs>
        <w:spacing w:before="13" w:after="0" w:line="240" w:lineRule="auto"/>
        <w:ind w:left="360" w:right="62"/>
        <w:rPr>
          <w:rFonts w:ascii="Times New Roman" w:eastAsia="Times New Roman" w:hAnsi="Times New Roman" w:cs="Times New Roman"/>
          <w:strike/>
        </w:rPr>
      </w:pPr>
      <w:r w:rsidRPr="00257063">
        <w:rPr>
          <w:rFonts w:ascii="Times New Roman" w:eastAsia="Times New Roman" w:hAnsi="Times New Roman" w:cs="Times New Roman"/>
          <w:spacing w:val="3"/>
        </w:rPr>
        <w:t>D</w:t>
      </w:r>
      <w:r w:rsidRPr="00257063">
        <w:rPr>
          <w:rFonts w:ascii="Times New Roman" w:eastAsia="Times New Roman" w:hAnsi="Times New Roman" w:cs="Times New Roman"/>
          <w:spacing w:val="1"/>
        </w:rPr>
        <w:t>i</w:t>
      </w:r>
      <w:r w:rsidRPr="00257063">
        <w:rPr>
          <w:rFonts w:ascii="Times New Roman" w:eastAsia="Times New Roman" w:hAnsi="Times New Roman" w:cs="Times New Roman"/>
          <w:spacing w:val="2"/>
        </w:rPr>
        <w:t>sab</w:t>
      </w:r>
      <w:r w:rsidRPr="00257063">
        <w:rPr>
          <w:rFonts w:ascii="Times New Roman" w:eastAsia="Times New Roman" w:hAnsi="Times New Roman" w:cs="Times New Roman"/>
          <w:spacing w:val="1"/>
        </w:rPr>
        <w:t>iliti</w:t>
      </w:r>
      <w:r w:rsidRPr="00257063">
        <w:rPr>
          <w:rFonts w:ascii="Times New Roman" w:eastAsia="Times New Roman" w:hAnsi="Times New Roman" w:cs="Times New Roman"/>
          <w:spacing w:val="2"/>
        </w:rPr>
        <w:t>e</w:t>
      </w:r>
      <w:r w:rsidRPr="00257063">
        <w:rPr>
          <w:rFonts w:ascii="Times New Roman" w:eastAsia="Times New Roman" w:hAnsi="Times New Roman" w:cs="Times New Roman"/>
        </w:rPr>
        <w:t>s</w:t>
      </w:r>
      <w:r w:rsidRPr="00257063">
        <w:rPr>
          <w:rFonts w:ascii="Times New Roman" w:eastAsia="Times New Roman" w:hAnsi="Times New Roman" w:cs="Times New Roman"/>
          <w:spacing w:val="16"/>
        </w:rPr>
        <w:t xml:space="preserve"> </w:t>
      </w:r>
      <w:r w:rsidRPr="00257063">
        <w:rPr>
          <w:rFonts w:ascii="Times New Roman" w:eastAsia="Times New Roman" w:hAnsi="Times New Roman" w:cs="Times New Roman"/>
          <w:spacing w:val="2"/>
        </w:rPr>
        <w:t>cause</w:t>
      </w:r>
      <w:r w:rsidRPr="00257063">
        <w:rPr>
          <w:rFonts w:ascii="Times New Roman" w:eastAsia="Times New Roman" w:hAnsi="Times New Roman" w:cs="Times New Roman"/>
        </w:rPr>
        <w:t>d</w:t>
      </w:r>
      <w:r w:rsidRPr="00257063">
        <w:rPr>
          <w:rFonts w:ascii="Times New Roman" w:eastAsia="Times New Roman" w:hAnsi="Times New Roman" w:cs="Times New Roman"/>
          <w:spacing w:val="8"/>
        </w:rPr>
        <w:t xml:space="preserve"> </w:t>
      </w:r>
      <w:r w:rsidRPr="00257063">
        <w:rPr>
          <w:rFonts w:ascii="Times New Roman" w:eastAsia="Times New Roman" w:hAnsi="Times New Roman" w:cs="Times New Roman"/>
          <w:spacing w:val="2"/>
        </w:rPr>
        <w:t>o</w:t>
      </w:r>
      <w:r w:rsidRPr="00257063">
        <w:rPr>
          <w:rFonts w:ascii="Times New Roman" w:eastAsia="Times New Roman" w:hAnsi="Times New Roman" w:cs="Times New Roman"/>
        </w:rPr>
        <w:t xml:space="preserve">r </w:t>
      </w:r>
      <w:r w:rsidRPr="00257063">
        <w:rPr>
          <w:rFonts w:ascii="Times New Roman" w:eastAsia="Times New Roman" w:hAnsi="Times New Roman" w:cs="Times New Roman"/>
          <w:spacing w:val="2"/>
        </w:rPr>
        <w:t>con</w:t>
      </w:r>
      <w:r w:rsidRPr="00257063">
        <w:rPr>
          <w:rFonts w:ascii="Times New Roman" w:eastAsia="Times New Roman" w:hAnsi="Times New Roman" w:cs="Times New Roman"/>
        </w:rPr>
        <w:t>t</w:t>
      </w:r>
      <w:r w:rsidRPr="00257063">
        <w:rPr>
          <w:rFonts w:ascii="Times New Roman" w:eastAsia="Times New Roman" w:hAnsi="Times New Roman" w:cs="Times New Roman"/>
          <w:spacing w:val="1"/>
        </w:rPr>
        <w:t>ri</w:t>
      </w:r>
      <w:r w:rsidRPr="00257063">
        <w:rPr>
          <w:rFonts w:ascii="Times New Roman" w:eastAsia="Times New Roman" w:hAnsi="Times New Roman" w:cs="Times New Roman"/>
          <w:spacing w:val="2"/>
        </w:rPr>
        <w:t>bu</w:t>
      </w:r>
      <w:r w:rsidRPr="00257063">
        <w:rPr>
          <w:rFonts w:ascii="Times New Roman" w:eastAsia="Times New Roman" w:hAnsi="Times New Roman" w:cs="Times New Roman"/>
          <w:spacing w:val="1"/>
        </w:rPr>
        <w:t>t</w:t>
      </w:r>
      <w:r w:rsidRPr="00257063">
        <w:rPr>
          <w:rFonts w:ascii="Times New Roman" w:eastAsia="Times New Roman" w:hAnsi="Times New Roman" w:cs="Times New Roman"/>
          <w:spacing w:val="2"/>
        </w:rPr>
        <w:t>e</w:t>
      </w:r>
      <w:r w:rsidRPr="00257063">
        <w:rPr>
          <w:rFonts w:ascii="Times New Roman" w:eastAsia="Times New Roman" w:hAnsi="Times New Roman" w:cs="Times New Roman"/>
        </w:rPr>
        <w:t>d</w:t>
      </w:r>
      <w:r w:rsidRPr="00257063">
        <w:rPr>
          <w:rFonts w:ascii="Times New Roman" w:eastAsia="Times New Roman" w:hAnsi="Times New Roman" w:cs="Times New Roman"/>
          <w:spacing w:val="16"/>
        </w:rPr>
        <w:t xml:space="preserve"> </w:t>
      </w:r>
      <w:r w:rsidRPr="00257063">
        <w:rPr>
          <w:rFonts w:ascii="Times New Roman" w:eastAsia="Times New Roman" w:hAnsi="Times New Roman" w:cs="Times New Roman"/>
          <w:spacing w:val="1"/>
        </w:rPr>
        <w:t>t</w:t>
      </w:r>
      <w:r w:rsidRPr="00257063">
        <w:rPr>
          <w:rFonts w:ascii="Times New Roman" w:eastAsia="Times New Roman" w:hAnsi="Times New Roman" w:cs="Times New Roman"/>
        </w:rPr>
        <w:t xml:space="preserve">o </w:t>
      </w:r>
      <w:r w:rsidRPr="00257063">
        <w:rPr>
          <w:rFonts w:ascii="Times New Roman" w:eastAsia="Times New Roman" w:hAnsi="Times New Roman" w:cs="Times New Roman"/>
          <w:spacing w:val="2"/>
        </w:rPr>
        <w:t>b</w:t>
      </w:r>
      <w:r w:rsidRPr="00257063">
        <w:rPr>
          <w:rFonts w:ascii="Times New Roman" w:eastAsia="Times New Roman" w:hAnsi="Times New Roman" w:cs="Times New Roman"/>
        </w:rPr>
        <w:t>y</w:t>
      </w:r>
      <w:r w:rsidRPr="00257063">
        <w:rPr>
          <w:rFonts w:ascii="Times New Roman" w:eastAsia="Times New Roman" w:hAnsi="Times New Roman" w:cs="Times New Roman"/>
          <w:spacing w:val="1"/>
        </w:rPr>
        <w:t xml:space="preserve"> </w:t>
      </w:r>
      <w:r w:rsidRPr="00257063">
        <w:rPr>
          <w:rFonts w:ascii="Times New Roman" w:eastAsia="Times New Roman" w:hAnsi="Times New Roman" w:cs="Times New Roman"/>
          <w:spacing w:val="2"/>
        </w:rPr>
        <w:t>p</w:t>
      </w:r>
      <w:r w:rsidRPr="00257063">
        <w:rPr>
          <w:rFonts w:ascii="Times New Roman" w:eastAsia="Times New Roman" w:hAnsi="Times New Roman" w:cs="Times New Roman"/>
          <w:spacing w:val="1"/>
        </w:rPr>
        <w:t>r</w:t>
      </w:r>
      <w:r w:rsidRPr="00257063">
        <w:rPr>
          <w:rFonts w:ascii="Times New Roman" w:eastAsia="Times New Roman" w:hAnsi="Times New Roman" w:cs="Times New Roman"/>
          <w:spacing w:val="2"/>
        </w:rPr>
        <w:t>egnancy</w:t>
      </w:r>
      <w:r w:rsidRPr="00257063">
        <w:rPr>
          <w:rFonts w:ascii="Times New Roman" w:eastAsia="Times New Roman" w:hAnsi="Times New Roman" w:cs="Times New Roman"/>
        </w:rPr>
        <w:t>,</w:t>
      </w:r>
      <w:r w:rsidRPr="00257063">
        <w:rPr>
          <w:rFonts w:ascii="Times New Roman" w:eastAsia="Times New Roman" w:hAnsi="Times New Roman" w:cs="Times New Roman"/>
          <w:spacing w:val="14"/>
        </w:rPr>
        <w:t xml:space="preserve"> </w:t>
      </w:r>
      <w:r w:rsidRPr="00257063">
        <w:rPr>
          <w:rFonts w:ascii="Times New Roman" w:eastAsia="Times New Roman" w:hAnsi="Times New Roman" w:cs="Times New Roman"/>
          <w:spacing w:val="2"/>
        </w:rPr>
        <w:t>abo</w:t>
      </w:r>
      <w:r w:rsidRPr="00257063">
        <w:rPr>
          <w:rFonts w:ascii="Times New Roman" w:eastAsia="Times New Roman" w:hAnsi="Times New Roman" w:cs="Times New Roman"/>
          <w:spacing w:val="1"/>
        </w:rPr>
        <w:t>rti</w:t>
      </w:r>
      <w:r w:rsidRPr="00257063">
        <w:rPr>
          <w:rFonts w:ascii="Times New Roman" w:eastAsia="Times New Roman" w:hAnsi="Times New Roman" w:cs="Times New Roman"/>
          <w:spacing w:val="2"/>
        </w:rPr>
        <w:t>on</w:t>
      </w:r>
      <w:r w:rsidRPr="00257063">
        <w:rPr>
          <w:rFonts w:ascii="Times New Roman" w:eastAsia="Times New Roman" w:hAnsi="Times New Roman" w:cs="Times New Roman"/>
        </w:rPr>
        <w:t>,</w:t>
      </w:r>
      <w:r w:rsidRPr="00257063">
        <w:rPr>
          <w:rFonts w:ascii="Times New Roman" w:eastAsia="Times New Roman" w:hAnsi="Times New Roman" w:cs="Times New Roman"/>
          <w:spacing w:val="11"/>
        </w:rPr>
        <w:t xml:space="preserve"> </w:t>
      </w:r>
      <w:r w:rsidRPr="00257063">
        <w:rPr>
          <w:rFonts w:ascii="Times New Roman" w:eastAsia="Times New Roman" w:hAnsi="Times New Roman" w:cs="Times New Roman"/>
          <w:spacing w:val="3"/>
        </w:rPr>
        <w:t>m</w:t>
      </w:r>
      <w:r w:rsidRPr="00257063">
        <w:rPr>
          <w:rFonts w:ascii="Times New Roman" w:eastAsia="Times New Roman" w:hAnsi="Times New Roman" w:cs="Times New Roman"/>
          <w:spacing w:val="1"/>
        </w:rPr>
        <w:t>i</w:t>
      </w:r>
      <w:r w:rsidRPr="00257063">
        <w:rPr>
          <w:rFonts w:ascii="Times New Roman" w:eastAsia="Times New Roman" w:hAnsi="Times New Roman" w:cs="Times New Roman"/>
          <w:spacing w:val="2"/>
        </w:rPr>
        <w:t>sca</w:t>
      </w:r>
      <w:r w:rsidRPr="00257063">
        <w:rPr>
          <w:rFonts w:ascii="Times New Roman" w:eastAsia="Times New Roman" w:hAnsi="Times New Roman" w:cs="Times New Roman"/>
          <w:spacing w:val="1"/>
        </w:rPr>
        <w:t>rri</w:t>
      </w:r>
      <w:r w:rsidRPr="00257063">
        <w:rPr>
          <w:rFonts w:ascii="Times New Roman" w:eastAsia="Times New Roman" w:hAnsi="Times New Roman" w:cs="Times New Roman"/>
          <w:spacing w:val="2"/>
        </w:rPr>
        <w:t>age</w:t>
      </w:r>
      <w:r w:rsidRPr="00257063">
        <w:rPr>
          <w:rFonts w:ascii="Times New Roman" w:eastAsia="Times New Roman" w:hAnsi="Times New Roman" w:cs="Times New Roman"/>
        </w:rPr>
        <w:t>,</w:t>
      </w:r>
      <w:r w:rsidRPr="00257063">
        <w:rPr>
          <w:rFonts w:ascii="Times New Roman" w:eastAsia="Times New Roman" w:hAnsi="Times New Roman" w:cs="Times New Roman"/>
          <w:spacing w:val="16"/>
        </w:rPr>
        <w:t xml:space="preserve"> </w:t>
      </w:r>
      <w:r w:rsidRPr="00257063">
        <w:rPr>
          <w:rFonts w:ascii="Times New Roman" w:eastAsia="Times New Roman" w:hAnsi="Times New Roman" w:cs="Times New Roman"/>
          <w:spacing w:val="2"/>
        </w:rPr>
        <w:t>ch</w:t>
      </w:r>
      <w:r w:rsidRPr="00257063">
        <w:rPr>
          <w:rFonts w:ascii="Times New Roman" w:eastAsia="Times New Roman" w:hAnsi="Times New Roman" w:cs="Times New Roman"/>
          <w:spacing w:val="1"/>
        </w:rPr>
        <w:t>il</w:t>
      </w:r>
      <w:r w:rsidRPr="00257063">
        <w:rPr>
          <w:rFonts w:ascii="Times New Roman" w:eastAsia="Times New Roman" w:hAnsi="Times New Roman" w:cs="Times New Roman"/>
          <w:spacing w:val="2"/>
        </w:rPr>
        <w:t>db</w:t>
      </w:r>
      <w:r w:rsidRPr="00257063">
        <w:rPr>
          <w:rFonts w:ascii="Times New Roman" w:eastAsia="Times New Roman" w:hAnsi="Times New Roman" w:cs="Times New Roman"/>
          <w:spacing w:val="1"/>
        </w:rPr>
        <w:t>irt</w:t>
      </w:r>
      <w:r w:rsidRPr="00257063">
        <w:rPr>
          <w:rFonts w:ascii="Times New Roman" w:eastAsia="Times New Roman" w:hAnsi="Times New Roman" w:cs="Times New Roman"/>
          <w:spacing w:val="2"/>
        </w:rPr>
        <w:t>h</w:t>
      </w:r>
      <w:r w:rsidRPr="00257063">
        <w:rPr>
          <w:rFonts w:ascii="Times New Roman" w:eastAsia="Times New Roman" w:hAnsi="Times New Roman" w:cs="Times New Roman"/>
        </w:rPr>
        <w:t>,</w:t>
      </w:r>
      <w:r w:rsidRPr="00257063">
        <w:rPr>
          <w:rFonts w:ascii="Times New Roman" w:eastAsia="Times New Roman" w:hAnsi="Times New Roman" w:cs="Times New Roman"/>
          <w:spacing w:val="13"/>
        </w:rPr>
        <w:t xml:space="preserve"> </w:t>
      </w:r>
      <w:r w:rsidRPr="00257063">
        <w:rPr>
          <w:rFonts w:ascii="Times New Roman" w:eastAsia="Times New Roman" w:hAnsi="Times New Roman" w:cs="Times New Roman"/>
          <w:spacing w:val="2"/>
        </w:rPr>
        <w:t>an</w:t>
      </w:r>
      <w:r w:rsidRPr="00257063">
        <w:rPr>
          <w:rFonts w:ascii="Times New Roman" w:eastAsia="Times New Roman" w:hAnsi="Times New Roman" w:cs="Times New Roman"/>
        </w:rPr>
        <w:t>d</w:t>
      </w:r>
      <w:r w:rsidRPr="00257063">
        <w:rPr>
          <w:rFonts w:ascii="Times New Roman" w:eastAsia="Times New Roman" w:hAnsi="Times New Roman" w:cs="Times New Roman"/>
          <w:spacing w:val="3"/>
        </w:rPr>
        <w:t xml:space="preserve"> </w:t>
      </w:r>
      <w:r w:rsidRPr="00257063">
        <w:rPr>
          <w:rFonts w:ascii="Times New Roman" w:eastAsia="Times New Roman" w:hAnsi="Times New Roman" w:cs="Times New Roman"/>
          <w:spacing w:val="1"/>
          <w:w w:val="102"/>
        </w:rPr>
        <w:t>r</w:t>
      </w:r>
      <w:r w:rsidRPr="00257063">
        <w:rPr>
          <w:rFonts w:ascii="Times New Roman" w:eastAsia="Times New Roman" w:hAnsi="Times New Roman" w:cs="Times New Roman"/>
          <w:spacing w:val="2"/>
          <w:w w:val="102"/>
        </w:rPr>
        <w:t>ecove</w:t>
      </w:r>
      <w:r w:rsidRPr="00257063">
        <w:rPr>
          <w:rFonts w:ascii="Times New Roman" w:eastAsia="Times New Roman" w:hAnsi="Times New Roman" w:cs="Times New Roman"/>
          <w:spacing w:val="1"/>
          <w:w w:val="102"/>
        </w:rPr>
        <w:t xml:space="preserve">ry </w:t>
      </w:r>
      <w:r w:rsidRPr="00257063">
        <w:rPr>
          <w:rFonts w:ascii="Times New Roman" w:eastAsia="Times New Roman" w:hAnsi="Times New Roman" w:cs="Times New Roman"/>
          <w:spacing w:val="1"/>
        </w:rPr>
        <w:t>t</w:t>
      </w:r>
      <w:r w:rsidRPr="00257063">
        <w:rPr>
          <w:rFonts w:ascii="Times New Roman" w:eastAsia="Times New Roman" w:hAnsi="Times New Roman" w:cs="Times New Roman"/>
          <w:spacing w:val="2"/>
        </w:rPr>
        <w:t>he</w:t>
      </w:r>
      <w:r w:rsidRPr="00257063">
        <w:rPr>
          <w:rFonts w:ascii="Times New Roman" w:eastAsia="Times New Roman" w:hAnsi="Times New Roman" w:cs="Times New Roman"/>
          <w:spacing w:val="1"/>
        </w:rPr>
        <w:t>r</w:t>
      </w:r>
      <w:r w:rsidRPr="00257063">
        <w:rPr>
          <w:rFonts w:ascii="Times New Roman" w:eastAsia="Times New Roman" w:hAnsi="Times New Roman" w:cs="Times New Roman"/>
          <w:spacing w:val="2"/>
        </w:rPr>
        <w:t>ef</w:t>
      </w:r>
      <w:r w:rsidRPr="00257063">
        <w:rPr>
          <w:rFonts w:ascii="Times New Roman" w:eastAsia="Times New Roman" w:hAnsi="Times New Roman" w:cs="Times New Roman"/>
          <w:spacing w:val="1"/>
        </w:rPr>
        <w:t>r</w:t>
      </w:r>
      <w:r w:rsidRPr="00257063">
        <w:rPr>
          <w:rFonts w:ascii="Times New Roman" w:eastAsia="Times New Roman" w:hAnsi="Times New Roman" w:cs="Times New Roman"/>
          <w:spacing w:val="2"/>
        </w:rPr>
        <w:t>o</w:t>
      </w:r>
      <w:r w:rsidRPr="00257063">
        <w:rPr>
          <w:rFonts w:ascii="Times New Roman" w:eastAsia="Times New Roman" w:hAnsi="Times New Roman" w:cs="Times New Roman"/>
        </w:rPr>
        <w:t>m</w:t>
      </w:r>
      <w:r w:rsidRPr="00257063">
        <w:rPr>
          <w:rFonts w:ascii="Times New Roman" w:eastAsia="Times New Roman" w:hAnsi="Times New Roman" w:cs="Times New Roman"/>
          <w:spacing w:val="27"/>
        </w:rPr>
        <w:t xml:space="preserve"> </w:t>
      </w:r>
      <w:r w:rsidRPr="00257063">
        <w:rPr>
          <w:rFonts w:ascii="Times New Roman" w:eastAsia="Times New Roman" w:hAnsi="Times New Roman" w:cs="Times New Roman"/>
          <w:spacing w:val="1"/>
        </w:rPr>
        <w:t>s</w:t>
      </w:r>
      <w:r w:rsidRPr="00257063">
        <w:rPr>
          <w:rFonts w:ascii="Times New Roman" w:eastAsia="Times New Roman" w:hAnsi="Times New Roman" w:cs="Times New Roman"/>
          <w:spacing w:val="2"/>
        </w:rPr>
        <w:t>ha</w:t>
      </w:r>
      <w:r w:rsidRPr="00257063">
        <w:rPr>
          <w:rFonts w:ascii="Times New Roman" w:eastAsia="Times New Roman" w:hAnsi="Times New Roman" w:cs="Times New Roman"/>
          <w:spacing w:val="1"/>
        </w:rPr>
        <w:t>l</w:t>
      </w:r>
      <w:r w:rsidRPr="00257063">
        <w:rPr>
          <w:rFonts w:ascii="Times New Roman" w:eastAsia="Times New Roman" w:hAnsi="Times New Roman" w:cs="Times New Roman"/>
        </w:rPr>
        <w:t>l</w:t>
      </w:r>
      <w:r w:rsidRPr="00257063">
        <w:rPr>
          <w:rFonts w:ascii="Times New Roman" w:eastAsia="Times New Roman" w:hAnsi="Times New Roman" w:cs="Times New Roman"/>
          <w:spacing w:val="16"/>
        </w:rPr>
        <w:t xml:space="preserve"> </w:t>
      </w:r>
      <w:r w:rsidRPr="00257063">
        <w:rPr>
          <w:rFonts w:ascii="Times New Roman" w:eastAsia="Times New Roman" w:hAnsi="Times New Roman" w:cs="Times New Roman"/>
          <w:spacing w:val="2"/>
        </w:rPr>
        <w:t>b</w:t>
      </w:r>
      <w:r w:rsidRPr="00257063">
        <w:rPr>
          <w:rFonts w:ascii="Times New Roman" w:eastAsia="Times New Roman" w:hAnsi="Times New Roman" w:cs="Times New Roman"/>
        </w:rPr>
        <w:t>e</w:t>
      </w:r>
      <w:r w:rsidRPr="00257063">
        <w:rPr>
          <w:rFonts w:ascii="Times New Roman" w:eastAsia="Times New Roman" w:hAnsi="Times New Roman" w:cs="Times New Roman"/>
          <w:spacing w:val="12"/>
        </w:rPr>
        <w:t xml:space="preserve"> </w:t>
      </w:r>
      <w:r w:rsidRPr="00257063">
        <w:rPr>
          <w:rFonts w:ascii="Times New Roman" w:eastAsia="Times New Roman" w:hAnsi="Times New Roman" w:cs="Times New Roman"/>
          <w:spacing w:val="1"/>
        </w:rPr>
        <w:t>tr</w:t>
      </w:r>
      <w:r w:rsidRPr="00257063">
        <w:rPr>
          <w:rFonts w:ascii="Times New Roman" w:eastAsia="Times New Roman" w:hAnsi="Times New Roman" w:cs="Times New Roman"/>
          <w:spacing w:val="2"/>
        </w:rPr>
        <w:t>ea</w:t>
      </w:r>
      <w:r w:rsidRPr="00257063">
        <w:rPr>
          <w:rFonts w:ascii="Times New Roman" w:eastAsia="Times New Roman" w:hAnsi="Times New Roman" w:cs="Times New Roman"/>
          <w:spacing w:val="1"/>
        </w:rPr>
        <w:t>t</w:t>
      </w:r>
      <w:r w:rsidRPr="00257063">
        <w:rPr>
          <w:rFonts w:ascii="Times New Roman" w:eastAsia="Times New Roman" w:hAnsi="Times New Roman" w:cs="Times New Roman"/>
          <w:spacing w:val="2"/>
        </w:rPr>
        <w:t>e</w:t>
      </w:r>
      <w:r w:rsidRPr="00257063">
        <w:rPr>
          <w:rFonts w:ascii="Times New Roman" w:eastAsia="Times New Roman" w:hAnsi="Times New Roman" w:cs="Times New Roman"/>
        </w:rPr>
        <w:t>d</w:t>
      </w:r>
      <w:r w:rsidRPr="00257063">
        <w:rPr>
          <w:rFonts w:ascii="Times New Roman" w:eastAsia="Times New Roman" w:hAnsi="Times New Roman" w:cs="Times New Roman"/>
          <w:spacing w:val="19"/>
        </w:rPr>
        <w:t xml:space="preserve"> </w:t>
      </w:r>
      <w:r w:rsidRPr="00257063">
        <w:rPr>
          <w:rFonts w:ascii="Times New Roman" w:eastAsia="Times New Roman" w:hAnsi="Times New Roman" w:cs="Times New Roman"/>
          <w:spacing w:val="1"/>
        </w:rPr>
        <w:t>li</w:t>
      </w:r>
      <w:r w:rsidRPr="00257063">
        <w:rPr>
          <w:rFonts w:ascii="Times New Roman" w:eastAsia="Times New Roman" w:hAnsi="Times New Roman" w:cs="Times New Roman"/>
          <w:spacing w:val="2"/>
        </w:rPr>
        <w:t>k</w:t>
      </w:r>
      <w:r w:rsidRPr="00257063">
        <w:rPr>
          <w:rFonts w:ascii="Times New Roman" w:eastAsia="Times New Roman" w:hAnsi="Times New Roman" w:cs="Times New Roman"/>
        </w:rPr>
        <w:t>e</w:t>
      </w:r>
      <w:r w:rsidRPr="00257063">
        <w:rPr>
          <w:rFonts w:ascii="Times New Roman" w:eastAsia="Times New Roman" w:hAnsi="Times New Roman" w:cs="Times New Roman"/>
          <w:spacing w:val="14"/>
        </w:rPr>
        <w:t xml:space="preserve"> </w:t>
      </w:r>
      <w:r w:rsidRPr="00257063">
        <w:rPr>
          <w:rFonts w:ascii="Times New Roman" w:eastAsia="Times New Roman" w:hAnsi="Times New Roman" w:cs="Times New Roman"/>
          <w:spacing w:val="2"/>
        </w:rPr>
        <w:t>an</w:t>
      </w:r>
      <w:r w:rsidRPr="00257063">
        <w:rPr>
          <w:rFonts w:ascii="Times New Roman" w:eastAsia="Times New Roman" w:hAnsi="Times New Roman" w:cs="Times New Roman"/>
        </w:rPr>
        <w:t>y</w:t>
      </w:r>
      <w:r w:rsidRPr="00257063">
        <w:rPr>
          <w:rFonts w:ascii="Times New Roman" w:eastAsia="Times New Roman" w:hAnsi="Times New Roman" w:cs="Times New Roman"/>
          <w:spacing w:val="14"/>
        </w:rPr>
        <w:t xml:space="preserve"> </w:t>
      </w:r>
      <w:r w:rsidRPr="00257063">
        <w:rPr>
          <w:rFonts w:ascii="Times New Roman" w:eastAsia="Times New Roman" w:hAnsi="Times New Roman" w:cs="Times New Roman"/>
          <w:spacing w:val="2"/>
        </w:rPr>
        <w:t>o</w:t>
      </w:r>
      <w:r w:rsidRPr="00257063">
        <w:rPr>
          <w:rFonts w:ascii="Times New Roman" w:eastAsia="Times New Roman" w:hAnsi="Times New Roman" w:cs="Times New Roman"/>
          <w:spacing w:val="1"/>
        </w:rPr>
        <w:t>t</w:t>
      </w:r>
      <w:r w:rsidRPr="00257063">
        <w:rPr>
          <w:rFonts w:ascii="Times New Roman" w:eastAsia="Times New Roman" w:hAnsi="Times New Roman" w:cs="Times New Roman"/>
          <w:spacing w:val="2"/>
        </w:rPr>
        <w:t>he</w:t>
      </w:r>
      <w:r w:rsidRPr="00257063">
        <w:rPr>
          <w:rFonts w:ascii="Times New Roman" w:eastAsia="Times New Roman" w:hAnsi="Times New Roman" w:cs="Times New Roman"/>
        </w:rPr>
        <w:t>r</w:t>
      </w:r>
      <w:r w:rsidRPr="00257063">
        <w:rPr>
          <w:rFonts w:ascii="Times New Roman" w:eastAsia="Times New Roman" w:hAnsi="Times New Roman" w:cs="Times New Roman"/>
          <w:spacing w:val="17"/>
        </w:rPr>
        <w:t xml:space="preserve"> </w:t>
      </w:r>
      <w:r w:rsidRPr="00257063">
        <w:rPr>
          <w:rFonts w:ascii="Times New Roman" w:eastAsia="Times New Roman" w:hAnsi="Times New Roman" w:cs="Times New Roman"/>
          <w:spacing w:val="1"/>
        </w:rPr>
        <w:t>t</w:t>
      </w:r>
      <w:r w:rsidRPr="00257063">
        <w:rPr>
          <w:rFonts w:ascii="Times New Roman" w:eastAsia="Times New Roman" w:hAnsi="Times New Roman" w:cs="Times New Roman"/>
          <w:spacing w:val="2"/>
        </w:rPr>
        <w:t>e</w:t>
      </w:r>
      <w:r w:rsidRPr="00257063">
        <w:rPr>
          <w:rFonts w:ascii="Times New Roman" w:eastAsia="Times New Roman" w:hAnsi="Times New Roman" w:cs="Times New Roman"/>
          <w:spacing w:val="3"/>
        </w:rPr>
        <w:t>m</w:t>
      </w:r>
      <w:r w:rsidRPr="00257063">
        <w:rPr>
          <w:rFonts w:ascii="Times New Roman" w:eastAsia="Times New Roman" w:hAnsi="Times New Roman" w:cs="Times New Roman"/>
          <w:spacing w:val="2"/>
        </w:rPr>
        <w:t>po</w:t>
      </w:r>
      <w:r w:rsidRPr="00257063">
        <w:rPr>
          <w:rFonts w:ascii="Times New Roman" w:eastAsia="Times New Roman" w:hAnsi="Times New Roman" w:cs="Times New Roman"/>
          <w:spacing w:val="1"/>
        </w:rPr>
        <w:t>r</w:t>
      </w:r>
      <w:r w:rsidRPr="00257063">
        <w:rPr>
          <w:rFonts w:ascii="Times New Roman" w:eastAsia="Times New Roman" w:hAnsi="Times New Roman" w:cs="Times New Roman"/>
          <w:spacing w:val="2"/>
        </w:rPr>
        <w:t>a</w:t>
      </w:r>
      <w:r w:rsidRPr="00257063">
        <w:rPr>
          <w:rFonts w:ascii="Times New Roman" w:eastAsia="Times New Roman" w:hAnsi="Times New Roman" w:cs="Times New Roman"/>
          <w:spacing w:val="1"/>
        </w:rPr>
        <w:t>r</w:t>
      </w:r>
      <w:r w:rsidRPr="00257063">
        <w:rPr>
          <w:rFonts w:ascii="Times New Roman" w:eastAsia="Times New Roman" w:hAnsi="Times New Roman" w:cs="Times New Roman"/>
        </w:rPr>
        <w:t>y</w:t>
      </w:r>
      <w:r w:rsidRPr="00257063">
        <w:rPr>
          <w:rFonts w:ascii="Times New Roman" w:eastAsia="Times New Roman" w:hAnsi="Times New Roman" w:cs="Times New Roman"/>
          <w:spacing w:val="25"/>
        </w:rPr>
        <w:t xml:space="preserve"> </w:t>
      </w:r>
      <w:r w:rsidRPr="00257063">
        <w:rPr>
          <w:rFonts w:ascii="Times New Roman" w:eastAsia="Times New Roman" w:hAnsi="Times New Roman" w:cs="Times New Roman"/>
          <w:spacing w:val="2"/>
        </w:rPr>
        <w:t>d</w:t>
      </w:r>
      <w:r w:rsidRPr="00257063">
        <w:rPr>
          <w:rFonts w:ascii="Times New Roman" w:eastAsia="Times New Roman" w:hAnsi="Times New Roman" w:cs="Times New Roman"/>
          <w:spacing w:val="1"/>
        </w:rPr>
        <w:t>i</w:t>
      </w:r>
      <w:r w:rsidRPr="00257063">
        <w:rPr>
          <w:rFonts w:ascii="Times New Roman" w:eastAsia="Times New Roman" w:hAnsi="Times New Roman" w:cs="Times New Roman"/>
          <w:spacing w:val="2"/>
        </w:rPr>
        <w:t>sab</w:t>
      </w:r>
      <w:r w:rsidRPr="00257063">
        <w:rPr>
          <w:rFonts w:ascii="Times New Roman" w:eastAsia="Times New Roman" w:hAnsi="Times New Roman" w:cs="Times New Roman"/>
          <w:spacing w:val="1"/>
        </w:rPr>
        <w:t>ilit</w:t>
      </w:r>
      <w:r w:rsidRPr="00257063">
        <w:rPr>
          <w:rFonts w:ascii="Times New Roman" w:eastAsia="Times New Roman" w:hAnsi="Times New Roman" w:cs="Times New Roman"/>
          <w:spacing w:val="2"/>
        </w:rPr>
        <w:t>y</w:t>
      </w:r>
      <w:r w:rsidRPr="00257063">
        <w:rPr>
          <w:rFonts w:ascii="Times New Roman" w:eastAsia="Times New Roman" w:hAnsi="Times New Roman" w:cs="Times New Roman"/>
        </w:rPr>
        <w:t xml:space="preserve">. </w:t>
      </w:r>
      <w:r w:rsidRPr="00257063">
        <w:rPr>
          <w:rFonts w:ascii="Times New Roman" w:eastAsia="Times New Roman" w:hAnsi="Times New Roman" w:cs="Times New Roman"/>
          <w:spacing w:val="31"/>
        </w:rPr>
        <w:t xml:space="preserve"> </w:t>
      </w:r>
      <w:r w:rsidRPr="00257063">
        <w:rPr>
          <w:rFonts w:ascii="Times New Roman" w:eastAsia="Times New Roman" w:hAnsi="Times New Roman" w:cs="Times New Roman"/>
        </w:rPr>
        <w:t>A</w:t>
      </w:r>
      <w:r w:rsidRPr="00257063">
        <w:rPr>
          <w:rFonts w:ascii="Times New Roman" w:eastAsia="Times New Roman" w:hAnsi="Times New Roman" w:cs="Times New Roman"/>
          <w:spacing w:val="21"/>
        </w:rPr>
        <w:t xml:space="preserve"> </w:t>
      </w:r>
      <w:r w:rsidRPr="00257063">
        <w:rPr>
          <w:rFonts w:ascii="Times New Roman" w:eastAsia="Times New Roman" w:hAnsi="Times New Roman" w:cs="Times New Roman"/>
          <w:spacing w:val="2"/>
        </w:rPr>
        <w:t>un</w:t>
      </w:r>
      <w:r w:rsidRPr="00257063">
        <w:rPr>
          <w:rFonts w:ascii="Times New Roman" w:eastAsia="Times New Roman" w:hAnsi="Times New Roman" w:cs="Times New Roman"/>
          <w:spacing w:val="1"/>
        </w:rPr>
        <w:t>i</w:t>
      </w:r>
      <w:r w:rsidRPr="00257063">
        <w:rPr>
          <w:rFonts w:ascii="Times New Roman" w:eastAsia="Times New Roman" w:hAnsi="Times New Roman" w:cs="Times New Roman"/>
        </w:rPr>
        <w:t>t</w:t>
      </w:r>
      <w:r w:rsidRPr="00257063">
        <w:rPr>
          <w:rFonts w:ascii="Times New Roman" w:eastAsia="Times New Roman" w:hAnsi="Times New Roman" w:cs="Times New Roman"/>
          <w:spacing w:val="23"/>
        </w:rPr>
        <w:t xml:space="preserve"> </w:t>
      </w:r>
      <w:r w:rsidRPr="00257063">
        <w:rPr>
          <w:rFonts w:ascii="Times New Roman" w:eastAsia="Times New Roman" w:hAnsi="Times New Roman" w:cs="Times New Roman"/>
          <w:spacing w:val="3"/>
        </w:rPr>
        <w:t>m</w:t>
      </w:r>
      <w:r w:rsidRPr="00257063">
        <w:rPr>
          <w:rFonts w:ascii="Times New Roman" w:eastAsia="Times New Roman" w:hAnsi="Times New Roman" w:cs="Times New Roman"/>
          <w:spacing w:val="2"/>
        </w:rPr>
        <w:t>e</w:t>
      </w:r>
      <w:r w:rsidRPr="00257063">
        <w:rPr>
          <w:rFonts w:ascii="Times New Roman" w:eastAsia="Times New Roman" w:hAnsi="Times New Roman" w:cs="Times New Roman"/>
          <w:spacing w:val="3"/>
        </w:rPr>
        <w:t>m</w:t>
      </w:r>
      <w:r w:rsidRPr="00257063">
        <w:rPr>
          <w:rFonts w:ascii="Times New Roman" w:eastAsia="Times New Roman" w:hAnsi="Times New Roman" w:cs="Times New Roman"/>
          <w:spacing w:val="2"/>
        </w:rPr>
        <w:t>be</w:t>
      </w:r>
      <w:r w:rsidRPr="00257063">
        <w:rPr>
          <w:rFonts w:ascii="Times New Roman" w:eastAsia="Times New Roman" w:hAnsi="Times New Roman" w:cs="Times New Roman"/>
        </w:rPr>
        <w:t>r</w:t>
      </w:r>
      <w:r w:rsidRPr="00257063">
        <w:rPr>
          <w:rFonts w:ascii="Times New Roman" w:eastAsia="Times New Roman" w:hAnsi="Times New Roman" w:cs="Times New Roman"/>
          <w:spacing w:val="30"/>
        </w:rPr>
        <w:t xml:space="preserve"> </w:t>
      </w:r>
      <w:r w:rsidRPr="00257063">
        <w:rPr>
          <w:rFonts w:ascii="Times New Roman" w:eastAsia="Times New Roman" w:hAnsi="Times New Roman" w:cs="Times New Roman"/>
          <w:spacing w:val="3"/>
        </w:rPr>
        <w:t>w</w:t>
      </w:r>
      <w:r w:rsidRPr="00257063">
        <w:rPr>
          <w:rFonts w:ascii="Times New Roman" w:eastAsia="Times New Roman" w:hAnsi="Times New Roman" w:cs="Times New Roman"/>
          <w:spacing w:val="2"/>
        </w:rPr>
        <w:t>h</w:t>
      </w:r>
      <w:r w:rsidRPr="00257063">
        <w:rPr>
          <w:rFonts w:ascii="Times New Roman" w:eastAsia="Times New Roman" w:hAnsi="Times New Roman" w:cs="Times New Roman"/>
        </w:rPr>
        <w:t>o</w:t>
      </w:r>
      <w:r w:rsidRPr="00257063">
        <w:rPr>
          <w:rFonts w:ascii="Times New Roman" w:eastAsia="Times New Roman" w:hAnsi="Times New Roman" w:cs="Times New Roman"/>
          <w:spacing w:val="24"/>
        </w:rPr>
        <w:t xml:space="preserve"> </w:t>
      </w:r>
      <w:r w:rsidRPr="00257063">
        <w:rPr>
          <w:rFonts w:ascii="Times New Roman" w:eastAsia="Times New Roman" w:hAnsi="Times New Roman" w:cs="Times New Roman"/>
          <w:spacing w:val="1"/>
        </w:rPr>
        <w:t>i</w:t>
      </w:r>
      <w:r w:rsidRPr="00257063">
        <w:rPr>
          <w:rFonts w:ascii="Times New Roman" w:eastAsia="Times New Roman" w:hAnsi="Times New Roman" w:cs="Times New Roman"/>
        </w:rPr>
        <w:t>s</w:t>
      </w:r>
      <w:r w:rsidRPr="00257063">
        <w:rPr>
          <w:rFonts w:ascii="Times New Roman" w:eastAsia="Times New Roman" w:hAnsi="Times New Roman" w:cs="Times New Roman"/>
          <w:spacing w:val="19"/>
        </w:rPr>
        <w:t xml:space="preserve"> </w:t>
      </w:r>
      <w:r w:rsidRPr="00257063">
        <w:rPr>
          <w:rFonts w:ascii="Times New Roman" w:eastAsia="Times New Roman" w:hAnsi="Times New Roman" w:cs="Times New Roman"/>
          <w:spacing w:val="2"/>
        </w:rPr>
        <w:t>e</w:t>
      </w:r>
      <w:r w:rsidRPr="00257063">
        <w:rPr>
          <w:rFonts w:ascii="Times New Roman" w:eastAsia="Times New Roman" w:hAnsi="Times New Roman" w:cs="Times New Roman"/>
          <w:spacing w:val="3"/>
        </w:rPr>
        <w:t>m</w:t>
      </w:r>
      <w:r w:rsidRPr="00257063">
        <w:rPr>
          <w:rFonts w:ascii="Times New Roman" w:eastAsia="Times New Roman" w:hAnsi="Times New Roman" w:cs="Times New Roman"/>
          <w:spacing w:val="2"/>
        </w:rPr>
        <w:t>p</w:t>
      </w:r>
      <w:r w:rsidRPr="00257063">
        <w:rPr>
          <w:rFonts w:ascii="Times New Roman" w:eastAsia="Times New Roman" w:hAnsi="Times New Roman" w:cs="Times New Roman"/>
          <w:spacing w:val="1"/>
        </w:rPr>
        <w:t>l</w:t>
      </w:r>
      <w:r w:rsidRPr="00257063">
        <w:rPr>
          <w:rFonts w:ascii="Times New Roman" w:eastAsia="Times New Roman" w:hAnsi="Times New Roman" w:cs="Times New Roman"/>
          <w:spacing w:val="3"/>
        </w:rPr>
        <w:t>o</w:t>
      </w:r>
      <w:r w:rsidRPr="00257063">
        <w:rPr>
          <w:rFonts w:ascii="Times New Roman" w:eastAsia="Times New Roman" w:hAnsi="Times New Roman" w:cs="Times New Roman"/>
          <w:spacing w:val="2"/>
        </w:rPr>
        <w:t>ye</w:t>
      </w:r>
      <w:r w:rsidRPr="00257063">
        <w:rPr>
          <w:rFonts w:ascii="Times New Roman" w:eastAsia="Times New Roman" w:hAnsi="Times New Roman" w:cs="Times New Roman"/>
        </w:rPr>
        <w:t>d</w:t>
      </w:r>
      <w:r w:rsidRPr="00257063">
        <w:rPr>
          <w:rFonts w:ascii="Times New Roman" w:eastAsia="Times New Roman" w:hAnsi="Times New Roman" w:cs="Times New Roman"/>
          <w:spacing w:val="34"/>
        </w:rPr>
        <w:t xml:space="preserve"> </w:t>
      </w:r>
      <w:r w:rsidRPr="00257063">
        <w:rPr>
          <w:rFonts w:ascii="Times New Roman" w:eastAsia="Times New Roman" w:hAnsi="Times New Roman" w:cs="Times New Roman"/>
          <w:spacing w:val="2"/>
        </w:rPr>
        <w:t>b</w:t>
      </w:r>
      <w:r w:rsidRPr="00257063">
        <w:rPr>
          <w:rFonts w:ascii="Times New Roman" w:eastAsia="Times New Roman" w:hAnsi="Times New Roman" w:cs="Times New Roman"/>
        </w:rPr>
        <w:t>y</w:t>
      </w:r>
      <w:r w:rsidRPr="00257063">
        <w:rPr>
          <w:rFonts w:ascii="Times New Roman" w:eastAsia="Times New Roman" w:hAnsi="Times New Roman" w:cs="Times New Roman"/>
          <w:spacing w:val="21"/>
        </w:rPr>
        <w:t xml:space="preserve"> </w:t>
      </w:r>
      <w:r w:rsidRPr="00257063">
        <w:rPr>
          <w:rFonts w:ascii="Times New Roman" w:eastAsia="Times New Roman" w:hAnsi="Times New Roman" w:cs="Times New Roman"/>
          <w:spacing w:val="1"/>
        </w:rPr>
        <w:t>t</w:t>
      </w:r>
      <w:r w:rsidRPr="00257063">
        <w:rPr>
          <w:rFonts w:ascii="Times New Roman" w:eastAsia="Times New Roman" w:hAnsi="Times New Roman" w:cs="Times New Roman"/>
          <w:spacing w:val="2"/>
        </w:rPr>
        <w:t>h</w:t>
      </w:r>
      <w:r w:rsidRPr="00257063">
        <w:rPr>
          <w:rFonts w:ascii="Times New Roman" w:eastAsia="Times New Roman" w:hAnsi="Times New Roman" w:cs="Times New Roman"/>
        </w:rPr>
        <w:t>e</w:t>
      </w:r>
      <w:r w:rsidRPr="00257063">
        <w:rPr>
          <w:rFonts w:ascii="Times New Roman" w:eastAsia="Times New Roman" w:hAnsi="Times New Roman" w:cs="Times New Roman"/>
          <w:spacing w:val="22"/>
        </w:rPr>
        <w:t xml:space="preserve"> </w:t>
      </w:r>
      <w:r w:rsidRPr="00257063">
        <w:rPr>
          <w:rFonts w:ascii="Times New Roman" w:eastAsia="Times New Roman" w:hAnsi="Times New Roman" w:cs="Times New Roman"/>
          <w:spacing w:val="3"/>
        </w:rPr>
        <w:t>B</w:t>
      </w:r>
      <w:r w:rsidRPr="00257063">
        <w:rPr>
          <w:rFonts w:ascii="Times New Roman" w:eastAsia="Times New Roman" w:hAnsi="Times New Roman" w:cs="Times New Roman"/>
          <w:spacing w:val="2"/>
        </w:rPr>
        <w:t>oa</w:t>
      </w:r>
      <w:r w:rsidRPr="00257063">
        <w:rPr>
          <w:rFonts w:ascii="Times New Roman" w:eastAsia="Times New Roman" w:hAnsi="Times New Roman" w:cs="Times New Roman"/>
          <w:spacing w:val="1"/>
        </w:rPr>
        <w:t>r</w:t>
      </w:r>
      <w:r w:rsidRPr="00257063">
        <w:rPr>
          <w:rFonts w:ascii="Times New Roman" w:eastAsia="Times New Roman" w:hAnsi="Times New Roman" w:cs="Times New Roman"/>
        </w:rPr>
        <w:t>d</w:t>
      </w:r>
      <w:r w:rsidRPr="00257063">
        <w:rPr>
          <w:rFonts w:ascii="Times New Roman" w:eastAsia="Times New Roman" w:hAnsi="Times New Roman" w:cs="Times New Roman"/>
          <w:spacing w:val="27"/>
        </w:rPr>
        <w:t xml:space="preserve"> </w:t>
      </w:r>
      <w:r w:rsidRPr="00257063">
        <w:rPr>
          <w:rFonts w:ascii="Times New Roman" w:eastAsia="Times New Roman" w:hAnsi="Times New Roman" w:cs="Times New Roman"/>
          <w:spacing w:val="1"/>
        </w:rPr>
        <w:t>i</w:t>
      </w:r>
      <w:r w:rsidRPr="00257063">
        <w:rPr>
          <w:rFonts w:ascii="Times New Roman" w:eastAsia="Times New Roman" w:hAnsi="Times New Roman" w:cs="Times New Roman"/>
        </w:rPr>
        <w:t>s</w:t>
      </w:r>
      <w:r w:rsidRPr="00257063">
        <w:rPr>
          <w:rFonts w:ascii="Times New Roman" w:eastAsia="Times New Roman" w:hAnsi="Times New Roman" w:cs="Times New Roman"/>
          <w:spacing w:val="17"/>
        </w:rPr>
        <w:t xml:space="preserve"> </w:t>
      </w:r>
      <w:r w:rsidRPr="00257063">
        <w:rPr>
          <w:rFonts w:ascii="Times New Roman" w:eastAsia="Times New Roman" w:hAnsi="Times New Roman" w:cs="Times New Roman"/>
          <w:spacing w:val="2"/>
        </w:rPr>
        <w:t>en</w:t>
      </w:r>
      <w:r w:rsidRPr="00257063">
        <w:rPr>
          <w:rFonts w:ascii="Times New Roman" w:eastAsia="Times New Roman" w:hAnsi="Times New Roman" w:cs="Times New Roman"/>
          <w:spacing w:val="1"/>
        </w:rPr>
        <w:t>titl</w:t>
      </w:r>
      <w:r w:rsidRPr="00257063">
        <w:rPr>
          <w:rFonts w:ascii="Times New Roman" w:eastAsia="Times New Roman" w:hAnsi="Times New Roman" w:cs="Times New Roman"/>
          <w:spacing w:val="2"/>
        </w:rPr>
        <w:t>e</w:t>
      </w:r>
      <w:r w:rsidRPr="00257063">
        <w:rPr>
          <w:rFonts w:ascii="Times New Roman" w:eastAsia="Times New Roman" w:hAnsi="Times New Roman" w:cs="Times New Roman"/>
        </w:rPr>
        <w:t>d</w:t>
      </w:r>
      <w:r w:rsidRPr="00257063">
        <w:rPr>
          <w:rFonts w:ascii="Times New Roman" w:eastAsia="Times New Roman" w:hAnsi="Times New Roman" w:cs="Times New Roman"/>
          <w:spacing w:val="28"/>
        </w:rPr>
        <w:t xml:space="preserve"> </w:t>
      </w:r>
      <w:r w:rsidRPr="00257063">
        <w:rPr>
          <w:rFonts w:ascii="Times New Roman" w:eastAsia="Times New Roman" w:hAnsi="Times New Roman" w:cs="Times New Roman"/>
          <w:spacing w:val="1"/>
        </w:rPr>
        <w:t>t</w:t>
      </w:r>
      <w:r w:rsidRPr="00257063">
        <w:rPr>
          <w:rFonts w:ascii="Times New Roman" w:eastAsia="Times New Roman" w:hAnsi="Times New Roman" w:cs="Times New Roman"/>
        </w:rPr>
        <w:t>o</w:t>
      </w:r>
      <w:r w:rsidRPr="00257063">
        <w:rPr>
          <w:rFonts w:ascii="Times New Roman" w:eastAsia="Times New Roman" w:hAnsi="Times New Roman" w:cs="Times New Roman"/>
          <w:spacing w:val="18"/>
        </w:rPr>
        <w:t xml:space="preserve"> </w:t>
      </w:r>
      <w:r w:rsidRPr="00257063">
        <w:rPr>
          <w:rFonts w:ascii="Times New Roman" w:eastAsia="Times New Roman" w:hAnsi="Times New Roman" w:cs="Times New Roman"/>
          <w:spacing w:val="2"/>
          <w:w w:val="102"/>
        </w:rPr>
        <w:t>b</w:t>
      </w:r>
      <w:r w:rsidRPr="00257063">
        <w:rPr>
          <w:rFonts w:ascii="Times New Roman" w:eastAsia="Times New Roman" w:hAnsi="Times New Roman" w:cs="Times New Roman"/>
          <w:w w:val="102"/>
        </w:rPr>
        <w:t xml:space="preserve">e </w:t>
      </w:r>
      <w:r w:rsidRPr="00257063">
        <w:rPr>
          <w:rFonts w:ascii="Times New Roman" w:eastAsia="Times New Roman" w:hAnsi="Times New Roman" w:cs="Times New Roman"/>
          <w:spacing w:val="2"/>
        </w:rPr>
        <w:t>ab</w:t>
      </w:r>
      <w:r w:rsidRPr="00257063">
        <w:rPr>
          <w:rFonts w:ascii="Times New Roman" w:eastAsia="Times New Roman" w:hAnsi="Times New Roman" w:cs="Times New Roman"/>
          <w:spacing w:val="1"/>
        </w:rPr>
        <w:t>s</w:t>
      </w:r>
      <w:r w:rsidRPr="00257063">
        <w:rPr>
          <w:rFonts w:ascii="Times New Roman" w:eastAsia="Times New Roman" w:hAnsi="Times New Roman" w:cs="Times New Roman"/>
          <w:spacing w:val="2"/>
        </w:rPr>
        <w:t>en</w:t>
      </w:r>
      <w:r w:rsidRPr="00257063">
        <w:rPr>
          <w:rFonts w:ascii="Times New Roman" w:eastAsia="Times New Roman" w:hAnsi="Times New Roman" w:cs="Times New Roman"/>
        </w:rPr>
        <w:t>t</w:t>
      </w:r>
      <w:r w:rsidRPr="00257063">
        <w:rPr>
          <w:rFonts w:ascii="Times New Roman" w:eastAsia="Times New Roman" w:hAnsi="Times New Roman" w:cs="Times New Roman"/>
          <w:spacing w:val="28"/>
        </w:rPr>
        <w:t xml:space="preserve"> </w:t>
      </w:r>
      <w:r w:rsidRPr="00257063">
        <w:rPr>
          <w:rFonts w:ascii="Times New Roman" w:eastAsia="Times New Roman" w:hAnsi="Times New Roman" w:cs="Times New Roman"/>
          <w:spacing w:val="2"/>
        </w:rPr>
        <w:t>f</w:t>
      </w:r>
      <w:r w:rsidRPr="00257063">
        <w:rPr>
          <w:rFonts w:ascii="Times New Roman" w:eastAsia="Times New Roman" w:hAnsi="Times New Roman" w:cs="Times New Roman"/>
          <w:spacing w:val="1"/>
        </w:rPr>
        <w:t>r</w:t>
      </w:r>
      <w:r w:rsidRPr="00257063">
        <w:rPr>
          <w:rFonts w:ascii="Times New Roman" w:eastAsia="Times New Roman" w:hAnsi="Times New Roman" w:cs="Times New Roman"/>
          <w:spacing w:val="2"/>
        </w:rPr>
        <w:t>o</w:t>
      </w:r>
      <w:r w:rsidRPr="00257063">
        <w:rPr>
          <w:rFonts w:ascii="Times New Roman" w:eastAsia="Times New Roman" w:hAnsi="Times New Roman" w:cs="Times New Roman"/>
        </w:rPr>
        <w:t>m</w:t>
      </w:r>
      <w:r w:rsidRPr="00257063">
        <w:rPr>
          <w:rFonts w:ascii="Times New Roman" w:eastAsia="Times New Roman" w:hAnsi="Times New Roman" w:cs="Times New Roman"/>
          <w:spacing w:val="27"/>
        </w:rPr>
        <w:t xml:space="preserve"> </w:t>
      </w:r>
      <w:r w:rsidRPr="00257063">
        <w:rPr>
          <w:rFonts w:ascii="Times New Roman" w:eastAsia="Times New Roman" w:hAnsi="Times New Roman" w:cs="Times New Roman"/>
          <w:spacing w:val="1"/>
        </w:rPr>
        <w:t>s</w:t>
      </w:r>
      <w:r w:rsidRPr="00257063">
        <w:rPr>
          <w:rFonts w:ascii="Times New Roman" w:eastAsia="Times New Roman" w:hAnsi="Times New Roman" w:cs="Times New Roman"/>
          <w:spacing w:val="2"/>
        </w:rPr>
        <w:t>uc</w:t>
      </w:r>
      <w:r w:rsidRPr="00257063">
        <w:rPr>
          <w:rFonts w:ascii="Times New Roman" w:eastAsia="Times New Roman" w:hAnsi="Times New Roman" w:cs="Times New Roman"/>
        </w:rPr>
        <w:t>h</w:t>
      </w:r>
      <w:r w:rsidRPr="00257063">
        <w:rPr>
          <w:rFonts w:ascii="Times New Roman" w:eastAsia="Times New Roman" w:hAnsi="Times New Roman" w:cs="Times New Roman"/>
          <w:spacing w:val="26"/>
        </w:rPr>
        <w:t xml:space="preserve"> </w:t>
      </w:r>
      <w:r w:rsidRPr="00257063">
        <w:rPr>
          <w:rFonts w:ascii="Times New Roman" w:eastAsia="Times New Roman" w:hAnsi="Times New Roman" w:cs="Times New Roman"/>
          <w:spacing w:val="2"/>
        </w:rPr>
        <w:t>e</w:t>
      </w:r>
      <w:r w:rsidRPr="00257063">
        <w:rPr>
          <w:rFonts w:ascii="Times New Roman" w:eastAsia="Times New Roman" w:hAnsi="Times New Roman" w:cs="Times New Roman"/>
          <w:spacing w:val="3"/>
        </w:rPr>
        <w:t>m</w:t>
      </w:r>
      <w:r w:rsidRPr="00257063">
        <w:rPr>
          <w:rFonts w:ascii="Times New Roman" w:eastAsia="Times New Roman" w:hAnsi="Times New Roman" w:cs="Times New Roman"/>
          <w:spacing w:val="2"/>
        </w:rPr>
        <w:t>p</w:t>
      </w:r>
      <w:r w:rsidRPr="00257063">
        <w:rPr>
          <w:rFonts w:ascii="Times New Roman" w:eastAsia="Times New Roman" w:hAnsi="Times New Roman" w:cs="Times New Roman"/>
          <w:spacing w:val="1"/>
        </w:rPr>
        <w:t>l</w:t>
      </w:r>
      <w:r w:rsidRPr="00257063">
        <w:rPr>
          <w:rFonts w:ascii="Times New Roman" w:eastAsia="Times New Roman" w:hAnsi="Times New Roman" w:cs="Times New Roman"/>
          <w:spacing w:val="2"/>
        </w:rPr>
        <w:t>oy</w:t>
      </w:r>
      <w:r w:rsidRPr="00257063">
        <w:rPr>
          <w:rFonts w:ascii="Times New Roman" w:eastAsia="Times New Roman" w:hAnsi="Times New Roman" w:cs="Times New Roman"/>
          <w:spacing w:val="3"/>
        </w:rPr>
        <w:t>m</w:t>
      </w:r>
      <w:r w:rsidRPr="00257063">
        <w:rPr>
          <w:rFonts w:ascii="Times New Roman" w:eastAsia="Times New Roman" w:hAnsi="Times New Roman" w:cs="Times New Roman"/>
          <w:spacing w:val="2"/>
        </w:rPr>
        <w:t>en</w:t>
      </w:r>
      <w:r w:rsidRPr="00257063">
        <w:rPr>
          <w:rFonts w:ascii="Times New Roman" w:eastAsia="Times New Roman" w:hAnsi="Times New Roman" w:cs="Times New Roman"/>
        </w:rPr>
        <w:t>t</w:t>
      </w:r>
      <w:r w:rsidRPr="00257063">
        <w:rPr>
          <w:rFonts w:ascii="Times New Roman" w:eastAsia="Times New Roman" w:hAnsi="Times New Roman" w:cs="Times New Roman"/>
          <w:spacing w:val="38"/>
        </w:rPr>
        <w:t xml:space="preserve"> </w:t>
      </w:r>
      <w:r w:rsidRPr="00257063">
        <w:rPr>
          <w:rFonts w:ascii="Times New Roman" w:eastAsia="Times New Roman" w:hAnsi="Times New Roman" w:cs="Times New Roman"/>
          <w:spacing w:val="2"/>
        </w:rPr>
        <w:t>fo</w:t>
      </w:r>
      <w:r w:rsidRPr="00257063">
        <w:rPr>
          <w:rFonts w:ascii="Times New Roman" w:eastAsia="Times New Roman" w:hAnsi="Times New Roman" w:cs="Times New Roman"/>
        </w:rPr>
        <w:t>r</w:t>
      </w:r>
      <w:r w:rsidRPr="00257063">
        <w:rPr>
          <w:rFonts w:ascii="Times New Roman" w:eastAsia="Times New Roman" w:hAnsi="Times New Roman" w:cs="Times New Roman"/>
          <w:spacing w:val="22"/>
        </w:rPr>
        <w:t xml:space="preserve"> </w:t>
      </w:r>
      <w:r w:rsidRPr="00257063">
        <w:rPr>
          <w:rFonts w:ascii="Times New Roman" w:eastAsia="Times New Roman" w:hAnsi="Times New Roman" w:cs="Times New Roman"/>
        </w:rPr>
        <w:t>a</w:t>
      </w:r>
      <w:r w:rsidRPr="00257063">
        <w:rPr>
          <w:rFonts w:ascii="Times New Roman" w:eastAsia="Times New Roman" w:hAnsi="Times New Roman" w:cs="Times New Roman"/>
          <w:spacing w:val="20"/>
        </w:rPr>
        <w:t xml:space="preserve"> </w:t>
      </w:r>
      <w:r w:rsidRPr="00257063">
        <w:rPr>
          <w:rFonts w:ascii="Times New Roman" w:eastAsia="Times New Roman" w:hAnsi="Times New Roman" w:cs="Times New Roman"/>
          <w:spacing w:val="2"/>
        </w:rPr>
        <w:t>pe</w:t>
      </w:r>
      <w:r w:rsidRPr="00257063">
        <w:rPr>
          <w:rFonts w:ascii="Times New Roman" w:eastAsia="Times New Roman" w:hAnsi="Times New Roman" w:cs="Times New Roman"/>
          <w:spacing w:val="1"/>
        </w:rPr>
        <w:t>ri</w:t>
      </w:r>
      <w:r w:rsidRPr="00257063">
        <w:rPr>
          <w:rFonts w:ascii="Times New Roman" w:eastAsia="Times New Roman" w:hAnsi="Times New Roman" w:cs="Times New Roman"/>
          <w:spacing w:val="2"/>
        </w:rPr>
        <w:t>o</w:t>
      </w:r>
      <w:r w:rsidRPr="00257063">
        <w:rPr>
          <w:rFonts w:ascii="Times New Roman" w:eastAsia="Times New Roman" w:hAnsi="Times New Roman" w:cs="Times New Roman"/>
        </w:rPr>
        <w:t>d</w:t>
      </w:r>
      <w:r w:rsidRPr="00257063">
        <w:rPr>
          <w:rFonts w:ascii="Times New Roman" w:eastAsia="Times New Roman" w:hAnsi="Times New Roman" w:cs="Times New Roman"/>
          <w:spacing w:val="29"/>
        </w:rPr>
        <w:t xml:space="preserve"> </w:t>
      </w:r>
      <w:r w:rsidRPr="00257063">
        <w:rPr>
          <w:rFonts w:ascii="Times New Roman" w:eastAsia="Times New Roman" w:hAnsi="Times New Roman" w:cs="Times New Roman"/>
          <w:spacing w:val="2"/>
        </w:rPr>
        <w:t>ce</w:t>
      </w:r>
      <w:r w:rsidRPr="00257063">
        <w:rPr>
          <w:rFonts w:ascii="Times New Roman" w:eastAsia="Times New Roman" w:hAnsi="Times New Roman" w:cs="Times New Roman"/>
          <w:spacing w:val="1"/>
        </w:rPr>
        <w:t>rti</w:t>
      </w:r>
      <w:r w:rsidRPr="00257063">
        <w:rPr>
          <w:rFonts w:ascii="Times New Roman" w:eastAsia="Times New Roman" w:hAnsi="Times New Roman" w:cs="Times New Roman"/>
          <w:spacing w:val="2"/>
        </w:rPr>
        <w:t>f</w:t>
      </w:r>
      <w:r w:rsidRPr="00257063">
        <w:rPr>
          <w:rFonts w:ascii="Times New Roman" w:eastAsia="Times New Roman" w:hAnsi="Times New Roman" w:cs="Times New Roman"/>
          <w:spacing w:val="1"/>
        </w:rPr>
        <w:t>i</w:t>
      </w:r>
      <w:r w:rsidRPr="00257063">
        <w:rPr>
          <w:rFonts w:ascii="Times New Roman" w:eastAsia="Times New Roman" w:hAnsi="Times New Roman" w:cs="Times New Roman"/>
          <w:spacing w:val="2"/>
        </w:rPr>
        <w:t>e</w:t>
      </w:r>
      <w:r w:rsidRPr="00257063">
        <w:rPr>
          <w:rFonts w:ascii="Times New Roman" w:eastAsia="Times New Roman" w:hAnsi="Times New Roman" w:cs="Times New Roman"/>
        </w:rPr>
        <w:t>d</w:t>
      </w:r>
      <w:r w:rsidRPr="00257063">
        <w:rPr>
          <w:rFonts w:ascii="Times New Roman" w:eastAsia="Times New Roman" w:hAnsi="Times New Roman" w:cs="Times New Roman"/>
          <w:spacing w:val="32"/>
        </w:rPr>
        <w:t xml:space="preserve"> </w:t>
      </w:r>
      <w:r w:rsidRPr="00257063">
        <w:rPr>
          <w:rFonts w:ascii="Times New Roman" w:eastAsia="Times New Roman" w:hAnsi="Times New Roman" w:cs="Times New Roman"/>
          <w:spacing w:val="2"/>
        </w:rPr>
        <w:t>b</w:t>
      </w:r>
      <w:r w:rsidRPr="00257063">
        <w:rPr>
          <w:rFonts w:ascii="Times New Roman" w:eastAsia="Times New Roman" w:hAnsi="Times New Roman" w:cs="Times New Roman"/>
        </w:rPr>
        <w:t>y</w:t>
      </w:r>
      <w:r w:rsidRPr="00257063">
        <w:rPr>
          <w:rFonts w:ascii="Times New Roman" w:eastAsia="Times New Roman" w:hAnsi="Times New Roman" w:cs="Times New Roman"/>
          <w:spacing w:val="22"/>
        </w:rPr>
        <w:t xml:space="preserve"> </w:t>
      </w:r>
      <w:r w:rsidRPr="00257063">
        <w:rPr>
          <w:rFonts w:ascii="Times New Roman" w:eastAsia="Times New Roman" w:hAnsi="Times New Roman" w:cs="Times New Roman"/>
          <w:spacing w:val="1"/>
        </w:rPr>
        <w:t>t</w:t>
      </w:r>
      <w:r w:rsidRPr="00257063">
        <w:rPr>
          <w:rFonts w:ascii="Times New Roman" w:eastAsia="Times New Roman" w:hAnsi="Times New Roman" w:cs="Times New Roman"/>
          <w:spacing w:val="2"/>
        </w:rPr>
        <w:t>h</w:t>
      </w:r>
      <w:r w:rsidRPr="00257063">
        <w:rPr>
          <w:rFonts w:ascii="Times New Roman" w:eastAsia="Times New Roman" w:hAnsi="Times New Roman" w:cs="Times New Roman"/>
        </w:rPr>
        <w:t>e</w:t>
      </w:r>
      <w:r w:rsidRPr="00257063">
        <w:rPr>
          <w:rFonts w:ascii="Times New Roman" w:eastAsia="Times New Roman" w:hAnsi="Times New Roman" w:cs="Times New Roman"/>
          <w:spacing w:val="23"/>
        </w:rPr>
        <w:t xml:space="preserve"> </w:t>
      </w:r>
      <w:r w:rsidRPr="00257063">
        <w:rPr>
          <w:rFonts w:ascii="Times New Roman" w:eastAsia="Times New Roman" w:hAnsi="Times New Roman" w:cs="Times New Roman"/>
          <w:spacing w:val="2"/>
        </w:rPr>
        <w:t>un</w:t>
      </w:r>
      <w:r w:rsidRPr="00257063">
        <w:rPr>
          <w:rFonts w:ascii="Times New Roman" w:eastAsia="Times New Roman" w:hAnsi="Times New Roman" w:cs="Times New Roman"/>
          <w:spacing w:val="1"/>
        </w:rPr>
        <w:t>i</w:t>
      </w:r>
      <w:r w:rsidRPr="00257063">
        <w:rPr>
          <w:rFonts w:ascii="Times New Roman" w:eastAsia="Times New Roman" w:hAnsi="Times New Roman" w:cs="Times New Roman"/>
        </w:rPr>
        <w:t>t</w:t>
      </w:r>
      <w:r w:rsidRPr="00257063">
        <w:rPr>
          <w:rFonts w:ascii="Times New Roman" w:eastAsia="Times New Roman" w:hAnsi="Times New Roman" w:cs="Times New Roman"/>
          <w:spacing w:val="24"/>
        </w:rPr>
        <w:t xml:space="preserve"> </w:t>
      </w:r>
      <w:r w:rsidRPr="00257063">
        <w:rPr>
          <w:rFonts w:ascii="Times New Roman" w:eastAsia="Times New Roman" w:hAnsi="Times New Roman" w:cs="Times New Roman"/>
          <w:spacing w:val="3"/>
        </w:rPr>
        <w:t>m</w:t>
      </w:r>
      <w:r w:rsidRPr="00257063">
        <w:rPr>
          <w:rFonts w:ascii="Times New Roman" w:eastAsia="Times New Roman" w:hAnsi="Times New Roman" w:cs="Times New Roman"/>
          <w:spacing w:val="2"/>
        </w:rPr>
        <w:t>e</w:t>
      </w:r>
      <w:r w:rsidRPr="00257063">
        <w:rPr>
          <w:rFonts w:ascii="Times New Roman" w:eastAsia="Times New Roman" w:hAnsi="Times New Roman" w:cs="Times New Roman"/>
          <w:spacing w:val="3"/>
        </w:rPr>
        <w:t>m</w:t>
      </w:r>
      <w:r w:rsidRPr="00257063">
        <w:rPr>
          <w:rFonts w:ascii="Times New Roman" w:eastAsia="Times New Roman" w:hAnsi="Times New Roman" w:cs="Times New Roman"/>
          <w:spacing w:val="2"/>
        </w:rPr>
        <w:t>be</w:t>
      </w:r>
      <w:r w:rsidRPr="00257063">
        <w:rPr>
          <w:rFonts w:ascii="Times New Roman" w:eastAsia="Times New Roman" w:hAnsi="Times New Roman" w:cs="Times New Roman"/>
          <w:spacing w:val="1"/>
        </w:rPr>
        <w:t>r’</w:t>
      </w:r>
      <w:r w:rsidRPr="00257063">
        <w:rPr>
          <w:rFonts w:ascii="Times New Roman" w:eastAsia="Times New Roman" w:hAnsi="Times New Roman" w:cs="Times New Roman"/>
        </w:rPr>
        <w:t>s</w:t>
      </w:r>
      <w:r w:rsidRPr="00257063">
        <w:rPr>
          <w:rFonts w:ascii="Times New Roman" w:eastAsia="Times New Roman" w:hAnsi="Times New Roman" w:cs="Times New Roman"/>
          <w:spacing w:val="34"/>
        </w:rPr>
        <w:t xml:space="preserve"> </w:t>
      </w:r>
      <w:r w:rsidRPr="00257063">
        <w:rPr>
          <w:rFonts w:ascii="Times New Roman" w:eastAsia="Times New Roman" w:hAnsi="Times New Roman" w:cs="Times New Roman"/>
          <w:spacing w:val="2"/>
        </w:rPr>
        <w:t>phy</w:t>
      </w:r>
      <w:r w:rsidRPr="00257063">
        <w:rPr>
          <w:rFonts w:ascii="Times New Roman" w:eastAsia="Times New Roman" w:hAnsi="Times New Roman" w:cs="Times New Roman"/>
          <w:spacing w:val="1"/>
        </w:rPr>
        <w:t>si</w:t>
      </w:r>
      <w:r w:rsidRPr="00257063">
        <w:rPr>
          <w:rFonts w:ascii="Times New Roman" w:eastAsia="Times New Roman" w:hAnsi="Times New Roman" w:cs="Times New Roman"/>
          <w:spacing w:val="2"/>
        </w:rPr>
        <w:t>c</w:t>
      </w:r>
      <w:r w:rsidRPr="00257063">
        <w:rPr>
          <w:rFonts w:ascii="Times New Roman" w:eastAsia="Times New Roman" w:hAnsi="Times New Roman" w:cs="Times New Roman"/>
          <w:spacing w:val="1"/>
        </w:rPr>
        <w:t>i</w:t>
      </w:r>
      <w:r w:rsidRPr="00257063">
        <w:rPr>
          <w:rFonts w:ascii="Times New Roman" w:eastAsia="Times New Roman" w:hAnsi="Times New Roman" w:cs="Times New Roman"/>
          <w:spacing w:val="2"/>
        </w:rPr>
        <w:t>a</w:t>
      </w:r>
      <w:r w:rsidRPr="00257063">
        <w:rPr>
          <w:rFonts w:ascii="Times New Roman" w:eastAsia="Times New Roman" w:hAnsi="Times New Roman" w:cs="Times New Roman"/>
        </w:rPr>
        <w:t>n</w:t>
      </w:r>
      <w:r w:rsidRPr="00257063">
        <w:rPr>
          <w:rFonts w:ascii="Times New Roman" w:eastAsia="Times New Roman" w:hAnsi="Times New Roman" w:cs="Times New Roman"/>
          <w:spacing w:val="34"/>
        </w:rPr>
        <w:t xml:space="preserve"> </w:t>
      </w:r>
      <w:r w:rsidRPr="00257063">
        <w:rPr>
          <w:rFonts w:ascii="Times New Roman" w:eastAsia="Times New Roman" w:hAnsi="Times New Roman" w:cs="Times New Roman"/>
          <w:spacing w:val="2"/>
        </w:rPr>
        <w:t>du</w:t>
      </w:r>
      <w:r w:rsidRPr="00257063">
        <w:rPr>
          <w:rFonts w:ascii="Times New Roman" w:eastAsia="Times New Roman" w:hAnsi="Times New Roman" w:cs="Times New Roman"/>
        </w:rPr>
        <w:t>e</w:t>
      </w:r>
      <w:r w:rsidRPr="00257063">
        <w:rPr>
          <w:rFonts w:ascii="Times New Roman" w:eastAsia="Times New Roman" w:hAnsi="Times New Roman" w:cs="Times New Roman"/>
          <w:spacing w:val="24"/>
        </w:rPr>
        <w:t xml:space="preserve"> </w:t>
      </w:r>
      <w:r w:rsidRPr="00257063">
        <w:rPr>
          <w:rFonts w:ascii="Times New Roman" w:eastAsia="Times New Roman" w:hAnsi="Times New Roman" w:cs="Times New Roman"/>
          <w:spacing w:val="1"/>
        </w:rPr>
        <w:t>t</w:t>
      </w:r>
      <w:r w:rsidRPr="00257063">
        <w:rPr>
          <w:rFonts w:ascii="Times New Roman" w:eastAsia="Times New Roman" w:hAnsi="Times New Roman" w:cs="Times New Roman"/>
        </w:rPr>
        <w:t>o</w:t>
      </w:r>
      <w:r w:rsidRPr="00257063">
        <w:rPr>
          <w:rFonts w:ascii="Times New Roman" w:eastAsia="Times New Roman" w:hAnsi="Times New Roman" w:cs="Times New Roman"/>
          <w:spacing w:val="21"/>
        </w:rPr>
        <w:t xml:space="preserve"> </w:t>
      </w:r>
      <w:r w:rsidRPr="00257063">
        <w:rPr>
          <w:rFonts w:ascii="Times New Roman" w:eastAsia="Times New Roman" w:hAnsi="Times New Roman" w:cs="Times New Roman"/>
          <w:spacing w:val="2"/>
          <w:w w:val="102"/>
        </w:rPr>
        <w:t>d</w:t>
      </w:r>
      <w:r w:rsidRPr="00257063">
        <w:rPr>
          <w:rFonts w:ascii="Times New Roman" w:eastAsia="Times New Roman" w:hAnsi="Times New Roman" w:cs="Times New Roman"/>
          <w:spacing w:val="1"/>
          <w:w w:val="102"/>
        </w:rPr>
        <w:t>i</w:t>
      </w:r>
      <w:r w:rsidRPr="00257063">
        <w:rPr>
          <w:rFonts w:ascii="Times New Roman" w:eastAsia="Times New Roman" w:hAnsi="Times New Roman" w:cs="Times New Roman"/>
          <w:spacing w:val="2"/>
          <w:w w:val="102"/>
        </w:rPr>
        <w:t>sa</w:t>
      </w:r>
      <w:r w:rsidRPr="00257063">
        <w:rPr>
          <w:rFonts w:ascii="Times New Roman" w:eastAsia="Times New Roman" w:hAnsi="Times New Roman" w:cs="Times New Roman"/>
          <w:spacing w:val="2"/>
        </w:rPr>
        <w:t>b</w:t>
      </w:r>
      <w:r w:rsidRPr="00257063">
        <w:rPr>
          <w:rFonts w:ascii="Times New Roman" w:eastAsia="Times New Roman" w:hAnsi="Times New Roman" w:cs="Times New Roman"/>
          <w:spacing w:val="1"/>
        </w:rPr>
        <w:t>iliti</w:t>
      </w:r>
      <w:r w:rsidRPr="00257063">
        <w:rPr>
          <w:rFonts w:ascii="Times New Roman" w:eastAsia="Times New Roman" w:hAnsi="Times New Roman" w:cs="Times New Roman"/>
          <w:spacing w:val="2"/>
        </w:rPr>
        <w:t>e</w:t>
      </w:r>
      <w:r w:rsidRPr="00257063">
        <w:rPr>
          <w:rFonts w:ascii="Times New Roman" w:eastAsia="Times New Roman" w:hAnsi="Times New Roman" w:cs="Times New Roman"/>
        </w:rPr>
        <w:t>s</w:t>
      </w:r>
      <w:r w:rsidRPr="00257063">
        <w:rPr>
          <w:rFonts w:ascii="Times New Roman" w:eastAsia="Times New Roman" w:hAnsi="Times New Roman" w:cs="Times New Roman"/>
          <w:spacing w:val="16"/>
        </w:rPr>
        <w:t xml:space="preserve"> </w:t>
      </w:r>
      <w:r w:rsidRPr="00257063">
        <w:rPr>
          <w:rFonts w:ascii="Times New Roman" w:eastAsia="Times New Roman" w:hAnsi="Times New Roman" w:cs="Times New Roman"/>
          <w:spacing w:val="2"/>
        </w:rPr>
        <w:t>cau</w:t>
      </w:r>
      <w:r w:rsidRPr="00257063">
        <w:rPr>
          <w:rFonts w:ascii="Times New Roman" w:eastAsia="Times New Roman" w:hAnsi="Times New Roman" w:cs="Times New Roman"/>
          <w:spacing w:val="1"/>
        </w:rPr>
        <w:t>s</w:t>
      </w:r>
      <w:r w:rsidRPr="00257063">
        <w:rPr>
          <w:rFonts w:ascii="Times New Roman" w:eastAsia="Times New Roman" w:hAnsi="Times New Roman" w:cs="Times New Roman"/>
          <w:spacing w:val="2"/>
        </w:rPr>
        <w:t>e</w:t>
      </w:r>
      <w:r w:rsidRPr="00257063">
        <w:rPr>
          <w:rFonts w:ascii="Times New Roman" w:eastAsia="Times New Roman" w:hAnsi="Times New Roman" w:cs="Times New Roman"/>
        </w:rPr>
        <w:t>d</w:t>
      </w:r>
      <w:r w:rsidRPr="00257063">
        <w:rPr>
          <w:rFonts w:ascii="Times New Roman" w:eastAsia="Times New Roman" w:hAnsi="Times New Roman" w:cs="Times New Roman"/>
          <w:spacing w:val="16"/>
        </w:rPr>
        <w:t xml:space="preserve"> </w:t>
      </w:r>
      <w:r w:rsidRPr="00257063">
        <w:rPr>
          <w:rFonts w:ascii="Times New Roman" w:eastAsia="Times New Roman" w:hAnsi="Times New Roman" w:cs="Times New Roman"/>
          <w:spacing w:val="2"/>
        </w:rPr>
        <w:t>o</w:t>
      </w:r>
      <w:r w:rsidRPr="00257063">
        <w:rPr>
          <w:rFonts w:ascii="Times New Roman" w:eastAsia="Times New Roman" w:hAnsi="Times New Roman" w:cs="Times New Roman"/>
        </w:rPr>
        <w:t>r</w:t>
      </w:r>
      <w:r w:rsidRPr="00257063">
        <w:rPr>
          <w:rFonts w:ascii="Times New Roman" w:eastAsia="Times New Roman" w:hAnsi="Times New Roman" w:cs="Times New Roman"/>
          <w:spacing w:val="8"/>
        </w:rPr>
        <w:t xml:space="preserve"> </w:t>
      </w:r>
      <w:r w:rsidRPr="00257063">
        <w:rPr>
          <w:rFonts w:ascii="Times New Roman" w:eastAsia="Times New Roman" w:hAnsi="Times New Roman" w:cs="Times New Roman"/>
          <w:spacing w:val="2"/>
        </w:rPr>
        <w:t>con</w:t>
      </w:r>
      <w:r w:rsidRPr="00257063">
        <w:rPr>
          <w:rFonts w:ascii="Times New Roman" w:eastAsia="Times New Roman" w:hAnsi="Times New Roman" w:cs="Times New Roman"/>
          <w:spacing w:val="1"/>
        </w:rPr>
        <w:t>tri</w:t>
      </w:r>
      <w:r w:rsidRPr="00257063">
        <w:rPr>
          <w:rFonts w:ascii="Times New Roman" w:eastAsia="Times New Roman" w:hAnsi="Times New Roman" w:cs="Times New Roman"/>
          <w:spacing w:val="2"/>
        </w:rPr>
        <w:t>bu</w:t>
      </w:r>
      <w:r w:rsidRPr="00257063">
        <w:rPr>
          <w:rFonts w:ascii="Times New Roman" w:eastAsia="Times New Roman" w:hAnsi="Times New Roman" w:cs="Times New Roman"/>
          <w:spacing w:val="1"/>
        </w:rPr>
        <w:t>t</w:t>
      </w:r>
      <w:r w:rsidRPr="00257063">
        <w:rPr>
          <w:rFonts w:ascii="Times New Roman" w:eastAsia="Times New Roman" w:hAnsi="Times New Roman" w:cs="Times New Roman"/>
          <w:spacing w:val="2"/>
        </w:rPr>
        <w:t>e</w:t>
      </w:r>
      <w:r w:rsidRPr="00257063">
        <w:rPr>
          <w:rFonts w:ascii="Times New Roman" w:eastAsia="Times New Roman" w:hAnsi="Times New Roman" w:cs="Times New Roman"/>
        </w:rPr>
        <w:t>d</w:t>
      </w:r>
      <w:r w:rsidRPr="00257063">
        <w:rPr>
          <w:rFonts w:ascii="Times New Roman" w:eastAsia="Times New Roman" w:hAnsi="Times New Roman" w:cs="Times New Roman"/>
          <w:spacing w:val="24"/>
        </w:rPr>
        <w:t xml:space="preserve"> </w:t>
      </w:r>
      <w:r w:rsidRPr="00257063">
        <w:rPr>
          <w:rFonts w:ascii="Times New Roman" w:eastAsia="Times New Roman" w:hAnsi="Times New Roman" w:cs="Times New Roman"/>
          <w:spacing w:val="1"/>
        </w:rPr>
        <w:t>t</w:t>
      </w:r>
      <w:r w:rsidRPr="00257063">
        <w:rPr>
          <w:rFonts w:ascii="Times New Roman" w:eastAsia="Times New Roman" w:hAnsi="Times New Roman" w:cs="Times New Roman"/>
        </w:rPr>
        <w:t>o</w:t>
      </w:r>
      <w:r w:rsidRPr="00257063">
        <w:rPr>
          <w:rFonts w:ascii="Times New Roman" w:eastAsia="Times New Roman" w:hAnsi="Times New Roman" w:cs="Times New Roman"/>
          <w:spacing w:val="8"/>
        </w:rPr>
        <w:t xml:space="preserve"> </w:t>
      </w:r>
      <w:r w:rsidRPr="00257063">
        <w:rPr>
          <w:rFonts w:ascii="Times New Roman" w:eastAsia="Times New Roman" w:hAnsi="Times New Roman" w:cs="Times New Roman"/>
          <w:spacing w:val="2"/>
        </w:rPr>
        <w:t>b</w:t>
      </w:r>
      <w:r w:rsidRPr="00257063">
        <w:rPr>
          <w:rFonts w:ascii="Times New Roman" w:eastAsia="Times New Roman" w:hAnsi="Times New Roman" w:cs="Times New Roman"/>
        </w:rPr>
        <w:t>y</w:t>
      </w:r>
      <w:r w:rsidRPr="00257063">
        <w:rPr>
          <w:rFonts w:ascii="Times New Roman" w:eastAsia="Times New Roman" w:hAnsi="Times New Roman" w:cs="Times New Roman"/>
          <w:spacing w:val="9"/>
        </w:rPr>
        <w:t xml:space="preserve"> </w:t>
      </w:r>
      <w:r w:rsidRPr="00257063">
        <w:rPr>
          <w:rFonts w:ascii="Times New Roman" w:eastAsia="Times New Roman" w:hAnsi="Times New Roman" w:cs="Times New Roman"/>
          <w:spacing w:val="2"/>
        </w:rPr>
        <w:t>p</w:t>
      </w:r>
      <w:r w:rsidRPr="00257063">
        <w:rPr>
          <w:rFonts w:ascii="Times New Roman" w:eastAsia="Times New Roman" w:hAnsi="Times New Roman" w:cs="Times New Roman"/>
          <w:spacing w:val="1"/>
        </w:rPr>
        <w:t>r</w:t>
      </w:r>
      <w:r w:rsidRPr="00257063">
        <w:rPr>
          <w:rFonts w:ascii="Times New Roman" w:eastAsia="Times New Roman" w:hAnsi="Times New Roman" w:cs="Times New Roman"/>
          <w:spacing w:val="2"/>
        </w:rPr>
        <w:t>egnanc</w:t>
      </w:r>
      <w:r w:rsidRPr="00257063">
        <w:rPr>
          <w:rFonts w:ascii="Times New Roman" w:eastAsia="Times New Roman" w:hAnsi="Times New Roman" w:cs="Times New Roman"/>
        </w:rPr>
        <w:t>y</w:t>
      </w:r>
      <w:r w:rsidRPr="00257063">
        <w:rPr>
          <w:rFonts w:ascii="Times New Roman" w:eastAsia="Times New Roman" w:hAnsi="Times New Roman" w:cs="Times New Roman"/>
          <w:spacing w:val="22"/>
        </w:rPr>
        <w:t xml:space="preserve"> </w:t>
      </w:r>
      <w:r w:rsidRPr="00257063">
        <w:rPr>
          <w:rFonts w:ascii="Times New Roman" w:eastAsia="Times New Roman" w:hAnsi="Times New Roman" w:cs="Times New Roman"/>
          <w:spacing w:val="2"/>
        </w:rPr>
        <w:t>an</w:t>
      </w:r>
      <w:r w:rsidRPr="00257063">
        <w:rPr>
          <w:rFonts w:ascii="Times New Roman" w:eastAsia="Times New Roman" w:hAnsi="Times New Roman" w:cs="Times New Roman"/>
        </w:rPr>
        <w:t>d</w:t>
      </w:r>
      <w:r w:rsidRPr="00257063">
        <w:rPr>
          <w:rFonts w:ascii="Times New Roman" w:eastAsia="Times New Roman" w:hAnsi="Times New Roman" w:cs="Times New Roman"/>
          <w:spacing w:val="11"/>
        </w:rPr>
        <w:t xml:space="preserve"> </w:t>
      </w:r>
      <w:r w:rsidRPr="00257063">
        <w:rPr>
          <w:rFonts w:ascii="Times New Roman" w:eastAsia="Times New Roman" w:hAnsi="Times New Roman" w:cs="Times New Roman"/>
          <w:spacing w:val="1"/>
        </w:rPr>
        <w:t>r</w:t>
      </w:r>
      <w:r w:rsidRPr="00257063">
        <w:rPr>
          <w:rFonts w:ascii="Times New Roman" w:eastAsia="Times New Roman" w:hAnsi="Times New Roman" w:cs="Times New Roman"/>
          <w:spacing w:val="2"/>
        </w:rPr>
        <w:t>ecove</w:t>
      </w:r>
      <w:r w:rsidRPr="00257063">
        <w:rPr>
          <w:rFonts w:ascii="Times New Roman" w:eastAsia="Times New Roman" w:hAnsi="Times New Roman" w:cs="Times New Roman"/>
          <w:spacing w:val="1"/>
        </w:rPr>
        <w:t>r</w:t>
      </w:r>
      <w:r w:rsidRPr="00257063">
        <w:rPr>
          <w:rFonts w:ascii="Times New Roman" w:eastAsia="Times New Roman" w:hAnsi="Times New Roman" w:cs="Times New Roman"/>
        </w:rPr>
        <w:t>y</w:t>
      </w:r>
      <w:r w:rsidRPr="00257063">
        <w:rPr>
          <w:rFonts w:ascii="Times New Roman" w:eastAsia="Times New Roman" w:hAnsi="Times New Roman" w:cs="Times New Roman"/>
          <w:spacing w:val="20"/>
        </w:rPr>
        <w:t xml:space="preserve"> </w:t>
      </w:r>
      <w:r w:rsidRPr="00257063">
        <w:rPr>
          <w:rFonts w:ascii="Times New Roman" w:eastAsia="Times New Roman" w:hAnsi="Times New Roman" w:cs="Times New Roman"/>
          <w:spacing w:val="1"/>
        </w:rPr>
        <w:t>t</w:t>
      </w:r>
      <w:r w:rsidRPr="00257063">
        <w:rPr>
          <w:rFonts w:ascii="Times New Roman" w:eastAsia="Times New Roman" w:hAnsi="Times New Roman" w:cs="Times New Roman"/>
          <w:spacing w:val="2"/>
        </w:rPr>
        <w:t>he</w:t>
      </w:r>
      <w:r w:rsidRPr="00257063">
        <w:rPr>
          <w:rFonts w:ascii="Times New Roman" w:eastAsia="Times New Roman" w:hAnsi="Times New Roman" w:cs="Times New Roman"/>
          <w:spacing w:val="1"/>
        </w:rPr>
        <w:t>r</w:t>
      </w:r>
      <w:r w:rsidRPr="00257063">
        <w:rPr>
          <w:rFonts w:ascii="Times New Roman" w:eastAsia="Times New Roman" w:hAnsi="Times New Roman" w:cs="Times New Roman"/>
          <w:spacing w:val="2"/>
        </w:rPr>
        <w:t>ef</w:t>
      </w:r>
      <w:r w:rsidRPr="00257063">
        <w:rPr>
          <w:rFonts w:ascii="Times New Roman" w:eastAsia="Times New Roman" w:hAnsi="Times New Roman" w:cs="Times New Roman"/>
          <w:spacing w:val="1"/>
        </w:rPr>
        <w:t>r</w:t>
      </w:r>
      <w:r w:rsidRPr="00257063">
        <w:rPr>
          <w:rFonts w:ascii="Times New Roman" w:eastAsia="Times New Roman" w:hAnsi="Times New Roman" w:cs="Times New Roman"/>
          <w:spacing w:val="2"/>
        </w:rPr>
        <w:t>o</w:t>
      </w:r>
      <w:r w:rsidRPr="00257063">
        <w:rPr>
          <w:rFonts w:ascii="Times New Roman" w:eastAsia="Times New Roman" w:hAnsi="Times New Roman" w:cs="Times New Roman"/>
          <w:spacing w:val="3"/>
        </w:rPr>
        <w:t>m</w:t>
      </w:r>
      <w:r w:rsidRPr="00257063">
        <w:rPr>
          <w:rFonts w:ascii="Times New Roman" w:eastAsia="Times New Roman" w:hAnsi="Times New Roman" w:cs="Times New Roman"/>
        </w:rPr>
        <w:t xml:space="preserve">. </w:t>
      </w:r>
      <w:r w:rsidRPr="00257063">
        <w:rPr>
          <w:rFonts w:ascii="Times New Roman" w:eastAsia="Times New Roman" w:hAnsi="Times New Roman" w:cs="Times New Roman"/>
          <w:spacing w:val="26"/>
        </w:rPr>
        <w:t xml:space="preserve"> </w:t>
      </w:r>
      <w:r w:rsidRPr="00257063">
        <w:rPr>
          <w:rFonts w:ascii="Times New Roman" w:eastAsia="Times New Roman" w:hAnsi="Times New Roman" w:cs="Times New Roman"/>
          <w:spacing w:val="2"/>
        </w:rPr>
        <w:t>S</w:t>
      </w:r>
      <w:r w:rsidRPr="00257063">
        <w:rPr>
          <w:rFonts w:ascii="Times New Roman" w:eastAsia="Times New Roman" w:hAnsi="Times New Roman" w:cs="Times New Roman"/>
          <w:spacing w:val="1"/>
        </w:rPr>
        <w:t>i</w:t>
      </w:r>
      <w:r w:rsidRPr="00257063">
        <w:rPr>
          <w:rFonts w:ascii="Times New Roman" w:eastAsia="Times New Roman" w:hAnsi="Times New Roman" w:cs="Times New Roman"/>
          <w:spacing w:val="2"/>
        </w:rPr>
        <w:t>c</w:t>
      </w:r>
      <w:r w:rsidRPr="00257063">
        <w:rPr>
          <w:rFonts w:ascii="Times New Roman" w:eastAsia="Times New Roman" w:hAnsi="Times New Roman" w:cs="Times New Roman"/>
        </w:rPr>
        <w:t>k</w:t>
      </w:r>
      <w:r w:rsidRPr="00257063">
        <w:rPr>
          <w:rFonts w:ascii="Times New Roman" w:eastAsia="Times New Roman" w:hAnsi="Times New Roman" w:cs="Times New Roman"/>
          <w:spacing w:val="12"/>
        </w:rPr>
        <w:t xml:space="preserve"> </w:t>
      </w:r>
      <w:r w:rsidRPr="00257063">
        <w:rPr>
          <w:rFonts w:ascii="Times New Roman" w:eastAsia="Times New Roman" w:hAnsi="Times New Roman" w:cs="Times New Roman"/>
          <w:spacing w:val="1"/>
        </w:rPr>
        <w:t>l</w:t>
      </w:r>
      <w:r w:rsidRPr="00257063">
        <w:rPr>
          <w:rFonts w:ascii="Times New Roman" w:eastAsia="Times New Roman" w:hAnsi="Times New Roman" w:cs="Times New Roman"/>
          <w:spacing w:val="2"/>
        </w:rPr>
        <w:t>eav</w:t>
      </w:r>
      <w:r w:rsidRPr="00257063">
        <w:rPr>
          <w:rFonts w:ascii="Times New Roman" w:eastAsia="Times New Roman" w:hAnsi="Times New Roman" w:cs="Times New Roman"/>
        </w:rPr>
        <w:t>e, including qualifying leave under the sick leave bank provisions of this agreement,</w:t>
      </w:r>
      <w:r w:rsidRPr="00257063">
        <w:rPr>
          <w:rFonts w:ascii="Times New Roman" w:eastAsia="Times New Roman" w:hAnsi="Times New Roman" w:cs="Times New Roman"/>
          <w:spacing w:val="14"/>
        </w:rPr>
        <w:t xml:space="preserve"> </w:t>
      </w:r>
      <w:r w:rsidRPr="00257063">
        <w:rPr>
          <w:rFonts w:ascii="Times New Roman" w:eastAsia="Times New Roman" w:hAnsi="Times New Roman" w:cs="Times New Roman"/>
          <w:spacing w:val="3"/>
        </w:rPr>
        <w:t>m</w:t>
      </w:r>
      <w:r w:rsidRPr="00257063">
        <w:rPr>
          <w:rFonts w:ascii="Times New Roman" w:eastAsia="Times New Roman" w:hAnsi="Times New Roman" w:cs="Times New Roman"/>
          <w:spacing w:val="2"/>
        </w:rPr>
        <w:t>a</w:t>
      </w:r>
      <w:r w:rsidRPr="00257063">
        <w:rPr>
          <w:rFonts w:ascii="Times New Roman" w:eastAsia="Times New Roman" w:hAnsi="Times New Roman" w:cs="Times New Roman"/>
        </w:rPr>
        <w:t>y</w:t>
      </w:r>
      <w:r w:rsidRPr="00257063">
        <w:rPr>
          <w:rFonts w:ascii="Times New Roman" w:eastAsia="Times New Roman" w:hAnsi="Times New Roman" w:cs="Times New Roman"/>
          <w:spacing w:val="12"/>
        </w:rPr>
        <w:t xml:space="preserve"> </w:t>
      </w:r>
      <w:r w:rsidRPr="00257063">
        <w:rPr>
          <w:rFonts w:ascii="Times New Roman" w:eastAsia="Times New Roman" w:hAnsi="Times New Roman" w:cs="Times New Roman"/>
          <w:spacing w:val="2"/>
        </w:rPr>
        <w:t>b</w:t>
      </w:r>
      <w:r w:rsidRPr="00257063">
        <w:rPr>
          <w:rFonts w:ascii="Times New Roman" w:eastAsia="Times New Roman" w:hAnsi="Times New Roman" w:cs="Times New Roman"/>
        </w:rPr>
        <w:t>e</w:t>
      </w:r>
      <w:r w:rsidRPr="00257063">
        <w:rPr>
          <w:rFonts w:ascii="Times New Roman" w:eastAsia="Times New Roman" w:hAnsi="Times New Roman" w:cs="Times New Roman"/>
          <w:spacing w:val="9"/>
        </w:rPr>
        <w:t xml:space="preserve"> </w:t>
      </w:r>
      <w:r w:rsidRPr="00257063">
        <w:rPr>
          <w:rFonts w:ascii="Times New Roman" w:eastAsia="Times New Roman" w:hAnsi="Times New Roman" w:cs="Times New Roman"/>
          <w:spacing w:val="2"/>
          <w:w w:val="102"/>
        </w:rPr>
        <w:t>u</w:t>
      </w:r>
      <w:r w:rsidRPr="00257063">
        <w:rPr>
          <w:rFonts w:ascii="Times New Roman" w:eastAsia="Times New Roman" w:hAnsi="Times New Roman" w:cs="Times New Roman"/>
          <w:spacing w:val="1"/>
          <w:w w:val="102"/>
        </w:rPr>
        <w:t>tili</w:t>
      </w:r>
      <w:r w:rsidRPr="00257063">
        <w:rPr>
          <w:rFonts w:ascii="Times New Roman" w:eastAsia="Times New Roman" w:hAnsi="Times New Roman" w:cs="Times New Roman"/>
          <w:spacing w:val="2"/>
          <w:w w:val="102"/>
        </w:rPr>
        <w:t>ze</w:t>
      </w:r>
      <w:r w:rsidRPr="00257063">
        <w:rPr>
          <w:rFonts w:ascii="Times New Roman" w:eastAsia="Times New Roman" w:hAnsi="Times New Roman" w:cs="Times New Roman"/>
          <w:w w:val="102"/>
        </w:rPr>
        <w:t xml:space="preserve">d </w:t>
      </w:r>
      <w:r w:rsidRPr="00257063">
        <w:rPr>
          <w:rFonts w:ascii="Times New Roman" w:eastAsia="Times New Roman" w:hAnsi="Times New Roman" w:cs="Times New Roman"/>
          <w:spacing w:val="1"/>
        </w:rPr>
        <w:t>f</w:t>
      </w:r>
      <w:r w:rsidRPr="00257063">
        <w:rPr>
          <w:rFonts w:ascii="Times New Roman" w:eastAsia="Times New Roman" w:hAnsi="Times New Roman" w:cs="Times New Roman"/>
          <w:spacing w:val="2"/>
        </w:rPr>
        <w:t>o</w:t>
      </w:r>
      <w:r w:rsidRPr="00257063">
        <w:rPr>
          <w:rFonts w:ascii="Times New Roman" w:eastAsia="Times New Roman" w:hAnsi="Times New Roman" w:cs="Times New Roman"/>
        </w:rPr>
        <w:t>r</w:t>
      </w:r>
      <w:r w:rsidRPr="00257063">
        <w:rPr>
          <w:rFonts w:ascii="Times New Roman" w:eastAsia="Times New Roman" w:hAnsi="Times New Roman" w:cs="Times New Roman"/>
          <w:spacing w:val="14"/>
        </w:rPr>
        <w:t xml:space="preserve"> </w:t>
      </w:r>
      <w:r w:rsidRPr="00257063">
        <w:rPr>
          <w:rFonts w:ascii="Times New Roman" w:eastAsia="Times New Roman" w:hAnsi="Times New Roman" w:cs="Times New Roman"/>
          <w:spacing w:val="2"/>
        </w:rPr>
        <w:t>an</w:t>
      </w:r>
      <w:r w:rsidRPr="00257063">
        <w:rPr>
          <w:rFonts w:ascii="Times New Roman" w:eastAsia="Times New Roman" w:hAnsi="Times New Roman" w:cs="Times New Roman"/>
        </w:rPr>
        <w:t>y</w:t>
      </w:r>
      <w:r w:rsidRPr="00257063">
        <w:rPr>
          <w:rFonts w:ascii="Times New Roman" w:eastAsia="Times New Roman" w:hAnsi="Times New Roman" w:cs="Times New Roman"/>
          <w:spacing w:val="16"/>
        </w:rPr>
        <w:t xml:space="preserve"> </w:t>
      </w:r>
      <w:r w:rsidRPr="00257063">
        <w:rPr>
          <w:rFonts w:ascii="Times New Roman" w:eastAsia="Times New Roman" w:hAnsi="Times New Roman" w:cs="Times New Roman"/>
          <w:spacing w:val="2"/>
        </w:rPr>
        <w:t>pe</w:t>
      </w:r>
      <w:r w:rsidRPr="00257063">
        <w:rPr>
          <w:rFonts w:ascii="Times New Roman" w:eastAsia="Times New Roman" w:hAnsi="Times New Roman" w:cs="Times New Roman"/>
          <w:spacing w:val="1"/>
        </w:rPr>
        <w:t>ri</w:t>
      </w:r>
      <w:r w:rsidRPr="00257063">
        <w:rPr>
          <w:rFonts w:ascii="Times New Roman" w:eastAsia="Times New Roman" w:hAnsi="Times New Roman" w:cs="Times New Roman"/>
          <w:spacing w:val="2"/>
        </w:rPr>
        <w:t>o</w:t>
      </w:r>
      <w:r w:rsidRPr="00257063">
        <w:rPr>
          <w:rFonts w:ascii="Times New Roman" w:eastAsia="Times New Roman" w:hAnsi="Times New Roman" w:cs="Times New Roman"/>
        </w:rPr>
        <w:t>d</w:t>
      </w:r>
      <w:r w:rsidRPr="00257063">
        <w:rPr>
          <w:rFonts w:ascii="Times New Roman" w:eastAsia="Times New Roman" w:hAnsi="Times New Roman" w:cs="Times New Roman"/>
          <w:spacing w:val="21"/>
        </w:rPr>
        <w:t xml:space="preserve"> </w:t>
      </w:r>
      <w:r w:rsidRPr="00257063">
        <w:rPr>
          <w:rFonts w:ascii="Times New Roman" w:eastAsia="Times New Roman" w:hAnsi="Times New Roman" w:cs="Times New Roman"/>
          <w:spacing w:val="2"/>
        </w:rPr>
        <w:t>o</w:t>
      </w:r>
      <w:r w:rsidRPr="00257063">
        <w:rPr>
          <w:rFonts w:ascii="Times New Roman" w:eastAsia="Times New Roman" w:hAnsi="Times New Roman" w:cs="Times New Roman"/>
        </w:rPr>
        <w:t>f</w:t>
      </w:r>
      <w:r w:rsidRPr="00257063">
        <w:rPr>
          <w:rFonts w:ascii="Times New Roman" w:eastAsia="Times New Roman" w:hAnsi="Times New Roman" w:cs="Times New Roman"/>
          <w:spacing w:val="12"/>
        </w:rPr>
        <w:t xml:space="preserve"> </w:t>
      </w:r>
      <w:r w:rsidRPr="00257063">
        <w:rPr>
          <w:rFonts w:ascii="Times New Roman" w:eastAsia="Times New Roman" w:hAnsi="Times New Roman" w:cs="Times New Roman"/>
          <w:spacing w:val="2"/>
        </w:rPr>
        <w:t>d</w:t>
      </w:r>
      <w:r w:rsidRPr="00257063">
        <w:rPr>
          <w:rFonts w:ascii="Times New Roman" w:eastAsia="Times New Roman" w:hAnsi="Times New Roman" w:cs="Times New Roman"/>
          <w:spacing w:val="1"/>
        </w:rPr>
        <w:t>i</w:t>
      </w:r>
      <w:r w:rsidRPr="00257063">
        <w:rPr>
          <w:rFonts w:ascii="Times New Roman" w:eastAsia="Times New Roman" w:hAnsi="Times New Roman" w:cs="Times New Roman"/>
          <w:spacing w:val="2"/>
        </w:rPr>
        <w:t>sab</w:t>
      </w:r>
      <w:r w:rsidRPr="00257063">
        <w:rPr>
          <w:rFonts w:ascii="Times New Roman" w:eastAsia="Times New Roman" w:hAnsi="Times New Roman" w:cs="Times New Roman"/>
          <w:spacing w:val="1"/>
        </w:rPr>
        <w:t>ilit</w:t>
      </w:r>
      <w:r w:rsidRPr="00257063">
        <w:rPr>
          <w:rFonts w:ascii="Times New Roman" w:eastAsia="Times New Roman" w:hAnsi="Times New Roman" w:cs="Times New Roman"/>
          <w:spacing w:val="2"/>
        </w:rPr>
        <w:t>y</w:t>
      </w:r>
      <w:r w:rsidRPr="00257063">
        <w:rPr>
          <w:rFonts w:ascii="Times New Roman" w:eastAsia="Times New Roman" w:hAnsi="Times New Roman" w:cs="Times New Roman"/>
          <w:spacing w:val="26"/>
        </w:rPr>
        <w:t xml:space="preserve"> </w:t>
      </w:r>
      <w:r w:rsidRPr="00257063">
        <w:rPr>
          <w:rFonts w:ascii="Times New Roman" w:eastAsia="Times New Roman" w:hAnsi="Times New Roman" w:cs="Times New Roman"/>
          <w:spacing w:val="2"/>
        </w:rPr>
        <w:t>p</w:t>
      </w:r>
      <w:r w:rsidRPr="00257063">
        <w:rPr>
          <w:rFonts w:ascii="Times New Roman" w:eastAsia="Times New Roman" w:hAnsi="Times New Roman" w:cs="Times New Roman"/>
          <w:spacing w:val="1"/>
        </w:rPr>
        <w:t>r</w:t>
      </w:r>
      <w:r w:rsidRPr="00257063">
        <w:rPr>
          <w:rFonts w:ascii="Times New Roman" w:eastAsia="Times New Roman" w:hAnsi="Times New Roman" w:cs="Times New Roman"/>
          <w:spacing w:val="2"/>
        </w:rPr>
        <w:t>ov</w:t>
      </w:r>
      <w:r w:rsidRPr="00257063">
        <w:rPr>
          <w:rFonts w:ascii="Times New Roman" w:eastAsia="Times New Roman" w:hAnsi="Times New Roman" w:cs="Times New Roman"/>
          <w:spacing w:val="1"/>
        </w:rPr>
        <w:t>i</w:t>
      </w:r>
      <w:r w:rsidRPr="00257063">
        <w:rPr>
          <w:rFonts w:ascii="Times New Roman" w:eastAsia="Times New Roman" w:hAnsi="Times New Roman" w:cs="Times New Roman"/>
          <w:spacing w:val="2"/>
        </w:rPr>
        <w:t>de</w:t>
      </w:r>
      <w:r w:rsidRPr="00257063">
        <w:rPr>
          <w:rFonts w:ascii="Times New Roman" w:eastAsia="Times New Roman" w:hAnsi="Times New Roman" w:cs="Times New Roman"/>
        </w:rPr>
        <w:t>d</w:t>
      </w:r>
      <w:r w:rsidRPr="00257063">
        <w:rPr>
          <w:rFonts w:ascii="Times New Roman" w:eastAsia="Times New Roman" w:hAnsi="Times New Roman" w:cs="Times New Roman"/>
          <w:spacing w:val="25"/>
        </w:rPr>
        <w:t xml:space="preserve"> </w:t>
      </w:r>
      <w:r w:rsidRPr="00257063">
        <w:rPr>
          <w:rFonts w:ascii="Times New Roman" w:eastAsia="Times New Roman" w:hAnsi="Times New Roman" w:cs="Times New Roman"/>
          <w:spacing w:val="1"/>
        </w:rPr>
        <w:t>t</w:t>
      </w:r>
      <w:r w:rsidRPr="00257063">
        <w:rPr>
          <w:rFonts w:ascii="Times New Roman" w:eastAsia="Times New Roman" w:hAnsi="Times New Roman" w:cs="Times New Roman"/>
          <w:spacing w:val="2"/>
        </w:rPr>
        <w:t>ha</w:t>
      </w:r>
      <w:r w:rsidRPr="00257063">
        <w:rPr>
          <w:rFonts w:ascii="Times New Roman" w:eastAsia="Times New Roman" w:hAnsi="Times New Roman" w:cs="Times New Roman"/>
        </w:rPr>
        <w:t xml:space="preserve">t the </w:t>
      </w:r>
      <w:r w:rsidRPr="00257063">
        <w:rPr>
          <w:rFonts w:ascii="Times New Roman" w:eastAsia="Times New Roman" w:hAnsi="Times New Roman" w:cs="Times New Roman"/>
          <w:spacing w:val="2"/>
        </w:rPr>
        <w:t>P</w:t>
      </w:r>
      <w:r w:rsidRPr="00257063">
        <w:rPr>
          <w:rFonts w:ascii="Times New Roman" w:eastAsia="Times New Roman" w:hAnsi="Times New Roman" w:cs="Times New Roman"/>
          <w:spacing w:val="1"/>
        </w:rPr>
        <w:t>r</w:t>
      </w:r>
      <w:r w:rsidRPr="00257063">
        <w:rPr>
          <w:rFonts w:ascii="Times New Roman" w:eastAsia="Times New Roman" w:hAnsi="Times New Roman" w:cs="Times New Roman"/>
          <w:spacing w:val="2"/>
        </w:rPr>
        <w:t>es</w:t>
      </w:r>
      <w:r w:rsidRPr="00257063">
        <w:rPr>
          <w:rFonts w:ascii="Times New Roman" w:eastAsia="Times New Roman" w:hAnsi="Times New Roman" w:cs="Times New Roman"/>
          <w:spacing w:val="1"/>
        </w:rPr>
        <w:t>i</w:t>
      </w:r>
      <w:r w:rsidRPr="00257063">
        <w:rPr>
          <w:rFonts w:ascii="Times New Roman" w:eastAsia="Times New Roman" w:hAnsi="Times New Roman" w:cs="Times New Roman"/>
          <w:spacing w:val="2"/>
        </w:rPr>
        <w:t>den</w:t>
      </w:r>
      <w:r w:rsidRPr="00257063">
        <w:rPr>
          <w:rFonts w:ascii="Times New Roman" w:eastAsia="Times New Roman" w:hAnsi="Times New Roman" w:cs="Times New Roman"/>
        </w:rPr>
        <w:t>t</w:t>
      </w:r>
      <w:r w:rsidRPr="00257063">
        <w:rPr>
          <w:rFonts w:ascii="Times New Roman" w:eastAsia="Times New Roman" w:hAnsi="Times New Roman" w:cs="Times New Roman"/>
          <w:spacing w:val="25"/>
        </w:rPr>
        <w:t xml:space="preserve"> </w:t>
      </w:r>
      <w:r w:rsidRPr="00257063">
        <w:rPr>
          <w:rFonts w:ascii="Times New Roman" w:eastAsia="Times New Roman" w:hAnsi="Times New Roman" w:cs="Times New Roman"/>
          <w:spacing w:val="2"/>
        </w:rPr>
        <w:t>o</w:t>
      </w:r>
      <w:r w:rsidRPr="00257063">
        <w:rPr>
          <w:rFonts w:ascii="Times New Roman" w:eastAsia="Times New Roman" w:hAnsi="Times New Roman" w:cs="Times New Roman"/>
        </w:rPr>
        <w:t>f</w:t>
      </w:r>
      <w:r w:rsidRPr="00257063">
        <w:rPr>
          <w:rFonts w:ascii="Times New Roman" w:eastAsia="Times New Roman" w:hAnsi="Times New Roman" w:cs="Times New Roman"/>
          <w:spacing w:val="12"/>
        </w:rPr>
        <w:t xml:space="preserve"> </w:t>
      </w:r>
      <w:r w:rsidRPr="00257063">
        <w:rPr>
          <w:rFonts w:ascii="Times New Roman" w:eastAsia="Times New Roman" w:hAnsi="Times New Roman" w:cs="Times New Roman"/>
          <w:spacing w:val="1"/>
        </w:rPr>
        <w:t>t</w:t>
      </w:r>
      <w:r w:rsidRPr="00257063">
        <w:rPr>
          <w:rFonts w:ascii="Times New Roman" w:eastAsia="Times New Roman" w:hAnsi="Times New Roman" w:cs="Times New Roman"/>
          <w:spacing w:val="2"/>
        </w:rPr>
        <w:t>h</w:t>
      </w:r>
      <w:r w:rsidRPr="00257063">
        <w:rPr>
          <w:rFonts w:ascii="Times New Roman" w:eastAsia="Times New Roman" w:hAnsi="Times New Roman" w:cs="Times New Roman"/>
        </w:rPr>
        <w:t>e</w:t>
      </w:r>
      <w:r w:rsidRPr="00257063">
        <w:rPr>
          <w:rFonts w:ascii="Times New Roman" w:eastAsia="Times New Roman" w:hAnsi="Times New Roman" w:cs="Times New Roman"/>
          <w:spacing w:val="15"/>
        </w:rPr>
        <w:t xml:space="preserve"> </w:t>
      </w:r>
      <w:r w:rsidRPr="00257063">
        <w:rPr>
          <w:rFonts w:ascii="Times New Roman" w:eastAsia="Times New Roman" w:hAnsi="Times New Roman" w:cs="Times New Roman"/>
          <w:spacing w:val="3"/>
        </w:rPr>
        <w:t>C</w:t>
      </w:r>
      <w:r w:rsidRPr="00257063">
        <w:rPr>
          <w:rFonts w:ascii="Times New Roman" w:eastAsia="Times New Roman" w:hAnsi="Times New Roman" w:cs="Times New Roman"/>
          <w:spacing w:val="2"/>
        </w:rPr>
        <w:t>o</w:t>
      </w:r>
      <w:r w:rsidRPr="00257063">
        <w:rPr>
          <w:rFonts w:ascii="Times New Roman" w:eastAsia="Times New Roman" w:hAnsi="Times New Roman" w:cs="Times New Roman"/>
          <w:spacing w:val="1"/>
        </w:rPr>
        <w:t>ll</w:t>
      </w:r>
      <w:r w:rsidRPr="00257063">
        <w:rPr>
          <w:rFonts w:ascii="Times New Roman" w:eastAsia="Times New Roman" w:hAnsi="Times New Roman" w:cs="Times New Roman"/>
          <w:spacing w:val="2"/>
        </w:rPr>
        <w:t>eg</w:t>
      </w:r>
      <w:r w:rsidRPr="00257063">
        <w:rPr>
          <w:rFonts w:ascii="Times New Roman" w:eastAsia="Times New Roman" w:hAnsi="Times New Roman" w:cs="Times New Roman"/>
        </w:rPr>
        <w:t>e</w:t>
      </w:r>
      <w:r w:rsidRPr="00257063">
        <w:rPr>
          <w:rFonts w:ascii="Times New Roman" w:eastAsia="Times New Roman" w:hAnsi="Times New Roman" w:cs="Times New Roman"/>
          <w:spacing w:val="23"/>
        </w:rPr>
        <w:t xml:space="preserve"> </w:t>
      </w:r>
      <w:r w:rsidRPr="00257063">
        <w:rPr>
          <w:rFonts w:ascii="Times New Roman" w:eastAsia="Times New Roman" w:hAnsi="Times New Roman" w:cs="Times New Roman"/>
          <w:spacing w:val="2"/>
        </w:rPr>
        <w:t>o</w:t>
      </w:r>
      <w:r w:rsidRPr="00257063">
        <w:rPr>
          <w:rFonts w:ascii="Times New Roman" w:eastAsia="Times New Roman" w:hAnsi="Times New Roman" w:cs="Times New Roman"/>
        </w:rPr>
        <w:t>r</w:t>
      </w:r>
      <w:r w:rsidRPr="00257063">
        <w:rPr>
          <w:rFonts w:ascii="Times New Roman" w:eastAsia="Times New Roman" w:hAnsi="Times New Roman" w:cs="Times New Roman"/>
          <w:spacing w:val="12"/>
        </w:rPr>
        <w:t xml:space="preserve"> </w:t>
      </w:r>
      <w:r w:rsidRPr="00257063">
        <w:rPr>
          <w:rFonts w:ascii="Times New Roman" w:eastAsia="Times New Roman" w:hAnsi="Times New Roman" w:cs="Times New Roman"/>
          <w:spacing w:val="1"/>
        </w:rPr>
        <w:t>t</w:t>
      </w:r>
      <w:r w:rsidRPr="00257063">
        <w:rPr>
          <w:rFonts w:ascii="Times New Roman" w:eastAsia="Times New Roman" w:hAnsi="Times New Roman" w:cs="Times New Roman"/>
          <w:spacing w:val="2"/>
        </w:rPr>
        <w:t>h</w:t>
      </w:r>
      <w:r w:rsidRPr="00257063">
        <w:rPr>
          <w:rFonts w:ascii="Times New Roman" w:eastAsia="Times New Roman" w:hAnsi="Times New Roman" w:cs="Times New Roman"/>
        </w:rPr>
        <w:t>e</w:t>
      </w:r>
      <w:r w:rsidRPr="00257063">
        <w:rPr>
          <w:rFonts w:ascii="Times New Roman" w:eastAsia="Times New Roman" w:hAnsi="Times New Roman" w:cs="Times New Roman"/>
          <w:spacing w:val="15"/>
        </w:rPr>
        <w:t xml:space="preserve"> </w:t>
      </w:r>
      <w:r w:rsidRPr="00257063">
        <w:rPr>
          <w:rFonts w:ascii="Times New Roman" w:eastAsia="Times New Roman" w:hAnsi="Times New Roman" w:cs="Times New Roman"/>
          <w:spacing w:val="2"/>
        </w:rPr>
        <w:t>P</w:t>
      </w:r>
      <w:r w:rsidRPr="00257063">
        <w:rPr>
          <w:rFonts w:ascii="Times New Roman" w:eastAsia="Times New Roman" w:hAnsi="Times New Roman" w:cs="Times New Roman"/>
          <w:spacing w:val="1"/>
        </w:rPr>
        <w:t>r</w:t>
      </w:r>
      <w:r w:rsidRPr="00257063">
        <w:rPr>
          <w:rFonts w:ascii="Times New Roman" w:eastAsia="Times New Roman" w:hAnsi="Times New Roman" w:cs="Times New Roman"/>
          <w:spacing w:val="2"/>
        </w:rPr>
        <w:t>es</w:t>
      </w:r>
      <w:r w:rsidRPr="00257063">
        <w:rPr>
          <w:rFonts w:ascii="Times New Roman" w:eastAsia="Times New Roman" w:hAnsi="Times New Roman" w:cs="Times New Roman"/>
          <w:spacing w:val="1"/>
        </w:rPr>
        <w:t>i</w:t>
      </w:r>
      <w:r w:rsidRPr="00257063">
        <w:rPr>
          <w:rFonts w:ascii="Times New Roman" w:eastAsia="Times New Roman" w:hAnsi="Times New Roman" w:cs="Times New Roman"/>
          <w:spacing w:val="2"/>
        </w:rPr>
        <w:t>den</w:t>
      </w:r>
      <w:r w:rsidRPr="00257063">
        <w:rPr>
          <w:rFonts w:ascii="Times New Roman" w:eastAsia="Times New Roman" w:hAnsi="Times New Roman" w:cs="Times New Roman"/>
          <w:spacing w:val="1"/>
        </w:rPr>
        <w:t>t’</w:t>
      </w:r>
      <w:r w:rsidRPr="00257063">
        <w:rPr>
          <w:rFonts w:ascii="Times New Roman" w:eastAsia="Times New Roman" w:hAnsi="Times New Roman" w:cs="Times New Roman"/>
        </w:rPr>
        <w:t>s</w:t>
      </w:r>
      <w:r w:rsidRPr="00257063">
        <w:rPr>
          <w:rFonts w:ascii="Times New Roman" w:eastAsia="Times New Roman" w:hAnsi="Times New Roman" w:cs="Times New Roman"/>
          <w:spacing w:val="29"/>
        </w:rPr>
        <w:t xml:space="preserve"> </w:t>
      </w:r>
      <w:r w:rsidRPr="00257063">
        <w:rPr>
          <w:rFonts w:ascii="Times New Roman" w:eastAsia="Times New Roman" w:hAnsi="Times New Roman" w:cs="Times New Roman"/>
          <w:spacing w:val="2"/>
          <w:w w:val="102"/>
        </w:rPr>
        <w:t>des</w:t>
      </w:r>
      <w:r w:rsidRPr="00257063">
        <w:rPr>
          <w:rFonts w:ascii="Times New Roman" w:eastAsia="Times New Roman" w:hAnsi="Times New Roman" w:cs="Times New Roman"/>
          <w:spacing w:val="1"/>
          <w:w w:val="102"/>
        </w:rPr>
        <w:t>i</w:t>
      </w:r>
      <w:r w:rsidRPr="00257063">
        <w:rPr>
          <w:rFonts w:ascii="Times New Roman" w:eastAsia="Times New Roman" w:hAnsi="Times New Roman" w:cs="Times New Roman"/>
          <w:spacing w:val="2"/>
          <w:w w:val="102"/>
        </w:rPr>
        <w:t>gne</w:t>
      </w:r>
      <w:r w:rsidRPr="00257063">
        <w:rPr>
          <w:rFonts w:ascii="Times New Roman" w:eastAsia="Times New Roman" w:hAnsi="Times New Roman" w:cs="Times New Roman"/>
          <w:w w:val="102"/>
        </w:rPr>
        <w:t xml:space="preserve">e </w:t>
      </w:r>
      <w:r w:rsidRPr="00257063">
        <w:rPr>
          <w:rFonts w:ascii="Times New Roman" w:eastAsia="Times New Roman" w:hAnsi="Times New Roman" w:cs="Times New Roman"/>
          <w:spacing w:val="3"/>
        </w:rPr>
        <w:t>m</w:t>
      </w:r>
      <w:r w:rsidRPr="00257063">
        <w:rPr>
          <w:rFonts w:ascii="Times New Roman" w:eastAsia="Times New Roman" w:hAnsi="Times New Roman" w:cs="Times New Roman"/>
          <w:spacing w:val="2"/>
        </w:rPr>
        <w:t>a</w:t>
      </w:r>
      <w:r w:rsidRPr="00257063">
        <w:rPr>
          <w:rFonts w:ascii="Times New Roman" w:eastAsia="Times New Roman" w:hAnsi="Times New Roman" w:cs="Times New Roman"/>
        </w:rPr>
        <w:t>y</w:t>
      </w:r>
      <w:r w:rsidRPr="00257063">
        <w:rPr>
          <w:rFonts w:ascii="Times New Roman" w:eastAsia="Times New Roman" w:hAnsi="Times New Roman" w:cs="Times New Roman"/>
          <w:spacing w:val="17"/>
        </w:rPr>
        <w:t xml:space="preserve"> </w:t>
      </w:r>
      <w:r w:rsidRPr="00257063">
        <w:rPr>
          <w:rFonts w:ascii="Times New Roman" w:eastAsia="Times New Roman" w:hAnsi="Times New Roman" w:cs="Times New Roman"/>
          <w:spacing w:val="1"/>
        </w:rPr>
        <w:t>r</w:t>
      </w:r>
      <w:r w:rsidRPr="00257063">
        <w:rPr>
          <w:rFonts w:ascii="Times New Roman" w:eastAsia="Times New Roman" w:hAnsi="Times New Roman" w:cs="Times New Roman"/>
          <w:spacing w:val="2"/>
        </w:rPr>
        <w:t>equ</w:t>
      </w:r>
      <w:r w:rsidRPr="00257063">
        <w:rPr>
          <w:rFonts w:ascii="Times New Roman" w:eastAsia="Times New Roman" w:hAnsi="Times New Roman" w:cs="Times New Roman"/>
          <w:spacing w:val="1"/>
        </w:rPr>
        <w:t>ir</w:t>
      </w:r>
      <w:r w:rsidRPr="00257063">
        <w:rPr>
          <w:rFonts w:ascii="Times New Roman" w:eastAsia="Times New Roman" w:hAnsi="Times New Roman" w:cs="Times New Roman"/>
        </w:rPr>
        <w:t>e</w:t>
      </w:r>
      <w:r w:rsidRPr="00257063">
        <w:rPr>
          <w:rFonts w:ascii="Times New Roman" w:eastAsia="Times New Roman" w:hAnsi="Times New Roman" w:cs="Times New Roman"/>
          <w:spacing w:val="22"/>
        </w:rPr>
        <w:t xml:space="preserve"> </w:t>
      </w:r>
      <w:r w:rsidRPr="00257063">
        <w:rPr>
          <w:rFonts w:ascii="Times New Roman" w:eastAsia="Times New Roman" w:hAnsi="Times New Roman" w:cs="Times New Roman"/>
          <w:spacing w:val="1"/>
        </w:rPr>
        <w:t>t</w:t>
      </w:r>
      <w:r w:rsidRPr="00257063">
        <w:rPr>
          <w:rFonts w:ascii="Times New Roman" w:eastAsia="Times New Roman" w:hAnsi="Times New Roman" w:cs="Times New Roman"/>
          <w:spacing w:val="2"/>
        </w:rPr>
        <w:t>ha</w:t>
      </w:r>
      <w:r w:rsidRPr="00257063">
        <w:rPr>
          <w:rFonts w:ascii="Times New Roman" w:eastAsia="Times New Roman" w:hAnsi="Times New Roman" w:cs="Times New Roman"/>
        </w:rPr>
        <w:t>t</w:t>
      </w:r>
      <w:r w:rsidRPr="00257063">
        <w:rPr>
          <w:rFonts w:ascii="Times New Roman" w:eastAsia="Times New Roman" w:hAnsi="Times New Roman" w:cs="Times New Roman"/>
          <w:spacing w:val="15"/>
        </w:rPr>
        <w:t xml:space="preserve"> </w:t>
      </w:r>
      <w:r w:rsidRPr="00257063">
        <w:rPr>
          <w:rFonts w:ascii="Times New Roman" w:eastAsia="Times New Roman" w:hAnsi="Times New Roman" w:cs="Times New Roman"/>
          <w:spacing w:val="1"/>
        </w:rPr>
        <w:t>t</w:t>
      </w:r>
      <w:r w:rsidRPr="00257063">
        <w:rPr>
          <w:rFonts w:ascii="Times New Roman" w:eastAsia="Times New Roman" w:hAnsi="Times New Roman" w:cs="Times New Roman"/>
          <w:spacing w:val="2"/>
        </w:rPr>
        <w:t>h</w:t>
      </w:r>
      <w:r w:rsidRPr="00257063">
        <w:rPr>
          <w:rFonts w:ascii="Times New Roman" w:eastAsia="Times New Roman" w:hAnsi="Times New Roman" w:cs="Times New Roman"/>
        </w:rPr>
        <w:t>e</w:t>
      </w:r>
      <w:r w:rsidRPr="00257063">
        <w:rPr>
          <w:rFonts w:ascii="Times New Roman" w:eastAsia="Times New Roman" w:hAnsi="Times New Roman" w:cs="Times New Roman"/>
          <w:spacing w:val="15"/>
        </w:rPr>
        <w:t xml:space="preserve"> </w:t>
      </w:r>
      <w:r w:rsidRPr="00257063">
        <w:rPr>
          <w:rFonts w:ascii="Times New Roman" w:eastAsia="Times New Roman" w:hAnsi="Times New Roman" w:cs="Times New Roman"/>
          <w:spacing w:val="2"/>
        </w:rPr>
        <w:t>un</w:t>
      </w:r>
      <w:r w:rsidRPr="00257063">
        <w:rPr>
          <w:rFonts w:ascii="Times New Roman" w:eastAsia="Times New Roman" w:hAnsi="Times New Roman" w:cs="Times New Roman"/>
          <w:spacing w:val="1"/>
        </w:rPr>
        <w:t>i</w:t>
      </w:r>
      <w:r w:rsidRPr="00257063">
        <w:rPr>
          <w:rFonts w:ascii="Times New Roman" w:eastAsia="Times New Roman" w:hAnsi="Times New Roman" w:cs="Times New Roman"/>
        </w:rPr>
        <w:t>t</w:t>
      </w:r>
      <w:r w:rsidRPr="00257063">
        <w:rPr>
          <w:rFonts w:ascii="Times New Roman" w:eastAsia="Times New Roman" w:hAnsi="Times New Roman" w:cs="Times New Roman"/>
          <w:spacing w:val="16"/>
        </w:rPr>
        <w:t xml:space="preserve"> </w:t>
      </w:r>
      <w:r w:rsidRPr="00257063">
        <w:rPr>
          <w:rFonts w:ascii="Times New Roman" w:eastAsia="Times New Roman" w:hAnsi="Times New Roman" w:cs="Times New Roman"/>
          <w:spacing w:val="3"/>
        </w:rPr>
        <w:t>m</w:t>
      </w:r>
      <w:r w:rsidRPr="00257063">
        <w:rPr>
          <w:rFonts w:ascii="Times New Roman" w:eastAsia="Times New Roman" w:hAnsi="Times New Roman" w:cs="Times New Roman"/>
          <w:spacing w:val="2"/>
        </w:rPr>
        <w:t>e</w:t>
      </w:r>
      <w:r w:rsidRPr="00257063">
        <w:rPr>
          <w:rFonts w:ascii="Times New Roman" w:eastAsia="Times New Roman" w:hAnsi="Times New Roman" w:cs="Times New Roman"/>
          <w:spacing w:val="3"/>
        </w:rPr>
        <w:t>m</w:t>
      </w:r>
      <w:r w:rsidRPr="00257063">
        <w:rPr>
          <w:rFonts w:ascii="Times New Roman" w:eastAsia="Times New Roman" w:hAnsi="Times New Roman" w:cs="Times New Roman"/>
          <w:spacing w:val="2"/>
        </w:rPr>
        <w:t>be</w:t>
      </w:r>
      <w:r w:rsidRPr="00257063">
        <w:rPr>
          <w:rFonts w:ascii="Times New Roman" w:eastAsia="Times New Roman" w:hAnsi="Times New Roman" w:cs="Times New Roman"/>
          <w:spacing w:val="1"/>
        </w:rPr>
        <w:t>r’</w:t>
      </w:r>
      <w:r w:rsidRPr="00257063">
        <w:rPr>
          <w:rFonts w:ascii="Times New Roman" w:eastAsia="Times New Roman" w:hAnsi="Times New Roman" w:cs="Times New Roman"/>
        </w:rPr>
        <w:t>s</w:t>
      </w:r>
      <w:r w:rsidRPr="00257063">
        <w:rPr>
          <w:rFonts w:ascii="Times New Roman" w:eastAsia="Times New Roman" w:hAnsi="Times New Roman" w:cs="Times New Roman"/>
          <w:spacing w:val="27"/>
        </w:rPr>
        <w:t xml:space="preserve"> </w:t>
      </w:r>
      <w:r w:rsidRPr="00257063">
        <w:rPr>
          <w:rFonts w:ascii="Times New Roman" w:eastAsia="Times New Roman" w:hAnsi="Times New Roman" w:cs="Times New Roman"/>
          <w:spacing w:val="2"/>
        </w:rPr>
        <w:t>phys</w:t>
      </w:r>
      <w:r w:rsidRPr="00257063">
        <w:rPr>
          <w:rFonts w:ascii="Times New Roman" w:eastAsia="Times New Roman" w:hAnsi="Times New Roman" w:cs="Times New Roman"/>
          <w:spacing w:val="1"/>
        </w:rPr>
        <w:t>i</w:t>
      </w:r>
      <w:r w:rsidRPr="00257063">
        <w:rPr>
          <w:rFonts w:ascii="Times New Roman" w:eastAsia="Times New Roman" w:hAnsi="Times New Roman" w:cs="Times New Roman"/>
          <w:spacing w:val="2"/>
        </w:rPr>
        <w:t>c</w:t>
      </w:r>
      <w:r w:rsidRPr="00257063">
        <w:rPr>
          <w:rFonts w:ascii="Times New Roman" w:eastAsia="Times New Roman" w:hAnsi="Times New Roman" w:cs="Times New Roman"/>
          <w:spacing w:val="1"/>
        </w:rPr>
        <w:t>i</w:t>
      </w:r>
      <w:r w:rsidRPr="00257063">
        <w:rPr>
          <w:rFonts w:ascii="Times New Roman" w:eastAsia="Times New Roman" w:hAnsi="Times New Roman" w:cs="Times New Roman"/>
          <w:spacing w:val="2"/>
        </w:rPr>
        <w:t>a</w:t>
      </w:r>
      <w:r w:rsidRPr="00257063">
        <w:rPr>
          <w:rFonts w:ascii="Times New Roman" w:eastAsia="Times New Roman" w:hAnsi="Times New Roman" w:cs="Times New Roman"/>
        </w:rPr>
        <w:t>n</w:t>
      </w:r>
      <w:r w:rsidRPr="00257063">
        <w:rPr>
          <w:rFonts w:ascii="Times New Roman" w:eastAsia="Times New Roman" w:hAnsi="Times New Roman" w:cs="Times New Roman"/>
          <w:spacing w:val="26"/>
        </w:rPr>
        <w:t xml:space="preserve"> </w:t>
      </w:r>
      <w:r w:rsidRPr="00257063">
        <w:rPr>
          <w:rFonts w:ascii="Times New Roman" w:eastAsia="Times New Roman" w:hAnsi="Times New Roman" w:cs="Times New Roman"/>
          <w:spacing w:val="2"/>
        </w:rPr>
        <w:t>ce</w:t>
      </w:r>
      <w:r w:rsidRPr="00257063">
        <w:rPr>
          <w:rFonts w:ascii="Times New Roman" w:eastAsia="Times New Roman" w:hAnsi="Times New Roman" w:cs="Times New Roman"/>
          <w:spacing w:val="1"/>
        </w:rPr>
        <w:t>rtif</w:t>
      </w:r>
      <w:r w:rsidRPr="00257063">
        <w:rPr>
          <w:rFonts w:ascii="Times New Roman" w:eastAsia="Times New Roman" w:hAnsi="Times New Roman" w:cs="Times New Roman"/>
        </w:rPr>
        <w:t>y</w:t>
      </w:r>
      <w:r w:rsidRPr="00257063">
        <w:rPr>
          <w:rFonts w:ascii="Times New Roman" w:eastAsia="Times New Roman" w:hAnsi="Times New Roman" w:cs="Times New Roman"/>
          <w:spacing w:val="21"/>
        </w:rPr>
        <w:t xml:space="preserve"> </w:t>
      </w:r>
      <w:r w:rsidRPr="00257063">
        <w:rPr>
          <w:rFonts w:ascii="Times New Roman" w:eastAsia="Times New Roman" w:hAnsi="Times New Roman" w:cs="Times New Roman"/>
          <w:spacing w:val="1"/>
        </w:rPr>
        <w:t>t</w:t>
      </w:r>
      <w:r w:rsidRPr="00257063">
        <w:rPr>
          <w:rFonts w:ascii="Times New Roman" w:eastAsia="Times New Roman" w:hAnsi="Times New Roman" w:cs="Times New Roman"/>
          <w:spacing w:val="2"/>
        </w:rPr>
        <w:t>ha</w:t>
      </w:r>
      <w:r w:rsidRPr="00257063">
        <w:rPr>
          <w:rFonts w:ascii="Times New Roman" w:eastAsia="Times New Roman" w:hAnsi="Times New Roman" w:cs="Times New Roman"/>
        </w:rPr>
        <w:t>t</w:t>
      </w:r>
      <w:r w:rsidRPr="00257063">
        <w:rPr>
          <w:rFonts w:ascii="Times New Roman" w:eastAsia="Times New Roman" w:hAnsi="Times New Roman" w:cs="Times New Roman"/>
          <w:spacing w:val="15"/>
        </w:rPr>
        <w:t xml:space="preserve"> </w:t>
      </w:r>
      <w:r w:rsidRPr="00257063">
        <w:rPr>
          <w:rFonts w:ascii="Times New Roman" w:eastAsia="Times New Roman" w:hAnsi="Times New Roman" w:cs="Times New Roman"/>
          <w:spacing w:val="2"/>
        </w:rPr>
        <w:t>a</w:t>
      </w:r>
      <w:r w:rsidRPr="00257063">
        <w:rPr>
          <w:rFonts w:ascii="Times New Roman" w:eastAsia="Times New Roman" w:hAnsi="Times New Roman" w:cs="Times New Roman"/>
          <w:spacing w:val="1"/>
        </w:rPr>
        <w:t>n</w:t>
      </w:r>
      <w:r w:rsidRPr="00257063">
        <w:rPr>
          <w:rFonts w:ascii="Times New Roman" w:eastAsia="Times New Roman" w:hAnsi="Times New Roman" w:cs="Times New Roman"/>
        </w:rPr>
        <w:t>y</w:t>
      </w:r>
      <w:r w:rsidRPr="00257063">
        <w:rPr>
          <w:rFonts w:ascii="Times New Roman" w:eastAsia="Times New Roman" w:hAnsi="Times New Roman" w:cs="Times New Roman"/>
          <w:spacing w:val="16"/>
        </w:rPr>
        <w:t xml:space="preserve"> </w:t>
      </w:r>
      <w:r w:rsidRPr="00257063">
        <w:rPr>
          <w:rFonts w:ascii="Times New Roman" w:eastAsia="Times New Roman" w:hAnsi="Times New Roman" w:cs="Times New Roman"/>
          <w:spacing w:val="2"/>
        </w:rPr>
        <w:t>pe</w:t>
      </w:r>
      <w:r w:rsidRPr="00257063">
        <w:rPr>
          <w:rFonts w:ascii="Times New Roman" w:eastAsia="Times New Roman" w:hAnsi="Times New Roman" w:cs="Times New Roman"/>
          <w:spacing w:val="1"/>
        </w:rPr>
        <w:t>ri</w:t>
      </w:r>
      <w:r w:rsidRPr="00257063">
        <w:rPr>
          <w:rFonts w:ascii="Times New Roman" w:eastAsia="Times New Roman" w:hAnsi="Times New Roman" w:cs="Times New Roman"/>
          <w:spacing w:val="2"/>
        </w:rPr>
        <w:t>o</w:t>
      </w:r>
      <w:r w:rsidRPr="00257063">
        <w:rPr>
          <w:rFonts w:ascii="Times New Roman" w:eastAsia="Times New Roman" w:hAnsi="Times New Roman" w:cs="Times New Roman"/>
        </w:rPr>
        <w:t>d</w:t>
      </w:r>
      <w:r w:rsidRPr="00257063">
        <w:rPr>
          <w:rFonts w:ascii="Times New Roman" w:eastAsia="Times New Roman" w:hAnsi="Times New Roman" w:cs="Times New Roman"/>
          <w:spacing w:val="21"/>
        </w:rPr>
        <w:t xml:space="preserve"> </w:t>
      </w:r>
      <w:r w:rsidRPr="00257063">
        <w:rPr>
          <w:rFonts w:ascii="Times New Roman" w:eastAsia="Times New Roman" w:hAnsi="Times New Roman" w:cs="Times New Roman"/>
          <w:spacing w:val="1"/>
        </w:rPr>
        <w:t>i</w:t>
      </w:r>
      <w:r w:rsidRPr="00257063">
        <w:rPr>
          <w:rFonts w:ascii="Times New Roman" w:eastAsia="Times New Roman" w:hAnsi="Times New Roman" w:cs="Times New Roman"/>
        </w:rPr>
        <w:t>n</w:t>
      </w:r>
      <w:r w:rsidRPr="00257063">
        <w:rPr>
          <w:rFonts w:ascii="Times New Roman" w:eastAsia="Times New Roman" w:hAnsi="Times New Roman" w:cs="Times New Roman"/>
          <w:spacing w:val="13"/>
        </w:rPr>
        <w:t xml:space="preserve"> </w:t>
      </w:r>
      <w:r w:rsidRPr="00257063">
        <w:rPr>
          <w:rFonts w:ascii="Times New Roman" w:eastAsia="Times New Roman" w:hAnsi="Times New Roman" w:cs="Times New Roman"/>
          <w:spacing w:val="2"/>
        </w:rPr>
        <w:t>exces</w:t>
      </w:r>
      <w:r w:rsidRPr="00257063">
        <w:rPr>
          <w:rFonts w:ascii="Times New Roman" w:eastAsia="Times New Roman" w:hAnsi="Times New Roman" w:cs="Times New Roman"/>
        </w:rPr>
        <w:t>s</w:t>
      </w:r>
      <w:r w:rsidRPr="00257063">
        <w:rPr>
          <w:rFonts w:ascii="Times New Roman" w:eastAsia="Times New Roman" w:hAnsi="Times New Roman" w:cs="Times New Roman"/>
          <w:spacing w:val="21"/>
        </w:rPr>
        <w:t xml:space="preserve"> </w:t>
      </w:r>
      <w:r w:rsidRPr="00257063">
        <w:rPr>
          <w:rFonts w:ascii="Times New Roman" w:eastAsia="Times New Roman" w:hAnsi="Times New Roman" w:cs="Times New Roman"/>
          <w:spacing w:val="2"/>
        </w:rPr>
        <w:t>o</w:t>
      </w:r>
      <w:r w:rsidRPr="00257063">
        <w:rPr>
          <w:rFonts w:ascii="Times New Roman" w:eastAsia="Times New Roman" w:hAnsi="Times New Roman" w:cs="Times New Roman"/>
        </w:rPr>
        <w:t>f</w:t>
      </w:r>
      <w:r w:rsidRPr="00257063">
        <w:rPr>
          <w:rFonts w:ascii="Times New Roman" w:eastAsia="Times New Roman" w:hAnsi="Times New Roman" w:cs="Times New Roman"/>
          <w:spacing w:val="12"/>
        </w:rPr>
        <w:t xml:space="preserve"> </w:t>
      </w:r>
      <w:r w:rsidRPr="00257063">
        <w:rPr>
          <w:rFonts w:ascii="Times New Roman" w:eastAsia="Times New Roman" w:hAnsi="Times New Roman" w:cs="Times New Roman"/>
          <w:spacing w:val="1"/>
        </w:rPr>
        <w:t>t</w:t>
      </w:r>
      <w:r w:rsidRPr="00257063">
        <w:rPr>
          <w:rFonts w:ascii="Times New Roman" w:eastAsia="Times New Roman" w:hAnsi="Times New Roman" w:cs="Times New Roman"/>
          <w:spacing w:val="2"/>
        </w:rPr>
        <w:t>h</w:t>
      </w:r>
      <w:r w:rsidRPr="00257063">
        <w:rPr>
          <w:rFonts w:ascii="Times New Roman" w:eastAsia="Times New Roman" w:hAnsi="Times New Roman" w:cs="Times New Roman"/>
          <w:spacing w:val="1"/>
        </w:rPr>
        <w:t>irt</w:t>
      </w:r>
      <w:r w:rsidRPr="00257063">
        <w:rPr>
          <w:rFonts w:ascii="Times New Roman" w:eastAsia="Times New Roman" w:hAnsi="Times New Roman" w:cs="Times New Roman"/>
        </w:rPr>
        <w:t>y</w:t>
      </w:r>
      <w:r w:rsidRPr="00257063">
        <w:rPr>
          <w:rFonts w:ascii="Times New Roman" w:eastAsia="Times New Roman" w:hAnsi="Times New Roman" w:cs="Times New Roman"/>
          <w:spacing w:val="19"/>
        </w:rPr>
        <w:t xml:space="preserve"> </w:t>
      </w:r>
      <w:r w:rsidRPr="00257063">
        <w:rPr>
          <w:rFonts w:ascii="Times New Roman" w:eastAsia="Times New Roman" w:hAnsi="Times New Roman" w:cs="Times New Roman"/>
          <w:spacing w:val="2"/>
        </w:rPr>
        <w:t>seve</w:t>
      </w:r>
      <w:r w:rsidRPr="00257063">
        <w:rPr>
          <w:rFonts w:ascii="Times New Roman" w:eastAsia="Times New Roman" w:hAnsi="Times New Roman" w:cs="Times New Roman"/>
        </w:rPr>
        <w:t>n</w:t>
      </w:r>
      <w:r w:rsidRPr="00257063">
        <w:rPr>
          <w:rFonts w:ascii="Times New Roman" w:eastAsia="Times New Roman" w:hAnsi="Times New Roman" w:cs="Times New Roman"/>
          <w:spacing w:val="20"/>
        </w:rPr>
        <w:t xml:space="preserve"> </w:t>
      </w:r>
      <w:r w:rsidRPr="00257063">
        <w:rPr>
          <w:rFonts w:ascii="Times New Roman" w:eastAsia="Times New Roman" w:hAnsi="Times New Roman" w:cs="Times New Roman"/>
          <w:spacing w:val="2"/>
          <w:w w:val="102"/>
        </w:rPr>
        <w:t xml:space="preserve">and </w:t>
      </w:r>
      <w:r w:rsidRPr="00257063">
        <w:rPr>
          <w:rFonts w:ascii="Times New Roman" w:eastAsia="Times New Roman" w:hAnsi="Times New Roman" w:cs="Times New Roman"/>
          <w:spacing w:val="2"/>
        </w:rPr>
        <w:t>one-ha</w:t>
      </w:r>
      <w:r w:rsidRPr="00257063">
        <w:rPr>
          <w:rFonts w:ascii="Times New Roman" w:eastAsia="Times New Roman" w:hAnsi="Times New Roman" w:cs="Times New Roman"/>
          <w:spacing w:val="1"/>
        </w:rPr>
        <w:t>l</w:t>
      </w:r>
      <w:r w:rsidRPr="00257063">
        <w:rPr>
          <w:rFonts w:ascii="Times New Roman" w:eastAsia="Times New Roman" w:hAnsi="Times New Roman" w:cs="Times New Roman"/>
        </w:rPr>
        <w:t>f</w:t>
      </w:r>
      <w:r w:rsidRPr="00257063">
        <w:rPr>
          <w:rFonts w:ascii="Times New Roman" w:eastAsia="Times New Roman" w:hAnsi="Times New Roman" w:cs="Times New Roman"/>
          <w:spacing w:val="23"/>
        </w:rPr>
        <w:t xml:space="preserve"> </w:t>
      </w:r>
      <w:r w:rsidRPr="00257063">
        <w:rPr>
          <w:rFonts w:ascii="Times New Roman" w:eastAsia="Times New Roman" w:hAnsi="Times New Roman" w:cs="Times New Roman"/>
          <w:spacing w:val="1"/>
        </w:rPr>
        <w:t>(</w:t>
      </w:r>
      <w:r w:rsidRPr="00257063">
        <w:rPr>
          <w:rFonts w:ascii="Times New Roman" w:eastAsia="Times New Roman" w:hAnsi="Times New Roman" w:cs="Times New Roman"/>
          <w:spacing w:val="2"/>
        </w:rPr>
        <w:t>37</w:t>
      </w:r>
      <w:r w:rsidRPr="00257063">
        <w:rPr>
          <w:rFonts w:ascii="Times New Roman" w:eastAsia="Times New Roman" w:hAnsi="Times New Roman" w:cs="Times New Roman"/>
          <w:spacing w:val="1"/>
        </w:rPr>
        <w:t>.</w:t>
      </w:r>
      <w:r w:rsidRPr="00257063">
        <w:rPr>
          <w:rFonts w:ascii="Times New Roman" w:eastAsia="Times New Roman" w:hAnsi="Times New Roman" w:cs="Times New Roman"/>
          <w:spacing w:val="2"/>
        </w:rPr>
        <w:t>5</w:t>
      </w:r>
      <w:r w:rsidRPr="00257063">
        <w:rPr>
          <w:rFonts w:ascii="Times New Roman" w:eastAsia="Times New Roman" w:hAnsi="Times New Roman" w:cs="Times New Roman"/>
        </w:rPr>
        <w:t>)</w:t>
      </w:r>
      <w:r w:rsidRPr="00257063">
        <w:rPr>
          <w:rFonts w:ascii="Times New Roman" w:eastAsia="Times New Roman" w:hAnsi="Times New Roman" w:cs="Times New Roman"/>
          <w:spacing w:val="19"/>
        </w:rPr>
        <w:t xml:space="preserve"> </w:t>
      </w:r>
      <w:r w:rsidRPr="00257063">
        <w:rPr>
          <w:rFonts w:ascii="Times New Roman" w:eastAsia="Times New Roman" w:hAnsi="Times New Roman" w:cs="Times New Roman"/>
          <w:spacing w:val="2"/>
        </w:rPr>
        <w:t>hou</w:t>
      </w:r>
      <w:r w:rsidRPr="00257063">
        <w:rPr>
          <w:rFonts w:ascii="Times New Roman" w:eastAsia="Times New Roman" w:hAnsi="Times New Roman" w:cs="Times New Roman"/>
          <w:spacing w:val="1"/>
        </w:rPr>
        <w:t>r</w:t>
      </w:r>
      <w:r w:rsidRPr="00257063">
        <w:rPr>
          <w:rFonts w:ascii="Times New Roman" w:eastAsia="Times New Roman" w:hAnsi="Times New Roman" w:cs="Times New Roman"/>
        </w:rPr>
        <w:t>s</w:t>
      </w:r>
      <w:r w:rsidRPr="00257063">
        <w:rPr>
          <w:rFonts w:ascii="Times New Roman" w:eastAsia="Times New Roman" w:hAnsi="Times New Roman" w:cs="Times New Roman"/>
          <w:spacing w:val="18"/>
        </w:rPr>
        <w:t xml:space="preserve"> </w:t>
      </w:r>
      <w:r w:rsidRPr="00257063">
        <w:rPr>
          <w:rFonts w:ascii="Times New Roman" w:eastAsia="Times New Roman" w:hAnsi="Times New Roman" w:cs="Times New Roman"/>
          <w:spacing w:val="1"/>
        </w:rPr>
        <w:t>[fi</w:t>
      </w:r>
      <w:r w:rsidRPr="00257063">
        <w:rPr>
          <w:rFonts w:ascii="Times New Roman" w:eastAsia="Times New Roman" w:hAnsi="Times New Roman" w:cs="Times New Roman"/>
          <w:spacing w:val="2"/>
        </w:rPr>
        <w:t>v</w:t>
      </w:r>
      <w:r w:rsidRPr="00257063">
        <w:rPr>
          <w:rFonts w:ascii="Times New Roman" w:eastAsia="Times New Roman" w:hAnsi="Times New Roman" w:cs="Times New Roman"/>
        </w:rPr>
        <w:t>e</w:t>
      </w:r>
      <w:r w:rsidRPr="00257063">
        <w:rPr>
          <w:rFonts w:ascii="Times New Roman" w:eastAsia="Times New Roman" w:hAnsi="Times New Roman" w:cs="Times New Roman"/>
          <w:spacing w:val="17"/>
        </w:rPr>
        <w:t xml:space="preserve"> </w:t>
      </w:r>
      <w:r w:rsidRPr="00257063">
        <w:rPr>
          <w:rFonts w:ascii="Times New Roman" w:eastAsia="Times New Roman" w:hAnsi="Times New Roman" w:cs="Times New Roman"/>
          <w:spacing w:val="1"/>
        </w:rPr>
        <w:t>(</w:t>
      </w:r>
      <w:r w:rsidRPr="00257063">
        <w:rPr>
          <w:rFonts w:ascii="Times New Roman" w:eastAsia="Times New Roman" w:hAnsi="Times New Roman" w:cs="Times New Roman"/>
          <w:spacing w:val="2"/>
        </w:rPr>
        <w:t>5</w:t>
      </w:r>
      <w:r w:rsidRPr="00257063">
        <w:rPr>
          <w:rFonts w:ascii="Times New Roman" w:eastAsia="Times New Roman" w:hAnsi="Times New Roman" w:cs="Times New Roman"/>
        </w:rPr>
        <w:t>)</w:t>
      </w:r>
      <w:r w:rsidRPr="00257063">
        <w:rPr>
          <w:rFonts w:ascii="Times New Roman" w:eastAsia="Times New Roman" w:hAnsi="Times New Roman" w:cs="Times New Roman"/>
          <w:spacing w:val="14"/>
        </w:rPr>
        <w:t xml:space="preserve"> </w:t>
      </w:r>
      <w:r w:rsidRPr="00257063">
        <w:rPr>
          <w:rFonts w:ascii="Times New Roman" w:eastAsia="Times New Roman" w:hAnsi="Times New Roman" w:cs="Times New Roman"/>
          <w:spacing w:val="2"/>
        </w:rPr>
        <w:t>days</w:t>
      </w:r>
      <w:r w:rsidRPr="00257063">
        <w:rPr>
          <w:rFonts w:ascii="Times New Roman" w:eastAsia="Times New Roman" w:hAnsi="Times New Roman" w:cs="Times New Roman"/>
        </w:rPr>
        <w:t>]</w:t>
      </w:r>
      <w:r w:rsidRPr="00257063">
        <w:rPr>
          <w:rFonts w:ascii="Times New Roman" w:eastAsia="Times New Roman" w:hAnsi="Times New Roman" w:cs="Times New Roman"/>
          <w:spacing w:val="18"/>
        </w:rPr>
        <w:t xml:space="preserve"> </w:t>
      </w:r>
      <w:r w:rsidRPr="00257063">
        <w:rPr>
          <w:rFonts w:ascii="Times New Roman" w:eastAsia="Times New Roman" w:hAnsi="Times New Roman" w:cs="Times New Roman"/>
          <w:spacing w:val="1"/>
        </w:rPr>
        <w:t>t</w:t>
      </w:r>
      <w:r w:rsidRPr="00257063">
        <w:rPr>
          <w:rFonts w:ascii="Times New Roman" w:eastAsia="Times New Roman" w:hAnsi="Times New Roman" w:cs="Times New Roman"/>
        </w:rPr>
        <w:t>o</w:t>
      </w:r>
      <w:r w:rsidRPr="00257063">
        <w:rPr>
          <w:rFonts w:ascii="Times New Roman" w:eastAsia="Times New Roman" w:hAnsi="Times New Roman" w:cs="Times New Roman"/>
          <w:spacing w:val="13"/>
        </w:rPr>
        <w:t xml:space="preserve"> </w:t>
      </w:r>
      <w:r w:rsidRPr="00257063">
        <w:rPr>
          <w:rFonts w:ascii="Times New Roman" w:eastAsia="Times New Roman" w:hAnsi="Times New Roman" w:cs="Times New Roman"/>
          <w:spacing w:val="3"/>
        </w:rPr>
        <w:t>w</w:t>
      </w:r>
      <w:r w:rsidRPr="00257063">
        <w:rPr>
          <w:rFonts w:ascii="Times New Roman" w:eastAsia="Times New Roman" w:hAnsi="Times New Roman" w:cs="Times New Roman"/>
          <w:spacing w:val="2"/>
        </w:rPr>
        <w:t>h</w:t>
      </w:r>
      <w:r w:rsidRPr="00257063">
        <w:rPr>
          <w:rFonts w:ascii="Times New Roman" w:eastAsia="Times New Roman" w:hAnsi="Times New Roman" w:cs="Times New Roman"/>
          <w:spacing w:val="1"/>
        </w:rPr>
        <w:t>i</w:t>
      </w:r>
      <w:r w:rsidRPr="00257063">
        <w:rPr>
          <w:rFonts w:ascii="Times New Roman" w:eastAsia="Times New Roman" w:hAnsi="Times New Roman" w:cs="Times New Roman"/>
          <w:spacing w:val="2"/>
        </w:rPr>
        <w:t>c</w:t>
      </w:r>
      <w:r w:rsidRPr="00257063">
        <w:rPr>
          <w:rFonts w:ascii="Times New Roman" w:eastAsia="Times New Roman" w:hAnsi="Times New Roman" w:cs="Times New Roman"/>
        </w:rPr>
        <w:t>h</w:t>
      </w:r>
      <w:r w:rsidRPr="00257063">
        <w:rPr>
          <w:rFonts w:ascii="Times New Roman" w:eastAsia="Times New Roman" w:hAnsi="Times New Roman" w:cs="Times New Roman"/>
          <w:spacing w:val="20"/>
        </w:rPr>
        <w:t xml:space="preserve"> </w:t>
      </w:r>
      <w:r w:rsidRPr="00257063">
        <w:rPr>
          <w:rFonts w:ascii="Times New Roman" w:eastAsia="Times New Roman" w:hAnsi="Times New Roman" w:cs="Times New Roman"/>
          <w:spacing w:val="2"/>
        </w:rPr>
        <w:t>s</w:t>
      </w:r>
      <w:r w:rsidRPr="00257063">
        <w:rPr>
          <w:rFonts w:ascii="Times New Roman" w:eastAsia="Times New Roman" w:hAnsi="Times New Roman" w:cs="Times New Roman"/>
          <w:spacing w:val="1"/>
        </w:rPr>
        <w:t>i</w:t>
      </w:r>
      <w:r w:rsidRPr="00257063">
        <w:rPr>
          <w:rFonts w:ascii="Times New Roman" w:eastAsia="Times New Roman" w:hAnsi="Times New Roman" w:cs="Times New Roman"/>
          <w:spacing w:val="2"/>
        </w:rPr>
        <w:t>c</w:t>
      </w:r>
      <w:r w:rsidRPr="00257063">
        <w:rPr>
          <w:rFonts w:ascii="Times New Roman" w:eastAsia="Times New Roman" w:hAnsi="Times New Roman" w:cs="Times New Roman"/>
        </w:rPr>
        <w:t>k</w:t>
      </w:r>
      <w:r w:rsidRPr="00257063">
        <w:rPr>
          <w:rFonts w:ascii="Times New Roman" w:eastAsia="Times New Roman" w:hAnsi="Times New Roman" w:cs="Times New Roman"/>
          <w:spacing w:val="17"/>
        </w:rPr>
        <w:t xml:space="preserve"> </w:t>
      </w:r>
      <w:r w:rsidRPr="00257063">
        <w:rPr>
          <w:rFonts w:ascii="Times New Roman" w:eastAsia="Times New Roman" w:hAnsi="Times New Roman" w:cs="Times New Roman"/>
          <w:spacing w:val="1"/>
        </w:rPr>
        <w:t>l</w:t>
      </w:r>
      <w:r w:rsidRPr="00257063">
        <w:rPr>
          <w:rFonts w:ascii="Times New Roman" w:eastAsia="Times New Roman" w:hAnsi="Times New Roman" w:cs="Times New Roman"/>
          <w:spacing w:val="2"/>
        </w:rPr>
        <w:t>eav</w:t>
      </w:r>
      <w:r w:rsidRPr="00257063">
        <w:rPr>
          <w:rFonts w:ascii="Times New Roman" w:eastAsia="Times New Roman" w:hAnsi="Times New Roman" w:cs="Times New Roman"/>
        </w:rPr>
        <w:t>e</w:t>
      </w:r>
      <w:r w:rsidRPr="00257063">
        <w:rPr>
          <w:rFonts w:ascii="Times New Roman" w:eastAsia="Times New Roman" w:hAnsi="Times New Roman" w:cs="Times New Roman"/>
          <w:spacing w:val="18"/>
        </w:rPr>
        <w:t xml:space="preserve"> </w:t>
      </w:r>
      <w:r w:rsidRPr="00257063">
        <w:rPr>
          <w:rFonts w:ascii="Times New Roman" w:eastAsia="Times New Roman" w:hAnsi="Times New Roman" w:cs="Times New Roman"/>
          <w:spacing w:val="1"/>
        </w:rPr>
        <w:t>i</w:t>
      </w:r>
      <w:r w:rsidRPr="00257063">
        <w:rPr>
          <w:rFonts w:ascii="Times New Roman" w:eastAsia="Times New Roman" w:hAnsi="Times New Roman" w:cs="Times New Roman"/>
        </w:rPr>
        <w:t>s</w:t>
      </w:r>
      <w:r w:rsidRPr="00257063">
        <w:rPr>
          <w:rFonts w:ascii="Times New Roman" w:eastAsia="Times New Roman" w:hAnsi="Times New Roman" w:cs="Times New Roman"/>
          <w:spacing w:val="12"/>
        </w:rPr>
        <w:t xml:space="preserve"> </w:t>
      </w:r>
      <w:r w:rsidRPr="00257063">
        <w:rPr>
          <w:rFonts w:ascii="Times New Roman" w:eastAsia="Times New Roman" w:hAnsi="Times New Roman" w:cs="Times New Roman"/>
          <w:spacing w:val="2"/>
        </w:rPr>
        <w:t>app</w:t>
      </w:r>
      <w:r w:rsidRPr="00257063">
        <w:rPr>
          <w:rFonts w:ascii="Times New Roman" w:eastAsia="Times New Roman" w:hAnsi="Times New Roman" w:cs="Times New Roman"/>
          <w:spacing w:val="1"/>
        </w:rPr>
        <w:t>li</w:t>
      </w:r>
      <w:r w:rsidRPr="00257063">
        <w:rPr>
          <w:rFonts w:ascii="Times New Roman" w:eastAsia="Times New Roman" w:hAnsi="Times New Roman" w:cs="Times New Roman"/>
          <w:spacing w:val="2"/>
        </w:rPr>
        <w:t>e</w:t>
      </w:r>
      <w:r w:rsidRPr="00257063">
        <w:rPr>
          <w:rFonts w:ascii="Times New Roman" w:eastAsia="Times New Roman" w:hAnsi="Times New Roman" w:cs="Times New Roman"/>
        </w:rPr>
        <w:t>d</w:t>
      </w:r>
      <w:r w:rsidRPr="00257063">
        <w:rPr>
          <w:rFonts w:ascii="Times New Roman" w:eastAsia="Times New Roman" w:hAnsi="Times New Roman" w:cs="Times New Roman"/>
          <w:spacing w:val="22"/>
        </w:rPr>
        <w:t xml:space="preserve"> </w:t>
      </w:r>
      <w:r w:rsidRPr="00257063">
        <w:rPr>
          <w:rFonts w:ascii="Times New Roman" w:eastAsia="Times New Roman" w:hAnsi="Times New Roman" w:cs="Times New Roman"/>
          <w:spacing w:val="1"/>
        </w:rPr>
        <w:t>i</w:t>
      </w:r>
      <w:r w:rsidRPr="00257063">
        <w:rPr>
          <w:rFonts w:ascii="Times New Roman" w:eastAsia="Times New Roman" w:hAnsi="Times New Roman" w:cs="Times New Roman"/>
        </w:rPr>
        <w:t>s</w:t>
      </w:r>
      <w:r w:rsidRPr="00257063">
        <w:rPr>
          <w:rFonts w:ascii="Times New Roman" w:eastAsia="Times New Roman" w:hAnsi="Times New Roman" w:cs="Times New Roman"/>
          <w:spacing w:val="12"/>
        </w:rPr>
        <w:t xml:space="preserve"> </w:t>
      </w:r>
      <w:r w:rsidRPr="00257063">
        <w:rPr>
          <w:rFonts w:ascii="Times New Roman" w:eastAsia="Times New Roman" w:hAnsi="Times New Roman" w:cs="Times New Roman"/>
          <w:spacing w:val="3"/>
        </w:rPr>
        <w:t>m</w:t>
      </w:r>
      <w:r w:rsidRPr="00257063">
        <w:rPr>
          <w:rFonts w:ascii="Times New Roman" w:eastAsia="Times New Roman" w:hAnsi="Times New Roman" w:cs="Times New Roman"/>
          <w:spacing w:val="2"/>
        </w:rPr>
        <w:t>ed</w:t>
      </w:r>
      <w:r w:rsidRPr="00257063">
        <w:rPr>
          <w:rFonts w:ascii="Times New Roman" w:eastAsia="Times New Roman" w:hAnsi="Times New Roman" w:cs="Times New Roman"/>
          <w:spacing w:val="1"/>
        </w:rPr>
        <w:t>i</w:t>
      </w:r>
      <w:r w:rsidRPr="00257063">
        <w:rPr>
          <w:rFonts w:ascii="Times New Roman" w:eastAsia="Times New Roman" w:hAnsi="Times New Roman" w:cs="Times New Roman"/>
          <w:spacing w:val="2"/>
        </w:rPr>
        <w:t>ca</w:t>
      </w:r>
      <w:r w:rsidRPr="00257063">
        <w:rPr>
          <w:rFonts w:ascii="Times New Roman" w:eastAsia="Times New Roman" w:hAnsi="Times New Roman" w:cs="Times New Roman"/>
          <w:spacing w:val="1"/>
        </w:rPr>
        <w:t>ll</w:t>
      </w:r>
      <w:r w:rsidRPr="00257063">
        <w:rPr>
          <w:rFonts w:ascii="Times New Roman" w:eastAsia="Times New Roman" w:hAnsi="Times New Roman" w:cs="Times New Roman"/>
        </w:rPr>
        <w:t>y</w:t>
      </w:r>
      <w:r w:rsidRPr="00257063">
        <w:rPr>
          <w:rFonts w:ascii="Times New Roman" w:eastAsia="Times New Roman" w:hAnsi="Times New Roman" w:cs="Times New Roman"/>
          <w:spacing w:val="27"/>
        </w:rPr>
        <w:t xml:space="preserve"> </w:t>
      </w:r>
      <w:r w:rsidRPr="00257063">
        <w:rPr>
          <w:rFonts w:ascii="Times New Roman" w:eastAsia="Times New Roman" w:hAnsi="Times New Roman" w:cs="Times New Roman"/>
          <w:spacing w:val="2"/>
        </w:rPr>
        <w:t>necessa</w:t>
      </w:r>
      <w:r w:rsidRPr="00257063">
        <w:rPr>
          <w:rFonts w:ascii="Times New Roman" w:eastAsia="Times New Roman" w:hAnsi="Times New Roman" w:cs="Times New Roman"/>
          <w:spacing w:val="1"/>
        </w:rPr>
        <w:t>r</w:t>
      </w:r>
      <w:r w:rsidRPr="00257063">
        <w:rPr>
          <w:rFonts w:ascii="Times New Roman" w:eastAsia="Times New Roman" w:hAnsi="Times New Roman" w:cs="Times New Roman"/>
        </w:rPr>
        <w:t>y</w:t>
      </w:r>
      <w:r w:rsidRPr="00257063">
        <w:rPr>
          <w:rFonts w:ascii="Times New Roman" w:eastAsia="Times New Roman" w:hAnsi="Times New Roman" w:cs="Times New Roman"/>
          <w:spacing w:val="26"/>
        </w:rPr>
        <w:t xml:space="preserve"> </w:t>
      </w:r>
      <w:r w:rsidRPr="00257063">
        <w:rPr>
          <w:rFonts w:ascii="Times New Roman" w:eastAsia="Times New Roman" w:hAnsi="Times New Roman" w:cs="Times New Roman"/>
          <w:spacing w:val="2"/>
        </w:rPr>
        <w:t>a</w:t>
      </w:r>
      <w:r w:rsidRPr="00257063">
        <w:rPr>
          <w:rFonts w:ascii="Times New Roman" w:eastAsia="Times New Roman" w:hAnsi="Times New Roman" w:cs="Times New Roman"/>
        </w:rPr>
        <w:t>s</w:t>
      </w:r>
      <w:r w:rsidRPr="00257063">
        <w:rPr>
          <w:rFonts w:ascii="Times New Roman" w:eastAsia="Times New Roman" w:hAnsi="Times New Roman" w:cs="Times New Roman"/>
          <w:spacing w:val="12"/>
        </w:rPr>
        <w:t xml:space="preserve"> </w:t>
      </w:r>
      <w:r w:rsidRPr="00257063">
        <w:rPr>
          <w:rFonts w:ascii="Times New Roman" w:eastAsia="Times New Roman" w:hAnsi="Times New Roman" w:cs="Times New Roman"/>
        </w:rPr>
        <w:t>a</w:t>
      </w:r>
      <w:r w:rsidRPr="00257063">
        <w:rPr>
          <w:rFonts w:ascii="Times New Roman" w:eastAsia="Times New Roman" w:hAnsi="Times New Roman" w:cs="Times New Roman"/>
          <w:spacing w:val="11"/>
        </w:rPr>
        <w:t xml:space="preserve"> </w:t>
      </w:r>
      <w:r w:rsidRPr="00257063">
        <w:rPr>
          <w:rFonts w:ascii="Times New Roman" w:eastAsia="Times New Roman" w:hAnsi="Times New Roman" w:cs="Times New Roman"/>
          <w:spacing w:val="-1"/>
          <w:w w:val="102"/>
        </w:rPr>
        <w:t>r</w:t>
      </w:r>
      <w:r w:rsidRPr="00257063">
        <w:rPr>
          <w:rFonts w:ascii="Times New Roman" w:eastAsia="Times New Roman" w:hAnsi="Times New Roman" w:cs="Times New Roman"/>
          <w:spacing w:val="2"/>
          <w:w w:val="102"/>
        </w:rPr>
        <w:t>e</w:t>
      </w:r>
      <w:r w:rsidRPr="00257063">
        <w:rPr>
          <w:rFonts w:ascii="Times New Roman" w:eastAsia="Times New Roman" w:hAnsi="Times New Roman" w:cs="Times New Roman"/>
          <w:spacing w:val="2"/>
        </w:rPr>
        <w:t>su</w:t>
      </w:r>
      <w:r w:rsidRPr="00257063">
        <w:rPr>
          <w:rFonts w:ascii="Times New Roman" w:eastAsia="Times New Roman" w:hAnsi="Times New Roman" w:cs="Times New Roman"/>
          <w:spacing w:val="1"/>
        </w:rPr>
        <w:t>l</w:t>
      </w:r>
      <w:r w:rsidRPr="00257063">
        <w:rPr>
          <w:rFonts w:ascii="Times New Roman" w:eastAsia="Times New Roman" w:hAnsi="Times New Roman" w:cs="Times New Roman"/>
        </w:rPr>
        <w:t>t</w:t>
      </w:r>
      <w:r w:rsidRPr="00257063">
        <w:rPr>
          <w:rFonts w:ascii="Times New Roman" w:eastAsia="Times New Roman" w:hAnsi="Times New Roman" w:cs="Times New Roman"/>
          <w:spacing w:val="10"/>
        </w:rPr>
        <w:t xml:space="preserve"> </w:t>
      </w:r>
      <w:r w:rsidRPr="00257063">
        <w:rPr>
          <w:rFonts w:ascii="Times New Roman" w:eastAsia="Times New Roman" w:hAnsi="Times New Roman" w:cs="Times New Roman"/>
          <w:spacing w:val="2"/>
        </w:rPr>
        <w:t>o</w:t>
      </w:r>
      <w:r w:rsidRPr="00257063">
        <w:rPr>
          <w:rFonts w:ascii="Times New Roman" w:eastAsia="Times New Roman" w:hAnsi="Times New Roman" w:cs="Times New Roman"/>
        </w:rPr>
        <w:t>f</w:t>
      </w:r>
      <w:r w:rsidRPr="00257063">
        <w:rPr>
          <w:rFonts w:ascii="Times New Roman" w:eastAsia="Times New Roman" w:hAnsi="Times New Roman" w:cs="Times New Roman"/>
          <w:spacing w:val="7"/>
        </w:rPr>
        <w:t xml:space="preserve"> </w:t>
      </w:r>
      <w:r w:rsidRPr="00257063">
        <w:rPr>
          <w:rFonts w:ascii="Times New Roman" w:eastAsia="Times New Roman" w:hAnsi="Times New Roman" w:cs="Times New Roman"/>
          <w:spacing w:val="2"/>
        </w:rPr>
        <w:t>o</w:t>
      </w:r>
      <w:r w:rsidRPr="00257063">
        <w:rPr>
          <w:rFonts w:ascii="Times New Roman" w:eastAsia="Times New Roman" w:hAnsi="Times New Roman" w:cs="Times New Roman"/>
        </w:rPr>
        <w:t>r</w:t>
      </w:r>
      <w:r w:rsidRPr="00257063">
        <w:rPr>
          <w:rFonts w:ascii="Times New Roman" w:eastAsia="Times New Roman" w:hAnsi="Times New Roman" w:cs="Times New Roman"/>
          <w:spacing w:val="7"/>
        </w:rPr>
        <w:t xml:space="preserve"> </w:t>
      </w:r>
      <w:r w:rsidRPr="00257063">
        <w:rPr>
          <w:rFonts w:ascii="Times New Roman" w:eastAsia="Times New Roman" w:hAnsi="Times New Roman" w:cs="Times New Roman"/>
          <w:spacing w:val="1"/>
        </w:rPr>
        <w:t>t</w:t>
      </w:r>
      <w:r w:rsidRPr="00257063">
        <w:rPr>
          <w:rFonts w:ascii="Times New Roman" w:eastAsia="Times New Roman" w:hAnsi="Times New Roman" w:cs="Times New Roman"/>
        </w:rPr>
        <w:t>o</w:t>
      </w:r>
      <w:r w:rsidRPr="00257063">
        <w:rPr>
          <w:rFonts w:ascii="Times New Roman" w:eastAsia="Times New Roman" w:hAnsi="Times New Roman" w:cs="Times New Roman"/>
          <w:spacing w:val="7"/>
        </w:rPr>
        <w:t xml:space="preserve"> </w:t>
      </w:r>
      <w:r w:rsidRPr="00257063">
        <w:rPr>
          <w:rFonts w:ascii="Times New Roman" w:eastAsia="Times New Roman" w:hAnsi="Times New Roman" w:cs="Times New Roman"/>
          <w:spacing w:val="1"/>
        </w:rPr>
        <w:t>r</w:t>
      </w:r>
      <w:r w:rsidRPr="00257063">
        <w:rPr>
          <w:rFonts w:ascii="Times New Roman" w:eastAsia="Times New Roman" w:hAnsi="Times New Roman" w:cs="Times New Roman"/>
          <w:spacing w:val="2"/>
        </w:rPr>
        <w:t>ecove</w:t>
      </w:r>
      <w:r w:rsidRPr="00257063">
        <w:rPr>
          <w:rFonts w:ascii="Times New Roman" w:eastAsia="Times New Roman" w:hAnsi="Times New Roman" w:cs="Times New Roman"/>
        </w:rPr>
        <w:t>r</w:t>
      </w:r>
      <w:r w:rsidRPr="00257063">
        <w:rPr>
          <w:rFonts w:ascii="Times New Roman" w:eastAsia="Times New Roman" w:hAnsi="Times New Roman" w:cs="Times New Roman"/>
          <w:spacing w:val="17"/>
        </w:rPr>
        <w:t xml:space="preserve"> </w:t>
      </w:r>
      <w:r w:rsidRPr="00257063">
        <w:rPr>
          <w:rFonts w:ascii="Times New Roman" w:eastAsia="Times New Roman" w:hAnsi="Times New Roman" w:cs="Times New Roman"/>
          <w:spacing w:val="1"/>
        </w:rPr>
        <w:t>fr</w:t>
      </w:r>
      <w:r w:rsidRPr="00257063">
        <w:rPr>
          <w:rFonts w:ascii="Times New Roman" w:eastAsia="Times New Roman" w:hAnsi="Times New Roman" w:cs="Times New Roman"/>
          <w:spacing w:val="2"/>
        </w:rPr>
        <w:t>o</w:t>
      </w:r>
      <w:r w:rsidRPr="00257063">
        <w:rPr>
          <w:rFonts w:ascii="Times New Roman" w:eastAsia="Times New Roman" w:hAnsi="Times New Roman" w:cs="Times New Roman"/>
        </w:rPr>
        <w:t>m</w:t>
      </w:r>
      <w:r w:rsidRPr="00257063">
        <w:rPr>
          <w:rFonts w:ascii="Times New Roman" w:eastAsia="Times New Roman" w:hAnsi="Times New Roman" w:cs="Times New Roman"/>
          <w:spacing w:val="14"/>
        </w:rPr>
        <w:t xml:space="preserve"> </w:t>
      </w:r>
      <w:r w:rsidRPr="00257063">
        <w:rPr>
          <w:rFonts w:ascii="Times New Roman" w:eastAsia="Times New Roman" w:hAnsi="Times New Roman" w:cs="Times New Roman"/>
          <w:spacing w:val="2"/>
        </w:rPr>
        <w:t>sa</w:t>
      </w:r>
      <w:r w:rsidRPr="00257063">
        <w:rPr>
          <w:rFonts w:ascii="Times New Roman" w:eastAsia="Times New Roman" w:hAnsi="Times New Roman" w:cs="Times New Roman"/>
          <w:spacing w:val="1"/>
        </w:rPr>
        <w:t>i</w:t>
      </w:r>
      <w:r w:rsidRPr="00257063">
        <w:rPr>
          <w:rFonts w:ascii="Times New Roman" w:eastAsia="Times New Roman" w:hAnsi="Times New Roman" w:cs="Times New Roman"/>
        </w:rPr>
        <w:t>d</w:t>
      </w:r>
      <w:r w:rsidRPr="00257063">
        <w:rPr>
          <w:rFonts w:ascii="Times New Roman" w:eastAsia="Times New Roman" w:hAnsi="Times New Roman" w:cs="Times New Roman"/>
          <w:spacing w:val="11"/>
        </w:rPr>
        <w:t xml:space="preserve"> </w:t>
      </w:r>
      <w:r w:rsidRPr="00257063">
        <w:rPr>
          <w:rFonts w:ascii="Times New Roman" w:eastAsia="Times New Roman" w:hAnsi="Times New Roman" w:cs="Times New Roman"/>
          <w:spacing w:val="2"/>
          <w:w w:val="102"/>
        </w:rPr>
        <w:t>d</w:t>
      </w:r>
      <w:r w:rsidRPr="00257063">
        <w:rPr>
          <w:rFonts w:ascii="Times New Roman" w:eastAsia="Times New Roman" w:hAnsi="Times New Roman" w:cs="Times New Roman"/>
          <w:spacing w:val="1"/>
          <w:w w:val="102"/>
        </w:rPr>
        <w:t>i</w:t>
      </w:r>
      <w:r w:rsidRPr="00257063">
        <w:rPr>
          <w:rFonts w:ascii="Times New Roman" w:eastAsia="Times New Roman" w:hAnsi="Times New Roman" w:cs="Times New Roman"/>
          <w:spacing w:val="2"/>
          <w:w w:val="102"/>
        </w:rPr>
        <w:t>sab</w:t>
      </w:r>
      <w:r w:rsidRPr="00257063">
        <w:rPr>
          <w:rFonts w:ascii="Times New Roman" w:eastAsia="Times New Roman" w:hAnsi="Times New Roman" w:cs="Times New Roman"/>
          <w:spacing w:val="1"/>
          <w:w w:val="102"/>
        </w:rPr>
        <w:t>ilit</w:t>
      </w:r>
      <w:r w:rsidRPr="00257063">
        <w:rPr>
          <w:rFonts w:ascii="Times New Roman" w:eastAsia="Times New Roman" w:hAnsi="Times New Roman" w:cs="Times New Roman"/>
          <w:spacing w:val="2"/>
          <w:w w:val="102"/>
        </w:rPr>
        <w:t>y</w:t>
      </w:r>
      <w:r w:rsidRPr="00257063">
        <w:rPr>
          <w:rFonts w:ascii="Times New Roman" w:eastAsia="Times New Roman" w:hAnsi="Times New Roman" w:cs="Times New Roman"/>
          <w:w w:val="102"/>
        </w:rPr>
        <w:t>.</w:t>
      </w:r>
    </w:p>
    <w:p w14:paraId="6D988742" w14:textId="77777777" w:rsidR="00947176" w:rsidRPr="00257063" w:rsidRDefault="00947176" w:rsidP="004F5E8B">
      <w:pPr>
        <w:pStyle w:val="ListParagraph"/>
        <w:numPr>
          <w:ilvl w:val="0"/>
          <w:numId w:val="36"/>
        </w:numPr>
        <w:tabs>
          <w:tab w:val="left" w:pos="450"/>
          <w:tab w:val="left" w:pos="900"/>
        </w:tabs>
        <w:spacing w:before="13" w:after="0" w:line="240" w:lineRule="auto"/>
        <w:ind w:left="360" w:right="62"/>
        <w:rPr>
          <w:rFonts w:ascii="Times New Roman" w:eastAsia="Times New Roman" w:hAnsi="Times New Roman" w:cs="Times New Roman"/>
          <w:strike/>
        </w:rPr>
      </w:pPr>
      <w:r w:rsidRPr="00257063">
        <w:rPr>
          <w:rFonts w:ascii="Times New Roman" w:eastAsia="Times New Roman" w:hAnsi="Times New Roman" w:cs="Times New Roman"/>
          <w:bCs/>
          <w:spacing w:val="3"/>
        </w:rPr>
        <w:t>Under applicable state law, as may be amended, a unit member will be allowed a minimum of eight (8) weeks of leave subsequent to the birth of a child or the placement of a child in a home through adoption or foster care.  If an unit member does not have sufficient paid leaves accumulated by the date of departure for these purposes, the balance of the eight (8) weeks shall be in unpaid status.</w:t>
      </w:r>
    </w:p>
    <w:p w14:paraId="0F89EE6F" w14:textId="77777777" w:rsidR="0037609B" w:rsidRPr="00257063" w:rsidRDefault="0037609B" w:rsidP="0037609B">
      <w:pPr>
        <w:pStyle w:val="ListParagraph"/>
        <w:tabs>
          <w:tab w:val="left" w:pos="450"/>
          <w:tab w:val="left" w:pos="900"/>
        </w:tabs>
        <w:spacing w:before="13" w:after="0" w:line="240" w:lineRule="auto"/>
        <w:ind w:left="360" w:right="62"/>
        <w:rPr>
          <w:rFonts w:ascii="Times New Roman" w:eastAsia="Times New Roman" w:hAnsi="Times New Roman" w:cs="Times New Roman"/>
          <w:strike/>
        </w:rPr>
      </w:pPr>
    </w:p>
    <w:p w14:paraId="398CCAC0" w14:textId="77777777" w:rsidR="00F45B03" w:rsidRPr="00257063" w:rsidRDefault="00947176" w:rsidP="004F5E8B">
      <w:pPr>
        <w:pStyle w:val="ListParagraph"/>
        <w:numPr>
          <w:ilvl w:val="0"/>
          <w:numId w:val="36"/>
        </w:numPr>
        <w:tabs>
          <w:tab w:val="left" w:pos="450"/>
          <w:tab w:val="left" w:pos="630"/>
        </w:tabs>
        <w:spacing w:before="13" w:after="0" w:line="240" w:lineRule="auto"/>
        <w:ind w:left="450" w:right="62" w:hanging="450"/>
        <w:rPr>
          <w:rFonts w:ascii="Times New Roman" w:eastAsia="Times New Roman" w:hAnsi="Times New Roman" w:cs="Times New Roman"/>
          <w:strike/>
        </w:rPr>
      </w:pPr>
      <w:r w:rsidRPr="00257063">
        <w:rPr>
          <w:rFonts w:ascii="Times New Roman" w:eastAsia="Times New Roman" w:hAnsi="Times New Roman" w:cs="Times New Roman"/>
          <w:spacing w:val="3"/>
        </w:rPr>
        <w:t>A</w:t>
      </w:r>
      <w:r w:rsidRPr="00257063">
        <w:rPr>
          <w:rFonts w:ascii="Times New Roman" w:eastAsia="Times New Roman" w:hAnsi="Times New Roman" w:cs="Times New Roman"/>
          <w:spacing w:val="2"/>
        </w:rPr>
        <w:t>f</w:t>
      </w:r>
      <w:r w:rsidRPr="00257063">
        <w:rPr>
          <w:rFonts w:ascii="Times New Roman" w:eastAsia="Times New Roman" w:hAnsi="Times New Roman" w:cs="Times New Roman"/>
          <w:spacing w:val="1"/>
        </w:rPr>
        <w:t>t</w:t>
      </w:r>
      <w:r w:rsidRPr="00257063">
        <w:rPr>
          <w:rFonts w:ascii="Times New Roman" w:eastAsia="Times New Roman" w:hAnsi="Times New Roman" w:cs="Times New Roman"/>
          <w:spacing w:val="2"/>
        </w:rPr>
        <w:t>e</w:t>
      </w:r>
      <w:r w:rsidRPr="00257063">
        <w:rPr>
          <w:rFonts w:ascii="Times New Roman" w:eastAsia="Times New Roman" w:hAnsi="Times New Roman" w:cs="Times New Roman"/>
        </w:rPr>
        <w:t>r</w:t>
      </w:r>
      <w:r w:rsidRPr="00257063">
        <w:rPr>
          <w:rFonts w:ascii="Times New Roman" w:eastAsia="Times New Roman" w:hAnsi="Times New Roman" w:cs="Times New Roman"/>
          <w:spacing w:val="17"/>
        </w:rPr>
        <w:t xml:space="preserve"> </w:t>
      </w:r>
      <w:r w:rsidRPr="00257063">
        <w:rPr>
          <w:rFonts w:ascii="Times New Roman" w:eastAsia="Times New Roman" w:hAnsi="Times New Roman" w:cs="Times New Roman"/>
          <w:spacing w:val="12"/>
        </w:rPr>
        <w:t xml:space="preserve">all </w:t>
      </w:r>
      <w:r w:rsidRPr="00257063">
        <w:rPr>
          <w:rFonts w:ascii="Times New Roman" w:eastAsia="Times New Roman" w:hAnsi="Times New Roman" w:cs="Times New Roman"/>
          <w:spacing w:val="2"/>
        </w:rPr>
        <w:t>employee-des</w:t>
      </w:r>
      <w:r w:rsidRPr="00257063">
        <w:rPr>
          <w:rFonts w:ascii="Times New Roman" w:eastAsia="Times New Roman" w:hAnsi="Times New Roman" w:cs="Times New Roman"/>
          <w:spacing w:val="1"/>
        </w:rPr>
        <w:t>i</w:t>
      </w:r>
      <w:r w:rsidRPr="00257063">
        <w:rPr>
          <w:rFonts w:ascii="Times New Roman" w:eastAsia="Times New Roman" w:hAnsi="Times New Roman" w:cs="Times New Roman"/>
          <w:spacing w:val="2"/>
        </w:rPr>
        <w:t>gna</w:t>
      </w:r>
      <w:r w:rsidRPr="00257063">
        <w:rPr>
          <w:rFonts w:ascii="Times New Roman" w:eastAsia="Times New Roman" w:hAnsi="Times New Roman" w:cs="Times New Roman"/>
          <w:spacing w:val="1"/>
        </w:rPr>
        <w:t>t</w:t>
      </w:r>
      <w:r w:rsidRPr="00257063">
        <w:rPr>
          <w:rFonts w:ascii="Times New Roman" w:eastAsia="Times New Roman" w:hAnsi="Times New Roman" w:cs="Times New Roman"/>
          <w:spacing w:val="2"/>
        </w:rPr>
        <w:t>e</w:t>
      </w:r>
      <w:r w:rsidRPr="00257063">
        <w:rPr>
          <w:rFonts w:ascii="Times New Roman" w:eastAsia="Times New Roman" w:hAnsi="Times New Roman" w:cs="Times New Roman"/>
        </w:rPr>
        <w:t>d</w:t>
      </w:r>
      <w:r w:rsidRPr="00257063">
        <w:rPr>
          <w:rFonts w:ascii="Times New Roman" w:eastAsia="Times New Roman" w:hAnsi="Times New Roman" w:cs="Times New Roman"/>
          <w:spacing w:val="44"/>
        </w:rPr>
        <w:t xml:space="preserve"> </w:t>
      </w:r>
      <w:r w:rsidRPr="00257063">
        <w:rPr>
          <w:rFonts w:ascii="Times New Roman" w:eastAsia="Times New Roman" w:hAnsi="Times New Roman" w:cs="Times New Roman"/>
          <w:spacing w:val="2"/>
          <w:w w:val="102"/>
        </w:rPr>
        <w:t>s</w:t>
      </w:r>
      <w:r w:rsidRPr="00257063">
        <w:rPr>
          <w:rFonts w:ascii="Times New Roman" w:eastAsia="Times New Roman" w:hAnsi="Times New Roman" w:cs="Times New Roman"/>
          <w:spacing w:val="1"/>
          <w:w w:val="102"/>
        </w:rPr>
        <w:t>i</w:t>
      </w:r>
      <w:r w:rsidRPr="00257063">
        <w:rPr>
          <w:rFonts w:ascii="Times New Roman" w:eastAsia="Times New Roman" w:hAnsi="Times New Roman" w:cs="Times New Roman"/>
          <w:spacing w:val="2"/>
          <w:w w:val="102"/>
        </w:rPr>
        <w:t>c</w:t>
      </w:r>
      <w:r w:rsidRPr="00257063">
        <w:rPr>
          <w:rFonts w:ascii="Times New Roman" w:eastAsia="Times New Roman" w:hAnsi="Times New Roman" w:cs="Times New Roman"/>
          <w:w w:val="102"/>
        </w:rPr>
        <w:t xml:space="preserve">k </w:t>
      </w:r>
      <w:r w:rsidRPr="00257063">
        <w:rPr>
          <w:rFonts w:ascii="Times New Roman" w:eastAsia="Times New Roman" w:hAnsi="Times New Roman" w:cs="Times New Roman"/>
          <w:spacing w:val="2"/>
        </w:rPr>
        <w:t>an</w:t>
      </w:r>
      <w:r w:rsidRPr="00257063">
        <w:rPr>
          <w:rFonts w:ascii="Times New Roman" w:eastAsia="Times New Roman" w:hAnsi="Times New Roman" w:cs="Times New Roman"/>
        </w:rPr>
        <w:t>d</w:t>
      </w:r>
      <w:r w:rsidRPr="00257063">
        <w:rPr>
          <w:rFonts w:ascii="Times New Roman" w:eastAsia="Times New Roman" w:hAnsi="Times New Roman" w:cs="Times New Roman"/>
          <w:spacing w:val="28"/>
        </w:rPr>
        <w:t xml:space="preserve"> </w:t>
      </w:r>
      <w:r w:rsidRPr="00257063">
        <w:rPr>
          <w:rFonts w:ascii="Times New Roman" w:eastAsia="Times New Roman" w:hAnsi="Times New Roman" w:cs="Times New Roman"/>
          <w:spacing w:val="2"/>
        </w:rPr>
        <w:t>vaca</w:t>
      </w:r>
      <w:r w:rsidRPr="00257063">
        <w:rPr>
          <w:rFonts w:ascii="Times New Roman" w:eastAsia="Times New Roman" w:hAnsi="Times New Roman" w:cs="Times New Roman"/>
          <w:spacing w:val="1"/>
        </w:rPr>
        <w:t>ti</w:t>
      </w:r>
      <w:r w:rsidRPr="00257063">
        <w:rPr>
          <w:rFonts w:ascii="Times New Roman" w:eastAsia="Times New Roman" w:hAnsi="Times New Roman" w:cs="Times New Roman"/>
          <w:spacing w:val="2"/>
        </w:rPr>
        <w:t>o</w:t>
      </w:r>
      <w:r w:rsidRPr="00257063">
        <w:rPr>
          <w:rFonts w:ascii="Times New Roman" w:eastAsia="Times New Roman" w:hAnsi="Times New Roman" w:cs="Times New Roman"/>
        </w:rPr>
        <w:t>n</w:t>
      </w:r>
      <w:r w:rsidRPr="00257063">
        <w:rPr>
          <w:rFonts w:ascii="Times New Roman" w:eastAsia="Times New Roman" w:hAnsi="Times New Roman" w:cs="Times New Roman"/>
          <w:spacing w:val="36"/>
        </w:rPr>
        <w:t xml:space="preserve"> </w:t>
      </w:r>
      <w:r w:rsidRPr="00257063">
        <w:rPr>
          <w:rFonts w:ascii="Times New Roman" w:eastAsia="Times New Roman" w:hAnsi="Times New Roman" w:cs="Times New Roman"/>
          <w:spacing w:val="2"/>
        </w:rPr>
        <w:t>hav</w:t>
      </w:r>
      <w:r w:rsidRPr="00257063">
        <w:rPr>
          <w:rFonts w:ascii="Times New Roman" w:eastAsia="Times New Roman" w:hAnsi="Times New Roman" w:cs="Times New Roman"/>
        </w:rPr>
        <w:t>e</w:t>
      </w:r>
      <w:r w:rsidRPr="00257063">
        <w:rPr>
          <w:rFonts w:ascii="Times New Roman" w:eastAsia="Times New Roman" w:hAnsi="Times New Roman" w:cs="Times New Roman"/>
          <w:spacing w:val="30"/>
        </w:rPr>
        <w:t xml:space="preserve"> </w:t>
      </w:r>
      <w:r w:rsidRPr="00257063">
        <w:rPr>
          <w:rFonts w:ascii="Times New Roman" w:eastAsia="Times New Roman" w:hAnsi="Times New Roman" w:cs="Times New Roman"/>
          <w:spacing w:val="2"/>
        </w:rPr>
        <w:t>bee</w:t>
      </w:r>
      <w:r w:rsidRPr="00257063">
        <w:rPr>
          <w:rFonts w:ascii="Times New Roman" w:eastAsia="Times New Roman" w:hAnsi="Times New Roman" w:cs="Times New Roman"/>
        </w:rPr>
        <w:t>n</w:t>
      </w:r>
      <w:r w:rsidRPr="00257063">
        <w:rPr>
          <w:rFonts w:ascii="Times New Roman" w:eastAsia="Times New Roman" w:hAnsi="Times New Roman" w:cs="Times New Roman"/>
          <w:spacing w:val="31"/>
        </w:rPr>
        <w:t xml:space="preserve"> </w:t>
      </w:r>
      <w:r w:rsidRPr="00257063">
        <w:rPr>
          <w:rFonts w:ascii="Times New Roman" w:eastAsia="Times New Roman" w:hAnsi="Times New Roman" w:cs="Times New Roman"/>
          <w:spacing w:val="2"/>
        </w:rPr>
        <w:t>exhau</w:t>
      </w:r>
      <w:r w:rsidRPr="00257063">
        <w:rPr>
          <w:rFonts w:ascii="Times New Roman" w:eastAsia="Times New Roman" w:hAnsi="Times New Roman" w:cs="Times New Roman"/>
          <w:spacing w:val="1"/>
        </w:rPr>
        <w:t>st</w:t>
      </w:r>
      <w:r w:rsidRPr="00257063">
        <w:rPr>
          <w:rFonts w:ascii="Times New Roman" w:eastAsia="Times New Roman" w:hAnsi="Times New Roman" w:cs="Times New Roman"/>
          <w:spacing w:val="2"/>
        </w:rPr>
        <w:t>ed</w:t>
      </w:r>
      <w:r w:rsidRPr="00257063">
        <w:rPr>
          <w:rFonts w:ascii="Times New Roman" w:eastAsia="Times New Roman" w:hAnsi="Times New Roman" w:cs="Times New Roman"/>
        </w:rPr>
        <w:t>,</w:t>
      </w:r>
      <w:r w:rsidRPr="00257063">
        <w:rPr>
          <w:rFonts w:ascii="Times New Roman" w:eastAsia="Times New Roman" w:hAnsi="Times New Roman" w:cs="Times New Roman"/>
          <w:spacing w:val="39"/>
        </w:rPr>
        <w:t xml:space="preserve"> </w:t>
      </w:r>
      <w:r w:rsidRPr="00257063">
        <w:rPr>
          <w:rFonts w:ascii="Times New Roman" w:eastAsia="Times New Roman" w:hAnsi="Times New Roman" w:cs="Times New Roman"/>
        </w:rPr>
        <w:t>a</w:t>
      </w:r>
      <w:r w:rsidRPr="00257063">
        <w:rPr>
          <w:rFonts w:ascii="Times New Roman" w:eastAsia="Times New Roman" w:hAnsi="Times New Roman" w:cs="Times New Roman"/>
          <w:spacing w:val="24"/>
        </w:rPr>
        <w:t xml:space="preserve"> </w:t>
      </w:r>
      <w:r w:rsidRPr="00257063">
        <w:rPr>
          <w:rFonts w:ascii="Times New Roman" w:eastAsia="Times New Roman" w:hAnsi="Times New Roman" w:cs="Times New Roman"/>
        </w:rPr>
        <w:t>parental</w:t>
      </w:r>
      <w:r w:rsidRPr="00257063">
        <w:rPr>
          <w:rFonts w:ascii="Times New Roman" w:eastAsia="Times New Roman" w:hAnsi="Times New Roman" w:cs="Times New Roman"/>
          <w:spacing w:val="38"/>
        </w:rPr>
        <w:t xml:space="preserve"> </w:t>
      </w:r>
      <w:r w:rsidRPr="00257063">
        <w:rPr>
          <w:rFonts w:ascii="Times New Roman" w:eastAsia="Times New Roman" w:hAnsi="Times New Roman" w:cs="Times New Roman"/>
          <w:spacing w:val="1"/>
        </w:rPr>
        <w:t>l</w:t>
      </w:r>
      <w:r w:rsidRPr="00257063">
        <w:rPr>
          <w:rFonts w:ascii="Times New Roman" w:eastAsia="Times New Roman" w:hAnsi="Times New Roman" w:cs="Times New Roman"/>
          <w:spacing w:val="2"/>
        </w:rPr>
        <w:t>eav</w:t>
      </w:r>
      <w:r w:rsidRPr="00257063">
        <w:rPr>
          <w:rFonts w:ascii="Times New Roman" w:eastAsia="Times New Roman" w:hAnsi="Times New Roman" w:cs="Times New Roman"/>
        </w:rPr>
        <w:t>e</w:t>
      </w:r>
      <w:r w:rsidRPr="00257063">
        <w:rPr>
          <w:rFonts w:ascii="Times New Roman" w:eastAsia="Times New Roman" w:hAnsi="Times New Roman" w:cs="Times New Roman"/>
          <w:spacing w:val="31"/>
        </w:rPr>
        <w:t xml:space="preserve"> </w:t>
      </w:r>
      <w:r w:rsidRPr="00257063">
        <w:rPr>
          <w:rFonts w:ascii="Times New Roman" w:eastAsia="Times New Roman" w:hAnsi="Times New Roman" w:cs="Times New Roman"/>
          <w:spacing w:val="2"/>
        </w:rPr>
        <w:t>o</w:t>
      </w:r>
      <w:r w:rsidRPr="00257063">
        <w:rPr>
          <w:rFonts w:ascii="Times New Roman" w:eastAsia="Times New Roman" w:hAnsi="Times New Roman" w:cs="Times New Roman"/>
        </w:rPr>
        <w:t>f</w:t>
      </w:r>
      <w:r w:rsidRPr="00257063">
        <w:rPr>
          <w:rFonts w:ascii="Times New Roman" w:eastAsia="Times New Roman" w:hAnsi="Times New Roman" w:cs="Times New Roman"/>
          <w:spacing w:val="25"/>
        </w:rPr>
        <w:t xml:space="preserve"> </w:t>
      </w:r>
      <w:r w:rsidRPr="00257063">
        <w:rPr>
          <w:rFonts w:ascii="Times New Roman" w:eastAsia="Times New Roman" w:hAnsi="Times New Roman" w:cs="Times New Roman"/>
          <w:spacing w:val="2"/>
        </w:rPr>
        <w:t>u</w:t>
      </w:r>
      <w:r w:rsidRPr="00257063">
        <w:rPr>
          <w:rFonts w:ascii="Times New Roman" w:eastAsia="Times New Roman" w:hAnsi="Times New Roman" w:cs="Times New Roman"/>
        </w:rPr>
        <w:t>p</w:t>
      </w:r>
      <w:r w:rsidRPr="00257063">
        <w:rPr>
          <w:rFonts w:ascii="Times New Roman" w:eastAsia="Times New Roman" w:hAnsi="Times New Roman" w:cs="Times New Roman"/>
          <w:spacing w:val="26"/>
        </w:rPr>
        <w:t xml:space="preserve"> to the remainder of the </w:t>
      </w:r>
      <w:r w:rsidRPr="00257063">
        <w:rPr>
          <w:rFonts w:ascii="Times New Roman" w:eastAsia="Times New Roman" w:hAnsi="Times New Roman" w:cs="Times New Roman"/>
          <w:spacing w:val="1"/>
        </w:rPr>
        <w:t>t</w:t>
      </w:r>
      <w:r w:rsidRPr="00257063">
        <w:rPr>
          <w:rFonts w:ascii="Times New Roman" w:eastAsia="Times New Roman" w:hAnsi="Times New Roman" w:cs="Times New Roman"/>
          <w:spacing w:val="3"/>
        </w:rPr>
        <w:t>w</w:t>
      </w:r>
      <w:r w:rsidRPr="00257063">
        <w:rPr>
          <w:rFonts w:ascii="Times New Roman" w:eastAsia="Times New Roman" w:hAnsi="Times New Roman" w:cs="Times New Roman"/>
          <w:spacing w:val="2"/>
        </w:rPr>
        <w:t>e</w:t>
      </w:r>
      <w:r w:rsidRPr="00257063">
        <w:rPr>
          <w:rFonts w:ascii="Times New Roman" w:eastAsia="Times New Roman" w:hAnsi="Times New Roman" w:cs="Times New Roman"/>
          <w:spacing w:val="1"/>
        </w:rPr>
        <w:t>l</w:t>
      </w:r>
      <w:r w:rsidRPr="00257063">
        <w:rPr>
          <w:rFonts w:ascii="Times New Roman" w:eastAsia="Times New Roman" w:hAnsi="Times New Roman" w:cs="Times New Roman"/>
          <w:spacing w:val="2"/>
        </w:rPr>
        <w:t>v</w:t>
      </w:r>
      <w:r w:rsidRPr="00257063">
        <w:rPr>
          <w:rFonts w:ascii="Times New Roman" w:eastAsia="Times New Roman" w:hAnsi="Times New Roman" w:cs="Times New Roman"/>
        </w:rPr>
        <w:t>e</w:t>
      </w:r>
      <w:r w:rsidRPr="00257063">
        <w:rPr>
          <w:rFonts w:ascii="Times New Roman" w:eastAsia="Times New Roman" w:hAnsi="Times New Roman" w:cs="Times New Roman"/>
          <w:spacing w:val="33"/>
        </w:rPr>
        <w:t xml:space="preserve"> </w:t>
      </w:r>
      <w:r w:rsidRPr="00257063">
        <w:rPr>
          <w:rFonts w:ascii="Times New Roman" w:eastAsia="Times New Roman" w:hAnsi="Times New Roman" w:cs="Times New Roman"/>
          <w:spacing w:val="2"/>
        </w:rPr>
        <w:t>(12</w:t>
      </w:r>
      <w:r w:rsidRPr="00257063">
        <w:rPr>
          <w:rFonts w:ascii="Times New Roman" w:eastAsia="Times New Roman" w:hAnsi="Times New Roman" w:cs="Times New Roman"/>
        </w:rPr>
        <w:t>)</w:t>
      </w:r>
      <w:r w:rsidRPr="00257063">
        <w:rPr>
          <w:rFonts w:ascii="Times New Roman" w:eastAsia="Times New Roman" w:hAnsi="Times New Roman" w:cs="Times New Roman"/>
          <w:spacing w:val="29"/>
        </w:rPr>
        <w:t xml:space="preserve"> </w:t>
      </w:r>
      <w:r w:rsidRPr="00257063">
        <w:rPr>
          <w:rFonts w:ascii="Times New Roman" w:eastAsia="Times New Roman" w:hAnsi="Times New Roman" w:cs="Times New Roman"/>
          <w:spacing w:val="3"/>
        </w:rPr>
        <w:t>m</w:t>
      </w:r>
      <w:r w:rsidRPr="00257063">
        <w:rPr>
          <w:rFonts w:ascii="Times New Roman" w:eastAsia="Times New Roman" w:hAnsi="Times New Roman" w:cs="Times New Roman"/>
          <w:spacing w:val="2"/>
        </w:rPr>
        <w:t>onth</w:t>
      </w:r>
      <w:r w:rsidRPr="00257063">
        <w:rPr>
          <w:rFonts w:ascii="Times New Roman" w:eastAsia="Times New Roman" w:hAnsi="Times New Roman" w:cs="Times New Roman"/>
          <w:strike/>
        </w:rPr>
        <w:t xml:space="preserve"> </w:t>
      </w:r>
      <w:r w:rsidRPr="00257063">
        <w:rPr>
          <w:rFonts w:ascii="Times New Roman" w:eastAsia="Times New Roman" w:hAnsi="Times New Roman" w:cs="Times New Roman"/>
        </w:rPr>
        <w:t>period following the birth or placement of a child with a unit member</w:t>
      </w:r>
      <w:r w:rsidRPr="00257063">
        <w:rPr>
          <w:rFonts w:ascii="Times New Roman" w:eastAsia="Times New Roman" w:hAnsi="Times New Roman" w:cs="Times New Roman"/>
          <w:spacing w:val="34"/>
        </w:rPr>
        <w:t xml:space="preserve"> </w:t>
      </w:r>
      <w:r w:rsidRPr="00257063">
        <w:rPr>
          <w:rFonts w:ascii="Times New Roman" w:eastAsia="Times New Roman" w:hAnsi="Times New Roman" w:cs="Times New Roman"/>
          <w:spacing w:val="3"/>
          <w:w w:val="102"/>
        </w:rPr>
        <w:t>w</w:t>
      </w:r>
      <w:r w:rsidRPr="00257063">
        <w:rPr>
          <w:rFonts w:ascii="Times New Roman" w:eastAsia="Times New Roman" w:hAnsi="Times New Roman" w:cs="Times New Roman"/>
          <w:spacing w:val="1"/>
          <w:w w:val="102"/>
        </w:rPr>
        <w:t>it</w:t>
      </w:r>
      <w:r w:rsidRPr="00257063">
        <w:rPr>
          <w:rFonts w:ascii="Times New Roman" w:eastAsia="Times New Roman" w:hAnsi="Times New Roman" w:cs="Times New Roman"/>
          <w:spacing w:val="2"/>
          <w:w w:val="102"/>
        </w:rPr>
        <w:t xml:space="preserve">hout </w:t>
      </w:r>
      <w:r w:rsidRPr="00257063">
        <w:rPr>
          <w:rFonts w:ascii="Times New Roman" w:eastAsia="Times New Roman" w:hAnsi="Times New Roman" w:cs="Times New Roman"/>
          <w:spacing w:val="2"/>
        </w:rPr>
        <w:t>sa</w:t>
      </w:r>
      <w:r w:rsidRPr="00257063">
        <w:rPr>
          <w:rFonts w:ascii="Times New Roman" w:eastAsia="Times New Roman" w:hAnsi="Times New Roman" w:cs="Times New Roman"/>
          <w:spacing w:val="1"/>
        </w:rPr>
        <w:t>l</w:t>
      </w:r>
      <w:r w:rsidRPr="00257063">
        <w:rPr>
          <w:rFonts w:ascii="Times New Roman" w:eastAsia="Times New Roman" w:hAnsi="Times New Roman" w:cs="Times New Roman"/>
          <w:spacing w:val="2"/>
        </w:rPr>
        <w:t>a</w:t>
      </w:r>
      <w:r w:rsidRPr="00257063">
        <w:rPr>
          <w:rFonts w:ascii="Times New Roman" w:eastAsia="Times New Roman" w:hAnsi="Times New Roman" w:cs="Times New Roman"/>
          <w:spacing w:val="1"/>
        </w:rPr>
        <w:t>r</w:t>
      </w:r>
      <w:r w:rsidRPr="00257063">
        <w:rPr>
          <w:rFonts w:ascii="Times New Roman" w:eastAsia="Times New Roman" w:hAnsi="Times New Roman" w:cs="Times New Roman"/>
        </w:rPr>
        <w:t>y</w:t>
      </w:r>
      <w:r w:rsidRPr="00257063">
        <w:rPr>
          <w:rFonts w:ascii="Times New Roman" w:eastAsia="Times New Roman" w:hAnsi="Times New Roman" w:cs="Times New Roman"/>
          <w:spacing w:val="29"/>
        </w:rPr>
        <w:t xml:space="preserve"> </w:t>
      </w:r>
      <w:r w:rsidRPr="00257063">
        <w:rPr>
          <w:rFonts w:ascii="Times New Roman" w:eastAsia="Times New Roman" w:hAnsi="Times New Roman" w:cs="Times New Roman"/>
          <w:spacing w:val="2"/>
        </w:rPr>
        <w:t>sha</w:t>
      </w:r>
      <w:r w:rsidRPr="00257063">
        <w:rPr>
          <w:rFonts w:ascii="Times New Roman" w:eastAsia="Times New Roman" w:hAnsi="Times New Roman" w:cs="Times New Roman"/>
          <w:spacing w:val="1"/>
        </w:rPr>
        <w:t>l</w:t>
      </w:r>
      <w:r w:rsidRPr="00257063">
        <w:rPr>
          <w:rFonts w:ascii="Times New Roman" w:eastAsia="Times New Roman" w:hAnsi="Times New Roman" w:cs="Times New Roman"/>
        </w:rPr>
        <w:t>l</w:t>
      </w:r>
      <w:r w:rsidRPr="00257063">
        <w:rPr>
          <w:rFonts w:ascii="Times New Roman" w:eastAsia="Times New Roman" w:hAnsi="Times New Roman" w:cs="Times New Roman"/>
          <w:spacing w:val="26"/>
        </w:rPr>
        <w:t xml:space="preserve"> </w:t>
      </w:r>
      <w:r w:rsidRPr="00257063">
        <w:rPr>
          <w:rFonts w:ascii="Times New Roman" w:eastAsia="Times New Roman" w:hAnsi="Times New Roman" w:cs="Times New Roman"/>
          <w:spacing w:val="2"/>
        </w:rPr>
        <w:t>b</w:t>
      </w:r>
      <w:r w:rsidRPr="00257063">
        <w:rPr>
          <w:rFonts w:ascii="Times New Roman" w:eastAsia="Times New Roman" w:hAnsi="Times New Roman" w:cs="Times New Roman"/>
        </w:rPr>
        <w:t>e</w:t>
      </w:r>
      <w:r w:rsidRPr="00257063">
        <w:rPr>
          <w:rFonts w:ascii="Times New Roman" w:eastAsia="Times New Roman" w:hAnsi="Times New Roman" w:cs="Times New Roman"/>
          <w:spacing w:val="23"/>
        </w:rPr>
        <w:t xml:space="preserve"> </w:t>
      </w:r>
      <w:r w:rsidRPr="00257063">
        <w:rPr>
          <w:rFonts w:ascii="Times New Roman" w:eastAsia="Times New Roman" w:hAnsi="Times New Roman" w:cs="Times New Roman"/>
          <w:spacing w:val="2"/>
        </w:rPr>
        <w:t>g</w:t>
      </w:r>
      <w:r w:rsidRPr="00257063">
        <w:rPr>
          <w:rFonts w:ascii="Times New Roman" w:eastAsia="Times New Roman" w:hAnsi="Times New Roman" w:cs="Times New Roman"/>
          <w:spacing w:val="1"/>
        </w:rPr>
        <w:t>r</w:t>
      </w:r>
      <w:r w:rsidRPr="00257063">
        <w:rPr>
          <w:rFonts w:ascii="Times New Roman" w:eastAsia="Times New Roman" w:hAnsi="Times New Roman" w:cs="Times New Roman"/>
          <w:spacing w:val="2"/>
        </w:rPr>
        <w:t>an</w:t>
      </w:r>
      <w:r w:rsidRPr="00257063">
        <w:rPr>
          <w:rFonts w:ascii="Times New Roman" w:eastAsia="Times New Roman" w:hAnsi="Times New Roman" w:cs="Times New Roman"/>
          <w:spacing w:val="1"/>
        </w:rPr>
        <w:t>t</w:t>
      </w:r>
      <w:r w:rsidRPr="00257063">
        <w:rPr>
          <w:rFonts w:ascii="Times New Roman" w:eastAsia="Times New Roman" w:hAnsi="Times New Roman" w:cs="Times New Roman"/>
          <w:spacing w:val="2"/>
        </w:rPr>
        <w:t xml:space="preserve">ed </w:t>
      </w:r>
      <w:r w:rsidRPr="00257063">
        <w:rPr>
          <w:rFonts w:ascii="Times New Roman" w:eastAsia="Times New Roman" w:hAnsi="Times New Roman" w:cs="Times New Roman"/>
          <w:spacing w:val="1"/>
        </w:rPr>
        <w:t>for the purposes outlined in 9.08.A</w:t>
      </w:r>
      <w:r w:rsidRPr="00257063">
        <w:rPr>
          <w:rFonts w:ascii="Times New Roman" w:eastAsia="Times New Roman" w:hAnsi="Times New Roman" w:cs="Times New Roman"/>
        </w:rPr>
        <w:t>,</w:t>
      </w:r>
      <w:r w:rsidRPr="00257063">
        <w:rPr>
          <w:rFonts w:ascii="Times New Roman" w:eastAsia="Times New Roman" w:hAnsi="Times New Roman" w:cs="Times New Roman"/>
          <w:spacing w:val="32"/>
        </w:rPr>
        <w:t xml:space="preserve"> </w:t>
      </w:r>
      <w:r w:rsidRPr="00257063">
        <w:rPr>
          <w:rFonts w:ascii="Times New Roman" w:eastAsia="Times New Roman" w:hAnsi="Times New Roman" w:cs="Times New Roman"/>
          <w:spacing w:val="2"/>
        </w:rPr>
        <w:t>excep</w:t>
      </w:r>
      <w:r w:rsidRPr="00257063">
        <w:rPr>
          <w:rFonts w:ascii="Times New Roman" w:eastAsia="Times New Roman" w:hAnsi="Times New Roman" w:cs="Times New Roman"/>
        </w:rPr>
        <w:t>t</w:t>
      </w:r>
      <w:r w:rsidRPr="00257063">
        <w:rPr>
          <w:rFonts w:ascii="Times New Roman" w:eastAsia="Times New Roman" w:hAnsi="Times New Roman" w:cs="Times New Roman"/>
          <w:spacing w:val="29"/>
        </w:rPr>
        <w:t xml:space="preserve"> </w:t>
      </w:r>
      <w:r w:rsidRPr="00257063">
        <w:rPr>
          <w:rFonts w:ascii="Times New Roman" w:eastAsia="Times New Roman" w:hAnsi="Times New Roman" w:cs="Times New Roman"/>
          <w:spacing w:val="1"/>
        </w:rPr>
        <w:t>t</w:t>
      </w:r>
      <w:r w:rsidRPr="00257063">
        <w:rPr>
          <w:rFonts w:ascii="Times New Roman" w:eastAsia="Times New Roman" w:hAnsi="Times New Roman" w:cs="Times New Roman"/>
          <w:spacing w:val="2"/>
        </w:rPr>
        <w:t>ha</w:t>
      </w:r>
      <w:r w:rsidRPr="00257063">
        <w:rPr>
          <w:rFonts w:ascii="Times New Roman" w:eastAsia="Times New Roman" w:hAnsi="Times New Roman" w:cs="Times New Roman"/>
        </w:rPr>
        <w:t>t</w:t>
      </w:r>
      <w:r w:rsidRPr="00257063">
        <w:rPr>
          <w:rFonts w:ascii="Times New Roman" w:eastAsia="Times New Roman" w:hAnsi="Times New Roman" w:cs="Times New Roman"/>
          <w:spacing w:val="24"/>
        </w:rPr>
        <w:t xml:space="preserve"> </w:t>
      </w:r>
      <w:r w:rsidRPr="00257063">
        <w:rPr>
          <w:rFonts w:ascii="Times New Roman" w:eastAsia="Times New Roman" w:hAnsi="Times New Roman" w:cs="Times New Roman"/>
          <w:spacing w:val="2"/>
        </w:rPr>
        <w:t>ad</w:t>
      </w:r>
      <w:r w:rsidRPr="00257063">
        <w:rPr>
          <w:rFonts w:ascii="Times New Roman" w:eastAsia="Times New Roman" w:hAnsi="Times New Roman" w:cs="Times New Roman"/>
          <w:spacing w:val="1"/>
        </w:rPr>
        <w:t>j</w:t>
      </w:r>
      <w:r w:rsidRPr="00257063">
        <w:rPr>
          <w:rFonts w:ascii="Times New Roman" w:eastAsia="Times New Roman" w:hAnsi="Times New Roman" w:cs="Times New Roman"/>
          <w:spacing w:val="2"/>
        </w:rPr>
        <w:t>us</w:t>
      </w:r>
      <w:r w:rsidRPr="00257063">
        <w:rPr>
          <w:rFonts w:ascii="Times New Roman" w:eastAsia="Times New Roman" w:hAnsi="Times New Roman" w:cs="Times New Roman"/>
          <w:spacing w:val="1"/>
        </w:rPr>
        <w:t>t</w:t>
      </w:r>
      <w:r w:rsidRPr="00257063">
        <w:rPr>
          <w:rFonts w:ascii="Times New Roman" w:eastAsia="Times New Roman" w:hAnsi="Times New Roman" w:cs="Times New Roman"/>
          <w:spacing w:val="3"/>
        </w:rPr>
        <w:t>m</w:t>
      </w:r>
      <w:r w:rsidRPr="00257063">
        <w:rPr>
          <w:rFonts w:ascii="Times New Roman" w:eastAsia="Times New Roman" w:hAnsi="Times New Roman" w:cs="Times New Roman"/>
          <w:spacing w:val="2"/>
        </w:rPr>
        <w:t>en</w:t>
      </w:r>
      <w:r w:rsidRPr="00257063">
        <w:rPr>
          <w:rFonts w:ascii="Times New Roman" w:eastAsia="Times New Roman" w:hAnsi="Times New Roman" w:cs="Times New Roman"/>
          <w:spacing w:val="1"/>
        </w:rPr>
        <w:t>t</w:t>
      </w:r>
      <w:r w:rsidRPr="00257063">
        <w:rPr>
          <w:rFonts w:ascii="Times New Roman" w:eastAsia="Times New Roman" w:hAnsi="Times New Roman" w:cs="Times New Roman"/>
        </w:rPr>
        <w:t>s</w:t>
      </w:r>
      <w:r w:rsidRPr="00257063">
        <w:rPr>
          <w:rFonts w:ascii="Times New Roman" w:eastAsia="Times New Roman" w:hAnsi="Times New Roman" w:cs="Times New Roman"/>
          <w:spacing w:val="38"/>
        </w:rPr>
        <w:t xml:space="preserve"> </w:t>
      </w:r>
      <w:r w:rsidRPr="00257063">
        <w:rPr>
          <w:rFonts w:ascii="Times New Roman" w:eastAsia="Times New Roman" w:hAnsi="Times New Roman" w:cs="Times New Roman"/>
          <w:spacing w:val="1"/>
        </w:rPr>
        <w:t>i</w:t>
      </w:r>
      <w:r w:rsidRPr="00257063">
        <w:rPr>
          <w:rFonts w:ascii="Times New Roman" w:eastAsia="Times New Roman" w:hAnsi="Times New Roman" w:cs="Times New Roman"/>
        </w:rPr>
        <w:t>n</w:t>
      </w:r>
      <w:r w:rsidRPr="00257063">
        <w:rPr>
          <w:rFonts w:ascii="Times New Roman" w:eastAsia="Times New Roman" w:hAnsi="Times New Roman" w:cs="Times New Roman"/>
          <w:spacing w:val="22"/>
        </w:rPr>
        <w:t xml:space="preserve"> </w:t>
      </w:r>
      <w:r w:rsidRPr="00257063">
        <w:rPr>
          <w:rFonts w:ascii="Times New Roman" w:eastAsia="Times New Roman" w:hAnsi="Times New Roman" w:cs="Times New Roman"/>
          <w:spacing w:val="1"/>
        </w:rPr>
        <w:t>t</w:t>
      </w:r>
      <w:r w:rsidRPr="00257063">
        <w:rPr>
          <w:rFonts w:ascii="Times New Roman" w:eastAsia="Times New Roman" w:hAnsi="Times New Roman" w:cs="Times New Roman"/>
          <w:spacing w:val="2"/>
        </w:rPr>
        <w:t>h</w:t>
      </w:r>
      <w:r w:rsidRPr="00257063">
        <w:rPr>
          <w:rFonts w:ascii="Times New Roman" w:eastAsia="Times New Roman" w:hAnsi="Times New Roman" w:cs="Times New Roman"/>
        </w:rPr>
        <w:t>e</w:t>
      </w:r>
      <w:r w:rsidRPr="00257063">
        <w:rPr>
          <w:rFonts w:ascii="Times New Roman" w:eastAsia="Times New Roman" w:hAnsi="Times New Roman" w:cs="Times New Roman"/>
          <w:spacing w:val="24"/>
        </w:rPr>
        <w:t xml:space="preserve"> </w:t>
      </w:r>
      <w:r w:rsidRPr="00257063">
        <w:rPr>
          <w:rFonts w:ascii="Times New Roman" w:eastAsia="Times New Roman" w:hAnsi="Times New Roman" w:cs="Times New Roman"/>
          <w:spacing w:val="2"/>
        </w:rPr>
        <w:t>du</w:t>
      </w:r>
      <w:r w:rsidRPr="00257063">
        <w:rPr>
          <w:rFonts w:ascii="Times New Roman" w:eastAsia="Times New Roman" w:hAnsi="Times New Roman" w:cs="Times New Roman"/>
          <w:spacing w:val="1"/>
        </w:rPr>
        <w:t>r</w:t>
      </w:r>
      <w:r w:rsidRPr="00257063">
        <w:rPr>
          <w:rFonts w:ascii="Times New Roman" w:eastAsia="Times New Roman" w:hAnsi="Times New Roman" w:cs="Times New Roman"/>
          <w:spacing w:val="2"/>
        </w:rPr>
        <w:t>a</w:t>
      </w:r>
      <w:r w:rsidRPr="00257063">
        <w:rPr>
          <w:rFonts w:ascii="Times New Roman" w:eastAsia="Times New Roman" w:hAnsi="Times New Roman" w:cs="Times New Roman"/>
          <w:spacing w:val="1"/>
        </w:rPr>
        <w:t>ti</w:t>
      </w:r>
      <w:r w:rsidRPr="00257063">
        <w:rPr>
          <w:rFonts w:ascii="Times New Roman" w:eastAsia="Times New Roman" w:hAnsi="Times New Roman" w:cs="Times New Roman"/>
          <w:spacing w:val="2"/>
        </w:rPr>
        <w:t>o</w:t>
      </w:r>
      <w:r w:rsidRPr="00257063">
        <w:rPr>
          <w:rFonts w:ascii="Times New Roman" w:eastAsia="Times New Roman" w:hAnsi="Times New Roman" w:cs="Times New Roman"/>
        </w:rPr>
        <w:t>n</w:t>
      </w:r>
      <w:r w:rsidRPr="00257063">
        <w:rPr>
          <w:rFonts w:ascii="Times New Roman" w:eastAsia="Times New Roman" w:hAnsi="Times New Roman" w:cs="Times New Roman"/>
          <w:spacing w:val="33"/>
        </w:rPr>
        <w:t xml:space="preserve"> </w:t>
      </w:r>
      <w:r w:rsidRPr="00257063">
        <w:rPr>
          <w:rFonts w:ascii="Times New Roman" w:eastAsia="Times New Roman" w:hAnsi="Times New Roman" w:cs="Times New Roman"/>
          <w:spacing w:val="2"/>
        </w:rPr>
        <w:t>o</w:t>
      </w:r>
      <w:r w:rsidRPr="00257063">
        <w:rPr>
          <w:rFonts w:ascii="Times New Roman" w:eastAsia="Times New Roman" w:hAnsi="Times New Roman" w:cs="Times New Roman"/>
        </w:rPr>
        <w:t>f</w:t>
      </w:r>
      <w:r w:rsidRPr="00257063">
        <w:rPr>
          <w:rFonts w:ascii="Times New Roman" w:eastAsia="Times New Roman" w:hAnsi="Times New Roman" w:cs="Times New Roman"/>
          <w:spacing w:val="21"/>
        </w:rPr>
        <w:t xml:space="preserve"> </w:t>
      </w:r>
      <w:r w:rsidRPr="00257063">
        <w:rPr>
          <w:rFonts w:ascii="Times New Roman" w:eastAsia="Times New Roman" w:hAnsi="Times New Roman" w:cs="Times New Roman"/>
          <w:spacing w:val="1"/>
        </w:rPr>
        <w:t>t</w:t>
      </w:r>
      <w:r w:rsidRPr="00257063">
        <w:rPr>
          <w:rFonts w:ascii="Times New Roman" w:eastAsia="Times New Roman" w:hAnsi="Times New Roman" w:cs="Times New Roman"/>
          <w:spacing w:val="2"/>
        </w:rPr>
        <w:t>h</w:t>
      </w:r>
      <w:r w:rsidRPr="00257063">
        <w:rPr>
          <w:rFonts w:ascii="Times New Roman" w:eastAsia="Times New Roman" w:hAnsi="Times New Roman" w:cs="Times New Roman"/>
        </w:rPr>
        <w:t>e</w:t>
      </w:r>
      <w:r w:rsidRPr="00257063">
        <w:rPr>
          <w:rFonts w:ascii="Times New Roman" w:eastAsia="Times New Roman" w:hAnsi="Times New Roman" w:cs="Times New Roman"/>
          <w:spacing w:val="24"/>
        </w:rPr>
        <w:t xml:space="preserve"> </w:t>
      </w:r>
      <w:r w:rsidRPr="00257063">
        <w:rPr>
          <w:rFonts w:ascii="Times New Roman" w:eastAsia="Times New Roman" w:hAnsi="Times New Roman" w:cs="Times New Roman"/>
          <w:spacing w:val="1"/>
        </w:rPr>
        <w:t>l</w:t>
      </w:r>
      <w:r w:rsidRPr="00257063">
        <w:rPr>
          <w:rFonts w:ascii="Times New Roman" w:eastAsia="Times New Roman" w:hAnsi="Times New Roman" w:cs="Times New Roman"/>
          <w:spacing w:val="2"/>
        </w:rPr>
        <w:t>eav</w:t>
      </w:r>
      <w:r w:rsidRPr="00257063">
        <w:rPr>
          <w:rFonts w:ascii="Times New Roman" w:eastAsia="Times New Roman" w:hAnsi="Times New Roman" w:cs="Times New Roman"/>
        </w:rPr>
        <w:t>e</w:t>
      </w:r>
      <w:r w:rsidRPr="00257063">
        <w:rPr>
          <w:rFonts w:ascii="Times New Roman" w:eastAsia="Times New Roman" w:hAnsi="Times New Roman" w:cs="Times New Roman"/>
          <w:spacing w:val="28"/>
        </w:rPr>
        <w:t xml:space="preserve"> </w:t>
      </w:r>
      <w:r w:rsidRPr="00257063">
        <w:rPr>
          <w:rFonts w:ascii="Times New Roman" w:eastAsia="Times New Roman" w:hAnsi="Times New Roman" w:cs="Times New Roman"/>
          <w:spacing w:val="3"/>
        </w:rPr>
        <w:t>m</w:t>
      </w:r>
      <w:r w:rsidRPr="00257063">
        <w:rPr>
          <w:rFonts w:ascii="Times New Roman" w:eastAsia="Times New Roman" w:hAnsi="Times New Roman" w:cs="Times New Roman"/>
          <w:spacing w:val="2"/>
        </w:rPr>
        <w:t>a</w:t>
      </w:r>
      <w:r w:rsidRPr="00257063">
        <w:rPr>
          <w:rFonts w:ascii="Times New Roman" w:eastAsia="Times New Roman" w:hAnsi="Times New Roman" w:cs="Times New Roman"/>
        </w:rPr>
        <w:t>y</w:t>
      </w:r>
      <w:r w:rsidRPr="00257063">
        <w:rPr>
          <w:rFonts w:ascii="Times New Roman" w:eastAsia="Times New Roman" w:hAnsi="Times New Roman" w:cs="Times New Roman"/>
          <w:spacing w:val="26"/>
        </w:rPr>
        <w:t xml:space="preserve"> </w:t>
      </w:r>
      <w:r w:rsidRPr="00257063">
        <w:rPr>
          <w:rFonts w:ascii="Times New Roman" w:eastAsia="Times New Roman" w:hAnsi="Times New Roman" w:cs="Times New Roman"/>
          <w:spacing w:val="2"/>
        </w:rPr>
        <w:t>b</w:t>
      </w:r>
      <w:r w:rsidRPr="00257063">
        <w:rPr>
          <w:rFonts w:ascii="Times New Roman" w:eastAsia="Times New Roman" w:hAnsi="Times New Roman" w:cs="Times New Roman"/>
        </w:rPr>
        <w:t>e</w:t>
      </w:r>
      <w:r w:rsidRPr="00257063">
        <w:rPr>
          <w:rFonts w:ascii="Times New Roman" w:eastAsia="Times New Roman" w:hAnsi="Times New Roman" w:cs="Times New Roman"/>
          <w:spacing w:val="23"/>
        </w:rPr>
        <w:t xml:space="preserve"> </w:t>
      </w:r>
      <w:r w:rsidRPr="00257063">
        <w:rPr>
          <w:rFonts w:ascii="Times New Roman" w:eastAsia="Times New Roman" w:hAnsi="Times New Roman" w:cs="Times New Roman"/>
          <w:spacing w:val="3"/>
        </w:rPr>
        <w:t>m</w:t>
      </w:r>
      <w:r w:rsidRPr="00257063">
        <w:rPr>
          <w:rFonts w:ascii="Times New Roman" w:eastAsia="Times New Roman" w:hAnsi="Times New Roman" w:cs="Times New Roman"/>
          <w:spacing w:val="2"/>
        </w:rPr>
        <w:t>ad</w:t>
      </w:r>
      <w:r w:rsidRPr="00257063">
        <w:rPr>
          <w:rFonts w:ascii="Times New Roman" w:eastAsia="Times New Roman" w:hAnsi="Times New Roman" w:cs="Times New Roman"/>
        </w:rPr>
        <w:t>e</w:t>
      </w:r>
      <w:r w:rsidRPr="00257063">
        <w:rPr>
          <w:rFonts w:ascii="Times New Roman" w:eastAsia="Times New Roman" w:hAnsi="Times New Roman" w:cs="Times New Roman"/>
          <w:spacing w:val="28"/>
        </w:rPr>
        <w:t xml:space="preserve"> </w:t>
      </w:r>
      <w:r w:rsidRPr="00257063">
        <w:rPr>
          <w:rFonts w:ascii="Times New Roman" w:eastAsia="Times New Roman" w:hAnsi="Times New Roman" w:cs="Times New Roman"/>
          <w:spacing w:val="2"/>
        </w:rPr>
        <w:t>b</w:t>
      </w:r>
      <w:r w:rsidRPr="00257063">
        <w:rPr>
          <w:rFonts w:ascii="Times New Roman" w:eastAsia="Times New Roman" w:hAnsi="Times New Roman" w:cs="Times New Roman"/>
        </w:rPr>
        <w:t>y</w:t>
      </w:r>
      <w:r w:rsidRPr="00257063">
        <w:rPr>
          <w:rFonts w:ascii="Times New Roman" w:eastAsia="Times New Roman" w:hAnsi="Times New Roman" w:cs="Times New Roman"/>
          <w:spacing w:val="23"/>
        </w:rPr>
        <w:t xml:space="preserve"> </w:t>
      </w:r>
      <w:r w:rsidRPr="00257063">
        <w:rPr>
          <w:rFonts w:ascii="Times New Roman" w:eastAsia="Times New Roman" w:hAnsi="Times New Roman" w:cs="Times New Roman"/>
          <w:spacing w:val="1"/>
          <w:w w:val="102"/>
        </w:rPr>
        <w:t>t</w:t>
      </w:r>
      <w:r w:rsidRPr="00257063">
        <w:rPr>
          <w:rFonts w:ascii="Times New Roman" w:eastAsia="Times New Roman" w:hAnsi="Times New Roman" w:cs="Times New Roman"/>
          <w:spacing w:val="2"/>
          <w:w w:val="102"/>
        </w:rPr>
        <w:t>h</w:t>
      </w:r>
      <w:r w:rsidRPr="00257063">
        <w:rPr>
          <w:rFonts w:ascii="Times New Roman" w:eastAsia="Times New Roman" w:hAnsi="Times New Roman" w:cs="Times New Roman"/>
          <w:w w:val="102"/>
        </w:rPr>
        <w:t xml:space="preserve">e </w:t>
      </w:r>
      <w:r w:rsidRPr="00257063">
        <w:rPr>
          <w:rFonts w:ascii="Times New Roman" w:eastAsia="Times New Roman" w:hAnsi="Times New Roman" w:cs="Times New Roman"/>
          <w:spacing w:val="2"/>
        </w:rPr>
        <w:t>P</w:t>
      </w:r>
      <w:r w:rsidRPr="00257063">
        <w:rPr>
          <w:rFonts w:ascii="Times New Roman" w:eastAsia="Times New Roman" w:hAnsi="Times New Roman" w:cs="Times New Roman"/>
          <w:spacing w:val="1"/>
        </w:rPr>
        <w:t>r</w:t>
      </w:r>
      <w:r w:rsidRPr="00257063">
        <w:rPr>
          <w:rFonts w:ascii="Times New Roman" w:eastAsia="Times New Roman" w:hAnsi="Times New Roman" w:cs="Times New Roman"/>
          <w:spacing w:val="2"/>
        </w:rPr>
        <w:t>es</w:t>
      </w:r>
      <w:r w:rsidRPr="00257063">
        <w:rPr>
          <w:rFonts w:ascii="Times New Roman" w:eastAsia="Times New Roman" w:hAnsi="Times New Roman" w:cs="Times New Roman"/>
          <w:spacing w:val="1"/>
        </w:rPr>
        <w:t>i</w:t>
      </w:r>
      <w:r w:rsidRPr="00257063">
        <w:rPr>
          <w:rFonts w:ascii="Times New Roman" w:eastAsia="Times New Roman" w:hAnsi="Times New Roman" w:cs="Times New Roman"/>
          <w:spacing w:val="2"/>
        </w:rPr>
        <w:t>den</w:t>
      </w:r>
      <w:r w:rsidRPr="00257063">
        <w:rPr>
          <w:rFonts w:ascii="Times New Roman" w:eastAsia="Times New Roman" w:hAnsi="Times New Roman" w:cs="Times New Roman"/>
        </w:rPr>
        <w:t>t</w:t>
      </w:r>
      <w:r w:rsidRPr="00257063">
        <w:rPr>
          <w:rFonts w:ascii="Times New Roman" w:eastAsia="Times New Roman" w:hAnsi="Times New Roman" w:cs="Times New Roman"/>
          <w:spacing w:val="25"/>
        </w:rPr>
        <w:t xml:space="preserve"> </w:t>
      </w:r>
      <w:r w:rsidRPr="00257063">
        <w:rPr>
          <w:rFonts w:ascii="Times New Roman" w:eastAsia="Times New Roman" w:hAnsi="Times New Roman" w:cs="Times New Roman"/>
          <w:spacing w:val="2"/>
        </w:rPr>
        <w:t>o</w:t>
      </w:r>
      <w:r w:rsidRPr="00257063">
        <w:rPr>
          <w:rFonts w:ascii="Times New Roman" w:eastAsia="Times New Roman" w:hAnsi="Times New Roman" w:cs="Times New Roman"/>
        </w:rPr>
        <w:t>f</w:t>
      </w:r>
      <w:r w:rsidRPr="00257063">
        <w:rPr>
          <w:rFonts w:ascii="Times New Roman" w:eastAsia="Times New Roman" w:hAnsi="Times New Roman" w:cs="Times New Roman"/>
          <w:spacing w:val="12"/>
        </w:rPr>
        <w:t xml:space="preserve"> </w:t>
      </w:r>
      <w:r w:rsidRPr="00257063">
        <w:rPr>
          <w:rFonts w:ascii="Times New Roman" w:eastAsia="Times New Roman" w:hAnsi="Times New Roman" w:cs="Times New Roman"/>
          <w:spacing w:val="1"/>
        </w:rPr>
        <w:t>t</w:t>
      </w:r>
      <w:r w:rsidRPr="00257063">
        <w:rPr>
          <w:rFonts w:ascii="Times New Roman" w:eastAsia="Times New Roman" w:hAnsi="Times New Roman" w:cs="Times New Roman"/>
          <w:spacing w:val="2"/>
        </w:rPr>
        <w:t>h</w:t>
      </w:r>
      <w:r w:rsidRPr="00257063">
        <w:rPr>
          <w:rFonts w:ascii="Times New Roman" w:eastAsia="Times New Roman" w:hAnsi="Times New Roman" w:cs="Times New Roman"/>
        </w:rPr>
        <w:t>e</w:t>
      </w:r>
      <w:r w:rsidRPr="00257063">
        <w:rPr>
          <w:rFonts w:ascii="Times New Roman" w:eastAsia="Times New Roman" w:hAnsi="Times New Roman" w:cs="Times New Roman"/>
          <w:spacing w:val="15"/>
        </w:rPr>
        <w:t xml:space="preserve"> </w:t>
      </w:r>
      <w:r w:rsidRPr="00257063">
        <w:rPr>
          <w:rFonts w:ascii="Times New Roman" w:eastAsia="Times New Roman" w:hAnsi="Times New Roman" w:cs="Times New Roman"/>
          <w:spacing w:val="3"/>
        </w:rPr>
        <w:t>C</w:t>
      </w:r>
      <w:r w:rsidRPr="00257063">
        <w:rPr>
          <w:rFonts w:ascii="Times New Roman" w:eastAsia="Times New Roman" w:hAnsi="Times New Roman" w:cs="Times New Roman"/>
          <w:spacing w:val="2"/>
        </w:rPr>
        <w:t>o</w:t>
      </w:r>
      <w:r w:rsidRPr="00257063">
        <w:rPr>
          <w:rFonts w:ascii="Times New Roman" w:eastAsia="Times New Roman" w:hAnsi="Times New Roman" w:cs="Times New Roman"/>
          <w:spacing w:val="1"/>
        </w:rPr>
        <w:t>ll</w:t>
      </w:r>
      <w:r w:rsidRPr="00257063">
        <w:rPr>
          <w:rFonts w:ascii="Times New Roman" w:eastAsia="Times New Roman" w:hAnsi="Times New Roman" w:cs="Times New Roman"/>
          <w:spacing w:val="2"/>
        </w:rPr>
        <w:t>eg</w:t>
      </w:r>
      <w:r w:rsidRPr="00257063">
        <w:rPr>
          <w:rFonts w:ascii="Times New Roman" w:eastAsia="Times New Roman" w:hAnsi="Times New Roman" w:cs="Times New Roman"/>
        </w:rPr>
        <w:t>e</w:t>
      </w:r>
      <w:r w:rsidRPr="00257063">
        <w:rPr>
          <w:rFonts w:ascii="Times New Roman" w:eastAsia="Times New Roman" w:hAnsi="Times New Roman" w:cs="Times New Roman"/>
          <w:spacing w:val="23"/>
        </w:rPr>
        <w:t xml:space="preserve"> </w:t>
      </w:r>
      <w:r w:rsidRPr="00257063">
        <w:rPr>
          <w:rFonts w:ascii="Times New Roman" w:eastAsia="Times New Roman" w:hAnsi="Times New Roman" w:cs="Times New Roman"/>
          <w:spacing w:val="2"/>
        </w:rPr>
        <w:t>o</w:t>
      </w:r>
      <w:r w:rsidRPr="00257063">
        <w:rPr>
          <w:rFonts w:ascii="Times New Roman" w:eastAsia="Times New Roman" w:hAnsi="Times New Roman" w:cs="Times New Roman"/>
        </w:rPr>
        <w:t>r</w:t>
      </w:r>
      <w:r w:rsidRPr="00257063">
        <w:rPr>
          <w:rFonts w:ascii="Times New Roman" w:eastAsia="Times New Roman" w:hAnsi="Times New Roman" w:cs="Times New Roman"/>
          <w:spacing w:val="12"/>
        </w:rPr>
        <w:t xml:space="preserve"> </w:t>
      </w:r>
      <w:r w:rsidRPr="00257063">
        <w:rPr>
          <w:rFonts w:ascii="Times New Roman" w:eastAsia="Times New Roman" w:hAnsi="Times New Roman" w:cs="Times New Roman"/>
          <w:spacing w:val="1"/>
        </w:rPr>
        <w:t>t</w:t>
      </w:r>
      <w:r w:rsidRPr="00257063">
        <w:rPr>
          <w:rFonts w:ascii="Times New Roman" w:eastAsia="Times New Roman" w:hAnsi="Times New Roman" w:cs="Times New Roman"/>
          <w:spacing w:val="2"/>
        </w:rPr>
        <w:t>h</w:t>
      </w:r>
      <w:r w:rsidRPr="00257063">
        <w:rPr>
          <w:rFonts w:ascii="Times New Roman" w:eastAsia="Times New Roman" w:hAnsi="Times New Roman" w:cs="Times New Roman"/>
        </w:rPr>
        <w:t>e</w:t>
      </w:r>
      <w:r w:rsidRPr="00257063">
        <w:rPr>
          <w:rFonts w:ascii="Times New Roman" w:eastAsia="Times New Roman" w:hAnsi="Times New Roman" w:cs="Times New Roman"/>
          <w:spacing w:val="15"/>
        </w:rPr>
        <w:t xml:space="preserve"> </w:t>
      </w:r>
      <w:r w:rsidRPr="00257063">
        <w:rPr>
          <w:rFonts w:ascii="Times New Roman" w:eastAsia="Times New Roman" w:hAnsi="Times New Roman" w:cs="Times New Roman"/>
          <w:spacing w:val="2"/>
        </w:rPr>
        <w:t>P</w:t>
      </w:r>
      <w:r w:rsidRPr="00257063">
        <w:rPr>
          <w:rFonts w:ascii="Times New Roman" w:eastAsia="Times New Roman" w:hAnsi="Times New Roman" w:cs="Times New Roman"/>
          <w:spacing w:val="1"/>
        </w:rPr>
        <w:t>r</w:t>
      </w:r>
      <w:r w:rsidRPr="00257063">
        <w:rPr>
          <w:rFonts w:ascii="Times New Roman" w:eastAsia="Times New Roman" w:hAnsi="Times New Roman" w:cs="Times New Roman"/>
          <w:spacing w:val="2"/>
        </w:rPr>
        <w:t>es</w:t>
      </w:r>
      <w:r w:rsidRPr="00257063">
        <w:rPr>
          <w:rFonts w:ascii="Times New Roman" w:eastAsia="Times New Roman" w:hAnsi="Times New Roman" w:cs="Times New Roman"/>
          <w:spacing w:val="1"/>
        </w:rPr>
        <w:t>i</w:t>
      </w:r>
      <w:r w:rsidRPr="00257063">
        <w:rPr>
          <w:rFonts w:ascii="Times New Roman" w:eastAsia="Times New Roman" w:hAnsi="Times New Roman" w:cs="Times New Roman"/>
          <w:spacing w:val="2"/>
        </w:rPr>
        <w:t>den</w:t>
      </w:r>
      <w:r w:rsidRPr="00257063">
        <w:rPr>
          <w:rFonts w:ascii="Times New Roman" w:eastAsia="Times New Roman" w:hAnsi="Times New Roman" w:cs="Times New Roman"/>
          <w:spacing w:val="1"/>
        </w:rPr>
        <w:t>t’</w:t>
      </w:r>
      <w:r w:rsidRPr="00257063">
        <w:rPr>
          <w:rFonts w:ascii="Times New Roman" w:eastAsia="Times New Roman" w:hAnsi="Times New Roman" w:cs="Times New Roman"/>
        </w:rPr>
        <w:t>s</w:t>
      </w:r>
      <w:r w:rsidRPr="00257063">
        <w:rPr>
          <w:rFonts w:ascii="Times New Roman" w:eastAsia="Times New Roman" w:hAnsi="Times New Roman" w:cs="Times New Roman"/>
          <w:spacing w:val="28"/>
        </w:rPr>
        <w:t xml:space="preserve"> </w:t>
      </w:r>
      <w:r w:rsidRPr="00257063">
        <w:rPr>
          <w:rFonts w:ascii="Times New Roman" w:eastAsia="Times New Roman" w:hAnsi="Times New Roman" w:cs="Times New Roman"/>
          <w:spacing w:val="2"/>
        </w:rPr>
        <w:t>des</w:t>
      </w:r>
      <w:r w:rsidRPr="00257063">
        <w:rPr>
          <w:rFonts w:ascii="Times New Roman" w:eastAsia="Times New Roman" w:hAnsi="Times New Roman" w:cs="Times New Roman"/>
          <w:spacing w:val="1"/>
        </w:rPr>
        <w:t>i</w:t>
      </w:r>
      <w:r w:rsidRPr="00257063">
        <w:rPr>
          <w:rFonts w:ascii="Times New Roman" w:eastAsia="Times New Roman" w:hAnsi="Times New Roman" w:cs="Times New Roman"/>
          <w:spacing w:val="2"/>
        </w:rPr>
        <w:t>gne</w:t>
      </w:r>
      <w:r w:rsidRPr="00257063">
        <w:rPr>
          <w:rFonts w:ascii="Times New Roman" w:eastAsia="Times New Roman" w:hAnsi="Times New Roman" w:cs="Times New Roman"/>
        </w:rPr>
        <w:t>e</w:t>
      </w:r>
      <w:r w:rsidRPr="00257063">
        <w:rPr>
          <w:rFonts w:ascii="Times New Roman" w:eastAsia="Times New Roman" w:hAnsi="Times New Roman" w:cs="Times New Roman"/>
          <w:spacing w:val="25"/>
        </w:rPr>
        <w:t xml:space="preserve"> </w:t>
      </w:r>
      <w:r w:rsidRPr="00257063">
        <w:rPr>
          <w:rFonts w:ascii="Times New Roman" w:eastAsia="Times New Roman" w:hAnsi="Times New Roman" w:cs="Times New Roman"/>
          <w:spacing w:val="1"/>
        </w:rPr>
        <w:t>t</w:t>
      </w:r>
      <w:r w:rsidRPr="00257063">
        <w:rPr>
          <w:rFonts w:ascii="Times New Roman" w:eastAsia="Times New Roman" w:hAnsi="Times New Roman" w:cs="Times New Roman"/>
        </w:rPr>
        <w:t>o</w:t>
      </w:r>
      <w:r w:rsidRPr="00257063">
        <w:rPr>
          <w:rFonts w:ascii="Times New Roman" w:eastAsia="Times New Roman" w:hAnsi="Times New Roman" w:cs="Times New Roman"/>
          <w:spacing w:val="13"/>
        </w:rPr>
        <w:t xml:space="preserve"> </w:t>
      </w:r>
      <w:r w:rsidRPr="00257063">
        <w:rPr>
          <w:rFonts w:ascii="Times New Roman" w:eastAsia="Times New Roman" w:hAnsi="Times New Roman" w:cs="Times New Roman"/>
          <w:spacing w:val="1"/>
        </w:rPr>
        <w:t>i</w:t>
      </w:r>
      <w:r w:rsidRPr="00257063">
        <w:rPr>
          <w:rFonts w:ascii="Times New Roman" w:eastAsia="Times New Roman" w:hAnsi="Times New Roman" w:cs="Times New Roman"/>
          <w:spacing w:val="2"/>
        </w:rPr>
        <w:t>nsu</w:t>
      </w:r>
      <w:r w:rsidRPr="00257063">
        <w:rPr>
          <w:rFonts w:ascii="Times New Roman" w:eastAsia="Times New Roman" w:hAnsi="Times New Roman" w:cs="Times New Roman"/>
          <w:spacing w:val="1"/>
        </w:rPr>
        <w:t>r</w:t>
      </w:r>
      <w:r w:rsidRPr="00257063">
        <w:rPr>
          <w:rFonts w:ascii="Times New Roman" w:eastAsia="Times New Roman" w:hAnsi="Times New Roman" w:cs="Times New Roman"/>
        </w:rPr>
        <w:t>e</w:t>
      </w:r>
      <w:r w:rsidRPr="00257063">
        <w:rPr>
          <w:rFonts w:ascii="Times New Roman" w:eastAsia="Times New Roman" w:hAnsi="Times New Roman" w:cs="Times New Roman"/>
          <w:spacing w:val="20"/>
        </w:rPr>
        <w:t xml:space="preserve"> </w:t>
      </w:r>
      <w:r w:rsidRPr="00257063">
        <w:rPr>
          <w:rFonts w:ascii="Times New Roman" w:eastAsia="Times New Roman" w:hAnsi="Times New Roman" w:cs="Times New Roman"/>
          <w:spacing w:val="1"/>
        </w:rPr>
        <w:t>t</w:t>
      </w:r>
      <w:r w:rsidRPr="00257063">
        <w:rPr>
          <w:rFonts w:ascii="Times New Roman" w:eastAsia="Times New Roman" w:hAnsi="Times New Roman" w:cs="Times New Roman"/>
          <w:spacing w:val="2"/>
        </w:rPr>
        <w:t>ha</w:t>
      </w:r>
      <w:r w:rsidRPr="00257063">
        <w:rPr>
          <w:rFonts w:ascii="Times New Roman" w:eastAsia="Times New Roman" w:hAnsi="Times New Roman" w:cs="Times New Roman"/>
        </w:rPr>
        <w:t>t</w:t>
      </w:r>
      <w:r w:rsidRPr="00257063">
        <w:rPr>
          <w:rFonts w:ascii="Times New Roman" w:eastAsia="Times New Roman" w:hAnsi="Times New Roman" w:cs="Times New Roman"/>
          <w:spacing w:val="15"/>
        </w:rPr>
        <w:t xml:space="preserve"> </w:t>
      </w:r>
      <w:r w:rsidRPr="00257063">
        <w:rPr>
          <w:rFonts w:ascii="Times New Roman" w:eastAsia="Times New Roman" w:hAnsi="Times New Roman" w:cs="Times New Roman"/>
          <w:spacing w:val="2"/>
        </w:rPr>
        <w:t>suc</w:t>
      </w:r>
      <w:r w:rsidRPr="00257063">
        <w:rPr>
          <w:rFonts w:ascii="Times New Roman" w:eastAsia="Times New Roman" w:hAnsi="Times New Roman" w:cs="Times New Roman"/>
        </w:rPr>
        <w:t>h</w:t>
      </w:r>
      <w:r w:rsidRPr="00257063">
        <w:rPr>
          <w:rFonts w:ascii="Times New Roman" w:eastAsia="Times New Roman" w:hAnsi="Times New Roman" w:cs="Times New Roman"/>
          <w:spacing w:val="18"/>
        </w:rPr>
        <w:t xml:space="preserve"> </w:t>
      </w:r>
      <w:r w:rsidRPr="00257063">
        <w:rPr>
          <w:rFonts w:ascii="Times New Roman" w:eastAsia="Times New Roman" w:hAnsi="Times New Roman" w:cs="Times New Roman"/>
          <w:spacing w:val="1"/>
        </w:rPr>
        <w:t>l</w:t>
      </w:r>
      <w:r w:rsidRPr="00257063">
        <w:rPr>
          <w:rFonts w:ascii="Times New Roman" w:eastAsia="Times New Roman" w:hAnsi="Times New Roman" w:cs="Times New Roman"/>
          <w:spacing w:val="2"/>
        </w:rPr>
        <w:t>eav</w:t>
      </w:r>
      <w:r w:rsidRPr="00257063">
        <w:rPr>
          <w:rFonts w:ascii="Times New Roman" w:eastAsia="Times New Roman" w:hAnsi="Times New Roman" w:cs="Times New Roman"/>
        </w:rPr>
        <w:t>e</w:t>
      </w:r>
      <w:r w:rsidRPr="00257063">
        <w:rPr>
          <w:rFonts w:ascii="Times New Roman" w:eastAsia="Times New Roman" w:hAnsi="Times New Roman" w:cs="Times New Roman"/>
          <w:spacing w:val="19"/>
        </w:rPr>
        <w:t xml:space="preserve"> </w:t>
      </w:r>
      <w:r w:rsidRPr="00257063">
        <w:rPr>
          <w:rFonts w:ascii="Times New Roman" w:eastAsia="Times New Roman" w:hAnsi="Times New Roman" w:cs="Times New Roman"/>
          <w:spacing w:val="1"/>
        </w:rPr>
        <w:t>i</w:t>
      </w:r>
      <w:r w:rsidRPr="00257063">
        <w:rPr>
          <w:rFonts w:ascii="Times New Roman" w:eastAsia="Times New Roman" w:hAnsi="Times New Roman" w:cs="Times New Roman"/>
        </w:rPr>
        <w:t>s</w:t>
      </w:r>
      <w:r w:rsidRPr="00257063">
        <w:rPr>
          <w:rFonts w:ascii="Times New Roman" w:eastAsia="Times New Roman" w:hAnsi="Times New Roman" w:cs="Times New Roman"/>
          <w:spacing w:val="12"/>
        </w:rPr>
        <w:t xml:space="preserve"> </w:t>
      </w:r>
      <w:r w:rsidRPr="00257063">
        <w:rPr>
          <w:rFonts w:ascii="Times New Roman" w:eastAsia="Times New Roman" w:hAnsi="Times New Roman" w:cs="Times New Roman"/>
          <w:spacing w:val="1"/>
        </w:rPr>
        <w:t>l</w:t>
      </w:r>
      <w:r w:rsidRPr="00257063">
        <w:rPr>
          <w:rFonts w:ascii="Times New Roman" w:eastAsia="Times New Roman" w:hAnsi="Times New Roman" w:cs="Times New Roman"/>
          <w:spacing w:val="2"/>
        </w:rPr>
        <w:t>eas</w:t>
      </w:r>
      <w:r w:rsidRPr="00257063">
        <w:rPr>
          <w:rFonts w:ascii="Times New Roman" w:eastAsia="Times New Roman" w:hAnsi="Times New Roman" w:cs="Times New Roman"/>
        </w:rPr>
        <w:t>t</w:t>
      </w:r>
      <w:r w:rsidRPr="00257063">
        <w:rPr>
          <w:rFonts w:ascii="Times New Roman" w:eastAsia="Times New Roman" w:hAnsi="Times New Roman" w:cs="Times New Roman"/>
          <w:spacing w:val="17"/>
        </w:rPr>
        <w:t xml:space="preserve"> </w:t>
      </w:r>
      <w:r w:rsidRPr="00257063">
        <w:rPr>
          <w:rFonts w:ascii="Times New Roman" w:eastAsia="Times New Roman" w:hAnsi="Times New Roman" w:cs="Times New Roman"/>
          <w:spacing w:val="2"/>
        </w:rPr>
        <w:t>d</w:t>
      </w:r>
      <w:r w:rsidRPr="00257063">
        <w:rPr>
          <w:rFonts w:ascii="Times New Roman" w:eastAsia="Times New Roman" w:hAnsi="Times New Roman" w:cs="Times New Roman"/>
          <w:spacing w:val="1"/>
        </w:rPr>
        <w:t>i</w:t>
      </w:r>
      <w:r w:rsidRPr="00257063">
        <w:rPr>
          <w:rFonts w:ascii="Times New Roman" w:eastAsia="Times New Roman" w:hAnsi="Times New Roman" w:cs="Times New Roman"/>
          <w:spacing w:val="2"/>
        </w:rPr>
        <w:t>s</w:t>
      </w:r>
      <w:r w:rsidRPr="00257063">
        <w:rPr>
          <w:rFonts w:ascii="Times New Roman" w:eastAsia="Times New Roman" w:hAnsi="Times New Roman" w:cs="Times New Roman"/>
          <w:spacing w:val="1"/>
        </w:rPr>
        <w:t>r</w:t>
      </w:r>
      <w:r w:rsidRPr="00257063">
        <w:rPr>
          <w:rFonts w:ascii="Times New Roman" w:eastAsia="Times New Roman" w:hAnsi="Times New Roman" w:cs="Times New Roman"/>
          <w:spacing w:val="2"/>
        </w:rPr>
        <w:t>up</w:t>
      </w:r>
      <w:r w:rsidRPr="00257063">
        <w:rPr>
          <w:rFonts w:ascii="Times New Roman" w:eastAsia="Times New Roman" w:hAnsi="Times New Roman" w:cs="Times New Roman"/>
          <w:spacing w:val="1"/>
        </w:rPr>
        <w:t>ti</w:t>
      </w:r>
      <w:r w:rsidRPr="00257063">
        <w:rPr>
          <w:rFonts w:ascii="Times New Roman" w:eastAsia="Times New Roman" w:hAnsi="Times New Roman" w:cs="Times New Roman"/>
          <w:spacing w:val="2"/>
        </w:rPr>
        <w:t>v</w:t>
      </w:r>
      <w:r w:rsidRPr="00257063">
        <w:rPr>
          <w:rFonts w:ascii="Times New Roman" w:eastAsia="Times New Roman" w:hAnsi="Times New Roman" w:cs="Times New Roman"/>
        </w:rPr>
        <w:t>e</w:t>
      </w:r>
      <w:r w:rsidRPr="00257063">
        <w:rPr>
          <w:rFonts w:ascii="Times New Roman" w:eastAsia="Times New Roman" w:hAnsi="Times New Roman" w:cs="Times New Roman"/>
          <w:spacing w:val="27"/>
        </w:rPr>
        <w:t xml:space="preserve"> </w:t>
      </w:r>
      <w:r w:rsidRPr="00257063">
        <w:rPr>
          <w:rFonts w:ascii="Times New Roman" w:eastAsia="Times New Roman" w:hAnsi="Times New Roman" w:cs="Times New Roman"/>
          <w:spacing w:val="2"/>
          <w:w w:val="102"/>
        </w:rPr>
        <w:t>o</w:t>
      </w:r>
      <w:r w:rsidRPr="00257063">
        <w:rPr>
          <w:rFonts w:ascii="Times New Roman" w:eastAsia="Times New Roman" w:hAnsi="Times New Roman" w:cs="Times New Roman"/>
          <w:w w:val="102"/>
        </w:rPr>
        <w:t xml:space="preserve">f </w:t>
      </w:r>
      <w:r w:rsidRPr="00257063">
        <w:rPr>
          <w:rFonts w:ascii="Times New Roman" w:eastAsia="Times New Roman" w:hAnsi="Times New Roman" w:cs="Times New Roman"/>
          <w:spacing w:val="1"/>
        </w:rPr>
        <w:t>t</w:t>
      </w:r>
      <w:r w:rsidRPr="00257063">
        <w:rPr>
          <w:rFonts w:ascii="Times New Roman" w:eastAsia="Times New Roman" w:hAnsi="Times New Roman" w:cs="Times New Roman"/>
          <w:spacing w:val="2"/>
        </w:rPr>
        <w:t>h</w:t>
      </w:r>
      <w:r w:rsidRPr="00257063">
        <w:rPr>
          <w:rFonts w:ascii="Times New Roman" w:eastAsia="Times New Roman" w:hAnsi="Times New Roman" w:cs="Times New Roman"/>
        </w:rPr>
        <w:t>e</w:t>
      </w:r>
      <w:r w:rsidRPr="00257063">
        <w:rPr>
          <w:rFonts w:ascii="Times New Roman" w:eastAsia="Times New Roman" w:hAnsi="Times New Roman" w:cs="Times New Roman"/>
          <w:spacing w:val="9"/>
        </w:rPr>
        <w:t xml:space="preserve"> </w:t>
      </w:r>
      <w:r w:rsidRPr="00257063">
        <w:rPr>
          <w:rFonts w:ascii="Times New Roman" w:eastAsia="Times New Roman" w:hAnsi="Times New Roman" w:cs="Times New Roman"/>
          <w:spacing w:val="1"/>
        </w:rPr>
        <w:t>i</w:t>
      </w:r>
      <w:r w:rsidRPr="00257063">
        <w:rPr>
          <w:rFonts w:ascii="Times New Roman" w:eastAsia="Times New Roman" w:hAnsi="Times New Roman" w:cs="Times New Roman"/>
          <w:spacing w:val="2"/>
        </w:rPr>
        <w:t>n</w:t>
      </w:r>
      <w:r w:rsidRPr="00257063">
        <w:rPr>
          <w:rFonts w:ascii="Times New Roman" w:eastAsia="Times New Roman" w:hAnsi="Times New Roman" w:cs="Times New Roman"/>
          <w:spacing w:val="1"/>
        </w:rPr>
        <w:t>str</w:t>
      </w:r>
      <w:r w:rsidRPr="00257063">
        <w:rPr>
          <w:rFonts w:ascii="Times New Roman" w:eastAsia="Times New Roman" w:hAnsi="Times New Roman" w:cs="Times New Roman"/>
          <w:spacing w:val="2"/>
        </w:rPr>
        <w:t>uc</w:t>
      </w:r>
      <w:r w:rsidRPr="00257063">
        <w:rPr>
          <w:rFonts w:ascii="Times New Roman" w:eastAsia="Times New Roman" w:hAnsi="Times New Roman" w:cs="Times New Roman"/>
          <w:spacing w:val="1"/>
        </w:rPr>
        <w:t>ti</w:t>
      </w:r>
      <w:r w:rsidRPr="00257063">
        <w:rPr>
          <w:rFonts w:ascii="Times New Roman" w:eastAsia="Times New Roman" w:hAnsi="Times New Roman" w:cs="Times New Roman"/>
          <w:spacing w:val="2"/>
        </w:rPr>
        <w:t>ona</w:t>
      </w:r>
      <w:r w:rsidRPr="00257063">
        <w:rPr>
          <w:rFonts w:ascii="Times New Roman" w:eastAsia="Times New Roman" w:hAnsi="Times New Roman" w:cs="Times New Roman"/>
        </w:rPr>
        <w:t>l</w:t>
      </w:r>
      <w:r w:rsidRPr="00257063">
        <w:rPr>
          <w:rFonts w:ascii="Times New Roman" w:eastAsia="Times New Roman" w:hAnsi="Times New Roman" w:cs="Times New Roman"/>
          <w:spacing w:val="25"/>
        </w:rPr>
        <w:t xml:space="preserve"> </w:t>
      </w:r>
      <w:r w:rsidRPr="00257063">
        <w:rPr>
          <w:rFonts w:ascii="Times New Roman" w:eastAsia="Times New Roman" w:hAnsi="Times New Roman" w:cs="Times New Roman"/>
          <w:spacing w:val="2"/>
        </w:rPr>
        <w:t>p</w:t>
      </w:r>
      <w:r w:rsidRPr="00257063">
        <w:rPr>
          <w:rFonts w:ascii="Times New Roman" w:eastAsia="Times New Roman" w:hAnsi="Times New Roman" w:cs="Times New Roman"/>
          <w:spacing w:val="1"/>
        </w:rPr>
        <w:t>r</w:t>
      </w:r>
      <w:r w:rsidRPr="00257063">
        <w:rPr>
          <w:rFonts w:ascii="Times New Roman" w:eastAsia="Times New Roman" w:hAnsi="Times New Roman" w:cs="Times New Roman"/>
          <w:spacing w:val="2"/>
        </w:rPr>
        <w:t>og</w:t>
      </w:r>
      <w:r w:rsidRPr="00257063">
        <w:rPr>
          <w:rFonts w:ascii="Times New Roman" w:eastAsia="Times New Roman" w:hAnsi="Times New Roman" w:cs="Times New Roman"/>
          <w:spacing w:val="1"/>
        </w:rPr>
        <w:t>r</w:t>
      </w:r>
      <w:r w:rsidRPr="00257063">
        <w:rPr>
          <w:rFonts w:ascii="Times New Roman" w:eastAsia="Times New Roman" w:hAnsi="Times New Roman" w:cs="Times New Roman"/>
          <w:spacing w:val="2"/>
        </w:rPr>
        <w:t>e</w:t>
      </w:r>
      <w:r w:rsidRPr="00257063">
        <w:rPr>
          <w:rFonts w:ascii="Times New Roman" w:eastAsia="Times New Roman" w:hAnsi="Times New Roman" w:cs="Times New Roman"/>
          <w:spacing w:val="1"/>
        </w:rPr>
        <w:t>s</w:t>
      </w:r>
      <w:r w:rsidRPr="00257063">
        <w:rPr>
          <w:rFonts w:ascii="Times New Roman" w:eastAsia="Times New Roman" w:hAnsi="Times New Roman" w:cs="Times New Roman"/>
        </w:rPr>
        <w:t>s</w:t>
      </w:r>
      <w:r w:rsidRPr="00257063">
        <w:rPr>
          <w:rFonts w:ascii="Times New Roman" w:eastAsia="Times New Roman" w:hAnsi="Times New Roman" w:cs="Times New Roman"/>
          <w:spacing w:val="18"/>
        </w:rPr>
        <w:t xml:space="preserve"> </w:t>
      </w:r>
      <w:r w:rsidRPr="00257063">
        <w:rPr>
          <w:rFonts w:ascii="Times New Roman" w:eastAsia="Times New Roman" w:hAnsi="Times New Roman" w:cs="Times New Roman"/>
          <w:spacing w:val="2"/>
        </w:rPr>
        <w:t>o</w:t>
      </w:r>
      <w:r w:rsidRPr="00257063">
        <w:rPr>
          <w:rFonts w:ascii="Times New Roman" w:eastAsia="Times New Roman" w:hAnsi="Times New Roman" w:cs="Times New Roman"/>
        </w:rPr>
        <w:t>f</w:t>
      </w:r>
      <w:r w:rsidRPr="00257063">
        <w:rPr>
          <w:rFonts w:ascii="Times New Roman" w:eastAsia="Times New Roman" w:hAnsi="Times New Roman" w:cs="Times New Roman"/>
          <w:spacing w:val="7"/>
        </w:rPr>
        <w:t xml:space="preserve"> </w:t>
      </w:r>
      <w:r w:rsidRPr="00257063">
        <w:rPr>
          <w:rFonts w:ascii="Times New Roman" w:eastAsia="Times New Roman" w:hAnsi="Times New Roman" w:cs="Times New Roman"/>
          <w:spacing w:val="1"/>
          <w:w w:val="102"/>
        </w:rPr>
        <w:t>st</w:t>
      </w:r>
      <w:r w:rsidRPr="00257063">
        <w:rPr>
          <w:rFonts w:ascii="Times New Roman" w:eastAsia="Times New Roman" w:hAnsi="Times New Roman" w:cs="Times New Roman"/>
          <w:spacing w:val="2"/>
          <w:w w:val="102"/>
        </w:rPr>
        <w:t>uden</w:t>
      </w:r>
      <w:r w:rsidRPr="00257063">
        <w:rPr>
          <w:rFonts w:ascii="Times New Roman" w:eastAsia="Times New Roman" w:hAnsi="Times New Roman" w:cs="Times New Roman"/>
          <w:spacing w:val="1"/>
          <w:w w:val="102"/>
        </w:rPr>
        <w:t>t</w:t>
      </w:r>
      <w:r w:rsidRPr="00257063">
        <w:rPr>
          <w:rFonts w:ascii="Times New Roman" w:eastAsia="Times New Roman" w:hAnsi="Times New Roman" w:cs="Times New Roman"/>
          <w:spacing w:val="2"/>
          <w:w w:val="102"/>
        </w:rPr>
        <w:t>s</w:t>
      </w:r>
      <w:r w:rsidRPr="00257063">
        <w:rPr>
          <w:rFonts w:ascii="Times New Roman" w:eastAsia="Times New Roman" w:hAnsi="Times New Roman" w:cs="Times New Roman"/>
          <w:w w:val="102"/>
        </w:rPr>
        <w:t xml:space="preserve">. A unit member may choose to reserve up to two weeks of paid sick or vacation leave. </w:t>
      </w:r>
      <w:r w:rsidRPr="00257063">
        <w:rPr>
          <w:rFonts w:ascii="Times New Roman" w:eastAsia="Times New Roman" w:hAnsi="Times New Roman" w:cs="Times New Roman"/>
          <w:spacing w:val="2"/>
        </w:rPr>
        <w:t>Th</w:t>
      </w:r>
      <w:r w:rsidRPr="00257063">
        <w:rPr>
          <w:rFonts w:ascii="Times New Roman" w:eastAsia="Times New Roman" w:hAnsi="Times New Roman" w:cs="Times New Roman"/>
        </w:rPr>
        <w:t>e</w:t>
      </w:r>
      <w:r w:rsidRPr="00257063">
        <w:rPr>
          <w:rFonts w:ascii="Times New Roman" w:eastAsia="Times New Roman" w:hAnsi="Times New Roman" w:cs="Times New Roman"/>
          <w:spacing w:val="27"/>
        </w:rPr>
        <w:t xml:space="preserve"> </w:t>
      </w:r>
      <w:r w:rsidRPr="00257063">
        <w:rPr>
          <w:rFonts w:ascii="Times New Roman" w:eastAsia="Times New Roman" w:hAnsi="Times New Roman" w:cs="Times New Roman"/>
          <w:spacing w:val="2"/>
        </w:rPr>
        <w:t>P</w:t>
      </w:r>
      <w:r w:rsidRPr="00257063">
        <w:rPr>
          <w:rFonts w:ascii="Times New Roman" w:eastAsia="Times New Roman" w:hAnsi="Times New Roman" w:cs="Times New Roman"/>
          <w:spacing w:val="1"/>
        </w:rPr>
        <w:t>r</w:t>
      </w:r>
      <w:r w:rsidRPr="00257063">
        <w:rPr>
          <w:rFonts w:ascii="Times New Roman" w:eastAsia="Times New Roman" w:hAnsi="Times New Roman" w:cs="Times New Roman"/>
          <w:spacing w:val="2"/>
        </w:rPr>
        <w:t>es</w:t>
      </w:r>
      <w:r w:rsidRPr="00257063">
        <w:rPr>
          <w:rFonts w:ascii="Times New Roman" w:eastAsia="Times New Roman" w:hAnsi="Times New Roman" w:cs="Times New Roman"/>
          <w:spacing w:val="1"/>
        </w:rPr>
        <w:t>i</w:t>
      </w:r>
      <w:r w:rsidRPr="00257063">
        <w:rPr>
          <w:rFonts w:ascii="Times New Roman" w:eastAsia="Times New Roman" w:hAnsi="Times New Roman" w:cs="Times New Roman"/>
          <w:spacing w:val="2"/>
        </w:rPr>
        <w:t>den</w:t>
      </w:r>
      <w:r w:rsidRPr="00257063">
        <w:rPr>
          <w:rFonts w:ascii="Times New Roman" w:eastAsia="Times New Roman" w:hAnsi="Times New Roman" w:cs="Times New Roman"/>
        </w:rPr>
        <w:t>t</w:t>
      </w:r>
      <w:r w:rsidRPr="00257063">
        <w:rPr>
          <w:rFonts w:ascii="Times New Roman" w:eastAsia="Times New Roman" w:hAnsi="Times New Roman" w:cs="Times New Roman"/>
          <w:spacing w:val="35"/>
        </w:rPr>
        <w:t xml:space="preserve"> </w:t>
      </w:r>
      <w:r w:rsidRPr="00257063">
        <w:rPr>
          <w:rFonts w:ascii="Times New Roman" w:eastAsia="Times New Roman" w:hAnsi="Times New Roman" w:cs="Times New Roman"/>
          <w:spacing w:val="2"/>
        </w:rPr>
        <w:t>o</w:t>
      </w:r>
      <w:r w:rsidRPr="00257063">
        <w:rPr>
          <w:rFonts w:ascii="Times New Roman" w:eastAsia="Times New Roman" w:hAnsi="Times New Roman" w:cs="Times New Roman"/>
        </w:rPr>
        <w:t>f</w:t>
      </w:r>
      <w:r w:rsidRPr="00257063">
        <w:rPr>
          <w:rFonts w:ascii="Times New Roman" w:eastAsia="Times New Roman" w:hAnsi="Times New Roman" w:cs="Times New Roman"/>
          <w:spacing w:val="23"/>
        </w:rPr>
        <w:t xml:space="preserve"> </w:t>
      </w:r>
      <w:r w:rsidRPr="00257063">
        <w:rPr>
          <w:rFonts w:ascii="Times New Roman" w:eastAsia="Times New Roman" w:hAnsi="Times New Roman" w:cs="Times New Roman"/>
          <w:spacing w:val="1"/>
        </w:rPr>
        <w:t>t</w:t>
      </w:r>
      <w:r w:rsidRPr="00257063">
        <w:rPr>
          <w:rFonts w:ascii="Times New Roman" w:eastAsia="Times New Roman" w:hAnsi="Times New Roman" w:cs="Times New Roman"/>
          <w:spacing w:val="2"/>
        </w:rPr>
        <w:t>h</w:t>
      </w:r>
      <w:r w:rsidRPr="00257063">
        <w:rPr>
          <w:rFonts w:ascii="Times New Roman" w:eastAsia="Times New Roman" w:hAnsi="Times New Roman" w:cs="Times New Roman"/>
        </w:rPr>
        <w:t>e</w:t>
      </w:r>
      <w:r w:rsidRPr="00257063">
        <w:rPr>
          <w:rFonts w:ascii="Times New Roman" w:eastAsia="Times New Roman" w:hAnsi="Times New Roman" w:cs="Times New Roman"/>
          <w:spacing w:val="25"/>
        </w:rPr>
        <w:t xml:space="preserve"> </w:t>
      </w:r>
      <w:r w:rsidRPr="00257063">
        <w:rPr>
          <w:rFonts w:ascii="Times New Roman" w:eastAsia="Times New Roman" w:hAnsi="Times New Roman" w:cs="Times New Roman"/>
          <w:spacing w:val="3"/>
        </w:rPr>
        <w:t>C</w:t>
      </w:r>
      <w:r w:rsidRPr="00257063">
        <w:rPr>
          <w:rFonts w:ascii="Times New Roman" w:eastAsia="Times New Roman" w:hAnsi="Times New Roman" w:cs="Times New Roman"/>
          <w:spacing w:val="2"/>
        </w:rPr>
        <w:t>o</w:t>
      </w:r>
      <w:r w:rsidRPr="00257063">
        <w:rPr>
          <w:rFonts w:ascii="Times New Roman" w:eastAsia="Times New Roman" w:hAnsi="Times New Roman" w:cs="Times New Roman"/>
          <w:spacing w:val="1"/>
        </w:rPr>
        <w:t>ll</w:t>
      </w:r>
      <w:r w:rsidRPr="00257063">
        <w:rPr>
          <w:rFonts w:ascii="Times New Roman" w:eastAsia="Times New Roman" w:hAnsi="Times New Roman" w:cs="Times New Roman"/>
          <w:spacing w:val="2"/>
        </w:rPr>
        <w:t>eg</w:t>
      </w:r>
      <w:r w:rsidRPr="00257063">
        <w:rPr>
          <w:rFonts w:ascii="Times New Roman" w:eastAsia="Times New Roman" w:hAnsi="Times New Roman" w:cs="Times New Roman"/>
        </w:rPr>
        <w:t>e</w:t>
      </w:r>
      <w:r w:rsidRPr="00257063">
        <w:rPr>
          <w:rFonts w:ascii="Times New Roman" w:eastAsia="Times New Roman" w:hAnsi="Times New Roman" w:cs="Times New Roman"/>
          <w:spacing w:val="33"/>
        </w:rPr>
        <w:t xml:space="preserve"> </w:t>
      </w:r>
      <w:r w:rsidRPr="00257063">
        <w:rPr>
          <w:rFonts w:ascii="Times New Roman" w:eastAsia="Times New Roman" w:hAnsi="Times New Roman" w:cs="Times New Roman"/>
          <w:spacing w:val="2"/>
        </w:rPr>
        <w:t>o</w:t>
      </w:r>
      <w:r w:rsidRPr="00257063">
        <w:rPr>
          <w:rFonts w:ascii="Times New Roman" w:eastAsia="Times New Roman" w:hAnsi="Times New Roman" w:cs="Times New Roman"/>
        </w:rPr>
        <w:t>r</w:t>
      </w:r>
      <w:r w:rsidRPr="00257063">
        <w:rPr>
          <w:rFonts w:ascii="Times New Roman" w:eastAsia="Times New Roman" w:hAnsi="Times New Roman" w:cs="Times New Roman"/>
          <w:spacing w:val="23"/>
        </w:rPr>
        <w:t xml:space="preserve"> </w:t>
      </w:r>
      <w:r w:rsidRPr="00257063">
        <w:rPr>
          <w:rFonts w:ascii="Times New Roman" w:eastAsia="Times New Roman" w:hAnsi="Times New Roman" w:cs="Times New Roman"/>
          <w:spacing w:val="1"/>
        </w:rPr>
        <w:t>t</w:t>
      </w:r>
      <w:r w:rsidRPr="00257063">
        <w:rPr>
          <w:rFonts w:ascii="Times New Roman" w:eastAsia="Times New Roman" w:hAnsi="Times New Roman" w:cs="Times New Roman"/>
          <w:spacing w:val="2"/>
        </w:rPr>
        <w:t>h</w:t>
      </w:r>
      <w:r w:rsidRPr="00257063">
        <w:rPr>
          <w:rFonts w:ascii="Times New Roman" w:eastAsia="Times New Roman" w:hAnsi="Times New Roman" w:cs="Times New Roman"/>
        </w:rPr>
        <w:t>e</w:t>
      </w:r>
      <w:r w:rsidRPr="00257063">
        <w:rPr>
          <w:rFonts w:ascii="Times New Roman" w:eastAsia="Times New Roman" w:hAnsi="Times New Roman" w:cs="Times New Roman"/>
          <w:spacing w:val="25"/>
        </w:rPr>
        <w:t xml:space="preserve"> </w:t>
      </w:r>
      <w:r w:rsidRPr="00257063">
        <w:rPr>
          <w:rFonts w:ascii="Times New Roman" w:eastAsia="Times New Roman" w:hAnsi="Times New Roman" w:cs="Times New Roman"/>
          <w:spacing w:val="2"/>
        </w:rPr>
        <w:t>P</w:t>
      </w:r>
      <w:r w:rsidRPr="00257063">
        <w:rPr>
          <w:rFonts w:ascii="Times New Roman" w:eastAsia="Times New Roman" w:hAnsi="Times New Roman" w:cs="Times New Roman"/>
          <w:spacing w:val="1"/>
        </w:rPr>
        <w:t>r</w:t>
      </w:r>
      <w:r w:rsidRPr="00257063">
        <w:rPr>
          <w:rFonts w:ascii="Times New Roman" w:eastAsia="Times New Roman" w:hAnsi="Times New Roman" w:cs="Times New Roman"/>
          <w:spacing w:val="2"/>
        </w:rPr>
        <w:t>e</w:t>
      </w:r>
      <w:r w:rsidRPr="00257063">
        <w:rPr>
          <w:rFonts w:ascii="Times New Roman" w:eastAsia="Times New Roman" w:hAnsi="Times New Roman" w:cs="Times New Roman"/>
          <w:spacing w:val="1"/>
        </w:rPr>
        <w:t>si</w:t>
      </w:r>
      <w:r w:rsidRPr="00257063">
        <w:rPr>
          <w:rFonts w:ascii="Times New Roman" w:eastAsia="Times New Roman" w:hAnsi="Times New Roman" w:cs="Times New Roman"/>
          <w:spacing w:val="2"/>
        </w:rPr>
        <w:t>den</w:t>
      </w:r>
      <w:r w:rsidRPr="00257063">
        <w:rPr>
          <w:rFonts w:ascii="Times New Roman" w:eastAsia="Times New Roman" w:hAnsi="Times New Roman" w:cs="Times New Roman"/>
          <w:spacing w:val="1"/>
        </w:rPr>
        <w:t>t’</w:t>
      </w:r>
      <w:r w:rsidRPr="00257063">
        <w:rPr>
          <w:rFonts w:ascii="Times New Roman" w:eastAsia="Times New Roman" w:hAnsi="Times New Roman" w:cs="Times New Roman"/>
        </w:rPr>
        <w:t>s</w:t>
      </w:r>
      <w:r w:rsidRPr="00257063">
        <w:rPr>
          <w:rFonts w:ascii="Times New Roman" w:eastAsia="Times New Roman" w:hAnsi="Times New Roman" w:cs="Times New Roman"/>
          <w:spacing w:val="39"/>
        </w:rPr>
        <w:t xml:space="preserve"> </w:t>
      </w:r>
      <w:r w:rsidRPr="00257063">
        <w:rPr>
          <w:rFonts w:ascii="Times New Roman" w:eastAsia="Times New Roman" w:hAnsi="Times New Roman" w:cs="Times New Roman"/>
          <w:spacing w:val="2"/>
        </w:rPr>
        <w:t>de</w:t>
      </w:r>
      <w:r w:rsidRPr="00257063">
        <w:rPr>
          <w:rFonts w:ascii="Times New Roman" w:eastAsia="Times New Roman" w:hAnsi="Times New Roman" w:cs="Times New Roman"/>
          <w:spacing w:val="1"/>
        </w:rPr>
        <w:t>si</w:t>
      </w:r>
      <w:r w:rsidRPr="00257063">
        <w:rPr>
          <w:rFonts w:ascii="Times New Roman" w:eastAsia="Times New Roman" w:hAnsi="Times New Roman" w:cs="Times New Roman"/>
          <w:spacing w:val="2"/>
        </w:rPr>
        <w:t>gne</w:t>
      </w:r>
      <w:r w:rsidRPr="00257063">
        <w:rPr>
          <w:rFonts w:ascii="Times New Roman" w:eastAsia="Times New Roman" w:hAnsi="Times New Roman" w:cs="Times New Roman"/>
        </w:rPr>
        <w:t>e</w:t>
      </w:r>
      <w:r w:rsidRPr="00257063">
        <w:rPr>
          <w:rFonts w:ascii="Times New Roman" w:eastAsia="Times New Roman" w:hAnsi="Times New Roman" w:cs="Times New Roman"/>
          <w:spacing w:val="35"/>
        </w:rPr>
        <w:t xml:space="preserve"> </w:t>
      </w:r>
      <w:r w:rsidRPr="00257063">
        <w:rPr>
          <w:rFonts w:ascii="Times New Roman" w:eastAsia="Times New Roman" w:hAnsi="Times New Roman" w:cs="Times New Roman"/>
          <w:spacing w:val="3"/>
        </w:rPr>
        <w:t>m</w:t>
      </w:r>
      <w:r w:rsidRPr="00257063">
        <w:rPr>
          <w:rFonts w:ascii="Times New Roman" w:eastAsia="Times New Roman" w:hAnsi="Times New Roman" w:cs="Times New Roman"/>
          <w:spacing w:val="2"/>
        </w:rPr>
        <w:t>a</w:t>
      </w:r>
      <w:r w:rsidRPr="00257063">
        <w:rPr>
          <w:rFonts w:ascii="Times New Roman" w:eastAsia="Times New Roman" w:hAnsi="Times New Roman" w:cs="Times New Roman"/>
        </w:rPr>
        <w:t>y</w:t>
      </w:r>
      <w:r w:rsidRPr="00257063">
        <w:rPr>
          <w:rFonts w:ascii="Times New Roman" w:eastAsia="Times New Roman" w:hAnsi="Times New Roman" w:cs="Times New Roman"/>
          <w:spacing w:val="27"/>
        </w:rPr>
        <w:t xml:space="preserve"> </w:t>
      </w:r>
      <w:r w:rsidRPr="00257063">
        <w:rPr>
          <w:rFonts w:ascii="Times New Roman" w:eastAsia="Times New Roman" w:hAnsi="Times New Roman" w:cs="Times New Roman"/>
          <w:spacing w:val="2"/>
        </w:rPr>
        <w:t>g</w:t>
      </w:r>
      <w:r w:rsidRPr="00257063">
        <w:rPr>
          <w:rFonts w:ascii="Times New Roman" w:eastAsia="Times New Roman" w:hAnsi="Times New Roman" w:cs="Times New Roman"/>
          <w:spacing w:val="1"/>
        </w:rPr>
        <w:t>r</w:t>
      </w:r>
      <w:r w:rsidRPr="00257063">
        <w:rPr>
          <w:rFonts w:ascii="Times New Roman" w:eastAsia="Times New Roman" w:hAnsi="Times New Roman" w:cs="Times New Roman"/>
          <w:spacing w:val="2"/>
        </w:rPr>
        <w:t>an</w:t>
      </w:r>
      <w:r w:rsidRPr="00257063">
        <w:rPr>
          <w:rFonts w:ascii="Times New Roman" w:eastAsia="Times New Roman" w:hAnsi="Times New Roman" w:cs="Times New Roman"/>
        </w:rPr>
        <w:t>t</w:t>
      </w:r>
      <w:r w:rsidRPr="00257063">
        <w:rPr>
          <w:rFonts w:ascii="Times New Roman" w:eastAsia="Times New Roman" w:hAnsi="Times New Roman" w:cs="Times New Roman"/>
          <w:spacing w:val="28"/>
        </w:rPr>
        <w:t xml:space="preserve"> </w:t>
      </w:r>
      <w:r w:rsidRPr="00257063">
        <w:rPr>
          <w:rFonts w:ascii="Times New Roman" w:eastAsia="Times New Roman" w:hAnsi="Times New Roman" w:cs="Times New Roman"/>
        </w:rPr>
        <w:t>a</w:t>
      </w:r>
      <w:r w:rsidRPr="00257063">
        <w:rPr>
          <w:rFonts w:ascii="Times New Roman" w:eastAsia="Times New Roman" w:hAnsi="Times New Roman" w:cs="Times New Roman"/>
          <w:spacing w:val="22"/>
        </w:rPr>
        <w:t xml:space="preserve"> </w:t>
      </w:r>
      <w:r w:rsidRPr="00257063">
        <w:rPr>
          <w:rFonts w:ascii="Times New Roman" w:eastAsia="Times New Roman" w:hAnsi="Times New Roman" w:cs="Times New Roman"/>
          <w:spacing w:val="2"/>
        </w:rPr>
        <w:t>un</w:t>
      </w:r>
      <w:r w:rsidRPr="00257063">
        <w:rPr>
          <w:rFonts w:ascii="Times New Roman" w:eastAsia="Times New Roman" w:hAnsi="Times New Roman" w:cs="Times New Roman"/>
          <w:spacing w:val="1"/>
        </w:rPr>
        <w:t>i</w:t>
      </w:r>
      <w:r w:rsidRPr="00257063">
        <w:rPr>
          <w:rFonts w:ascii="Times New Roman" w:eastAsia="Times New Roman" w:hAnsi="Times New Roman" w:cs="Times New Roman"/>
        </w:rPr>
        <w:t>t</w:t>
      </w:r>
      <w:r w:rsidRPr="00257063">
        <w:rPr>
          <w:rFonts w:ascii="Times New Roman" w:eastAsia="Times New Roman" w:hAnsi="Times New Roman" w:cs="Times New Roman"/>
          <w:spacing w:val="27"/>
        </w:rPr>
        <w:t xml:space="preserve"> </w:t>
      </w:r>
      <w:r w:rsidRPr="00257063">
        <w:rPr>
          <w:rFonts w:ascii="Times New Roman" w:eastAsia="Times New Roman" w:hAnsi="Times New Roman" w:cs="Times New Roman"/>
          <w:spacing w:val="3"/>
        </w:rPr>
        <w:t>m</w:t>
      </w:r>
      <w:r w:rsidRPr="00257063">
        <w:rPr>
          <w:rFonts w:ascii="Times New Roman" w:eastAsia="Times New Roman" w:hAnsi="Times New Roman" w:cs="Times New Roman"/>
          <w:spacing w:val="2"/>
        </w:rPr>
        <w:t>e</w:t>
      </w:r>
      <w:r w:rsidRPr="00257063">
        <w:rPr>
          <w:rFonts w:ascii="Times New Roman" w:eastAsia="Times New Roman" w:hAnsi="Times New Roman" w:cs="Times New Roman"/>
          <w:spacing w:val="3"/>
        </w:rPr>
        <w:t>m</w:t>
      </w:r>
      <w:r w:rsidRPr="00257063">
        <w:rPr>
          <w:rFonts w:ascii="Times New Roman" w:eastAsia="Times New Roman" w:hAnsi="Times New Roman" w:cs="Times New Roman"/>
          <w:spacing w:val="2"/>
        </w:rPr>
        <w:t>be</w:t>
      </w:r>
      <w:r w:rsidRPr="00257063">
        <w:rPr>
          <w:rFonts w:ascii="Times New Roman" w:eastAsia="Times New Roman" w:hAnsi="Times New Roman" w:cs="Times New Roman"/>
        </w:rPr>
        <w:t>r</w:t>
      </w:r>
      <w:r w:rsidRPr="00257063">
        <w:rPr>
          <w:rFonts w:ascii="Times New Roman" w:eastAsia="Times New Roman" w:hAnsi="Times New Roman" w:cs="Times New Roman"/>
          <w:spacing w:val="34"/>
        </w:rPr>
        <w:t xml:space="preserve"> </w:t>
      </w:r>
      <w:r w:rsidRPr="00257063">
        <w:rPr>
          <w:rFonts w:ascii="Times New Roman" w:eastAsia="Times New Roman" w:hAnsi="Times New Roman" w:cs="Times New Roman"/>
        </w:rPr>
        <w:t>a</w:t>
      </w:r>
      <w:r w:rsidRPr="00257063">
        <w:rPr>
          <w:rFonts w:ascii="Times New Roman" w:eastAsia="Times New Roman" w:hAnsi="Times New Roman" w:cs="Times New Roman"/>
          <w:spacing w:val="22"/>
        </w:rPr>
        <w:t xml:space="preserve"> </w:t>
      </w:r>
      <w:r w:rsidRPr="00257063">
        <w:rPr>
          <w:rFonts w:ascii="Times New Roman" w:eastAsia="Times New Roman" w:hAnsi="Times New Roman" w:cs="Times New Roman"/>
          <w:spacing w:val="2"/>
          <w:w w:val="102"/>
        </w:rPr>
        <w:t>ha</w:t>
      </w:r>
      <w:r w:rsidRPr="00257063">
        <w:rPr>
          <w:rFonts w:ascii="Times New Roman" w:eastAsia="Times New Roman" w:hAnsi="Times New Roman" w:cs="Times New Roman"/>
          <w:spacing w:val="1"/>
          <w:w w:val="102"/>
        </w:rPr>
        <w:t>l</w:t>
      </w:r>
      <w:r w:rsidRPr="00257063">
        <w:rPr>
          <w:rFonts w:ascii="Times New Roman" w:eastAsia="Times New Roman" w:hAnsi="Times New Roman" w:cs="Times New Roman"/>
          <w:spacing w:val="4"/>
          <w:w w:val="102"/>
        </w:rPr>
        <w:t>f</w:t>
      </w:r>
      <w:r w:rsidRPr="00257063">
        <w:rPr>
          <w:rFonts w:ascii="Times New Roman" w:eastAsia="Times New Roman" w:hAnsi="Times New Roman" w:cs="Times New Roman"/>
          <w:w w:val="102"/>
        </w:rPr>
        <w:t>-</w:t>
      </w:r>
      <w:r w:rsidRPr="00257063">
        <w:rPr>
          <w:rFonts w:ascii="Times New Roman" w:eastAsia="Times New Roman" w:hAnsi="Times New Roman" w:cs="Times New Roman"/>
          <w:spacing w:val="1"/>
        </w:rPr>
        <w:t>ti</w:t>
      </w:r>
      <w:r w:rsidRPr="00257063">
        <w:rPr>
          <w:rFonts w:ascii="Times New Roman" w:eastAsia="Times New Roman" w:hAnsi="Times New Roman" w:cs="Times New Roman"/>
          <w:spacing w:val="3"/>
        </w:rPr>
        <w:t>m</w:t>
      </w:r>
      <w:r w:rsidRPr="00257063">
        <w:rPr>
          <w:rFonts w:ascii="Times New Roman" w:eastAsia="Times New Roman" w:hAnsi="Times New Roman" w:cs="Times New Roman"/>
        </w:rPr>
        <w:t>e</w:t>
      </w:r>
      <w:r w:rsidRPr="00257063">
        <w:rPr>
          <w:rFonts w:ascii="Times New Roman" w:eastAsia="Times New Roman" w:hAnsi="Times New Roman" w:cs="Times New Roman"/>
          <w:spacing w:val="11"/>
        </w:rPr>
        <w:t xml:space="preserve"> </w:t>
      </w:r>
      <w:r w:rsidRPr="00257063">
        <w:rPr>
          <w:rFonts w:ascii="Times New Roman" w:eastAsia="Times New Roman" w:hAnsi="Times New Roman" w:cs="Times New Roman"/>
          <w:spacing w:val="1"/>
        </w:rPr>
        <w:t>l</w:t>
      </w:r>
      <w:r w:rsidRPr="00257063">
        <w:rPr>
          <w:rFonts w:ascii="Times New Roman" w:eastAsia="Times New Roman" w:hAnsi="Times New Roman" w:cs="Times New Roman"/>
          <w:spacing w:val="2"/>
        </w:rPr>
        <w:t>eav</w:t>
      </w:r>
      <w:r w:rsidRPr="00257063">
        <w:rPr>
          <w:rFonts w:ascii="Times New Roman" w:eastAsia="Times New Roman" w:hAnsi="Times New Roman" w:cs="Times New Roman"/>
        </w:rPr>
        <w:t>e</w:t>
      </w:r>
      <w:r w:rsidRPr="00257063">
        <w:rPr>
          <w:rFonts w:ascii="Times New Roman" w:eastAsia="Times New Roman" w:hAnsi="Times New Roman" w:cs="Times New Roman"/>
          <w:spacing w:val="13"/>
        </w:rPr>
        <w:t xml:space="preserve"> </w:t>
      </w:r>
      <w:r w:rsidRPr="00257063">
        <w:rPr>
          <w:rFonts w:ascii="Times New Roman" w:eastAsia="Times New Roman" w:hAnsi="Times New Roman" w:cs="Times New Roman"/>
          <w:spacing w:val="3"/>
        </w:rPr>
        <w:t>w</w:t>
      </w:r>
      <w:r w:rsidRPr="00257063">
        <w:rPr>
          <w:rFonts w:ascii="Times New Roman" w:eastAsia="Times New Roman" w:hAnsi="Times New Roman" w:cs="Times New Roman"/>
          <w:spacing w:val="1"/>
        </w:rPr>
        <w:t>it</w:t>
      </w:r>
      <w:r w:rsidRPr="00257063">
        <w:rPr>
          <w:rFonts w:ascii="Times New Roman" w:eastAsia="Times New Roman" w:hAnsi="Times New Roman" w:cs="Times New Roman"/>
        </w:rPr>
        <w:t>h</w:t>
      </w:r>
      <w:r w:rsidRPr="00257063">
        <w:rPr>
          <w:rFonts w:ascii="Times New Roman" w:eastAsia="Times New Roman" w:hAnsi="Times New Roman" w:cs="Times New Roman"/>
          <w:spacing w:val="12"/>
        </w:rPr>
        <w:t xml:space="preserve"> </w:t>
      </w:r>
      <w:r w:rsidRPr="00257063">
        <w:rPr>
          <w:rFonts w:ascii="Times New Roman" w:eastAsia="Times New Roman" w:hAnsi="Times New Roman" w:cs="Times New Roman"/>
          <w:spacing w:val="2"/>
        </w:rPr>
        <w:t>fu</w:t>
      </w:r>
      <w:r w:rsidRPr="00257063">
        <w:rPr>
          <w:rFonts w:ascii="Times New Roman" w:eastAsia="Times New Roman" w:hAnsi="Times New Roman" w:cs="Times New Roman"/>
          <w:spacing w:val="1"/>
        </w:rPr>
        <w:t>l</w:t>
      </w:r>
      <w:r w:rsidRPr="00257063">
        <w:rPr>
          <w:rFonts w:ascii="Times New Roman" w:eastAsia="Times New Roman" w:hAnsi="Times New Roman" w:cs="Times New Roman"/>
        </w:rPr>
        <w:t>l</w:t>
      </w:r>
      <w:r w:rsidRPr="00257063">
        <w:rPr>
          <w:rFonts w:ascii="Times New Roman" w:eastAsia="Times New Roman" w:hAnsi="Times New Roman" w:cs="Times New Roman"/>
          <w:spacing w:val="10"/>
        </w:rPr>
        <w:t xml:space="preserve"> </w:t>
      </w:r>
      <w:r w:rsidRPr="00257063">
        <w:rPr>
          <w:rFonts w:ascii="Times New Roman" w:eastAsia="Times New Roman" w:hAnsi="Times New Roman" w:cs="Times New Roman"/>
          <w:spacing w:val="2"/>
        </w:rPr>
        <w:t>benef</w:t>
      </w:r>
      <w:r w:rsidRPr="00257063">
        <w:rPr>
          <w:rFonts w:ascii="Times New Roman" w:eastAsia="Times New Roman" w:hAnsi="Times New Roman" w:cs="Times New Roman"/>
          <w:spacing w:val="1"/>
        </w:rPr>
        <w:t>it</w:t>
      </w:r>
      <w:r w:rsidRPr="00257063">
        <w:rPr>
          <w:rFonts w:ascii="Times New Roman" w:eastAsia="Times New Roman" w:hAnsi="Times New Roman" w:cs="Times New Roman"/>
          <w:spacing w:val="2"/>
        </w:rPr>
        <w:t>s</w:t>
      </w:r>
      <w:r w:rsidRPr="00257063">
        <w:rPr>
          <w:rFonts w:ascii="Times New Roman" w:eastAsia="Times New Roman" w:hAnsi="Times New Roman" w:cs="Times New Roman"/>
        </w:rPr>
        <w:t>,</w:t>
      </w:r>
      <w:r w:rsidRPr="00257063">
        <w:rPr>
          <w:rFonts w:ascii="Times New Roman" w:eastAsia="Times New Roman" w:hAnsi="Times New Roman" w:cs="Times New Roman"/>
          <w:spacing w:val="18"/>
        </w:rPr>
        <w:t xml:space="preserve"> </w:t>
      </w:r>
      <w:r w:rsidRPr="00257063">
        <w:rPr>
          <w:rFonts w:ascii="Times New Roman" w:eastAsia="Times New Roman" w:hAnsi="Times New Roman" w:cs="Times New Roman"/>
          <w:spacing w:val="2"/>
        </w:rPr>
        <w:t>p</w:t>
      </w:r>
      <w:r w:rsidRPr="00257063">
        <w:rPr>
          <w:rFonts w:ascii="Times New Roman" w:eastAsia="Times New Roman" w:hAnsi="Times New Roman" w:cs="Times New Roman"/>
          <w:spacing w:val="1"/>
        </w:rPr>
        <w:t>r</w:t>
      </w:r>
      <w:r w:rsidRPr="00257063">
        <w:rPr>
          <w:rFonts w:ascii="Times New Roman" w:eastAsia="Times New Roman" w:hAnsi="Times New Roman" w:cs="Times New Roman"/>
          <w:spacing w:val="2"/>
        </w:rPr>
        <w:t>ov</w:t>
      </w:r>
      <w:r w:rsidRPr="00257063">
        <w:rPr>
          <w:rFonts w:ascii="Times New Roman" w:eastAsia="Times New Roman" w:hAnsi="Times New Roman" w:cs="Times New Roman"/>
          <w:spacing w:val="1"/>
        </w:rPr>
        <w:t>i</w:t>
      </w:r>
      <w:r w:rsidRPr="00257063">
        <w:rPr>
          <w:rFonts w:ascii="Times New Roman" w:eastAsia="Times New Roman" w:hAnsi="Times New Roman" w:cs="Times New Roman"/>
          <w:spacing w:val="2"/>
        </w:rPr>
        <w:t>ded</w:t>
      </w:r>
      <w:r w:rsidRPr="00257063">
        <w:rPr>
          <w:rFonts w:ascii="Times New Roman" w:eastAsia="Times New Roman" w:hAnsi="Times New Roman" w:cs="Times New Roman"/>
        </w:rPr>
        <w:t>,</w:t>
      </w:r>
      <w:r w:rsidRPr="00257063">
        <w:rPr>
          <w:rFonts w:ascii="Times New Roman" w:eastAsia="Times New Roman" w:hAnsi="Times New Roman" w:cs="Times New Roman"/>
          <w:spacing w:val="20"/>
        </w:rPr>
        <w:t xml:space="preserve"> </w:t>
      </w:r>
      <w:r w:rsidRPr="00257063">
        <w:rPr>
          <w:rFonts w:ascii="Times New Roman" w:eastAsia="Times New Roman" w:hAnsi="Times New Roman" w:cs="Times New Roman"/>
          <w:spacing w:val="2"/>
        </w:rPr>
        <w:t>ho</w:t>
      </w:r>
      <w:r w:rsidRPr="00257063">
        <w:rPr>
          <w:rFonts w:ascii="Times New Roman" w:eastAsia="Times New Roman" w:hAnsi="Times New Roman" w:cs="Times New Roman"/>
          <w:spacing w:val="3"/>
        </w:rPr>
        <w:t>w</w:t>
      </w:r>
      <w:r w:rsidRPr="00257063">
        <w:rPr>
          <w:rFonts w:ascii="Times New Roman" w:eastAsia="Times New Roman" w:hAnsi="Times New Roman" w:cs="Times New Roman"/>
          <w:spacing w:val="2"/>
        </w:rPr>
        <w:t>eve</w:t>
      </w:r>
      <w:r w:rsidRPr="00257063">
        <w:rPr>
          <w:rFonts w:ascii="Times New Roman" w:eastAsia="Times New Roman" w:hAnsi="Times New Roman" w:cs="Times New Roman"/>
          <w:spacing w:val="1"/>
        </w:rPr>
        <w:t>r</w:t>
      </w:r>
      <w:r w:rsidRPr="00257063">
        <w:rPr>
          <w:rFonts w:ascii="Times New Roman" w:eastAsia="Times New Roman" w:hAnsi="Times New Roman" w:cs="Times New Roman"/>
        </w:rPr>
        <w:t>,</w:t>
      </w:r>
      <w:r w:rsidRPr="00257063">
        <w:rPr>
          <w:rFonts w:ascii="Times New Roman" w:eastAsia="Times New Roman" w:hAnsi="Times New Roman" w:cs="Times New Roman"/>
          <w:spacing w:val="19"/>
        </w:rPr>
        <w:t xml:space="preserve"> </w:t>
      </w:r>
      <w:r w:rsidRPr="00257063">
        <w:rPr>
          <w:rFonts w:ascii="Times New Roman" w:eastAsia="Times New Roman" w:hAnsi="Times New Roman" w:cs="Times New Roman"/>
          <w:spacing w:val="1"/>
        </w:rPr>
        <w:t>t</w:t>
      </w:r>
      <w:r w:rsidRPr="00257063">
        <w:rPr>
          <w:rFonts w:ascii="Times New Roman" w:eastAsia="Times New Roman" w:hAnsi="Times New Roman" w:cs="Times New Roman"/>
          <w:spacing w:val="2"/>
        </w:rPr>
        <w:t>ha</w:t>
      </w:r>
      <w:r w:rsidRPr="00257063">
        <w:rPr>
          <w:rFonts w:ascii="Times New Roman" w:eastAsia="Times New Roman" w:hAnsi="Times New Roman" w:cs="Times New Roman"/>
        </w:rPr>
        <w:t>t</w:t>
      </w:r>
      <w:r w:rsidRPr="00257063">
        <w:rPr>
          <w:rFonts w:ascii="Times New Roman" w:eastAsia="Times New Roman" w:hAnsi="Times New Roman" w:cs="Times New Roman"/>
          <w:spacing w:val="10"/>
        </w:rPr>
        <w:t xml:space="preserve"> </w:t>
      </w:r>
      <w:r w:rsidRPr="00257063">
        <w:rPr>
          <w:rFonts w:ascii="Times New Roman" w:eastAsia="Times New Roman" w:hAnsi="Times New Roman" w:cs="Times New Roman"/>
          <w:spacing w:val="1"/>
        </w:rPr>
        <w:t>s</w:t>
      </w:r>
      <w:r w:rsidRPr="00257063">
        <w:rPr>
          <w:rFonts w:ascii="Times New Roman" w:eastAsia="Times New Roman" w:hAnsi="Times New Roman" w:cs="Times New Roman"/>
          <w:spacing w:val="2"/>
        </w:rPr>
        <w:t>uc</w:t>
      </w:r>
      <w:r w:rsidRPr="00257063">
        <w:rPr>
          <w:rFonts w:ascii="Times New Roman" w:eastAsia="Times New Roman" w:hAnsi="Times New Roman" w:cs="Times New Roman"/>
        </w:rPr>
        <w:t>h</w:t>
      </w:r>
      <w:r w:rsidRPr="00257063">
        <w:rPr>
          <w:rFonts w:ascii="Times New Roman" w:eastAsia="Times New Roman" w:hAnsi="Times New Roman" w:cs="Times New Roman"/>
          <w:spacing w:val="13"/>
        </w:rPr>
        <w:t xml:space="preserve"> </w:t>
      </w:r>
      <w:r w:rsidRPr="00257063">
        <w:rPr>
          <w:rFonts w:ascii="Times New Roman" w:eastAsia="Times New Roman" w:hAnsi="Times New Roman" w:cs="Times New Roman"/>
          <w:spacing w:val="2"/>
        </w:rPr>
        <w:t>dec</w:t>
      </w:r>
      <w:r w:rsidRPr="00257063">
        <w:rPr>
          <w:rFonts w:ascii="Times New Roman" w:eastAsia="Times New Roman" w:hAnsi="Times New Roman" w:cs="Times New Roman"/>
          <w:spacing w:val="1"/>
        </w:rPr>
        <w:t>i</w:t>
      </w:r>
      <w:r w:rsidRPr="00257063">
        <w:rPr>
          <w:rFonts w:ascii="Times New Roman" w:eastAsia="Times New Roman" w:hAnsi="Times New Roman" w:cs="Times New Roman"/>
          <w:spacing w:val="2"/>
        </w:rPr>
        <w:t>s</w:t>
      </w:r>
      <w:r w:rsidRPr="00257063">
        <w:rPr>
          <w:rFonts w:ascii="Times New Roman" w:eastAsia="Times New Roman" w:hAnsi="Times New Roman" w:cs="Times New Roman"/>
          <w:spacing w:val="1"/>
        </w:rPr>
        <w:t>i</w:t>
      </w:r>
      <w:r w:rsidRPr="00257063">
        <w:rPr>
          <w:rFonts w:ascii="Times New Roman" w:eastAsia="Times New Roman" w:hAnsi="Times New Roman" w:cs="Times New Roman"/>
          <w:spacing w:val="2"/>
        </w:rPr>
        <w:t>o</w:t>
      </w:r>
      <w:r w:rsidRPr="00257063">
        <w:rPr>
          <w:rFonts w:ascii="Times New Roman" w:eastAsia="Times New Roman" w:hAnsi="Times New Roman" w:cs="Times New Roman"/>
        </w:rPr>
        <w:t>n</w:t>
      </w:r>
      <w:r w:rsidRPr="00257063">
        <w:rPr>
          <w:rFonts w:ascii="Times New Roman" w:eastAsia="Times New Roman" w:hAnsi="Times New Roman" w:cs="Times New Roman"/>
          <w:spacing w:val="19"/>
        </w:rPr>
        <w:t xml:space="preserve"> </w:t>
      </w:r>
      <w:r w:rsidRPr="00257063">
        <w:rPr>
          <w:rFonts w:ascii="Times New Roman" w:eastAsia="Times New Roman" w:hAnsi="Times New Roman" w:cs="Times New Roman"/>
          <w:spacing w:val="1"/>
        </w:rPr>
        <w:t>s</w:t>
      </w:r>
      <w:r w:rsidRPr="00257063">
        <w:rPr>
          <w:rFonts w:ascii="Times New Roman" w:eastAsia="Times New Roman" w:hAnsi="Times New Roman" w:cs="Times New Roman"/>
          <w:spacing w:val="2"/>
        </w:rPr>
        <w:t>ha</w:t>
      </w:r>
      <w:r w:rsidRPr="00257063">
        <w:rPr>
          <w:rFonts w:ascii="Times New Roman" w:eastAsia="Times New Roman" w:hAnsi="Times New Roman" w:cs="Times New Roman"/>
          <w:spacing w:val="1"/>
        </w:rPr>
        <w:t>l</w:t>
      </w:r>
      <w:r w:rsidRPr="00257063">
        <w:rPr>
          <w:rFonts w:ascii="Times New Roman" w:eastAsia="Times New Roman" w:hAnsi="Times New Roman" w:cs="Times New Roman"/>
        </w:rPr>
        <w:t>l</w:t>
      </w:r>
      <w:r w:rsidRPr="00257063">
        <w:rPr>
          <w:rFonts w:ascii="Times New Roman" w:eastAsia="Times New Roman" w:hAnsi="Times New Roman" w:cs="Times New Roman"/>
          <w:spacing w:val="12"/>
        </w:rPr>
        <w:t xml:space="preserve"> </w:t>
      </w:r>
      <w:r w:rsidRPr="00257063">
        <w:rPr>
          <w:rFonts w:ascii="Times New Roman" w:eastAsia="Times New Roman" w:hAnsi="Times New Roman" w:cs="Times New Roman"/>
          <w:spacing w:val="2"/>
        </w:rPr>
        <w:t>no</w:t>
      </w:r>
      <w:r w:rsidRPr="00257063">
        <w:rPr>
          <w:rFonts w:ascii="Times New Roman" w:eastAsia="Times New Roman" w:hAnsi="Times New Roman" w:cs="Times New Roman"/>
        </w:rPr>
        <w:t>t</w:t>
      </w:r>
      <w:r w:rsidRPr="00257063">
        <w:rPr>
          <w:rFonts w:ascii="Times New Roman" w:eastAsia="Times New Roman" w:hAnsi="Times New Roman" w:cs="Times New Roman"/>
          <w:spacing w:val="9"/>
        </w:rPr>
        <w:t xml:space="preserve"> </w:t>
      </w:r>
      <w:r w:rsidRPr="00257063">
        <w:rPr>
          <w:rFonts w:ascii="Times New Roman" w:eastAsia="Times New Roman" w:hAnsi="Times New Roman" w:cs="Times New Roman"/>
          <w:spacing w:val="2"/>
        </w:rPr>
        <w:t>b</w:t>
      </w:r>
      <w:r w:rsidRPr="00257063">
        <w:rPr>
          <w:rFonts w:ascii="Times New Roman" w:eastAsia="Times New Roman" w:hAnsi="Times New Roman" w:cs="Times New Roman"/>
        </w:rPr>
        <w:t>e</w:t>
      </w:r>
      <w:r w:rsidRPr="00257063">
        <w:rPr>
          <w:rFonts w:ascii="Times New Roman" w:eastAsia="Times New Roman" w:hAnsi="Times New Roman" w:cs="Times New Roman"/>
          <w:spacing w:val="8"/>
        </w:rPr>
        <w:t xml:space="preserve"> </w:t>
      </w:r>
      <w:r w:rsidRPr="00257063">
        <w:rPr>
          <w:rFonts w:ascii="Times New Roman" w:eastAsia="Times New Roman" w:hAnsi="Times New Roman" w:cs="Times New Roman"/>
          <w:spacing w:val="2"/>
          <w:w w:val="102"/>
        </w:rPr>
        <w:t>g</w:t>
      </w:r>
      <w:r w:rsidRPr="00257063">
        <w:rPr>
          <w:rFonts w:ascii="Times New Roman" w:eastAsia="Times New Roman" w:hAnsi="Times New Roman" w:cs="Times New Roman"/>
          <w:spacing w:val="1"/>
          <w:w w:val="102"/>
        </w:rPr>
        <w:t>ri</w:t>
      </w:r>
      <w:r w:rsidRPr="00257063">
        <w:rPr>
          <w:rFonts w:ascii="Times New Roman" w:eastAsia="Times New Roman" w:hAnsi="Times New Roman" w:cs="Times New Roman"/>
          <w:spacing w:val="2"/>
          <w:w w:val="102"/>
        </w:rPr>
        <w:t>evab</w:t>
      </w:r>
      <w:r w:rsidRPr="00257063">
        <w:rPr>
          <w:rFonts w:ascii="Times New Roman" w:eastAsia="Times New Roman" w:hAnsi="Times New Roman" w:cs="Times New Roman"/>
          <w:spacing w:val="1"/>
          <w:w w:val="102"/>
        </w:rPr>
        <w:t>l</w:t>
      </w:r>
      <w:r w:rsidRPr="00257063">
        <w:rPr>
          <w:rFonts w:ascii="Times New Roman" w:eastAsia="Times New Roman" w:hAnsi="Times New Roman" w:cs="Times New Roman"/>
          <w:spacing w:val="2"/>
          <w:w w:val="102"/>
        </w:rPr>
        <w:t>e</w:t>
      </w:r>
      <w:r w:rsidRPr="00257063">
        <w:rPr>
          <w:rFonts w:ascii="Times New Roman" w:eastAsia="Times New Roman" w:hAnsi="Times New Roman" w:cs="Times New Roman"/>
          <w:w w:val="102"/>
        </w:rPr>
        <w:t xml:space="preserve">.  </w:t>
      </w:r>
    </w:p>
    <w:p w14:paraId="694B0AF4" w14:textId="5DBE9036" w:rsidR="00947176" w:rsidRPr="00257063" w:rsidRDefault="00947176" w:rsidP="008B2A2E">
      <w:pPr>
        <w:pStyle w:val="Heading3"/>
      </w:pPr>
      <w:bookmarkStart w:id="100" w:name="_Toc152598579"/>
      <w:bookmarkStart w:id="101" w:name="_Hlk152144410"/>
      <w:r w:rsidRPr="00257063">
        <w:t xml:space="preserve">C.  </w:t>
      </w:r>
      <w:r w:rsidRPr="00257063">
        <w:rPr>
          <w:spacing w:val="42"/>
        </w:rPr>
        <w:t xml:space="preserve"> </w:t>
      </w:r>
      <w:r w:rsidR="00C8762D" w:rsidRPr="00257063">
        <w:rPr>
          <w:spacing w:val="42"/>
        </w:rPr>
        <w:tab/>
      </w:r>
      <w:r w:rsidRPr="00257063">
        <w:rPr>
          <w:spacing w:val="3"/>
          <w:w w:val="102"/>
        </w:rPr>
        <w:t>R</w:t>
      </w:r>
      <w:r w:rsidRPr="00257063">
        <w:rPr>
          <w:w w:val="102"/>
        </w:rPr>
        <w:t>e</w:t>
      </w:r>
      <w:r w:rsidRPr="00257063">
        <w:rPr>
          <w:spacing w:val="1"/>
          <w:w w:val="102"/>
        </w:rPr>
        <w:t>i</w:t>
      </w:r>
      <w:r w:rsidRPr="00257063">
        <w:rPr>
          <w:w w:val="102"/>
        </w:rPr>
        <w:t>ns</w:t>
      </w:r>
      <w:r w:rsidRPr="00257063">
        <w:rPr>
          <w:spacing w:val="1"/>
          <w:w w:val="102"/>
        </w:rPr>
        <w:t>t</w:t>
      </w:r>
      <w:r w:rsidRPr="00257063">
        <w:rPr>
          <w:w w:val="102"/>
        </w:rPr>
        <w:t>a</w:t>
      </w:r>
      <w:r w:rsidRPr="00257063">
        <w:rPr>
          <w:spacing w:val="1"/>
          <w:w w:val="102"/>
        </w:rPr>
        <w:t>t</w:t>
      </w:r>
      <w:r w:rsidRPr="00257063">
        <w:rPr>
          <w:w w:val="102"/>
        </w:rPr>
        <w:t>e</w:t>
      </w:r>
      <w:r w:rsidRPr="00257063">
        <w:rPr>
          <w:spacing w:val="3"/>
          <w:w w:val="102"/>
        </w:rPr>
        <w:t>m</w:t>
      </w:r>
      <w:r w:rsidRPr="00257063">
        <w:rPr>
          <w:w w:val="102"/>
        </w:rPr>
        <w:t>ent</w:t>
      </w:r>
      <w:bookmarkEnd w:id="100"/>
    </w:p>
    <w:bookmarkEnd w:id="101"/>
    <w:p w14:paraId="1653F696" w14:textId="4D8A0702" w:rsidR="00DB4112" w:rsidRDefault="00947176" w:rsidP="00DB4112">
      <w:pPr>
        <w:spacing w:before="13" w:after="0" w:line="240" w:lineRule="auto"/>
        <w:ind w:right="62"/>
        <w:rPr>
          <w:rFonts w:ascii="Times New Roman" w:eastAsia="Times New Roman" w:hAnsi="Times New Roman" w:cs="Times New Roman"/>
          <w:w w:val="102"/>
        </w:rPr>
      </w:pPr>
      <w:r w:rsidRPr="00257063">
        <w:rPr>
          <w:rFonts w:ascii="Times New Roman" w:eastAsia="Times New Roman" w:hAnsi="Times New Roman" w:cs="Times New Roman"/>
          <w:spacing w:val="3"/>
        </w:rPr>
        <w:t>T</w:t>
      </w:r>
      <w:r w:rsidRPr="00257063">
        <w:rPr>
          <w:rFonts w:ascii="Times New Roman" w:eastAsia="Times New Roman" w:hAnsi="Times New Roman" w:cs="Times New Roman"/>
          <w:spacing w:val="2"/>
        </w:rPr>
        <w:t>h</w:t>
      </w:r>
      <w:r w:rsidRPr="00257063">
        <w:rPr>
          <w:rFonts w:ascii="Times New Roman" w:eastAsia="Times New Roman" w:hAnsi="Times New Roman" w:cs="Times New Roman"/>
        </w:rPr>
        <w:t>e</w:t>
      </w:r>
      <w:r w:rsidRPr="00257063">
        <w:rPr>
          <w:rFonts w:ascii="Times New Roman" w:eastAsia="Times New Roman" w:hAnsi="Times New Roman" w:cs="Times New Roman"/>
          <w:spacing w:val="24"/>
        </w:rPr>
        <w:t xml:space="preserve"> </w:t>
      </w:r>
      <w:r w:rsidRPr="00257063">
        <w:rPr>
          <w:rFonts w:ascii="Times New Roman" w:eastAsia="Times New Roman" w:hAnsi="Times New Roman" w:cs="Times New Roman"/>
          <w:spacing w:val="2"/>
        </w:rPr>
        <w:t>un</w:t>
      </w:r>
      <w:r w:rsidRPr="00257063">
        <w:rPr>
          <w:rFonts w:ascii="Times New Roman" w:eastAsia="Times New Roman" w:hAnsi="Times New Roman" w:cs="Times New Roman"/>
          <w:spacing w:val="1"/>
        </w:rPr>
        <w:t>i</w:t>
      </w:r>
      <w:r w:rsidRPr="00257063">
        <w:rPr>
          <w:rFonts w:ascii="Times New Roman" w:eastAsia="Times New Roman" w:hAnsi="Times New Roman" w:cs="Times New Roman"/>
        </w:rPr>
        <w:t>t</w:t>
      </w:r>
      <w:r w:rsidRPr="00257063">
        <w:rPr>
          <w:rFonts w:ascii="Times New Roman" w:eastAsia="Times New Roman" w:hAnsi="Times New Roman" w:cs="Times New Roman"/>
          <w:spacing w:val="23"/>
        </w:rPr>
        <w:t xml:space="preserve"> </w:t>
      </w:r>
      <w:r w:rsidRPr="00257063">
        <w:rPr>
          <w:rFonts w:ascii="Times New Roman" w:eastAsia="Times New Roman" w:hAnsi="Times New Roman" w:cs="Times New Roman"/>
          <w:spacing w:val="3"/>
        </w:rPr>
        <w:t>m</w:t>
      </w:r>
      <w:r w:rsidRPr="00257063">
        <w:rPr>
          <w:rFonts w:ascii="Times New Roman" w:eastAsia="Times New Roman" w:hAnsi="Times New Roman" w:cs="Times New Roman"/>
          <w:spacing w:val="2"/>
        </w:rPr>
        <w:t>e</w:t>
      </w:r>
      <w:r w:rsidRPr="00257063">
        <w:rPr>
          <w:rFonts w:ascii="Times New Roman" w:eastAsia="Times New Roman" w:hAnsi="Times New Roman" w:cs="Times New Roman"/>
          <w:spacing w:val="3"/>
        </w:rPr>
        <w:t>m</w:t>
      </w:r>
      <w:r w:rsidRPr="00257063">
        <w:rPr>
          <w:rFonts w:ascii="Times New Roman" w:eastAsia="Times New Roman" w:hAnsi="Times New Roman" w:cs="Times New Roman"/>
          <w:spacing w:val="2"/>
        </w:rPr>
        <w:t>be</w:t>
      </w:r>
      <w:r w:rsidRPr="00257063">
        <w:rPr>
          <w:rFonts w:ascii="Times New Roman" w:eastAsia="Times New Roman" w:hAnsi="Times New Roman" w:cs="Times New Roman"/>
        </w:rPr>
        <w:t>r</w:t>
      </w:r>
      <w:r w:rsidRPr="00257063">
        <w:rPr>
          <w:rFonts w:ascii="Times New Roman" w:eastAsia="Times New Roman" w:hAnsi="Times New Roman" w:cs="Times New Roman"/>
          <w:spacing w:val="31"/>
        </w:rPr>
        <w:t xml:space="preserve"> </w:t>
      </w:r>
      <w:r w:rsidRPr="00257063">
        <w:rPr>
          <w:rFonts w:ascii="Times New Roman" w:eastAsia="Times New Roman" w:hAnsi="Times New Roman" w:cs="Times New Roman"/>
          <w:spacing w:val="2"/>
        </w:rPr>
        <w:t>sha</w:t>
      </w:r>
      <w:r w:rsidRPr="00257063">
        <w:rPr>
          <w:rFonts w:ascii="Times New Roman" w:eastAsia="Times New Roman" w:hAnsi="Times New Roman" w:cs="Times New Roman"/>
          <w:spacing w:val="1"/>
        </w:rPr>
        <w:t>l</w:t>
      </w:r>
      <w:r w:rsidRPr="00257063">
        <w:rPr>
          <w:rFonts w:ascii="Times New Roman" w:eastAsia="Times New Roman" w:hAnsi="Times New Roman" w:cs="Times New Roman"/>
        </w:rPr>
        <w:t>l</w:t>
      </w:r>
      <w:r w:rsidRPr="00257063">
        <w:rPr>
          <w:rFonts w:ascii="Times New Roman" w:eastAsia="Times New Roman" w:hAnsi="Times New Roman" w:cs="Times New Roman"/>
          <w:spacing w:val="24"/>
        </w:rPr>
        <w:t xml:space="preserve"> </w:t>
      </w:r>
      <w:r w:rsidRPr="00257063">
        <w:rPr>
          <w:rFonts w:ascii="Times New Roman" w:eastAsia="Times New Roman" w:hAnsi="Times New Roman" w:cs="Times New Roman"/>
          <w:spacing w:val="2"/>
        </w:rPr>
        <w:t>b</w:t>
      </w:r>
      <w:r w:rsidRPr="00257063">
        <w:rPr>
          <w:rFonts w:ascii="Times New Roman" w:eastAsia="Times New Roman" w:hAnsi="Times New Roman" w:cs="Times New Roman"/>
        </w:rPr>
        <w:t>e</w:t>
      </w:r>
      <w:r w:rsidRPr="00257063">
        <w:rPr>
          <w:rFonts w:ascii="Times New Roman" w:eastAsia="Times New Roman" w:hAnsi="Times New Roman" w:cs="Times New Roman"/>
          <w:spacing w:val="21"/>
        </w:rPr>
        <w:t xml:space="preserve"> </w:t>
      </w:r>
      <w:r w:rsidRPr="00257063">
        <w:rPr>
          <w:rFonts w:ascii="Times New Roman" w:eastAsia="Times New Roman" w:hAnsi="Times New Roman" w:cs="Times New Roman"/>
          <w:spacing w:val="1"/>
        </w:rPr>
        <w:t>r</w:t>
      </w:r>
      <w:r w:rsidRPr="00257063">
        <w:rPr>
          <w:rFonts w:ascii="Times New Roman" w:eastAsia="Times New Roman" w:hAnsi="Times New Roman" w:cs="Times New Roman"/>
          <w:spacing w:val="2"/>
        </w:rPr>
        <w:t>es</w:t>
      </w:r>
      <w:r w:rsidRPr="00257063">
        <w:rPr>
          <w:rFonts w:ascii="Times New Roman" w:eastAsia="Times New Roman" w:hAnsi="Times New Roman" w:cs="Times New Roman"/>
          <w:spacing w:val="1"/>
        </w:rPr>
        <w:t>t</w:t>
      </w:r>
      <w:r w:rsidRPr="00257063">
        <w:rPr>
          <w:rFonts w:ascii="Times New Roman" w:eastAsia="Times New Roman" w:hAnsi="Times New Roman" w:cs="Times New Roman"/>
          <w:spacing w:val="2"/>
        </w:rPr>
        <w:t>o</w:t>
      </w:r>
      <w:r w:rsidRPr="00257063">
        <w:rPr>
          <w:rFonts w:ascii="Times New Roman" w:eastAsia="Times New Roman" w:hAnsi="Times New Roman" w:cs="Times New Roman"/>
          <w:spacing w:val="1"/>
        </w:rPr>
        <w:t>r</w:t>
      </w:r>
      <w:r w:rsidRPr="00257063">
        <w:rPr>
          <w:rFonts w:ascii="Times New Roman" w:eastAsia="Times New Roman" w:hAnsi="Times New Roman" w:cs="Times New Roman"/>
          <w:spacing w:val="2"/>
        </w:rPr>
        <w:t>ed</w:t>
      </w:r>
      <w:r w:rsidRPr="00257063">
        <w:rPr>
          <w:rFonts w:ascii="Times New Roman" w:eastAsia="Times New Roman" w:hAnsi="Times New Roman" w:cs="Times New Roman"/>
        </w:rPr>
        <w:t>,</w:t>
      </w:r>
      <w:r w:rsidRPr="00257063">
        <w:rPr>
          <w:rFonts w:ascii="Times New Roman" w:eastAsia="Times New Roman" w:hAnsi="Times New Roman" w:cs="Times New Roman"/>
          <w:spacing w:val="31"/>
        </w:rPr>
        <w:t xml:space="preserve"> </w:t>
      </w:r>
      <w:r w:rsidRPr="00257063">
        <w:rPr>
          <w:rFonts w:ascii="Times New Roman" w:eastAsia="Times New Roman" w:hAnsi="Times New Roman" w:cs="Times New Roman"/>
          <w:spacing w:val="2"/>
        </w:rPr>
        <w:t>sub</w:t>
      </w:r>
      <w:r w:rsidRPr="00257063">
        <w:rPr>
          <w:rFonts w:ascii="Times New Roman" w:eastAsia="Times New Roman" w:hAnsi="Times New Roman" w:cs="Times New Roman"/>
          <w:spacing w:val="1"/>
        </w:rPr>
        <w:t>j</w:t>
      </w:r>
      <w:r w:rsidRPr="00257063">
        <w:rPr>
          <w:rFonts w:ascii="Times New Roman" w:eastAsia="Times New Roman" w:hAnsi="Times New Roman" w:cs="Times New Roman"/>
          <w:spacing w:val="2"/>
        </w:rPr>
        <w:t>ec</w:t>
      </w:r>
      <w:r w:rsidRPr="00257063">
        <w:rPr>
          <w:rFonts w:ascii="Times New Roman" w:eastAsia="Times New Roman" w:hAnsi="Times New Roman" w:cs="Times New Roman"/>
        </w:rPr>
        <w:t>t</w:t>
      </w:r>
      <w:r w:rsidRPr="00257063">
        <w:rPr>
          <w:rFonts w:ascii="Times New Roman" w:eastAsia="Times New Roman" w:hAnsi="Times New Roman" w:cs="Times New Roman"/>
          <w:spacing w:val="28"/>
        </w:rPr>
        <w:t xml:space="preserve"> </w:t>
      </w:r>
      <w:r w:rsidRPr="00257063">
        <w:rPr>
          <w:rFonts w:ascii="Times New Roman" w:eastAsia="Times New Roman" w:hAnsi="Times New Roman" w:cs="Times New Roman"/>
          <w:spacing w:val="1"/>
        </w:rPr>
        <w:t>t</w:t>
      </w:r>
      <w:r w:rsidRPr="00257063">
        <w:rPr>
          <w:rFonts w:ascii="Times New Roman" w:eastAsia="Times New Roman" w:hAnsi="Times New Roman" w:cs="Times New Roman"/>
        </w:rPr>
        <w:t>o</w:t>
      </w:r>
      <w:r w:rsidRPr="00257063">
        <w:rPr>
          <w:rFonts w:ascii="Times New Roman" w:eastAsia="Times New Roman" w:hAnsi="Times New Roman" w:cs="Times New Roman"/>
          <w:spacing w:val="20"/>
        </w:rPr>
        <w:t xml:space="preserve"> </w:t>
      </w:r>
      <w:r w:rsidRPr="00257063">
        <w:rPr>
          <w:rFonts w:ascii="Times New Roman" w:eastAsia="Times New Roman" w:hAnsi="Times New Roman" w:cs="Times New Roman"/>
          <w:spacing w:val="1"/>
        </w:rPr>
        <w:t>r</w:t>
      </w:r>
      <w:r w:rsidRPr="00257063">
        <w:rPr>
          <w:rFonts w:ascii="Times New Roman" w:eastAsia="Times New Roman" w:hAnsi="Times New Roman" w:cs="Times New Roman"/>
          <w:spacing w:val="2"/>
        </w:rPr>
        <w:t>e</w:t>
      </w:r>
      <w:r w:rsidRPr="00257063">
        <w:rPr>
          <w:rFonts w:ascii="Times New Roman" w:eastAsia="Times New Roman" w:hAnsi="Times New Roman" w:cs="Times New Roman"/>
          <w:spacing w:val="1"/>
        </w:rPr>
        <w:t>tr</w:t>
      </w:r>
      <w:r w:rsidRPr="00257063">
        <w:rPr>
          <w:rFonts w:ascii="Times New Roman" w:eastAsia="Times New Roman" w:hAnsi="Times New Roman" w:cs="Times New Roman"/>
          <w:spacing w:val="2"/>
        </w:rPr>
        <w:t>ench</w:t>
      </w:r>
      <w:r w:rsidRPr="00257063">
        <w:rPr>
          <w:rFonts w:ascii="Times New Roman" w:eastAsia="Times New Roman" w:hAnsi="Times New Roman" w:cs="Times New Roman"/>
          <w:spacing w:val="3"/>
        </w:rPr>
        <w:t>m</w:t>
      </w:r>
      <w:r w:rsidRPr="00257063">
        <w:rPr>
          <w:rFonts w:ascii="Times New Roman" w:eastAsia="Times New Roman" w:hAnsi="Times New Roman" w:cs="Times New Roman"/>
          <w:spacing w:val="2"/>
        </w:rPr>
        <w:t>en</w:t>
      </w:r>
      <w:r w:rsidRPr="00257063">
        <w:rPr>
          <w:rFonts w:ascii="Times New Roman" w:eastAsia="Times New Roman" w:hAnsi="Times New Roman" w:cs="Times New Roman"/>
        </w:rPr>
        <w:t>t</w:t>
      </w:r>
      <w:r w:rsidRPr="00257063">
        <w:rPr>
          <w:rFonts w:ascii="Times New Roman" w:eastAsia="Times New Roman" w:hAnsi="Times New Roman" w:cs="Times New Roman"/>
          <w:spacing w:val="38"/>
        </w:rPr>
        <w:t xml:space="preserve"> </w:t>
      </w:r>
      <w:r w:rsidRPr="00257063">
        <w:rPr>
          <w:rFonts w:ascii="Times New Roman" w:eastAsia="Times New Roman" w:hAnsi="Times New Roman" w:cs="Times New Roman"/>
          <w:spacing w:val="2"/>
        </w:rPr>
        <w:t>an</w:t>
      </w:r>
      <w:r w:rsidRPr="00257063">
        <w:rPr>
          <w:rFonts w:ascii="Times New Roman" w:eastAsia="Times New Roman" w:hAnsi="Times New Roman" w:cs="Times New Roman"/>
        </w:rPr>
        <w:t>d</w:t>
      </w:r>
      <w:r w:rsidRPr="00257063">
        <w:rPr>
          <w:rFonts w:ascii="Times New Roman" w:eastAsia="Times New Roman" w:hAnsi="Times New Roman" w:cs="Times New Roman"/>
          <w:spacing w:val="23"/>
        </w:rPr>
        <w:t xml:space="preserve"> </w:t>
      </w:r>
      <w:r w:rsidRPr="00257063">
        <w:rPr>
          <w:rFonts w:ascii="Times New Roman" w:eastAsia="Times New Roman" w:hAnsi="Times New Roman" w:cs="Times New Roman"/>
          <w:spacing w:val="2"/>
        </w:rPr>
        <w:t>an</w:t>
      </w:r>
      <w:r w:rsidRPr="00257063">
        <w:rPr>
          <w:rFonts w:ascii="Times New Roman" w:eastAsia="Times New Roman" w:hAnsi="Times New Roman" w:cs="Times New Roman"/>
        </w:rPr>
        <w:t>y</w:t>
      </w:r>
      <w:r w:rsidRPr="00257063">
        <w:rPr>
          <w:rFonts w:ascii="Times New Roman" w:eastAsia="Times New Roman" w:hAnsi="Times New Roman" w:cs="Times New Roman"/>
          <w:spacing w:val="23"/>
        </w:rPr>
        <w:t xml:space="preserve"> </w:t>
      </w:r>
      <w:r w:rsidRPr="00257063">
        <w:rPr>
          <w:rFonts w:ascii="Times New Roman" w:eastAsia="Times New Roman" w:hAnsi="Times New Roman" w:cs="Times New Roman"/>
          <w:spacing w:val="2"/>
        </w:rPr>
        <w:t>o</w:t>
      </w:r>
      <w:r w:rsidRPr="00257063">
        <w:rPr>
          <w:rFonts w:ascii="Times New Roman" w:eastAsia="Times New Roman" w:hAnsi="Times New Roman" w:cs="Times New Roman"/>
          <w:spacing w:val="1"/>
        </w:rPr>
        <w:t>t</w:t>
      </w:r>
      <w:r w:rsidRPr="00257063">
        <w:rPr>
          <w:rFonts w:ascii="Times New Roman" w:eastAsia="Times New Roman" w:hAnsi="Times New Roman" w:cs="Times New Roman"/>
          <w:spacing w:val="2"/>
        </w:rPr>
        <w:t>he</w:t>
      </w:r>
      <w:r w:rsidRPr="00257063">
        <w:rPr>
          <w:rFonts w:ascii="Times New Roman" w:eastAsia="Times New Roman" w:hAnsi="Times New Roman" w:cs="Times New Roman"/>
        </w:rPr>
        <w:t>r</w:t>
      </w:r>
      <w:r w:rsidRPr="00257063">
        <w:rPr>
          <w:rFonts w:ascii="Times New Roman" w:eastAsia="Times New Roman" w:hAnsi="Times New Roman" w:cs="Times New Roman"/>
          <w:spacing w:val="26"/>
        </w:rPr>
        <w:t xml:space="preserve"> </w:t>
      </w:r>
      <w:r w:rsidRPr="00257063">
        <w:rPr>
          <w:rFonts w:ascii="Times New Roman" w:eastAsia="Times New Roman" w:hAnsi="Times New Roman" w:cs="Times New Roman"/>
          <w:spacing w:val="2"/>
        </w:rPr>
        <w:t>p</w:t>
      </w:r>
      <w:r w:rsidRPr="00257063">
        <w:rPr>
          <w:rFonts w:ascii="Times New Roman" w:eastAsia="Times New Roman" w:hAnsi="Times New Roman" w:cs="Times New Roman"/>
          <w:spacing w:val="1"/>
        </w:rPr>
        <w:t>r</w:t>
      </w:r>
      <w:r w:rsidRPr="00257063">
        <w:rPr>
          <w:rFonts w:ascii="Times New Roman" w:eastAsia="Times New Roman" w:hAnsi="Times New Roman" w:cs="Times New Roman"/>
          <w:spacing w:val="2"/>
        </w:rPr>
        <w:t>ov</w:t>
      </w:r>
      <w:r w:rsidRPr="00257063">
        <w:rPr>
          <w:rFonts w:ascii="Times New Roman" w:eastAsia="Times New Roman" w:hAnsi="Times New Roman" w:cs="Times New Roman"/>
          <w:spacing w:val="1"/>
        </w:rPr>
        <w:t>i</w:t>
      </w:r>
      <w:r w:rsidRPr="00257063">
        <w:rPr>
          <w:rFonts w:ascii="Times New Roman" w:eastAsia="Times New Roman" w:hAnsi="Times New Roman" w:cs="Times New Roman"/>
          <w:spacing w:val="2"/>
        </w:rPr>
        <w:t>s</w:t>
      </w:r>
      <w:r w:rsidRPr="00257063">
        <w:rPr>
          <w:rFonts w:ascii="Times New Roman" w:eastAsia="Times New Roman" w:hAnsi="Times New Roman" w:cs="Times New Roman"/>
          <w:spacing w:val="1"/>
        </w:rPr>
        <w:t>i</w:t>
      </w:r>
      <w:r w:rsidRPr="00257063">
        <w:rPr>
          <w:rFonts w:ascii="Times New Roman" w:eastAsia="Times New Roman" w:hAnsi="Times New Roman" w:cs="Times New Roman"/>
          <w:spacing w:val="2"/>
        </w:rPr>
        <w:t>on</w:t>
      </w:r>
      <w:r w:rsidRPr="00257063">
        <w:rPr>
          <w:rFonts w:ascii="Times New Roman" w:eastAsia="Times New Roman" w:hAnsi="Times New Roman" w:cs="Times New Roman"/>
        </w:rPr>
        <w:t>s</w:t>
      </w:r>
      <w:r w:rsidRPr="00257063">
        <w:rPr>
          <w:rFonts w:ascii="Times New Roman" w:eastAsia="Times New Roman" w:hAnsi="Times New Roman" w:cs="Times New Roman"/>
          <w:spacing w:val="34"/>
        </w:rPr>
        <w:t xml:space="preserve"> </w:t>
      </w:r>
      <w:r w:rsidRPr="00257063">
        <w:rPr>
          <w:rFonts w:ascii="Times New Roman" w:eastAsia="Times New Roman" w:hAnsi="Times New Roman" w:cs="Times New Roman"/>
          <w:spacing w:val="1"/>
        </w:rPr>
        <w:t>r</w:t>
      </w:r>
      <w:r w:rsidRPr="00257063">
        <w:rPr>
          <w:rFonts w:ascii="Times New Roman" w:eastAsia="Times New Roman" w:hAnsi="Times New Roman" w:cs="Times New Roman"/>
          <w:spacing w:val="2"/>
        </w:rPr>
        <w:t>esu</w:t>
      </w:r>
      <w:r w:rsidRPr="00257063">
        <w:rPr>
          <w:rFonts w:ascii="Times New Roman" w:eastAsia="Times New Roman" w:hAnsi="Times New Roman" w:cs="Times New Roman"/>
          <w:spacing w:val="1"/>
        </w:rPr>
        <w:t>lti</w:t>
      </w:r>
      <w:r w:rsidRPr="00257063">
        <w:rPr>
          <w:rFonts w:ascii="Times New Roman" w:eastAsia="Times New Roman" w:hAnsi="Times New Roman" w:cs="Times New Roman"/>
          <w:spacing w:val="2"/>
        </w:rPr>
        <w:t>n</w:t>
      </w:r>
      <w:r w:rsidRPr="00257063">
        <w:rPr>
          <w:rFonts w:ascii="Times New Roman" w:eastAsia="Times New Roman" w:hAnsi="Times New Roman" w:cs="Times New Roman"/>
        </w:rPr>
        <w:t>g</w:t>
      </w:r>
      <w:r w:rsidRPr="00257063">
        <w:rPr>
          <w:rFonts w:ascii="Times New Roman" w:eastAsia="Times New Roman" w:hAnsi="Times New Roman" w:cs="Times New Roman"/>
          <w:spacing w:val="32"/>
        </w:rPr>
        <w:t xml:space="preserve"> </w:t>
      </w:r>
      <w:r w:rsidRPr="00257063">
        <w:rPr>
          <w:rFonts w:ascii="Times New Roman" w:eastAsia="Times New Roman" w:hAnsi="Times New Roman" w:cs="Times New Roman"/>
          <w:spacing w:val="1"/>
          <w:w w:val="102"/>
        </w:rPr>
        <w:t>i</w:t>
      </w:r>
      <w:r w:rsidRPr="00257063">
        <w:rPr>
          <w:rFonts w:ascii="Times New Roman" w:eastAsia="Times New Roman" w:hAnsi="Times New Roman" w:cs="Times New Roman"/>
          <w:w w:val="102"/>
        </w:rPr>
        <w:t xml:space="preserve">n </w:t>
      </w:r>
      <w:r w:rsidRPr="00257063">
        <w:rPr>
          <w:rFonts w:ascii="Times New Roman" w:eastAsia="Times New Roman" w:hAnsi="Times New Roman" w:cs="Times New Roman"/>
          <w:spacing w:val="1"/>
        </w:rPr>
        <w:t>f</w:t>
      </w:r>
      <w:r w:rsidRPr="00257063">
        <w:rPr>
          <w:rFonts w:ascii="Times New Roman" w:eastAsia="Times New Roman" w:hAnsi="Times New Roman" w:cs="Times New Roman"/>
          <w:spacing w:val="2"/>
        </w:rPr>
        <w:t>acu</w:t>
      </w:r>
      <w:r w:rsidRPr="00257063">
        <w:rPr>
          <w:rFonts w:ascii="Times New Roman" w:eastAsia="Times New Roman" w:hAnsi="Times New Roman" w:cs="Times New Roman"/>
          <w:spacing w:val="1"/>
        </w:rPr>
        <w:t>lt</w:t>
      </w:r>
      <w:r w:rsidRPr="00257063">
        <w:rPr>
          <w:rFonts w:ascii="Times New Roman" w:eastAsia="Times New Roman" w:hAnsi="Times New Roman" w:cs="Times New Roman"/>
        </w:rPr>
        <w:t>y</w:t>
      </w:r>
      <w:r w:rsidRPr="00257063">
        <w:rPr>
          <w:rFonts w:ascii="Times New Roman" w:eastAsia="Times New Roman" w:hAnsi="Times New Roman" w:cs="Times New Roman"/>
          <w:spacing w:val="22"/>
        </w:rPr>
        <w:t xml:space="preserve"> </w:t>
      </w:r>
      <w:r w:rsidRPr="00257063">
        <w:rPr>
          <w:rFonts w:ascii="Times New Roman" w:eastAsia="Times New Roman" w:hAnsi="Times New Roman" w:cs="Times New Roman"/>
          <w:spacing w:val="2"/>
        </w:rPr>
        <w:t>o</w:t>
      </w:r>
      <w:r w:rsidRPr="00257063">
        <w:rPr>
          <w:rFonts w:ascii="Times New Roman" w:eastAsia="Times New Roman" w:hAnsi="Times New Roman" w:cs="Times New Roman"/>
        </w:rPr>
        <w:t>r</w:t>
      </w:r>
      <w:r w:rsidRPr="00257063">
        <w:rPr>
          <w:rFonts w:ascii="Times New Roman" w:eastAsia="Times New Roman" w:hAnsi="Times New Roman" w:cs="Times New Roman"/>
          <w:spacing w:val="12"/>
        </w:rPr>
        <w:t xml:space="preserve"> </w:t>
      </w:r>
      <w:r w:rsidRPr="00257063">
        <w:rPr>
          <w:rFonts w:ascii="Times New Roman" w:eastAsia="Times New Roman" w:hAnsi="Times New Roman" w:cs="Times New Roman"/>
          <w:spacing w:val="2"/>
        </w:rPr>
        <w:t>p</w:t>
      </w:r>
      <w:r w:rsidRPr="00257063">
        <w:rPr>
          <w:rFonts w:ascii="Times New Roman" w:eastAsia="Times New Roman" w:hAnsi="Times New Roman" w:cs="Times New Roman"/>
          <w:spacing w:val="1"/>
        </w:rPr>
        <w:t>r</w:t>
      </w:r>
      <w:r w:rsidRPr="00257063">
        <w:rPr>
          <w:rFonts w:ascii="Times New Roman" w:eastAsia="Times New Roman" w:hAnsi="Times New Roman" w:cs="Times New Roman"/>
          <w:spacing w:val="2"/>
        </w:rPr>
        <w:t>o</w:t>
      </w:r>
      <w:r w:rsidRPr="00257063">
        <w:rPr>
          <w:rFonts w:ascii="Times New Roman" w:eastAsia="Times New Roman" w:hAnsi="Times New Roman" w:cs="Times New Roman"/>
          <w:spacing w:val="1"/>
        </w:rPr>
        <w:t>f</w:t>
      </w:r>
      <w:r w:rsidRPr="00257063">
        <w:rPr>
          <w:rFonts w:ascii="Times New Roman" w:eastAsia="Times New Roman" w:hAnsi="Times New Roman" w:cs="Times New Roman"/>
          <w:spacing w:val="2"/>
        </w:rPr>
        <w:t>ess</w:t>
      </w:r>
      <w:r w:rsidRPr="00257063">
        <w:rPr>
          <w:rFonts w:ascii="Times New Roman" w:eastAsia="Times New Roman" w:hAnsi="Times New Roman" w:cs="Times New Roman"/>
          <w:spacing w:val="1"/>
        </w:rPr>
        <w:t>i</w:t>
      </w:r>
      <w:r w:rsidRPr="00257063">
        <w:rPr>
          <w:rFonts w:ascii="Times New Roman" w:eastAsia="Times New Roman" w:hAnsi="Times New Roman" w:cs="Times New Roman"/>
          <w:spacing w:val="2"/>
        </w:rPr>
        <w:t>ona</w:t>
      </w:r>
      <w:r w:rsidRPr="00257063">
        <w:rPr>
          <w:rFonts w:ascii="Times New Roman" w:eastAsia="Times New Roman" w:hAnsi="Times New Roman" w:cs="Times New Roman"/>
        </w:rPr>
        <w:t>l</w:t>
      </w:r>
      <w:r w:rsidRPr="00257063">
        <w:rPr>
          <w:rFonts w:ascii="Times New Roman" w:eastAsia="Times New Roman" w:hAnsi="Times New Roman" w:cs="Times New Roman"/>
          <w:spacing w:val="30"/>
        </w:rPr>
        <w:t xml:space="preserve"> </w:t>
      </w:r>
      <w:r w:rsidRPr="00257063">
        <w:rPr>
          <w:rFonts w:ascii="Times New Roman" w:eastAsia="Times New Roman" w:hAnsi="Times New Roman" w:cs="Times New Roman"/>
          <w:spacing w:val="2"/>
        </w:rPr>
        <w:t>s</w:t>
      </w:r>
      <w:r w:rsidRPr="00257063">
        <w:rPr>
          <w:rFonts w:ascii="Times New Roman" w:eastAsia="Times New Roman" w:hAnsi="Times New Roman" w:cs="Times New Roman"/>
          <w:spacing w:val="1"/>
        </w:rPr>
        <w:t>t</w:t>
      </w:r>
      <w:r w:rsidRPr="00257063">
        <w:rPr>
          <w:rFonts w:ascii="Times New Roman" w:eastAsia="Times New Roman" w:hAnsi="Times New Roman" w:cs="Times New Roman"/>
          <w:spacing w:val="2"/>
        </w:rPr>
        <w:t>a</w:t>
      </w:r>
      <w:r w:rsidRPr="00257063">
        <w:rPr>
          <w:rFonts w:ascii="Times New Roman" w:eastAsia="Times New Roman" w:hAnsi="Times New Roman" w:cs="Times New Roman"/>
          <w:spacing w:val="1"/>
        </w:rPr>
        <w:t>f</w:t>
      </w:r>
      <w:r w:rsidRPr="00257063">
        <w:rPr>
          <w:rFonts w:ascii="Times New Roman" w:eastAsia="Times New Roman" w:hAnsi="Times New Roman" w:cs="Times New Roman"/>
        </w:rPr>
        <w:t>f</w:t>
      </w:r>
      <w:r w:rsidRPr="00257063">
        <w:rPr>
          <w:rFonts w:ascii="Times New Roman" w:eastAsia="Times New Roman" w:hAnsi="Times New Roman" w:cs="Times New Roman"/>
          <w:spacing w:val="17"/>
        </w:rPr>
        <w:t xml:space="preserve"> </w:t>
      </w:r>
      <w:r w:rsidRPr="00257063">
        <w:rPr>
          <w:rFonts w:ascii="Times New Roman" w:eastAsia="Times New Roman" w:hAnsi="Times New Roman" w:cs="Times New Roman"/>
          <w:spacing w:val="3"/>
        </w:rPr>
        <w:t>m</w:t>
      </w:r>
      <w:r w:rsidRPr="00257063">
        <w:rPr>
          <w:rFonts w:ascii="Times New Roman" w:eastAsia="Times New Roman" w:hAnsi="Times New Roman" w:cs="Times New Roman"/>
          <w:spacing w:val="2"/>
        </w:rPr>
        <w:t>e</w:t>
      </w:r>
      <w:r w:rsidRPr="00257063">
        <w:rPr>
          <w:rFonts w:ascii="Times New Roman" w:eastAsia="Times New Roman" w:hAnsi="Times New Roman" w:cs="Times New Roman"/>
          <w:spacing w:val="3"/>
        </w:rPr>
        <w:t>m</w:t>
      </w:r>
      <w:r w:rsidRPr="00257063">
        <w:rPr>
          <w:rFonts w:ascii="Times New Roman" w:eastAsia="Times New Roman" w:hAnsi="Times New Roman" w:cs="Times New Roman"/>
          <w:spacing w:val="2"/>
        </w:rPr>
        <w:t>be</w:t>
      </w:r>
      <w:r w:rsidRPr="00257063">
        <w:rPr>
          <w:rFonts w:ascii="Times New Roman" w:eastAsia="Times New Roman" w:hAnsi="Times New Roman" w:cs="Times New Roman"/>
        </w:rPr>
        <w:t>r</w:t>
      </w:r>
      <w:r w:rsidRPr="00257063">
        <w:rPr>
          <w:rFonts w:ascii="Times New Roman" w:eastAsia="Times New Roman" w:hAnsi="Times New Roman" w:cs="Times New Roman"/>
          <w:spacing w:val="23"/>
        </w:rPr>
        <w:t xml:space="preserve"> </w:t>
      </w:r>
      <w:r w:rsidRPr="00257063">
        <w:rPr>
          <w:rFonts w:ascii="Times New Roman" w:eastAsia="Times New Roman" w:hAnsi="Times New Roman" w:cs="Times New Roman"/>
          <w:spacing w:val="1"/>
        </w:rPr>
        <w:t>r</w:t>
      </w:r>
      <w:r w:rsidRPr="00257063">
        <w:rPr>
          <w:rFonts w:ascii="Times New Roman" w:eastAsia="Times New Roman" w:hAnsi="Times New Roman" w:cs="Times New Roman"/>
          <w:spacing w:val="2"/>
        </w:rPr>
        <w:t>educ</w:t>
      </w:r>
      <w:r w:rsidRPr="00257063">
        <w:rPr>
          <w:rFonts w:ascii="Times New Roman" w:eastAsia="Times New Roman" w:hAnsi="Times New Roman" w:cs="Times New Roman"/>
          <w:spacing w:val="1"/>
        </w:rPr>
        <w:t>ti</w:t>
      </w:r>
      <w:r w:rsidRPr="00257063">
        <w:rPr>
          <w:rFonts w:ascii="Times New Roman" w:eastAsia="Times New Roman" w:hAnsi="Times New Roman" w:cs="Times New Roman"/>
          <w:spacing w:val="2"/>
        </w:rPr>
        <w:t>ons</w:t>
      </w:r>
      <w:r w:rsidRPr="00257063">
        <w:rPr>
          <w:rFonts w:ascii="Times New Roman" w:eastAsia="Times New Roman" w:hAnsi="Times New Roman" w:cs="Times New Roman"/>
        </w:rPr>
        <w:t>,</w:t>
      </w:r>
      <w:r w:rsidRPr="00257063">
        <w:rPr>
          <w:rFonts w:ascii="Times New Roman" w:eastAsia="Times New Roman" w:hAnsi="Times New Roman" w:cs="Times New Roman"/>
          <w:spacing w:val="28"/>
        </w:rPr>
        <w:t xml:space="preserve"> </w:t>
      </w:r>
      <w:r w:rsidRPr="00257063">
        <w:rPr>
          <w:rFonts w:ascii="Times New Roman" w:eastAsia="Times New Roman" w:hAnsi="Times New Roman" w:cs="Times New Roman"/>
          <w:spacing w:val="1"/>
        </w:rPr>
        <w:t>t</w:t>
      </w:r>
      <w:r w:rsidRPr="00257063">
        <w:rPr>
          <w:rFonts w:ascii="Times New Roman" w:eastAsia="Times New Roman" w:hAnsi="Times New Roman" w:cs="Times New Roman"/>
        </w:rPr>
        <w:t>o</w:t>
      </w:r>
      <w:r w:rsidRPr="00257063">
        <w:rPr>
          <w:rFonts w:ascii="Times New Roman" w:eastAsia="Times New Roman" w:hAnsi="Times New Roman" w:cs="Times New Roman"/>
          <w:spacing w:val="13"/>
        </w:rPr>
        <w:t xml:space="preserve"> </w:t>
      </w:r>
      <w:r w:rsidRPr="00257063">
        <w:rPr>
          <w:rFonts w:ascii="Times New Roman" w:eastAsia="Times New Roman" w:hAnsi="Times New Roman" w:cs="Times New Roman"/>
          <w:spacing w:val="1"/>
        </w:rPr>
        <w:t>t</w:t>
      </w:r>
      <w:r w:rsidRPr="00257063">
        <w:rPr>
          <w:rFonts w:ascii="Times New Roman" w:eastAsia="Times New Roman" w:hAnsi="Times New Roman" w:cs="Times New Roman"/>
          <w:spacing w:val="2"/>
        </w:rPr>
        <w:t>h</w:t>
      </w:r>
      <w:r w:rsidRPr="00257063">
        <w:rPr>
          <w:rFonts w:ascii="Times New Roman" w:eastAsia="Times New Roman" w:hAnsi="Times New Roman" w:cs="Times New Roman"/>
        </w:rPr>
        <w:t>e</w:t>
      </w:r>
      <w:r w:rsidRPr="00257063">
        <w:rPr>
          <w:rFonts w:ascii="Times New Roman" w:eastAsia="Times New Roman" w:hAnsi="Times New Roman" w:cs="Times New Roman"/>
          <w:spacing w:val="15"/>
        </w:rPr>
        <w:t xml:space="preserve"> </w:t>
      </w:r>
      <w:r w:rsidRPr="00257063">
        <w:rPr>
          <w:rFonts w:ascii="Times New Roman" w:eastAsia="Times New Roman" w:hAnsi="Times New Roman" w:cs="Times New Roman"/>
          <w:spacing w:val="2"/>
        </w:rPr>
        <w:t>sa</w:t>
      </w:r>
      <w:r w:rsidRPr="00257063">
        <w:rPr>
          <w:rFonts w:ascii="Times New Roman" w:eastAsia="Times New Roman" w:hAnsi="Times New Roman" w:cs="Times New Roman"/>
          <w:spacing w:val="3"/>
        </w:rPr>
        <w:t>m</w:t>
      </w:r>
      <w:r w:rsidRPr="00257063">
        <w:rPr>
          <w:rFonts w:ascii="Times New Roman" w:eastAsia="Times New Roman" w:hAnsi="Times New Roman" w:cs="Times New Roman"/>
        </w:rPr>
        <w:t>e</w:t>
      </w:r>
      <w:r w:rsidRPr="00257063">
        <w:rPr>
          <w:rFonts w:ascii="Times New Roman" w:eastAsia="Times New Roman" w:hAnsi="Times New Roman" w:cs="Times New Roman"/>
          <w:spacing w:val="19"/>
        </w:rPr>
        <w:t xml:space="preserve"> </w:t>
      </w:r>
      <w:r w:rsidRPr="00257063">
        <w:rPr>
          <w:rFonts w:ascii="Times New Roman" w:eastAsia="Times New Roman" w:hAnsi="Times New Roman" w:cs="Times New Roman"/>
          <w:spacing w:val="2"/>
        </w:rPr>
        <w:t>o</w:t>
      </w:r>
      <w:r w:rsidRPr="00257063">
        <w:rPr>
          <w:rFonts w:ascii="Times New Roman" w:eastAsia="Times New Roman" w:hAnsi="Times New Roman" w:cs="Times New Roman"/>
        </w:rPr>
        <w:t>r</w:t>
      </w:r>
      <w:r w:rsidRPr="00257063">
        <w:rPr>
          <w:rFonts w:ascii="Times New Roman" w:eastAsia="Times New Roman" w:hAnsi="Times New Roman" w:cs="Times New Roman"/>
          <w:spacing w:val="12"/>
        </w:rPr>
        <w:t xml:space="preserve"> </w:t>
      </w:r>
      <w:r w:rsidRPr="00257063">
        <w:rPr>
          <w:rFonts w:ascii="Times New Roman" w:eastAsia="Times New Roman" w:hAnsi="Times New Roman" w:cs="Times New Roman"/>
          <w:spacing w:val="2"/>
        </w:rPr>
        <w:t>subs</w:t>
      </w:r>
      <w:r w:rsidRPr="00257063">
        <w:rPr>
          <w:rFonts w:ascii="Times New Roman" w:eastAsia="Times New Roman" w:hAnsi="Times New Roman" w:cs="Times New Roman"/>
          <w:spacing w:val="1"/>
        </w:rPr>
        <w:t>t</w:t>
      </w:r>
      <w:r w:rsidRPr="00257063">
        <w:rPr>
          <w:rFonts w:ascii="Times New Roman" w:eastAsia="Times New Roman" w:hAnsi="Times New Roman" w:cs="Times New Roman"/>
          <w:spacing w:val="2"/>
        </w:rPr>
        <w:t>an</w:t>
      </w:r>
      <w:r w:rsidRPr="00257063">
        <w:rPr>
          <w:rFonts w:ascii="Times New Roman" w:eastAsia="Times New Roman" w:hAnsi="Times New Roman" w:cs="Times New Roman"/>
          <w:spacing w:val="1"/>
        </w:rPr>
        <w:t>ti</w:t>
      </w:r>
      <w:r w:rsidRPr="00257063">
        <w:rPr>
          <w:rFonts w:ascii="Times New Roman" w:eastAsia="Times New Roman" w:hAnsi="Times New Roman" w:cs="Times New Roman"/>
          <w:spacing w:val="2"/>
        </w:rPr>
        <w:t>a</w:t>
      </w:r>
      <w:r w:rsidRPr="00257063">
        <w:rPr>
          <w:rFonts w:ascii="Times New Roman" w:eastAsia="Times New Roman" w:hAnsi="Times New Roman" w:cs="Times New Roman"/>
          <w:spacing w:val="1"/>
        </w:rPr>
        <w:t>ll</w:t>
      </w:r>
      <w:r w:rsidRPr="00257063">
        <w:rPr>
          <w:rFonts w:ascii="Times New Roman" w:eastAsia="Times New Roman" w:hAnsi="Times New Roman" w:cs="Times New Roman"/>
        </w:rPr>
        <w:t>y</w:t>
      </w:r>
      <w:r w:rsidRPr="00257063">
        <w:rPr>
          <w:rFonts w:ascii="Times New Roman" w:eastAsia="Times New Roman" w:hAnsi="Times New Roman" w:cs="Times New Roman"/>
          <w:spacing w:val="31"/>
        </w:rPr>
        <w:t xml:space="preserve"> </w:t>
      </w:r>
      <w:r w:rsidRPr="00257063">
        <w:rPr>
          <w:rFonts w:ascii="Times New Roman" w:eastAsia="Times New Roman" w:hAnsi="Times New Roman" w:cs="Times New Roman"/>
          <w:spacing w:val="2"/>
        </w:rPr>
        <w:t>s</w:t>
      </w:r>
      <w:r w:rsidRPr="00257063">
        <w:rPr>
          <w:rFonts w:ascii="Times New Roman" w:eastAsia="Times New Roman" w:hAnsi="Times New Roman" w:cs="Times New Roman"/>
          <w:spacing w:val="1"/>
        </w:rPr>
        <w:t>i</w:t>
      </w:r>
      <w:r w:rsidRPr="00257063">
        <w:rPr>
          <w:rFonts w:ascii="Times New Roman" w:eastAsia="Times New Roman" w:hAnsi="Times New Roman" w:cs="Times New Roman"/>
          <w:spacing w:val="3"/>
        </w:rPr>
        <w:t>m</w:t>
      </w:r>
      <w:r w:rsidRPr="00257063">
        <w:rPr>
          <w:rFonts w:ascii="Times New Roman" w:eastAsia="Times New Roman" w:hAnsi="Times New Roman" w:cs="Times New Roman"/>
          <w:spacing w:val="1"/>
        </w:rPr>
        <w:t>il</w:t>
      </w:r>
      <w:r w:rsidRPr="00257063">
        <w:rPr>
          <w:rFonts w:ascii="Times New Roman" w:eastAsia="Times New Roman" w:hAnsi="Times New Roman" w:cs="Times New Roman"/>
          <w:spacing w:val="2"/>
        </w:rPr>
        <w:t>a</w:t>
      </w:r>
      <w:r w:rsidRPr="00257063">
        <w:rPr>
          <w:rFonts w:ascii="Times New Roman" w:eastAsia="Times New Roman" w:hAnsi="Times New Roman" w:cs="Times New Roman"/>
        </w:rPr>
        <w:t>r</w:t>
      </w:r>
      <w:r w:rsidRPr="00257063">
        <w:rPr>
          <w:rFonts w:ascii="Times New Roman" w:eastAsia="Times New Roman" w:hAnsi="Times New Roman" w:cs="Times New Roman"/>
          <w:spacing w:val="21"/>
        </w:rPr>
        <w:t xml:space="preserve"> </w:t>
      </w:r>
      <w:r w:rsidRPr="00257063">
        <w:rPr>
          <w:rFonts w:ascii="Times New Roman" w:eastAsia="Times New Roman" w:hAnsi="Times New Roman" w:cs="Times New Roman"/>
          <w:spacing w:val="2"/>
        </w:rPr>
        <w:t>pos</w:t>
      </w:r>
      <w:r w:rsidRPr="00257063">
        <w:rPr>
          <w:rFonts w:ascii="Times New Roman" w:eastAsia="Times New Roman" w:hAnsi="Times New Roman" w:cs="Times New Roman"/>
          <w:spacing w:val="1"/>
        </w:rPr>
        <w:t>iti</w:t>
      </w:r>
      <w:r w:rsidRPr="00257063">
        <w:rPr>
          <w:rFonts w:ascii="Times New Roman" w:eastAsia="Times New Roman" w:hAnsi="Times New Roman" w:cs="Times New Roman"/>
          <w:spacing w:val="2"/>
        </w:rPr>
        <w:t>o</w:t>
      </w:r>
      <w:r w:rsidRPr="00257063">
        <w:rPr>
          <w:rFonts w:ascii="Times New Roman" w:eastAsia="Times New Roman" w:hAnsi="Times New Roman" w:cs="Times New Roman"/>
        </w:rPr>
        <w:t>n</w:t>
      </w:r>
      <w:r w:rsidRPr="00257063">
        <w:rPr>
          <w:rFonts w:ascii="Times New Roman" w:eastAsia="Times New Roman" w:hAnsi="Times New Roman" w:cs="Times New Roman"/>
          <w:spacing w:val="24"/>
        </w:rPr>
        <w:t xml:space="preserve"> </w:t>
      </w:r>
      <w:r w:rsidRPr="00257063">
        <w:rPr>
          <w:rFonts w:ascii="Times New Roman" w:eastAsia="Times New Roman" w:hAnsi="Times New Roman" w:cs="Times New Roman"/>
          <w:spacing w:val="3"/>
          <w:w w:val="102"/>
        </w:rPr>
        <w:t>w</w:t>
      </w:r>
      <w:r w:rsidRPr="00257063">
        <w:rPr>
          <w:rFonts w:ascii="Times New Roman" w:eastAsia="Times New Roman" w:hAnsi="Times New Roman" w:cs="Times New Roman"/>
          <w:spacing w:val="1"/>
          <w:w w:val="102"/>
        </w:rPr>
        <w:t>it</w:t>
      </w:r>
      <w:r w:rsidRPr="00257063">
        <w:rPr>
          <w:rFonts w:ascii="Times New Roman" w:eastAsia="Times New Roman" w:hAnsi="Times New Roman" w:cs="Times New Roman"/>
          <w:w w:val="102"/>
        </w:rPr>
        <w:t xml:space="preserve">h </w:t>
      </w:r>
      <w:r w:rsidRPr="00257063">
        <w:rPr>
          <w:rFonts w:ascii="Times New Roman" w:eastAsia="Times New Roman" w:hAnsi="Times New Roman" w:cs="Times New Roman"/>
          <w:spacing w:val="1"/>
        </w:rPr>
        <w:t>t</w:t>
      </w:r>
      <w:r w:rsidRPr="00257063">
        <w:rPr>
          <w:rFonts w:ascii="Times New Roman" w:eastAsia="Times New Roman" w:hAnsi="Times New Roman" w:cs="Times New Roman"/>
          <w:spacing w:val="2"/>
        </w:rPr>
        <w:t>h</w:t>
      </w:r>
      <w:r w:rsidRPr="00257063">
        <w:rPr>
          <w:rFonts w:ascii="Times New Roman" w:eastAsia="Times New Roman" w:hAnsi="Times New Roman" w:cs="Times New Roman"/>
        </w:rPr>
        <w:t>e</w:t>
      </w:r>
      <w:r w:rsidRPr="00257063">
        <w:rPr>
          <w:rFonts w:ascii="Times New Roman" w:eastAsia="Times New Roman" w:hAnsi="Times New Roman" w:cs="Times New Roman"/>
          <w:spacing w:val="18"/>
        </w:rPr>
        <w:t xml:space="preserve"> </w:t>
      </w:r>
      <w:r w:rsidRPr="00257063">
        <w:rPr>
          <w:rFonts w:ascii="Times New Roman" w:eastAsia="Times New Roman" w:hAnsi="Times New Roman" w:cs="Times New Roman"/>
          <w:spacing w:val="1"/>
        </w:rPr>
        <w:t>s</w:t>
      </w:r>
      <w:r w:rsidRPr="00257063">
        <w:rPr>
          <w:rFonts w:ascii="Times New Roman" w:eastAsia="Times New Roman" w:hAnsi="Times New Roman" w:cs="Times New Roman"/>
          <w:spacing w:val="2"/>
        </w:rPr>
        <w:t>a</w:t>
      </w:r>
      <w:r w:rsidRPr="00257063">
        <w:rPr>
          <w:rFonts w:ascii="Times New Roman" w:eastAsia="Times New Roman" w:hAnsi="Times New Roman" w:cs="Times New Roman"/>
          <w:spacing w:val="3"/>
        </w:rPr>
        <w:t>m</w:t>
      </w:r>
      <w:r w:rsidRPr="00257063">
        <w:rPr>
          <w:rFonts w:ascii="Times New Roman" w:eastAsia="Times New Roman" w:hAnsi="Times New Roman" w:cs="Times New Roman"/>
        </w:rPr>
        <w:t>e</w:t>
      </w:r>
      <w:r w:rsidRPr="00257063">
        <w:rPr>
          <w:rFonts w:ascii="Times New Roman" w:eastAsia="Times New Roman" w:hAnsi="Times New Roman" w:cs="Times New Roman"/>
          <w:spacing w:val="22"/>
        </w:rPr>
        <w:t xml:space="preserve"> </w:t>
      </w:r>
      <w:r w:rsidRPr="00257063">
        <w:rPr>
          <w:rFonts w:ascii="Times New Roman" w:eastAsia="Times New Roman" w:hAnsi="Times New Roman" w:cs="Times New Roman"/>
          <w:spacing w:val="1"/>
        </w:rPr>
        <w:t>s</w:t>
      </w:r>
      <w:r w:rsidRPr="00257063">
        <w:rPr>
          <w:rFonts w:ascii="Times New Roman" w:eastAsia="Times New Roman" w:hAnsi="Times New Roman" w:cs="Times New Roman"/>
          <w:spacing w:val="2"/>
        </w:rPr>
        <w:t>a</w:t>
      </w:r>
      <w:r w:rsidRPr="00257063">
        <w:rPr>
          <w:rFonts w:ascii="Times New Roman" w:eastAsia="Times New Roman" w:hAnsi="Times New Roman" w:cs="Times New Roman"/>
          <w:spacing w:val="1"/>
        </w:rPr>
        <w:t>l</w:t>
      </w:r>
      <w:r w:rsidRPr="00257063">
        <w:rPr>
          <w:rFonts w:ascii="Times New Roman" w:eastAsia="Times New Roman" w:hAnsi="Times New Roman" w:cs="Times New Roman"/>
          <w:spacing w:val="2"/>
        </w:rPr>
        <w:t>a</w:t>
      </w:r>
      <w:r w:rsidRPr="00257063">
        <w:rPr>
          <w:rFonts w:ascii="Times New Roman" w:eastAsia="Times New Roman" w:hAnsi="Times New Roman" w:cs="Times New Roman"/>
          <w:spacing w:val="1"/>
        </w:rPr>
        <w:t>r</w:t>
      </w:r>
      <w:r w:rsidRPr="00257063">
        <w:rPr>
          <w:rFonts w:ascii="Times New Roman" w:eastAsia="Times New Roman" w:hAnsi="Times New Roman" w:cs="Times New Roman"/>
        </w:rPr>
        <w:t>y</w:t>
      </w:r>
      <w:r w:rsidRPr="00257063">
        <w:rPr>
          <w:rFonts w:ascii="Times New Roman" w:eastAsia="Times New Roman" w:hAnsi="Times New Roman" w:cs="Times New Roman"/>
          <w:spacing w:val="23"/>
        </w:rPr>
        <w:t xml:space="preserve"> </w:t>
      </w:r>
      <w:r w:rsidRPr="00257063">
        <w:rPr>
          <w:rFonts w:ascii="Times New Roman" w:eastAsia="Times New Roman" w:hAnsi="Times New Roman" w:cs="Times New Roman"/>
          <w:spacing w:val="2"/>
        </w:rPr>
        <w:t>an</w:t>
      </w:r>
      <w:r w:rsidRPr="00257063">
        <w:rPr>
          <w:rFonts w:ascii="Times New Roman" w:eastAsia="Times New Roman" w:hAnsi="Times New Roman" w:cs="Times New Roman"/>
        </w:rPr>
        <w:t>d</w:t>
      </w:r>
      <w:r w:rsidRPr="00257063">
        <w:rPr>
          <w:rFonts w:ascii="Times New Roman" w:eastAsia="Times New Roman" w:hAnsi="Times New Roman" w:cs="Times New Roman"/>
          <w:spacing w:val="19"/>
        </w:rPr>
        <w:t xml:space="preserve"> </w:t>
      </w:r>
      <w:r w:rsidRPr="00257063">
        <w:rPr>
          <w:rFonts w:ascii="Times New Roman" w:eastAsia="Times New Roman" w:hAnsi="Times New Roman" w:cs="Times New Roman"/>
          <w:spacing w:val="2"/>
        </w:rPr>
        <w:t>f</w:t>
      </w:r>
      <w:r w:rsidRPr="00257063">
        <w:rPr>
          <w:rFonts w:ascii="Times New Roman" w:eastAsia="Times New Roman" w:hAnsi="Times New Roman" w:cs="Times New Roman"/>
          <w:spacing w:val="1"/>
        </w:rPr>
        <w:t>ri</w:t>
      </w:r>
      <w:r w:rsidRPr="00257063">
        <w:rPr>
          <w:rFonts w:ascii="Times New Roman" w:eastAsia="Times New Roman" w:hAnsi="Times New Roman" w:cs="Times New Roman"/>
          <w:spacing w:val="2"/>
        </w:rPr>
        <w:t>ng</w:t>
      </w:r>
      <w:r w:rsidRPr="00257063">
        <w:rPr>
          <w:rFonts w:ascii="Times New Roman" w:eastAsia="Times New Roman" w:hAnsi="Times New Roman" w:cs="Times New Roman"/>
        </w:rPr>
        <w:t>e</w:t>
      </w:r>
      <w:r w:rsidRPr="00257063">
        <w:rPr>
          <w:rFonts w:ascii="Times New Roman" w:eastAsia="Times New Roman" w:hAnsi="Times New Roman" w:cs="Times New Roman"/>
          <w:spacing w:val="23"/>
        </w:rPr>
        <w:t xml:space="preserve"> </w:t>
      </w:r>
      <w:r w:rsidRPr="00257063">
        <w:rPr>
          <w:rFonts w:ascii="Times New Roman" w:eastAsia="Times New Roman" w:hAnsi="Times New Roman" w:cs="Times New Roman"/>
          <w:spacing w:val="2"/>
        </w:rPr>
        <w:t>benef</w:t>
      </w:r>
      <w:r w:rsidRPr="00257063">
        <w:rPr>
          <w:rFonts w:ascii="Times New Roman" w:eastAsia="Times New Roman" w:hAnsi="Times New Roman" w:cs="Times New Roman"/>
          <w:spacing w:val="1"/>
        </w:rPr>
        <w:t>it</w:t>
      </w:r>
      <w:r w:rsidRPr="00257063">
        <w:rPr>
          <w:rFonts w:ascii="Times New Roman" w:eastAsia="Times New Roman" w:hAnsi="Times New Roman" w:cs="Times New Roman"/>
        </w:rPr>
        <w:t>s</w:t>
      </w:r>
      <w:r w:rsidRPr="00257063">
        <w:rPr>
          <w:rFonts w:ascii="Times New Roman" w:eastAsia="Times New Roman" w:hAnsi="Times New Roman" w:cs="Times New Roman"/>
          <w:spacing w:val="26"/>
        </w:rPr>
        <w:t xml:space="preserve"> </w:t>
      </w:r>
      <w:r w:rsidRPr="00257063">
        <w:rPr>
          <w:rFonts w:ascii="Times New Roman" w:eastAsia="Times New Roman" w:hAnsi="Times New Roman" w:cs="Times New Roman"/>
        </w:rPr>
        <w:t>whic</w:t>
      </w:r>
      <w:r w:rsidR="00F45B03" w:rsidRPr="00257063">
        <w:rPr>
          <w:rFonts w:ascii="Times New Roman" w:eastAsia="Times New Roman" w:hAnsi="Times New Roman" w:cs="Times New Roman"/>
        </w:rPr>
        <w:t xml:space="preserve">h </w:t>
      </w:r>
      <w:r w:rsidRPr="00257063">
        <w:rPr>
          <w:rFonts w:ascii="Times New Roman" w:eastAsia="Times New Roman" w:hAnsi="Times New Roman" w:cs="Times New Roman"/>
        </w:rPr>
        <w:t>the unit member</w:t>
      </w:r>
      <w:r w:rsidRPr="00257063">
        <w:rPr>
          <w:rFonts w:ascii="Times New Roman" w:eastAsia="Times New Roman" w:hAnsi="Times New Roman" w:cs="Times New Roman"/>
          <w:spacing w:val="19"/>
        </w:rPr>
        <w:t xml:space="preserve"> </w:t>
      </w:r>
      <w:r w:rsidRPr="00257063">
        <w:rPr>
          <w:rFonts w:ascii="Times New Roman" w:eastAsia="Times New Roman" w:hAnsi="Times New Roman" w:cs="Times New Roman"/>
          <w:spacing w:val="2"/>
        </w:rPr>
        <w:t>ha</w:t>
      </w:r>
      <w:r w:rsidRPr="00257063">
        <w:rPr>
          <w:rFonts w:ascii="Times New Roman" w:eastAsia="Times New Roman" w:hAnsi="Times New Roman" w:cs="Times New Roman"/>
        </w:rPr>
        <w:t>d</w:t>
      </w:r>
      <w:r w:rsidRPr="00257063">
        <w:rPr>
          <w:rFonts w:ascii="Times New Roman" w:eastAsia="Times New Roman" w:hAnsi="Times New Roman" w:cs="Times New Roman"/>
          <w:spacing w:val="19"/>
        </w:rPr>
        <w:t xml:space="preserve"> </w:t>
      </w:r>
      <w:r w:rsidRPr="00257063">
        <w:rPr>
          <w:rFonts w:ascii="Times New Roman" w:eastAsia="Times New Roman" w:hAnsi="Times New Roman" w:cs="Times New Roman"/>
          <w:spacing w:val="2"/>
        </w:rPr>
        <w:t>a</w:t>
      </w:r>
      <w:r w:rsidRPr="00257063">
        <w:rPr>
          <w:rFonts w:ascii="Times New Roman" w:eastAsia="Times New Roman" w:hAnsi="Times New Roman" w:cs="Times New Roman"/>
          <w:spacing w:val="1"/>
        </w:rPr>
        <w:t>tt</w:t>
      </w:r>
      <w:r w:rsidRPr="00257063">
        <w:rPr>
          <w:rFonts w:ascii="Times New Roman" w:eastAsia="Times New Roman" w:hAnsi="Times New Roman" w:cs="Times New Roman"/>
          <w:spacing w:val="2"/>
        </w:rPr>
        <w:t>a</w:t>
      </w:r>
      <w:r w:rsidRPr="00257063">
        <w:rPr>
          <w:rFonts w:ascii="Times New Roman" w:eastAsia="Times New Roman" w:hAnsi="Times New Roman" w:cs="Times New Roman"/>
          <w:spacing w:val="1"/>
        </w:rPr>
        <w:t>i</w:t>
      </w:r>
      <w:r w:rsidRPr="00257063">
        <w:rPr>
          <w:rFonts w:ascii="Times New Roman" w:eastAsia="Times New Roman" w:hAnsi="Times New Roman" w:cs="Times New Roman"/>
          <w:spacing w:val="2"/>
        </w:rPr>
        <w:t>ne</w:t>
      </w:r>
      <w:r w:rsidRPr="00257063">
        <w:rPr>
          <w:rFonts w:ascii="Times New Roman" w:eastAsia="Times New Roman" w:hAnsi="Times New Roman" w:cs="Times New Roman"/>
        </w:rPr>
        <w:t>d</w:t>
      </w:r>
      <w:r w:rsidRPr="00257063">
        <w:rPr>
          <w:rFonts w:ascii="Times New Roman" w:eastAsia="Times New Roman" w:hAnsi="Times New Roman" w:cs="Times New Roman"/>
          <w:spacing w:val="26"/>
        </w:rPr>
        <w:t xml:space="preserve"> </w:t>
      </w:r>
      <w:r w:rsidRPr="00257063">
        <w:rPr>
          <w:rFonts w:ascii="Times New Roman" w:eastAsia="Times New Roman" w:hAnsi="Times New Roman" w:cs="Times New Roman"/>
          <w:spacing w:val="2"/>
        </w:rPr>
        <w:t>a</w:t>
      </w:r>
      <w:r w:rsidRPr="00257063">
        <w:rPr>
          <w:rFonts w:ascii="Times New Roman" w:eastAsia="Times New Roman" w:hAnsi="Times New Roman" w:cs="Times New Roman"/>
        </w:rPr>
        <w:t>t</w:t>
      </w:r>
      <w:r w:rsidRPr="00257063">
        <w:rPr>
          <w:rFonts w:ascii="Times New Roman" w:eastAsia="Times New Roman" w:hAnsi="Times New Roman" w:cs="Times New Roman"/>
          <w:spacing w:val="15"/>
        </w:rPr>
        <w:t xml:space="preserve"> </w:t>
      </w:r>
      <w:r w:rsidRPr="00257063">
        <w:rPr>
          <w:rFonts w:ascii="Times New Roman" w:eastAsia="Times New Roman" w:hAnsi="Times New Roman" w:cs="Times New Roman"/>
          <w:spacing w:val="1"/>
        </w:rPr>
        <w:t>t</w:t>
      </w:r>
      <w:r w:rsidRPr="00257063">
        <w:rPr>
          <w:rFonts w:ascii="Times New Roman" w:eastAsia="Times New Roman" w:hAnsi="Times New Roman" w:cs="Times New Roman"/>
          <w:spacing w:val="2"/>
        </w:rPr>
        <w:t>h</w:t>
      </w:r>
      <w:r w:rsidRPr="00257063">
        <w:rPr>
          <w:rFonts w:ascii="Times New Roman" w:eastAsia="Times New Roman" w:hAnsi="Times New Roman" w:cs="Times New Roman"/>
        </w:rPr>
        <w:t>e</w:t>
      </w:r>
      <w:r w:rsidRPr="00257063">
        <w:rPr>
          <w:rFonts w:ascii="Times New Roman" w:eastAsia="Times New Roman" w:hAnsi="Times New Roman" w:cs="Times New Roman"/>
          <w:spacing w:val="18"/>
        </w:rPr>
        <w:t xml:space="preserve"> </w:t>
      </w:r>
      <w:r w:rsidRPr="00257063">
        <w:rPr>
          <w:rFonts w:ascii="Times New Roman" w:eastAsia="Times New Roman" w:hAnsi="Times New Roman" w:cs="Times New Roman"/>
          <w:spacing w:val="1"/>
        </w:rPr>
        <w:t>ti</w:t>
      </w:r>
      <w:r w:rsidRPr="00257063">
        <w:rPr>
          <w:rFonts w:ascii="Times New Roman" w:eastAsia="Times New Roman" w:hAnsi="Times New Roman" w:cs="Times New Roman"/>
          <w:spacing w:val="3"/>
        </w:rPr>
        <w:t>m</w:t>
      </w:r>
      <w:r w:rsidRPr="00257063">
        <w:rPr>
          <w:rFonts w:ascii="Times New Roman" w:eastAsia="Times New Roman" w:hAnsi="Times New Roman" w:cs="Times New Roman"/>
        </w:rPr>
        <w:t>e</w:t>
      </w:r>
      <w:r w:rsidRPr="00257063">
        <w:rPr>
          <w:rFonts w:ascii="Times New Roman" w:eastAsia="Times New Roman" w:hAnsi="Times New Roman" w:cs="Times New Roman"/>
          <w:spacing w:val="20"/>
        </w:rPr>
        <w:t xml:space="preserve"> </w:t>
      </w:r>
      <w:r w:rsidRPr="00257063">
        <w:rPr>
          <w:rFonts w:ascii="Times New Roman" w:eastAsia="Times New Roman" w:hAnsi="Times New Roman" w:cs="Times New Roman"/>
          <w:spacing w:val="29"/>
        </w:rPr>
        <w:t xml:space="preserve">parental </w:t>
      </w:r>
      <w:r w:rsidRPr="00257063">
        <w:rPr>
          <w:rFonts w:ascii="Times New Roman" w:eastAsia="Times New Roman" w:hAnsi="Times New Roman" w:cs="Times New Roman"/>
          <w:spacing w:val="1"/>
        </w:rPr>
        <w:t>l</w:t>
      </w:r>
      <w:r w:rsidRPr="00257063">
        <w:rPr>
          <w:rFonts w:ascii="Times New Roman" w:eastAsia="Times New Roman" w:hAnsi="Times New Roman" w:cs="Times New Roman"/>
          <w:spacing w:val="2"/>
        </w:rPr>
        <w:t>eav</w:t>
      </w:r>
      <w:r w:rsidRPr="00257063">
        <w:rPr>
          <w:rFonts w:ascii="Times New Roman" w:eastAsia="Times New Roman" w:hAnsi="Times New Roman" w:cs="Times New Roman"/>
        </w:rPr>
        <w:t>e</w:t>
      </w:r>
      <w:r w:rsidRPr="00257063">
        <w:rPr>
          <w:rFonts w:ascii="Times New Roman" w:eastAsia="Times New Roman" w:hAnsi="Times New Roman" w:cs="Times New Roman"/>
          <w:spacing w:val="22"/>
        </w:rPr>
        <w:t xml:space="preserve"> </w:t>
      </w:r>
      <w:r w:rsidRPr="00257063">
        <w:rPr>
          <w:rFonts w:ascii="Times New Roman" w:eastAsia="Times New Roman" w:hAnsi="Times New Roman" w:cs="Times New Roman"/>
          <w:spacing w:val="3"/>
        </w:rPr>
        <w:t>w</w:t>
      </w:r>
      <w:r w:rsidRPr="00257063">
        <w:rPr>
          <w:rFonts w:ascii="Times New Roman" w:eastAsia="Times New Roman" w:hAnsi="Times New Roman" w:cs="Times New Roman"/>
          <w:spacing w:val="2"/>
        </w:rPr>
        <w:t>a</w:t>
      </w:r>
      <w:r w:rsidRPr="00257063">
        <w:rPr>
          <w:rFonts w:ascii="Times New Roman" w:eastAsia="Times New Roman" w:hAnsi="Times New Roman" w:cs="Times New Roman"/>
        </w:rPr>
        <w:t>s</w:t>
      </w:r>
      <w:r w:rsidRPr="00257063">
        <w:rPr>
          <w:rFonts w:ascii="Times New Roman" w:eastAsia="Times New Roman" w:hAnsi="Times New Roman" w:cs="Times New Roman"/>
          <w:spacing w:val="20"/>
        </w:rPr>
        <w:t xml:space="preserve"> </w:t>
      </w:r>
      <w:r w:rsidRPr="00257063">
        <w:rPr>
          <w:rFonts w:ascii="Times New Roman" w:eastAsia="Times New Roman" w:hAnsi="Times New Roman" w:cs="Times New Roman"/>
          <w:spacing w:val="2"/>
          <w:w w:val="102"/>
        </w:rPr>
        <w:t>g</w:t>
      </w:r>
      <w:r w:rsidRPr="00257063">
        <w:rPr>
          <w:rFonts w:ascii="Times New Roman" w:eastAsia="Times New Roman" w:hAnsi="Times New Roman" w:cs="Times New Roman"/>
          <w:spacing w:val="1"/>
          <w:w w:val="102"/>
        </w:rPr>
        <w:t>r</w:t>
      </w:r>
      <w:r w:rsidRPr="00257063">
        <w:rPr>
          <w:rFonts w:ascii="Times New Roman" w:eastAsia="Times New Roman" w:hAnsi="Times New Roman" w:cs="Times New Roman"/>
          <w:spacing w:val="2"/>
          <w:w w:val="102"/>
        </w:rPr>
        <w:t>an</w:t>
      </w:r>
      <w:r w:rsidRPr="00257063">
        <w:rPr>
          <w:rFonts w:ascii="Times New Roman" w:eastAsia="Times New Roman" w:hAnsi="Times New Roman" w:cs="Times New Roman"/>
          <w:spacing w:val="1"/>
          <w:w w:val="102"/>
        </w:rPr>
        <w:t>t</w:t>
      </w:r>
      <w:r w:rsidRPr="00257063">
        <w:rPr>
          <w:rFonts w:ascii="Times New Roman" w:eastAsia="Times New Roman" w:hAnsi="Times New Roman" w:cs="Times New Roman"/>
          <w:spacing w:val="2"/>
        </w:rPr>
        <w:t>ed</w:t>
      </w:r>
      <w:r w:rsidRPr="00257063">
        <w:rPr>
          <w:rFonts w:ascii="Times New Roman" w:eastAsia="Times New Roman" w:hAnsi="Times New Roman" w:cs="Times New Roman"/>
        </w:rPr>
        <w:t>,</w:t>
      </w:r>
      <w:r w:rsidRPr="00257063">
        <w:rPr>
          <w:rFonts w:ascii="Times New Roman" w:eastAsia="Times New Roman" w:hAnsi="Times New Roman" w:cs="Times New Roman"/>
          <w:spacing w:val="14"/>
        </w:rPr>
        <w:t xml:space="preserve"> </w:t>
      </w:r>
      <w:r w:rsidRPr="00257063">
        <w:rPr>
          <w:rFonts w:ascii="Times New Roman" w:eastAsia="Times New Roman" w:hAnsi="Times New Roman" w:cs="Times New Roman"/>
          <w:spacing w:val="2"/>
        </w:rPr>
        <w:t>p</w:t>
      </w:r>
      <w:r w:rsidRPr="00257063">
        <w:rPr>
          <w:rFonts w:ascii="Times New Roman" w:eastAsia="Times New Roman" w:hAnsi="Times New Roman" w:cs="Times New Roman"/>
          <w:spacing w:val="1"/>
        </w:rPr>
        <w:t>l</w:t>
      </w:r>
      <w:r w:rsidRPr="00257063">
        <w:rPr>
          <w:rFonts w:ascii="Times New Roman" w:eastAsia="Times New Roman" w:hAnsi="Times New Roman" w:cs="Times New Roman"/>
          <w:spacing w:val="2"/>
        </w:rPr>
        <w:t>u</w:t>
      </w:r>
      <w:r w:rsidRPr="00257063">
        <w:rPr>
          <w:rFonts w:ascii="Times New Roman" w:eastAsia="Times New Roman" w:hAnsi="Times New Roman" w:cs="Times New Roman"/>
        </w:rPr>
        <w:t>s</w:t>
      </w:r>
      <w:r w:rsidRPr="00257063">
        <w:rPr>
          <w:rFonts w:ascii="Times New Roman" w:eastAsia="Times New Roman" w:hAnsi="Times New Roman" w:cs="Times New Roman"/>
          <w:spacing w:val="17"/>
        </w:rPr>
        <w:t xml:space="preserve"> </w:t>
      </w:r>
      <w:r w:rsidRPr="00257063">
        <w:rPr>
          <w:rFonts w:ascii="Times New Roman" w:eastAsia="Times New Roman" w:hAnsi="Times New Roman" w:cs="Times New Roman"/>
          <w:spacing w:val="2"/>
        </w:rPr>
        <w:t>an</w:t>
      </w:r>
      <w:r w:rsidRPr="00257063">
        <w:rPr>
          <w:rFonts w:ascii="Times New Roman" w:eastAsia="Times New Roman" w:hAnsi="Times New Roman" w:cs="Times New Roman"/>
        </w:rPr>
        <w:t>y</w:t>
      </w:r>
      <w:r w:rsidRPr="00257063">
        <w:rPr>
          <w:rFonts w:ascii="Times New Roman" w:eastAsia="Times New Roman" w:hAnsi="Times New Roman" w:cs="Times New Roman"/>
          <w:spacing w:val="16"/>
        </w:rPr>
        <w:t xml:space="preserve"> </w:t>
      </w:r>
      <w:r w:rsidRPr="00257063">
        <w:rPr>
          <w:rFonts w:ascii="Times New Roman" w:eastAsia="Times New Roman" w:hAnsi="Times New Roman" w:cs="Times New Roman"/>
          <w:spacing w:val="2"/>
        </w:rPr>
        <w:t>ad</w:t>
      </w:r>
      <w:r w:rsidRPr="00257063">
        <w:rPr>
          <w:rFonts w:ascii="Times New Roman" w:eastAsia="Times New Roman" w:hAnsi="Times New Roman" w:cs="Times New Roman"/>
          <w:spacing w:val="1"/>
        </w:rPr>
        <w:t>j</w:t>
      </w:r>
      <w:r w:rsidRPr="00257063">
        <w:rPr>
          <w:rFonts w:ascii="Times New Roman" w:eastAsia="Times New Roman" w:hAnsi="Times New Roman" w:cs="Times New Roman"/>
          <w:spacing w:val="2"/>
        </w:rPr>
        <w:t>u</w:t>
      </w:r>
      <w:r w:rsidRPr="00257063">
        <w:rPr>
          <w:rFonts w:ascii="Times New Roman" w:eastAsia="Times New Roman" w:hAnsi="Times New Roman" w:cs="Times New Roman"/>
          <w:spacing w:val="1"/>
        </w:rPr>
        <w:t>st</w:t>
      </w:r>
      <w:r w:rsidRPr="00257063">
        <w:rPr>
          <w:rFonts w:ascii="Times New Roman" w:eastAsia="Times New Roman" w:hAnsi="Times New Roman" w:cs="Times New Roman"/>
          <w:spacing w:val="3"/>
        </w:rPr>
        <w:t>m</w:t>
      </w:r>
      <w:r w:rsidRPr="00257063">
        <w:rPr>
          <w:rFonts w:ascii="Times New Roman" w:eastAsia="Times New Roman" w:hAnsi="Times New Roman" w:cs="Times New Roman"/>
          <w:spacing w:val="2"/>
        </w:rPr>
        <w:t>en</w:t>
      </w:r>
      <w:r w:rsidRPr="00257063">
        <w:rPr>
          <w:rFonts w:ascii="Times New Roman" w:eastAsia="Times New Roman" w:hAnsi="Times New Roman" w:cs="Times New Roman"/>
          <w:spacing w:val="1"/>
        </w:rPr>
        <w:t>t</w:t>
      </w:r>
      <w:r w:rsidRPr="00257063">
        <w:rPr>
          <w:rFonts w:ascii="Times New Roman" w:eastAsia="Times New Roman" w:hAnsi="Times New Roman" w:cs="Times New Roman"/>
        </w:rPr>
        <w:t>s</w:t>
      </w:r>
      <w:r w:rsidRPr="00257063">
        <w:rPr>
          <w:rFonts w:ascii="Times New Roman" w:eastAsia="Times New Roman" w:hAnsi="Times New Roman" w:cs="Times New Roman"/>
          <w:spacing w:val="30"/>
        </w:rPr>
        <w:t xml:space="preserve"> </w:t>
      </w:r>
      <w:r w:rsidRPr="00257063">
        <w:rPr>
          <w:rFonts w:ascii="Times New Roman" w:eastAsia="Times New Roman" w:hAnsi="Times New Roman" w:cs="Times New Roman"/>
          <w:spacing w:val="3"/>
        </w:rPr>
        <w:t>m</w:t>
      </w:r>
      <w:r w:rsidRPr="00257063">
        <w:rPr>
          <w:rFonts w:ascii="Times New Roman" w:eastAsia="Times New Roman" w:hAnsi="Times New Roman" w:cs="Times New Roman"/>
          <w:spacing w:val="2"/>
        </w:rPr>
        <w:t>ad</w:t>
      </w:r>
      <w:r w:rsidRPr="00257063">
        <w:rPr>
          <w:rFonts w:ascii="Times New Roman" w:eastAsia="Times New Roman" w:hAnsi="Times New Roman" w:cs="Times New Roman"/>
        </w:rPr>
        <w:t>e</w:t>
      </w:r>
      <w:r w:rsidRPr="00257063">
        <w:rPr>
          <w:rFonts w:ascii="Times New Roman" w:eastAsia="Times New Roman" w:hAnsi="Times New Roman" w:cs="Times New Roman"/>
          <w:spacing w:val="19"/>
        </w:rPr>
        <w:t xml:space="preserve"> </w:t>
      </w:r>
      <w:r w:rsidRPr="00257063">
        <w:rPr>
          <w:rFonts w:ascii="Times New Roman" w:eastAsia="Times New Roman" w:hAnsi="Times New Roman" w:cs="Times New Roman"/>
          <w:spacing w:val="2"/>
        </w:rPr>
        <w:t>a</w:t>
      </w:r>
      <w:r w:rsidRPr="00257063">
        <w:rPr>
          <w:rFonts w:ascii="Times New Roman" w:eastAsia="Times New Roman" w:hAnsi="Times New Roman" w:cs="Times New Roman"/>
        </w:rPr>
        <w:t>s</w:t>
      </w:r>
      <w:r w:rsidRPr="00257063">
        <w:rPr>
          <w:rFonts w:ascii="Times New Roman" w:eastAsia="Times New Roman" w:hAnsi="Times New Roman" w:cs="Times New Roman"/>
          <w:spacing w:val="13"/>
        </w:rPr>
        <w:t xml:space="preserve"> </w:t>
      </w:r>
      <w:r w:rsidRPr="00257063">
        <w:rPr>
          <w:rFonts w:ascii="Times New Roman" w:eastAsia="Times New Roman" w:hAnsi="Times New Roman" w:cs="Times New Roman"/>
        </w:rPr>
        <w:t>a</w:t>
      </w:r>
      <w:r w:rsidRPr="00257063">
        <w:rPr>
          <w:rFonts w:ascii="Times New Roman" w:eastAsia="Times New Roman" w:hAnsi="Times New Roman" w:cs="Times New Roman"/>
          <w:spacing w:val="12"/>
        </w:rPr>
        <w:t xml:space="preserve"> </w:t>
      </w:r>
      <w:r w:rsidRPr="00257063">
        <w:rPr>
          <w:rFonts w:ascii="Times New Roman" w:eastAsia="Times New Roman" w:hAnsi="Times New Roman" w:cs="Times New Roman"/>
          <w:spacing w:val="1"/>
        </w:rPr>
        <w:t>r</w:t>
      </w:r>
      <w:r w:rsidRPr="00257063">
        <w:rPr>
          <w:rFonts w:ascii="Times New Roman" w:eastAsia="Times New Roman" w:hAnsi="Times New Roman" w:cs="Times New Roman"/>
          <w:spacing w:val="2"/>
        </w:rPr>
        <w:t>esu</w:t>
      </w:r>
      <w:r w:rsidRPr="00257063">
        <w:rPr>
          <w:rFonts w:ascii="Times New Roman" w:eastAsia="Times New Roman" w:hAnsi="Times New Roman" w:cs="Times New Roman"/>
          <w:spacing w:val="1"/>
        </w:rPr>
        <w:t>l</w:t>
      </w:r>
      <w:r w:rsidRPr="00257063">
        <w:rPr>
          <w:rFonts w:ascii="Times New Roman" w:eastAsia="Times New Roman" w:hAnsi="Times New Roman" w:cs="Times New Roman"/>
        </w:rPr>
        <w:t>t</w:t>
      </w:r>
      <w:r w:rsidRPr="00257063">
        <w:rPr>
          <w:rFonts w:ascii="Times New Roman" w:eastAsia="Times New Roman" w:hAnsi="Times New Roman" w:cs="Times New Roman"/>
          <w:spacing w:val="18"/>
        </w:rPr>
        <w:t xml:space="preserve"> </w:t>
      </w:r>
      <w:r w:rsidRPr="00257063">
        <w:rPr>
          <w:rFonts w:ascii="Times New Roman" w:eastAsia="Times New Roman" w:hAnsi="Times New Roman" w:cs="Times New Roman"/>
          <w:spacing w:val="2"/>
        </w:rPr>
        <w:t>o</w:t>
      </w:r>
      <w:r w:rsidRPr="00257063">
        <w:rPr>
          <w:rFonts w:ascii="Times New Roman" w:eastAsia="Times New Roman" w:hAnsi="Times New Roman" w:cs="Times New Roman"/>
        </w:rPr>
        <w:t>f</w:t>
      </w:r>
      <w:r w:rsidRPr="00257063">
        <w:rPr>
          <w:rFonts w:ascii="Times New Roman" w:eastAsia="Times New Roman" w:hAnsi="Times New Roman" w:cs="Times New Roman"/>
          <w:spacing w:val="13"/>
        </w:rPr>
        <w:t xml:space="preserve"> </w:t>
      </w:r>
      <w:r w:rsidRPr="00257063">
        <w:rPr>
          <w:rFonts w:ascii="Times New Roman" w:eastAsia="Times New Roman" w:hAnsi="Times New Roman" w:cs="Times New Roman"/>
          <w:spacing w:val="2"/>
        </w:rPr>
        <w:t>co</w:t>
      </w:r>
      <w:r w:rsidRPr="00257063">
        <w:rPr>
          <w:rFonts w:ascii="Times New Roman" w:eastAsia="Times New Roman" w:hAnsi="Times New Roman" w:cs="Times New Roman"/>
          <w:spacing w:val="1"/>
        </w:rPr>
        <w:t>ll</w:t>
      </w:r>
      <w:r w:rsidRPr="00257063">
        <w:rPr>
          <w:rFonts w:ascii="Times New Roman" w:eastAsia="Times New Roman" w:hAnsi="Times New Roman" w:cs="Times New Roman"/>
          <w:spacing w:val="2"/>
        </w:rPr>
        <w:t>ec</w:t>
      </w:r>
      <w:r w:rsidRPr="00257063">
        <w:rPr>
          <w:rFonts w:ascii="Times New Roman" w:eastAsia="Times New Roman" w:hAnsi="Times New Roman" w:cs="Times New Roman"/>
          <w:spacing w:val="1"/>
        </w:rPr>
        <w:t>ti</w:t>
      </w:r>
      <w:r w:rsidRPr="00257063">
        <w:rPr>
          <w:rFonts w:ascii="Times New Roman" w:eastAsia="Times New Roman" w:hAnsi="Times New Roman" w:cs="Times New Roman"/>
          <w:spacing w:val="2"/>
        </w:rPr>
        <w:t>v</w:t>
      </w:r>
      <w:r w:rsidRPr="00257063">
        <w:rPr>
          <w:rFonts w:ascii="Times New Roman" w:eastAsia="Times New Roman" w:hAnsi="Times New Roman" w:cs="Times New Roman"/>
        </w:rPr>
        <w:t>e</w:t>
      </w:r>
      <w:r w:rsidRPr="00257063">
        <w:rPr>
          <w:rFonts w:ascii="Times New Roman" w:eastAsia="Times New Roman" w:hAnsi="Times New Roman" w:cs="Times New Roman"/>
          <w:spacing w:val="26"/>
        </w:rPr>
        <w:t xml:space="preserve"> </w:t>
      </w:r>
      <w:r w:rsidRPr="00257063">
        <w:rPr>
          <w:rFonts w:ascii="Times New Roman" w:eastAsia="Times New Roman" w:hAnsi="Times New Roman" w:cs="Times New Roman"/>
          <w:spacing w:val="2"/>
        </w:rPr>
        <w:t>ba</w:t>
      </w:r>
      <w:r w:rsidRPr="00257063">
        <w:rPr>
          <w:rFonts w:ascii="Times New Roman" w:eastAsia="Times New Roman" w:hAnsi="Times New Roman" w:cs="Times New Roman"/>
          <w:spacing w:val="1"/>
        </w:rPr>
        <w:t>r</w:t>
      </w:r>
      <w:r w:rsidRPr="00257063">
        <w:rPr>
          <w:rFonts w:ascii="Times New Roman" w:eastAsia="Times New Roman" w:hAnsi="Times New Roman" w:cs="Times New Roman"/>
          <w:spacing w:val="2"/>
        </w:rPr>
        <w:t>ga</w:t>
      </w:r>
      <w:r w:rsidRPr="00257063">
        <w:rPr>
          <w:rFonts w:ascii="Times New Roman" w:eastAsia="Times New Roman" w:hAnsi="Times New Roman" w:cs="Times New Roman"/>
          <w:spacing w:val="1"/>
        </w:rPr>
        <w:t>i</w:t>
      </w:r>
      <w:r w:rsidRPr="00257063">
        <w:rPr>
          <w:rFonts w:ascii="Times New Roman" w:eastAsia="Times New Roman" w:hAnsi="Times New Roman" w:cs="Times New Roman"/>
          <w:spacing w:val="2"/>
        </w:rPr>
        <w:t>n</w:t>
      </w:r>
      <w:r w:rsidRPr="00257063">
        <w:rPr>
          <w:rFonts w:ascii="Times New Roman" w:eastAsia="Times New Roman" w:hAnsi="Times New Roman" w:cs="Times New Roman"/>
          <w:spacing w:val="1"/>
        </w:rPr>
        <w:t>i</w:t>
      </w:r>
      <w:r w:rsidRPr="00257063">
        <w:rPr>
          <w:rFonts w:ascii="Times New Roman" w:eastAsia="Times New Roman" w:hAnsi="Times New Roman" w:cs="Times New Roman"/>
          <w:spacing w:val="2"/>
        </w:rPr>
        <w:t>ng</w:t>
      </w:r>
      <w:r w:rsidRPr="00257063">
        <w:rPr>
          <w:rFonts w:ascii="Times New Roman" w:eastAsia="Times New Roman" w:hAnsi="Times New Roman" w:cs="Times New Roman"/>
        </w:rPr>
        <w:t>;</w:t>
      </w:r>
      <w:r w:rsidRPr="00257063">
        <w:rPr>
          <w:rFonts w:ascii="Times New Roman" w:eastAsia="Times New Roman" w:hAnsi="Times New Roman" w:cs="Times New Roman"/>
          <w:spacing w:val="28"/>
        </w:rPr>
        <w:t xml:space="preserve"> </w:t>
      </w:r>
      <w:r w:rsidRPr="00257063">
        <w:rPr>
          <w:rFonts w:ascii="Times New Roman" w:eastAsia="Times New Roman" w:hAnsi="Times New Roman" w:cs="Times New Roman"/>
          <w:spacing w:val="2"/>
        </w:rPr>
        <w:t>p</w:t>
      </w:r>
      <w:r w:rsidRPr="00257063">
        <w:rPr>
          <w:rFonts w:ascii="Times New Roman" w:eastAsia="Times New Roman" w:hAnsi="Times New Roman" w:cs="Times New Roman"/>
          <w:spacing w:val="1"/>
        </w:rPr>
        <w:t>r</w:t>
      </w:r>
      <w:r w:rsidRPr="00257063">
        <w:rPr>
          <w:rFonts w:ascii="Times New Roman" w:eastAsia="Times New Roman" w:hAnsi="Times New Roman" w:cs="Times New Roman"/>
          <w:spacing w:val="2"/>
        </w:rPr>
        <w:t>ov</w:t>
      </w:r>
      <w:r w:rsidRPr="00257063">
        <w:rPr>
          <w:rFonts w:ascii="Times New Roman" w:eastAsia="Times New Roman" w:hAnsi="Times New Roman" w:cs="Times New Roman"/>
          <w:spacing w:val="1"/>
        </w:rPr>
        <w:t>i</w:t>
      </w:r>
      <w:r w:rsidRPr="00257063">
        <w:rPr>
          <w:rFonts w:ascii="Times New Roman" w:eastAsia="Times New Roman" w:hAnsi="Times New Roman" w:cs="Times New Roman"/>
          <w:spacing w:val="2"/>
        </w:rPr>
        <w:t>de</w:t>
      </w:r>
      <w:r w:rsidRPr="00257063">
        <w:rPr>
          <w:rFonts w:ascii="Times New Roman" w:eastAsia="Times New Roman" w:hAnsi="Times New Roman" w:cs="Times New Roman"/>
        </w:rPr>
        <w:t>d</w:t>
      </w:r>
      <w:r w:rsidRPr="00257063">
        <w:rPr>
          <w:rFonts w:ascii="Times New Roman" w:eastAsia="Times New Roman" w:hAnsi="Times New Roman" w:cs="Times New Roman"/>
          <w:spacing w:val="25"/>
        </w:rPr>
        <w:t xml:space="preserve"> </w:t>
      </w:r>
      <w:r w:rsidRPr="00257063">
        <w:rPr>
          <w:rFonts w:ascii="Times New Roman" w:eastAsia="Times New Roman" w:hAnsi="Times New Roman" w:cs="Times New Roman"/>
          <w:spacing w:val="1"/>
        </w:rPr>
        <w:t>t</w:t>
      </w:r>
      <w:r w:rsidRPr="00257063">
        <w:rPr>
          <w:rFonts w:ascii="Times New Roman" w:eastAsia="Times New Roman" w:hAnsi="Times New Roman" w:cs="Times New Roman"/>
          <w:spacing w:val="2"/>
        </w:rPr>
        <w:t>ha</w:t>
      </w:r>
      <w:r w:rsidRPr="00257063">
        <w:rPr>
          <w:rFonts w:ascii="Times New Roman" w:eastAsia="Times New Roman" w:hAnsi="Times New Roman" w:cs="Times New Roman"/>
        </w:rPr>
        <w:t>t</w:t>
      </w:r>
      <w:r w:rsidRPr="00257063">
        <w:rPr>
          <w:rFonts w:ascii="Times New Roman" w:eastAsia="Times New Roman" w:hAnsi="Times New Roman" w:cs="Times New Roman"/>
          <w:spacing w:val="15"/>
        </w:rPr>
        <w:t xml:space="preserve"> </w:t>
      </w:r>
      <w:r w:rsidRPr="00257063">
        <w:rPr>
          <w:rFonts w:ascii="Times New Roman" w:eastAsia="Times New Roman" w:hAnsi="Times New Roman" w:cs="Times New Roman"/>
          <w:spacing w:val="1"/>
        </w:rPr>
        <w:t>t</w:t>
      </w:r>
      <w:r w:rsidRPr="00257063">
        <w:rPr>
          <w:rFonts w:ascii="Times New Roman" w:eastAsia="Times New Roman" w:hAnsi="Times New Roman" w:cs="Times New Roman"/>
          <w:spacing w:val="2"/>
        </w:rPr>
        <w:t>h</w:t>
      </w:r>
      <w:r w:rsidRPr="00257063">
        <w:rPr>
          <w:rFonts w:ascii="Times New Roman" w:eastAsia="Times New Roman" w:hAnsi="Times New Roman" w:cs="Times New Roman"/>
        </w:rPr>
        <w:t>e</w:t>
      </w:r>
      <w:r w:rsidRPr="00257063">
        <w:rPr>
          <w:rFonts w:ascii="Times New Roman" w:eastAsia="Times New Roman" w:hAnsi="Times New Roman" w:cs="Times New Roman"/>
          <w:spacing w:val="15"/>
        </w:rPr>
        <w:t xml:space="preserve"> </w:t>
      </w:r>
      <w:r w:rsidRPr="00257063">
        <w:rPr>
          <w:rFonts w:ascii="Times New Roman" w:eastAsia="Times New Roman" w:hAnsi="Times New Roman" w:cs="Times New Roman"/>
          <w:spacing w:val="2"/>
        </w:rPr>
        <w:t>un</w:t>
      </w:r>
      <w:r w:rsidRPr="00257063">
        <w:rPr>
          <w:rFonts w:ascii="Times New Roman" w:eastAsia="Times New Roman" w:hAnsi="Times New Roman" w:cs="Times New Roman"/>
          <w:spacing w:val="1"/>
        </w:rPr>
        <w:t>i</w:t>
      </w:r>
      <w:r w:rsidRPr="00257063">
        <w:rPr>
          <w:rFonts w:ascii="Times New Roman" w:eastAsia="Times New Roman" w:hAnsi="Times New Roman" w:cs="Times New Roman"/>
        </w:rPr>
        <w:t>t</w:t>
      </w:r>
      <w:r w:rsidRPr="00257063">
        <w:rPr>
          <w:rFonts w:ascii="Times New Roman" w:eastAsia="Times New Roman" w:hAnsi="Times New Roman" w:cs="Times New Roman"/>
          <w:spacing w:val="16"/>
        </w:rPr>
        <w:t xml:space="preserve"> </w:t>
      </w:r>
      <w:r w:rsidRPr="00257063">
        <w:rPr>
          <w:rFonts w:ascii="Times New Roman" w:eastAsia="Times New Roman" w:hAnsi="Times New Roman" w:cs="Times New Roman"/>
          <w:spacing w:val="3"/>
          <w:w w:val="102"/>
        </w:rPr>
        <w:t>m</w:t>
      </w:r>
      <w:r w:rsidRPr="00257063">
        <w:rPr>
          <w:rFonts w:ascii="Times New Roman" w:eastAsia="Times New Roman" w:hAnsi="Times New Roman" w:cs="Times New Roman"/>
          <w:spacing w:val="2"/>
          <w:w w:val="102"/>
        </w:rPr>
        <w:t>e</w:t>
      </w:r>
      <w:r w:rsidRPr="00257063">
        <w:rPr>
          <w:rFonts w:ascii="Times New Roman" w:eastAsia="Times New Roman" w:hAnsi="Times New Roman" w:cs="Times New Roman"/>
          <w:spacing w:val="3"/>
          <w:w w:val="102"/>
        </w:rPr>
        <w:t>m</w:t>
      </w:r>
      <w:r w:rsidRPr="00257063">
        <w:rPr>
          <w:rFonts w:ascii="Times New Roman" w:eastAsia="Times New Roman" w:hAnsi="Times New Roman" w:cs="Times New Roman"/>
          <w:spacing w:val="2"/>
          <w:w w:val="102"/>
        </w:rPr>
        <w:t xml:space="preserve">ber </w:t>
      </w:r>
      <w:r w:rsidRPr="00257063">
        <w:rPr>
          <w:rFonts w:ascii="Times New Roman" w:eastAsia="Times New Roman" w:hAnsi="Times New Roman" w:cs="Times New Roman"/>
          <w:spacing w:val="1"/>
        </w:rPr>
        <w:t>r</w:t>
      </w:r>
      <w:r w:rsidRPr="00257063">
        <w:rPr>
          <w:rFonts w:ascii="Times New Roman" w:eastAsia="Times New Roman" w:hAnsi="Times New Roman" w:cs="Times New Roman"/>
          <w:spacing w:val="2"/>
        </w:rPr>
        <w:t>e</w:t>
      </w:r>
      <w:r w:rsidRPr="00257063">
        <w:rPr>
          <w:rFonts w:ascii="Times New Roman" w:eastAsia="Times New Roman" w:hAnsi="Times New Roman" w:cs="Times New Roman"/>
          <w:spacing w:val="1"/>
        </w:rPr>
        <w:t>t</w:t>
      </w:r>
      <w:r w:rsidRPr="00257063">
        <w:rPr>
          <w:rFonts w:ascii="Times New Roman" w:eastAsia="Times New Roman" w:hAnsi="Times New Roman" w:cs="Times New Roman"/>
          <w:spacing w:val="2"/>
        </w:rPr>
        <w:t>u</w:t>
      </w:r>
      <w:r w:rsidRPr="00257063">
        <w:rPr>
          <w:rFonts w:ascii="Times New Roman" w:eastAsia="Times New Roman" w:hAnsi="Times New Roman" w:cs="Times New Roman"/>
          <w:spacing w:val="1"/>
        </w:rPr>
        <w:t>r</w:t>
      </w:r>
      <w:r w:rsidRPr="00257063">
        <w:rPr>
          <w:rFonts w:ascii="Times New Roman" w:eastAsia="Times New Roman" w:hAnsi="Times New Roman" w:cs="Times New Roman"/>
          <w:spacing w:val="2"/>
        </w:rPr>
        <w:t>n</w:t>
      </w:r>
      <w:r w:rsidRPr="00257063">
        <w:rPr>
          <w:rFonts w:ascii="Times New Roman" w:eastAsia="Times New Roman" w:hAnsi="Times New Roman" w:cs="Times New Roman"/>
        </w:rPr>
        <w:t>s</w:t>
      </w:r>
      <w:r w:rsidRPr="00257063">
        <w:rPr>
          <w:rFonts w:ascii="Times New Roman" w:eastAsia="Times New Roman" w:hAnsi="Times New Roman" w:cs="Times New Roman"/>
          <w:spacing w:val="32"/>
        </w:rPr>
        <w:t xml:space="preserve"> </w:t>
      </w:r>
      <w:r w:rsidRPr="00257063">
        <w:rPr>
          <w:rFonts w:ascii="Times New Roman" w:eastAsia="Times New Roman" w:hAnsi="Times New Roman" w:cs="Times New Roman"/>
          <w:spacing w:val="1"/>
        </w:rPr>
        <w:t>t</w:t>
      </w:r>
      <w:r w:rsidRPr="00257063">
        <w:rPr>
          <w:rFonts w:ascii="Times New Roman" w:eastAsia="Times New Roman" w:hAnsi="Times New Roman" w:cs="Times New Roman"/>
        </w:rPr>
        <w:t>o</w:t>
      </w:r>
      <w:r w:rsidRPr="00257063">
        <w:rPr>
          <w:rFonts w:ascii="Times New Roman" w:eastAsia="Times New Roman" w:hAnsi="Times New Roman" w:cs="Times New Roman"/>
          <w:spacing w:val="23"/>
        </w:rPr>
        <w:t xml:space="preserve"> </w:t>
      </w:r>
      <w:r w:rsidRPr="00257063">
        <w:rPr>
          <w:rFonts w:ascii="Times New Roman" w:eastAsia="Times New Roman" w:hAnsi="Times New Roman" w:cs="Times New Roman"/>
          <w:spacing w:val="2"/>
        </w:rPr>
        <w:t>fu</w:t>
      </w:r>
      <w:r w:rsidRPr="00257063">
        <w:rPr>
          <w:rFonts w:ascii="Times New Roman" w:eastAsia="Times New Roman" w:hAnsi="Times New Roman" w:cs="Times New Roman"/>
          <w:spacing w:val="1"/>
        </w:rPr>
        <w:t>ll</w:t>
      </w:r>
      <w:r w:rsidRPr="00257063">
        <w:rPr>
          <w:rFonts w:ascii="Times New Roman" w:eastAsia="Times New Roman" w:hAnsi="Times New Roman" w:cs="Times New Roman"/>
          <w:spacing w:val="2"/>
        </w:rPr>
        <w:t>-</w:t>
      </w:r>
      <w:r w:rsidRPr="00257063">
        <w:rPr>
          <w:rFonts w:ascii="Times New Roman" w:eastAsia="Times New Roman" w:hAnsi="Times New Roman" w:cs="Times New Roman"/>
          <w:spacing w:val="1"/>
        </w:rPr>
        <w:t>ti</w:t>
      </w:r>
      <w:r w:rsidRPr="00257063">
        <w:rPr>
          <w:rFonts w:ascii="Times New Roman" w:eastAsia="Times New Roman" w:hAnsi="Times New Roman" w:cs="Times New Roman"/>
          <w:spacing w:val="3"/>
        </w:rPr>
        <w:t>m</w:t>
      </w:r>
      <w:r w:rsidRPr="00257063">
        <w:rPr>
          <w:rFonts w:ascii="Times New Roman" w:eastAsia="Times New Roman" w:hAnsi="Times New Roman" w:cs="Times New Roman"/>
        </w:rPr>
        <w:t>e</w:t>
      </w:r>
      <w:r w:rsidRPr="00257063">
        <w:rPr>
          <w:rFonts w:ascii="Times New Roman" w:eastAsia="Times New Roman" w:hAnsi="Times New Roman" w:cs="Times New Roman"/>
          <w:spacing w:val="35"/>
        </w:rPr>
        <w:t xml:space="preserve"> </w:t>
      </w:r>
      <w:r w:rsidRPr="00257063">
        <w:rPr>
          <w:rFonts w:ascii="Times New Roman" w:eastAsia="Times New Roman" w:hAnsi="Times New Roman" w:cs="Times New Roman"/>
          <w:spacing w:val="1"/>
        </w:rPr>
        <w:t>s</w:t>
      </w:r>
      <w:r w:rsidRPr="00257063">
        <w:rPr>
          <w:rFonts w:ascii="Times New Roman" w:eastAsia="Times New Roman" w:hAnsi="Times New Roman" w:cs="Times New Roman"/>
          <w:spacing w:val="2"/>
        </w:rPr>
        <w:t>e</w:t>
      </w:r>
      <w:r w:rsidRPr="00257063">
        <w:rPr>
          <w:rFonts w:ascii="Times New Roman" w:eastAsia="Times New Roman" w:hAnsi="Times New Roman" w:cs="Times New Roman"/>
          <w:spacing w:val="1"/>
        </w:rPr>
        <w:t>r</w:t>
      </w:r>
      <w:r w:rsidRPr="00257063">
        <w:rPr>
          <w:rFonts w:ascii="Times New Roman" w:eastAsia="Times New Roman" w:hAnsi="Times New Roman" w:cs="Times New Roman"/>
          <w:spacing w:val="2"/>
        </w:rPr>
        <w:t>v</w:t>
      </w:r>
      <w:r w:rsidRPr="00257063">
        <w:rPr>
          <w:rFonts w:ascii="Times New Roman" w:eastAsia="Times New Roman" w:hAnsi="Times New Roman" w:cs="Times New Roman"/>
          <w:spacing w:val="1"/>
        </w:rPr>
        <w:t>i</w:t>
      </w:r>
      <w:r w:rsidRPr="00257063">
        <w:rPr>
          <w:rFonts w:ascii="Times New Roman" w:eastAsia="Times New Roman" w:hAnsi="Times New Roman" w:cs="Times New Roman"/>
          <w:spacing w:val="2"/>
        </w:rPr>
        <w:t>c</w:t>
      </w:r>
      <w:r w:rsidRPr="00257063">
        <w:rPr>
          <w:rFonts w:ascii="Times New Roman" w:eastAsia="Times New Roman" w:hAnsi="Times New Roman" w:cs="Times New Roman"/>
        </w:rPr>
        <w:t>e</w:t>
      </w:r>
      <w:r w:rsidRPr="00257063">
        <w:rPr>
          <w:rFonts w:ascii="Times New Roman" w:eastAsia="Times New Roman" w:hAnsi="Times New Roman" w:cs="Times New Roman"/>
          <w:spacing w:val="32"/>
        </w:rPr>
        <w:t xml:space="preserve"> </w:t>
      </w:r>
      <w:r w:rsidRPr="00257063">
        <w:rPr>
          <w:rFonts w:ascii="Times New Roman" w:eastAsia="Times New Roman" w:hAnsi="Times New Roman" w:cs="Times New Roman"/>
          <w:spacing w:val="3"/>
        </w:rPr>
        <w:t>w</w:t>
      </w:r>
      <w:r w:rsidRPr="00257063">
        <w:rPr>
          <w:rFonts w:ascii="Times New Roman" w:eastAsia="Times New Roman" w:hAnsi="Times New Roman" w:cs="Times New Roman"/>
          <w:spacing w:val="1"/>
        </w:rPr>
        <w:t>it</w:t>
      </w:r>
      <w:r w:rsidRPr="00257063">
        <w:rPr>
          <w:rFonts w:ascii="Times New Roman" w:eastAsia="Times New Roman" w:hAnsi="Times New Roman" w:cs="Times New Roman"/>
          <w:spacing w:val="2"/>
        </w:rPr>
        <w:t>h</w:t>
      </w:r>
      <w:r w:rsidRPr="00257063">
        <w:rPr>
          <w:rFonts w:ascii="Times New Roman" w:eastAsia="Times New Roman" w:hAnsi="Times New Roman" w:cs="Times New Roman"/>
          <w:spacing w:val="1"/>
        </w:rPr>
        <w:t>i</w:t>
      </w:r>
      <w:r w:rsidRPr="00257063">
        <w:rPr>
          <w:rFonts w:ascii="Times New Roman" w:eastAsia="Times New Roman" w:hAnsi="Times New Roman" w:cs="Times New Roman"/>
        </w:rPr>
        <w:t>n</w:t>
      </w:r>
      <w:r w:rsidRPr="00257063">
        <w:rPr>
          <w:rFonts w:ascii="Times New Roman" w:eastAsia="Times New Roman" w:hAnsi="Times New Roman" w:cs="Times New Roman"/>
          <w:spacing w:val="31"/>
        </w:rPr>
        <w:t xml:space="preserve"> </w:t>
      </w:r>
      <w:r w:rsidRPr="00257063">
        <w:rPr>
          <w:rFonts w:ascii="Times New Roman" w:eastAsia="Times New Roman" w:hAnsi="Times New Roman" w:cs="Times New Roman"/>
          <w:spacing w:val="1"/>
        </w:rPr>
        <w:t>t</w:t>
      </w:r>
      <w:r w:rsidRPr="00257063">
        <w:rPr>
          <w:rFonts w:ascii="Times New Roman" w:eastAsia="Times New Roman" w:hAnsi="Times New Roman" w:cs="Times New Roman"/>
          <w:spacing w:val="3"/>
        </w:rPr>
        <w:t>w</w:t>
      </w:r>
      <w:r w:rsidRPr="00257063">
        <w:rPr>
          <w:rFonts w:ascii="Times New Roman" w:eastAsia="Times New Roman" w:hAnsi="Times New Roman" w:cs="Times New Roman"/>
          <w:spacing w:val="2"/>
        </w:rPr>
        <w:t>e</w:t>
      </w:r>
      <w:r w:rsidRPr="00257063">
        <w:rPr>
          <w:rFonts w:ascii="Times New Roman" w:eastAsia="Times New Roman" w:hAnsi="Times New Roman" w:cs="Times New Roman"/>
          <w:spacing w:val="1"/>
        </w:rPr>
        <w:t>l</w:t>
      </w:r>
      <w:r w:rsidRPr="00257063">
        <w:rPr>
          <w:rFonts w:ascii="Times New Roman" w:eastAsia="Times New Roman" w:hAnsi="Times New Roman" w:cs="Times New Roman"/>
          <w:spacing w:val="2"/>
        </w:rPr>
        <w:t>v</w:t>
      </w:r>
      <w:r w:rsidRPr="00257063">
        <w:rPr>
          <w:rFonts w:ascii="Times New Roman" w:eastAsia="Times New Roman" w:hAnsi="Times New Roman" w:cs="Times New Roman"/>
        </w:rPr>
        <w:t>e</w:t>
      </w:r>
      <w:r w:rsidRPr="00257063">
        <w:rPr>
          <w:rFonts w:ascii="Times New Roman" w:eastAsia="Times New Roman" w:hAnsi="Times New Roman" w:cs="Times New Roman"/>
          <w:spacing w:val="31"/>
        </w:rPr>
        <w:t xml:space="preserve"> </w:t>
      </w:r>
      <w:r w:rsidRPr="00257063">
        <w:rPr>
          <w:rFonts w:ascii="Times New Roman" w:eastAsia="Times New Roman" w:hAnsi="Times New Roman" w:cs="Times New Roman"/>
          <w:spacing w:val="2"/>
        </w:rPr>
        <w:t>(12</w:t>
      </w:r>
      <w:r w:rsidRPr="00257063">
        <w:rPr>
          <w:rFonts w:ascii="Times New Roman" w:eastAsia="Times New Roman" w:hAnsi="Times New Roman" w:cs="Times New Roman"/>
        </w:rPr>
        <w:t>)</w:t>
      </w:r>
      <w:r w:rsidRPr="00257063">
        <w:rPr>
          <w:rFonts w:ascii="Times New Roman" w:eastAsia="Times New Roman" w:hAnsi="Times New Roman" w:cs="Times New Roman"/>
          <w:spacing w:val="27"/>
        </w:rPr>
        <w:t xml:space="preserve"> </w:t>
      </w:r>
      <w:r w:rsidRPr="00257063">
        <w:rPr>
          <w:rFonts w:ascii="Times New Roman" w:eastAsia="Times New Roman" w:hAnsi="Times New Roman" w:cs="Times New Roman"/>
          <w:spacing w:val="3"/>
        </w:rPr>
        <w:t>m</w:t>
      </w:r>
      <w:r w:rsidRPr="00257063">
        <w:rPr>
          <w:rFonts w:ascii="Times New Roman" w:eastAsia="Times New Roman" w:hAnsi="Times New Roman" w:cs="Times New Roman"/>
          <w:spacing w:val="2"/>
        </w:rPr>
        <w:t>on</w:t>
      </w:r>
      <w:r w:rsidRPr="00257063">
        <w:rPr>
          <w:rFonts w:ascii="Times New Roman" w:eastAsia="Times New Roman" w:hAnsi="Times New Roman" w:cs="Times New Roman"/>
          <w:spacing w:val="1"/>
        </w:rPr>
        <w:t>t</w:t>
      </w:r>
      <w:r w:rsidRPr="00257063">
        <w:rPr>
          <w:rFonts w:ascii="Times New Roman" w:eastAsia="Times New Roman" w:hAnsi="Times New Roman" w:cs="Times New Roman"/>
          <w:spacing w:val="2"/>
        </w:rPr>
        <w:t>h</w:t>
      </w:r>
      <w:r w:rsidRPr="00257063">
        <w:rPr>
          <w:rFonts w:ascii="Times New Roman" w:eastAsia="Times New Roman" w:hAnsi="Times New Roman" w:cs="Times New Roman"/>
        </w:rPr>
        <w:t>s</w:t>
      </w:r>
      <w:r w:rsidRPr="00257063">
        <w:rPr>
          <w:rFonts w:ascii="Times New Roman" w:eastAsia="Times New Roman" w:hAnsi="Times New Roman" w:cs="Times New Roman"/>
          <w:spacing w:val="32"/>
        </w:rPr>
        <w:t xml:space="preserve"> </w:t>
      </w:r>
      <w:r w:rsidRPr="00257063">
        <w:rPr>
          <w:rFonts w:ascii="Times New Roman" w:eastAsia="Times New Roman" w:hAnsi="Times New Roman" w:cs="Times New Roman"/>
          <w:spacing w:val="2"/>
        </w:rPr>
        <w:t>f</w:t>
      </w:r>
      <w:r w:rsidRPr="00257063">
        <w:rPr>
          <w:rFonts w:ascii="Times New Roman" w:eastAsia="Times New Roman" w:hAnsi="Times New Roman" w:cs="Times New Roman"/>
          <w:spacing w:val="1"/>
        </w:rPr>
        <w:t>r</w:t>
      </w:r>
      <w:r w:rsidRPr="00257063">
        <w:rPr>
          <w:rFonts w:ascii="Times New Roman" w:eastAsia="Times New Roman" w:hAnsi="Times New Roman" w:cs="Times New Roman"/>
          <w:spacing w:val="2"/>
        </w:rPr>
        <w:t>o</w:t>
      </w:r>
      <w:r w:rsidRPr="00257063">
        <w:rPr>
          <w:rFonts w:ascii="Times New Roman" w:eastAsia="Times New Roman" w:hAnsi="Times New Roman" w:cs="Times New Roman"/>
        </w:rPr>
        <w:t>m</w:t>
      </w:r>
      <w:r w:rsidRPr="00257063">
        <w:rPr>
          <w:rFonts w:ascii="Times New Roman" w:eastAsia="Times New Roman" w:hAnsi="Times New Roman" w:cs="Times New Roman"/>
          <w:spacing w:val="29"/>
        </w:rPr>
        <w:t xml:space="preserve"> </w:t>
      </w:r>
      <w:r w:rsidRPr="00257063">
        <w:rPr>
          <w:rFonts w:ascii="Times New Roman" w:eastAsia="Times New Roman" w:hAnsi="Times New Roman" w:cs="Times New Roman"/>
          <w:spacing w:val="1"/>
        </w:rPr>
        <w:t>t</w:t>
      </w:r>
      <w:r w:rsidRPr="00257063">
        <w:rPr>
          <w:rFonts w:ascii="Times New Roman" w:eastAsia="Times New Roman" w:hAnsi="Times New Roman" w:cs="Times New Roman"/>
          <w:spacing w:val="2"/>
        </w:rPr>
        <w:t>h</w:t>
      </w:r>
      <w:r w:rsidRPr="00257063">
        <w:rPr>
          <w:rFonts w:ascii="Times New Roman" w:eastAsia="Times New Roman" w:hAnsi="Times New Roman" w:cs="Times New Roman"/>
        </w:rPr>
        <w:t>e</w:t>
      </w:r>
      <w:r w:rsidRPr="00257063">
        <w:rPr>
          <w:rFonts w:ascii="Times New Roman" w:eastAsia="Times New Roman" w:hAnsi="Times New Roman" w:cs="Times New Roman"/>
          <w:spacing w:val="25"/>
        </w:rPr>
        <w:t xml:space="preserve"> </w:t>
      </w:r>
      <w:r w:rsidRPr="00257063">
        <w:rPr>
          <w:rFonts w:ascii="Times New Roman" w:eastAsia="Times New Roman" w:hAnsi="Times New Roman" w:cs="Times New Roman"/>
          <w:spacing w:val="2"/>
        </w:rPr>
        <w:t>beg</w:t>
      </w:r>
      <w:r w:rsidRPr="00257063">
        <w:rPr>
          <w:rFonts w:ascii="Times New Roman" w:eastAsia="Times New Roman" w:hAnsi="Times New Roman" w:cs="Times New Roman"/>
          <w:spacing w:val="1"/>
        </w:rPr>
        <w:t>i</w:t>
      </w:r>
      <w:r w:rsidRPr="00257063">
        <w:rPr>
          <w:rFonts w:ascii="Times New Roman" w:eastAsia="Times New Roman" w:hAnsi="Times New Roman" w:cs="Times New Roman"/>
          <w:spacing w:val="2"/>
        </w:rPr>
        <w:t>nn</w:t>
      </w:r>
      <w:r w:rsidRPr="00257063">
        <w:rPr>
          <w:rFonts w:ascii="Times New Roman" w:eastAsia="Times New Roman" w:hAnsi="Times New Roman" w:cs="Times New Roman"/>
          <w:spacing w:val="1"/>
        </w:rPr>
        <w:t>i</w:t>
      </w:r>
      <w:r w:rsidRPr="00257063">
        <w:rPr>
          <w:rFonts w:ascii="Times New Roman" w:eastAsia="Times New Roman" w:hAnsi="Times New Roman" w:cs="Times New Roman"/>
          <w:spacing w:val="2"/>
        </w:rPr>
        <w:t>n</w:t>
      </w:r>
      <w:r w:rsidRPr="00257063">
        <w:rPr>
          <w:rFonts w:ascii="Times New Roman" w:eastAsia="Times New Roman" w:hAnsi="Times New Roman" w:cs="Times New Roman"/>
        </w:rPr>
        <w:t>g</w:t>
      </w:r>
      <w:r w:rsidRPr="00257063">
        <w:rPr>
          <w:rFonts w:ascii="Times New Roman" w:eastAsia="Times New Roman" w:hAnsi="Times New Roman" w:cs="Times New Roman"/>
          <w:spacing w:val="39"/>
        </w:rPr>
        <w:t xml:space="preserve"> </w:t>
      </w:r>
      <w:r w:rsidRPr="00257063">
        <w:rPr>
          <w:rFonts w:ascii="Times New Roman" w:eastAsia="Times New Roman" w:hAnsi="Times New Roman" w:cs="Times New Roman"/>
          <w:spacing w:val="2"/>
        </w:rPr>
        <w:t>o</w:t>
      </w:r>
      <w:r w:rsidRPr="00257063">
        <w:rPr>
          <w:rFonts w:ascii="Times New Roman" w:eastAsia="Times New Roman" w:hAnsi="Times New Roman" w:cs="Times New Roman"/>
        </w:rPr>
        <w:t>f</w:t>
      </w:r>
      <w:r w:rsidRPr="00257063">
        <w:rPr>
          <w:rFonts w:ascii="Times New Roman" w:eastAsia="Times New Roman" w:hAnsi="Times New Roman" w:cs="Times New Roman"/>
          <w:spacing w:val="23"/>
        </w:rPr>
        <w:t xml:space="preserve"> </w:t>
      </w:r>
      <w:r w:rsidRPr="00257063">
        <w:rPr>
          <w:rFonts w:ascii="Times New Roman" w:eastAsia="Times New Roman" w:hAnsi="Times New Roman" w:cs="Times New Roman"/>
          <w:spacing w:val="1"/>
        </w:rPr>
        <w:t>t</w:t>
      </w:r>
      <w:r w:rsidRPr="00257063">
        <w:rPr>
          <w:rFonts w:ascii="Times New Roman" w:eastAsia="Times New Roman" w:hAnsi="Times New Roman" w:cs="Times New Roman"/>
          <w:spacing w:val="2"/>
        </w:rPr>
        <w:t>h</w:t>
      </w:r>
      <w:r w:rsidRPr="00257063">
        <w:rPr>
          <w:rFonts w:ascii="Times New Roman" w:eastAsia="Times New Roman" w:hAnsi="Times New Roman" w:cs="Times New Roman"/>
        </w:rPr>
        <w:t>e</w:t>
      </w:r>
      <w:r w:rsidRPr="00257063">
        <w:rPr>
          <w:rFonts w:ascii="Times New Roman" w:eastAsia="Times New Roman" w:hAnsi="Times New Roman" w:cs="Times New Roman"/>
          <w:spacing w:val="25"/>
        </w:rPr>
        <w:t xml:space="preserve"> </w:t>
      </w:r>
      <w:r w:rsidRPr="00257063">
        <w:rPr>
          <w:rFonts w:ascii="Times New Roman" w:eastAsia="Times New Roman" w:hAnsi="Times New Roman" w:cs="Times New Roman"/>
          <w:spacing w:val="1"/>
        </w:rPr>
        <w:t>l</w:t>
      </w:r>
      <w:r w:rsidRPr="00257063">
        <w:rPr>
          <w:rFonts w:ascii="Times New Roman" w:eastAsia="Times New Roman" w:hAnsi="Times New Roman" w:cs="Times New Roman"/>
          <w:spacing w:val="2"/>
        </w:rPr>
        <w:t>eav</w:t>
      </w:r>
      <w:r w:rsidRPr="00257063">
        <w:rPr>
          <w:rFonts w:ascii="Times New Roman" w:eastAsia="Times New Roman" w:hAnsi="Times New Roman" w:cs="Times New Roman"/>
        </w:rPr>
        <w:t>e</w:t>
      </w:r>
      <w:r w:rsidRPr="00257063">
        <w:rPr>
          <w:rFonts w:ascii="Times New Roman" w:eastAsia="Times New Roman" w:hAnsi="Times New Roman" w:cs="Times New Roman"/>
          <w:spacing w:val="29"/>
        </w:rPr>
        <w:t xml:space="preserve"> </w:t>
      </w:r>
      <w:r w:rsidRPr="00257063">
        <w:rPr>
          <w:rFonts w:ascii="Times New Roman" w:eastAsia="Times New Roman" w:hAnsi="Times New Roman" w:cs="Times New Roman"/>
          <w:spacing w:val="2"/>
        </w:rPr>
        <w:t>o</w:t>
      </w:r>
      <w:r w:rsidRPr="00257063">
        <w:rPr>
          <w:rFonts w:ascii="Times New Roman" w:eastAsia="Times New Roman" w:hAnsi="Times New Roman" w:cs="Times New Roman"/>
        </w:rPr>
        <w:t>r</w:t>
      </w:r>
      <w:r w:rsidRPr="00257063">
        <w:rPr>
          <w:rFonts w:ascii="Times New Roman" w:eastAsia="Times New Roman" w:hAnsi="Times New Roman" w:cs="Times New Roman"/>
          <w:spacing w:val="23"/>
        </w:rPr>
        <w:t xml:space="preserve"> </w:t>
      </w:r>
      <w:r w:rsidRPr="00257063">
        <w:rPr>
          <w:rFonts w:ascii="Times New Roman" w:eastAsia="Times New Roman" w:hAnsi="Times New Roman" w:cs="Times New Roman"/>
          <w:spacing w:val="3"/>
          <w:w w:val="102"/>
        </w:rPr>
        <w:t>w</w:t>
      </w:r>
      <w:r w:rsidRPr="00257063">
        <w:rPr>
          <w:rFonts w:ascii="Times New Roman" w:eastAsia="Times New Roman" w:hAnsi="Times New Roman" w:cs="Times New Roman"/>
          <w:spacing w:val="1"/>
          <w:w w:val="102"/>
        </w:rPr>
        <w:t>it</w:t>
      </w:r>
      <w:r w:rsidRPr="00257063">
        <w:rPr>
          <w:rFonts w:ascii="Times New Roman" w:eastAsia="Times New Roman" w:hAnsi="Times New Roman" w:cs="Times New Roman"/>
          <w:spacing w:val="2"/>
          <w:w w:val="102"/>
        </w:rPr>
        <w:t>h</w:t>
      </w:r>
      <w:r w:rsidRPr="00257063">
        <w:rPr>
          <w:rFonts w:ascii="Times New Roman" w:eastAsia="Times New Roman" w:hAnsi="Times New Roman" w:cs="Times New Roman"/>
          <w:spacing w:val="1"/>
          <w:w w:val="102"/>
        </w:rPr>
        <w:t>i</w:t>
      </w:r>
      <w:r w:rsidRPr="00257063">
        <w:rPr>
          <w:rFonts w:ascii="Times New Roman" w:eastAsia="Times New Roman" w:hAnsi="Times New Roman" w:cs="Times New Roman"/>
          <w:w w:val="102"/>
        </w:rPr>
        <w:t xml:space="preserve">n </w:t>
      </w:r>
      <w:r w:rsidRPr="00257063">
        <w:rPr>
          <w:rFonts w:ascii="Times New Roman" w:eastAsia="Times New Roman" w:hAnsi="Times New Roman" w:cs="Times New Roman"/>
          <w:spacing w:val="1"/>
        </w:rPr>
        <w:t>t</w:t>
      </w:r>
      <w:r w:rsidRPr="00257063">
        <w:rPr>
          <w:rFonts w:ascii="Times New Roman" w:eastAsia="Times New Roman" w:hAnsi="Times New Roman" w:cs="Times New Roman"/>
          <w:spacing w:val="3"/>
        </w:rPr>
        <w:t>w</w:t>
      </w:r>
      <w:r w:rsidRPr="00257063">
        <w:rPr>
          <w:rFonts w:ascii="Times New Roman" w:eastAsia="Times New Roman" w:hAnsi="Times New Roman" w:cs="Times New Roman"/>
          <w:spacing w:val="2"/>
        </w:rPr>
        <w:t>e</w:t>
      </w:r>
      <w:r w:rsidRPr="00257063">
        <w:rPr>
          <w:rFonts w:ascii="Times New Roman" w:eastAsia="Times New Roman" w:hAnsi="Times New Roman" w:cs="Times New Roman"/>
          <w:spacing w:val="1"/>
        </w:rPr>
        <w:t>l</w:t>
      </w:r>
      <w:r w:rsidRPr="00257063">
        <w:rPr>
          <w:rFonts w:ascii="Times New Roman" w:eastAsia="Times New Roman" w:hAnsi="Times New Roman" w:cs="Times New Roman"/>
          <w:spacing w:val="2"/>
        </w:rPr>
        <w:t>v</w:t>
      </w:r>
      <w:r w:rsidRPr="00257063">
        <w:rPr>
          <w:rFonts w:ascii="Times New Roman" w:eastAsia="Times New Roman" w:hAnsi="Times New Roman" w:cs="Times New Roman"/>
        </w:rPr>
        <w:t>e</w:t>
      </w:r>
      <w:r w:rsidRPr="00257063">
        <w:rPr>
          <w:rFonts w:ascii="Times New Roman" w:eastAsia="Times New Roman" w:hAnsi="Times New Roman" w:cs="Times New Roman"/>
          <w:spacing w:val="41"/>
        </w:rPr>
        <w:t xml:space="preserve"> </w:t>
      </w:r>
      <w:r w:rsidRPr="00257063">
        <w:rPr>
          <w:rFonts w:ascii="Times New Roman" w:eastAsia="Times New Roman" w:hAnsi="Times New Roman" w:cs="Times New Roman"/>
          <w:spacing w:val="2"/>
        </w:rPr>
        <w:t>(12</w:t>
      </w:r>
      <w:r w:rsidRPr="00257063">
        <w:rPr>
          <w:rFonts w:ascii="Times New Roman" w:eastAsia="Times New Roman" w:hAnsi="Times New Roman" w:cs="Times New Roman"/>
        </w:rPr>
        <w:t>)</w:t>
      </w:r>
      <w:r w:rsidRPr="00257063">
        <w:rPr>
          <w:rFonts w:ascii="Times New Roman" w:eastAsia="Times New Roman" w:hAnsi="Times New Roman" w:cs="Times New Roman"/>
          <w:spacing w:val="36"/>
        </w:rPr>
        <w:t xml:space="preserve"> </w:t>
      </w:r>
      <w:r w:rsidRPr="00257063">
        <w:rPr>
          <w:rFonts w:ascii="Times New Roman" w:eastAsia="Times New Roman" w:hAnsi="Times New Roman" w:cs="Times New Roman"/>
          <w:spacing w:val="3"/>
        </w:rPr>
        <w:t>m</w:t>
      </w:r>
      <w:r w:rsidRPr="00257063">
        <w:rPr>
          <w:rFonts w:ascii="Times New Roman" w:eastAsia="Times New Roman" w:hAnsi="Times New Roman" w:cs="Times New Roman"/>
          <w:spacing w:val="2"/>
        </w:rPr>
        <w:t>on</w:t>
      </w:r>
      <w:r w:rsidRPr="00257063">
        <w:rPr>
          <w:rFonts w:ascii="Times New Roman" w:eastAsia="Times New Roman" w:hAnsi="Times New Roman" w:cs="Times New Roman"/>
          <w:spacing w:val="1"/>
        </w:rPr>
        <w:t>t</w:t>
      </w:r>
      <w:r w:rsidRPr="00257063">
        <w:rPr>
          <w:rFonts w:ascii="Times New Roman" w:eastAsia="Times New Roman" w:hAnsi="Times New Roman" w:cs="Times New Roman"/>
          <w:spacing w:val="2"/>
        </w:rPr>
        <w:t>h</w:t>
      </w:r>
      <w:r w:rsidRPr="00257063">
        <w:rPr>
          <w:rFonts w:ascii="Times New Roman" w:eastAsia="Times New Roman" w:hAnsi="Times New Roman" w:cs="Times New Roman"/>
        </w:rPr>
        <w:t>s</w:t>
      </w:r>
      <w:r w:rsidRPr="00257063">
        <w:rPr>
          <w:rFonts w:ascii="Times New Roman" w:eastAsia="Times New Roman" w:hAnsi="Times New Roman" w:cs="Times New Roman"/>
          <w:spacing w:val="41"/>
        </w:rPr>
        <w:t xml:space="preserve"> </w:t>
      </w:r>
      <w:r w:rsidRPr="00257063">
        <w:rPr>
          <w:rFonts w:ascii="Times New Roman" w:eastAsia="Times New Roman" w:hAnsi="Times New Roman" w:cs="Times New Roman"/>
          <w:spacing w:val="2"/>
        </w:rPr>
        <w:t>f</w:t>
      </w:r>
      <w:r w:rsidRPr="00257063">
        <w:rPr>
          <w:rFonts w:ascii="Times New Roman" w:eastAsia="Times New Roman" w:hAnsi="Times New Roman" w:cs="Times New Roman"/>
          <w:spacing w:val="1"/>
        </w:rPr>
        <w:t>r</w:t>
      </w:r>
      <w:r w:rsidRPr="00257063">
        <w:rPr>
          <w:rFonts w:ascii="Times New Roman" w:eastAsia="Times New Roman" w:hAnsi="Times New Roman" w:cs="Times New Roman"/>
          <w:spacing w:val="2"/>
        </w:rPr>
        <w:t>o</w:t>
      </w:r>
      <w:r w:rsidRPr="00257063">
        <w:rPr>
          <w:rFonts w:ascii="Times New Roman" w:eastAsia="Times New Roman" w:hAnsi="Times New Roman" w:cs="Times New Roman"/>
        </w:rPr>
        <w:t>m</w:t>
      </w:r>
      <w:r w:rsidRPr="00257063">
        <w:rPr>
          <w:rFonts w:ascii="Times New Roman" w:eastAsia="Times New Roman" w:hAnsi="Times New Roman" w:cs="Times New Roman"/>
          <w:spacing w:val="39"/>
        </w:rPr>
        <w:t xml:space="preserve"> </w:t>
      </w:r>
      <w:r w:rsidRPr="00257063">
        <w:rPr>
          <w:rFonts w:ascii="Times New Roman" w:eastAsia="Times New Roman" w:hAnsi="Times New Roman" w:cs="Times New Roman"/>
          <w:spacing w:val="1"/>
        </w:rPr>
        <w:t>t</w:t>
      </w:r>
      <w:r w:rsidRPr="00257063">
        <w:rPr>
          <w:rFonts w:ascii="Times New Roman" w:eastAsia="Times New Roman" w:hAnsi="Times New Roman" w:cs="Times New Roman"/>
          <w:spacing w:val="2"/>
        </w:rPr>
        <w:t>h</w:t>
      </w:r>
      <w:r w:rsidRPr="00257063">
        <w:rPr>
          <w:rFonts w:ascii="Times New Roman" w:eastAsia="Times New Roman" w:hAnsi="Times New Roman" w:cs="Times New Roman"/>
        </w:rPr>
        <w:t>e</w:t>
      </w:r>
      <w:r w:rsidRPr="00257063">
        <w:rPr>
          <w:rFonts w:ascii="Times New Roman" w:eastAsia="Times New Roman" w:hAnsi="Times New Roman" w:cs="Times New Roman"/>
          <w:spacing w:val="35"/>
        </w:rPr>
        <w:t xml:space="preserve"> </w:t>
      </w:r>
      <w:r w:rsidRPr="00257063">
        <w:rPr>
          <w:rFonts w:ascii="Times New Roman" w:eastAsia="Times New Roman" w:hAnsi="Times New Roman" w:cs="Times New Roman"/>
          <w:spacing w:val="2"/>
        </w:rPr>
        <w:t>beg</w:t>
      </w:r>
      <w:r w:rsidRPr="00257063">
        <w:rPr>
          <w:rFonts w:ascii="Times New Roman" w:eastAsia="Times New Roman" w:hAnsi="Times New Roman" w:cs="Times New Roman"/>
          <w:spacing w:val="1"/>
        </w:rPr>
        <w:t>i</w:t>
      </w:r>
      <w:r w:rsidRPr="00257063">
        <w:rPr>
          <w:rFonts w:ascii="Times New Roman" w:eastAsia="Times New Roman" w:hAnsi="Times New Roman" w:cs="Times New Roman"/>
          <w:spacing w:val="2"/>
        </w:rPr>
        <w:t>nn</w:t>
      </w:r>
      <w:r w:rsidRPr="00257063">
        <w:rPr>
          <w:rFonts w:ascii="Times New Roman" w:eastAsia="Times New Roman" w:hAnsi="Times New Roman" w:cs="Times New Roman"/>
          <w:spacing w:val="1"/>
        </w:rPr>
        <w:t>i</w:t>
      </w:r>
      <w:r w:rsidRPr="00257063">
        <w:rPr>
          <w:rFonts w:ascii="Times New Roman" w:eastAsia="Times New Roman" w:hAnsi="Times New Roman" w:cs="Times New Roman"/>
          <w:spacing w:val="2"/>
        </w:rPr>
        <w:t>n</w:t>
      </w:r>
      <w:r w:rsidRPr="00257063">
        <w:rPr>
          <w:rFonts w:ascii="Times New Roman" w:eastAsia="Times New Roman" w:hAnsi="Times New Roman" w:cs="Times New Roman"/>
        </w:rPr>
        <w:t>g</w:t>
      </w:r>
      <w:r w:rsidRPr="00257063">
        <w:rPr>
          <w:rFonts w:ascii="Times New Roman" w:eastAsia="Times New Roman" w:hAnsi="Times New Roman" w:cs="Times New Roman"/>
          <w:spacing w:val="46"/>
        </w:rPr>
        <w:t xml:space="preserve"> </w:t>
      </w:r>
      <w:r w:rsidRPr="00257063">
        <w:rPr>
          <w:rFonts w:ascii="Times New Roman" w:eastAsia="Times New Roman" w:hAnsi="Times New Roman" w:cs="Times New Roman"/>
          <w:spacing w:val="2"/>
        </w:rPr>
        <w:t>o</w:t>
      </w:r>
      <w:r w:rsidRPr="00257063">
        <w:rPr>
          <w:rFonts w:ascii="Times New Roman" w:eastAsia="Times New Roman" w:hAnsi="Times New Roman" w:cs="Times New Roman"/>
        </w:rPr>
        <w:t>f</w:t>
      </w:r>
      <w:r w:rsidRPr="00257063">
        <w:rPr>
          <w:rFonts w:ascii="Times New Roman" w:eastAsia="Times New Roman" w:hAnsi="Times New Roman" w:cs="Times New Roman"/>
          <w:spacing w:val="32"/>
        </w:rPr>
        <w:t xml:space="preserve"> </w:t>
      </w:r>
      <w:r w:rsidRPr="00257063">
        <w:rPr>
          <w:rFonts w:ascii="Times New Roman" w:eastAsia="Times New Roman" w:hAnsi="Times New Roman" w:cs="Times New Roman"/>
          <w:spacing w:val="2"/>
        </w:rPr>
        <w:t>an</w:t>
      </w:r>
      <w:r w:rsidRPr="00257063">
        <w:rPr>
          <w:rFonts w:ascii="Times New Roman" w:eastAsia="Times New Roman" w:hAnsi="Times New Roman" w:cs="Times New Roman"/>
        </w:rPr>
        <w:t>y</w:t>
      </w:r>
      <w:r w:rsidRPr="00257063">
        <w:rPr>
          <w:rFonts w:ascii="Times New Roman" w:eastAsia="Times New Roman" w:hAnsi="Times New Roman" w:cs="Times New Roman"/>
          <w:spacing w:val="36"/>
        </w:rPr>
        <w:t xml:space="preserve"> </w:t>
      </w:r>
      <w:r w:rsidRPr="00257063">
        <w:rPr>
          <w:rFonts w:ascii="Times New Roman" w:eastAsia="Times New Roman" w:hAnsi="Times New Roman" w:cs="Times New Roman"/>
          <w:spacing w:val="2"/>
        </w:rPr>
        <w:t>add</w:t>
      </w:r>
      <w:r w:rsidRPr="00257063">
        <w:rPr>
          <w:rFonts w:ascii="Times New Roman" w:eastAsia="Times New Roman" w:hAnsi="Times New Roman" w:cs="Times New Roman"/>
          <w:spacing w:val="1"/>
        </w:rPr>
        <w:t>iti</w:t>
      </w:r>
      <w:r w:rsidRPr="00257063">
        <w:rPr>
          <w:rFonts w:ascii="Times New Roman" w:eastAsia="Times New Roman" w:hAnsi="Times New Roman" w:cs="Times New Roman"/>
          <w:spacing w:val="2"/>
        </w:rPr>
        <w:t>ona</w:t>
      </w:r>
      <w:r w:rsidRPr="00257063">
        <w:rPr>
          <w:rFonts w:ascii="Times New Roman" w:eastAsia="Times New Roman" w:hAnsi="Times New Roman" w:cs="Times New Roman"/>
        </w:rPr>
        <w:t>l</w:t>
      </w:r>
      <w:r w:rsidRPr="00257063">
        <w:rPr>
          <w:rFonts w:ascii="Times New Roman" w:eastAsia="Times New Roman" w:hAnsi="Times New Roman" w:cs="Times New Roman"/>
          <w:spacing w:val="45"/>
        </w:rPr>
        <w:t xml:space="preserve"> </w:t>
      </w:r>
      <w:r w:rsidRPr="00257063">
        <w:rPr>
          <w:rFonts w:ascii="Times New Roman" w:eastAsia="Times New Roman" w:hAnsi="Times New Roman" w:cs="Times New Roman"/>
          <w:spacing w:val="1"/>
        </w:rPr>
        <w:t>l</w:t>
      </w:r>
      <w:r w:rsidRPr="00257063">
        <w:rPr>
          <w:rFonts w:ascii="Times New Roman" w:eastAsia="Times New Roman" w:hAnsi="Times New Roman" w:cs="Times New Roman"/>
          <w:spacing w:val="2"/>
        </w:rPr>
        <w:t>eav</w:t>
      </w:r>
      <w:r w:rsidRPr="00257063">
        <w:rPr>
          <w:rFonts w:ascii="Times New Roman" w:eastAsia="Times New Roman" w:hAnsi="Times New Roman" w:cs="Times New Roman"/>
        </w:rPr>
        <w:t>e</w:t>
      </w:r>
      <w:r w:rsidRPr="00257063">
        <w:rPr>
          <w:rFonts w:ascii="Times New Roman" w:eastAsia="Times New Roman" w:hAnsi="Times New Roman" w:cs="Times New Roman"/>
          <w:spacing w:val="38"/>
        </w:rPr>
        <w:t xml:space="preserve"> </w:t>
      </w:r>
      <w:r w:rsidRPr="00257063">
        <w:rPr>
          <w:rFonts w:ascii="Times New Roman" w:eastAsia="Times New Roman" w:hAnsi="Times New Roman" w:cs="Times New Roman"/>
          <w:spacing w:val="2"/>
        </w:rPr>
        <w:t>g</w:t>
      </w:r>
      <w:r w:rsidRPr="00257063">
        <w:rPr>
          <w:rFonts w:ascii="Times New Roman" w:eastAsia="Times New Roman" w:hAnsi="Times New Roman" w:cs="Times New Roman"/>
          <w:spacing w:val="1"/>
        </w:rPr>
        <w:t>r</w:t>
      </w:r>
      <w:r w:rsidRPr="00257063">
        <w:rPr>
          <w:rFonts w:ascii="Times New Roman" w:eastAsia="Times New Roman" w:hAnsi="Times New Roman" w:cs="Times New Roman"/>
          <w:spacing w:val="2"/>
        </w:rPr>
        <w:t>an</w:t>
      </w:r>
      <w:r w:rsidRPr="00257063">
        <w:rPr>
          <w:rFonts w:ascii="Times New Roman" w:eastAsia="Times New Roman" w:hAnsi="Times New Roman" w:cs="Times New Roman"/>
          <w:spacing w:val="1"/>
        </w:rPr>
        <w:t>t</w:t>
      </w:r>
      <w:r w:rsidRPr="00257063">
        <w:rPr>
          <w:rFonts w:ascii="Times New Roman" w:eastAsia="Times New Roman" w:hAnsi="Times New Roman" w:cs="Times New Roman"/>
          <w:spacing w:val="2"/>
        </w:rPr>
        <w:t>e</w:t>
      </w:r>
      <w:r w:rsidRPr="00257063">
        <w:rPr>
          <w:rFonts w:ascii="Times New Roman" w:eastAsia="Times New Roman" w:hAnsi="Times New Roman" w:cs="Times New Roman"/>
        </w:rPr>
        <w:t>d</w:t>
      </w:r>
      <w:r w:rsidRPr="00257063">
        <w:rPr>
          <w:rFonts w:ascii="Times New Roman" w:eastAsia="Times New Roman" w:hAnsi="Times New Roman" w:cs="Times New Roman"/>
          <w:spacing w:val="42"/>
        </w:rPr>
        <w:t xml:space="preserve"> </w:t>
      </w:r>
      <w:r w:rsidRPr="00257063">
        <w:rPr>
          <w:rFonts w:ascii="Times New Roman" w:eastAsia="Times New Roman" w:hAnsi="Times New Roman" w:cs="Times New Roman"/>
          <w:spacing w:val="2"/>
        </w:rPr>
        <w:t>b</w:t>
      </w:r>
      <w:r w:rsidRPr="00257063">
        <w:rPr>
          <w:rFonts w:ascii="Times New Roman" w:eastAsia="Times New Roman" w:hAnsi="Times New Roman" w:cs="Times New Roman"/>
        </w:rPr>
        <w:t>y</w:t>
      </w:r>
      <w:r w:rsidRPr="00257063">
        <w:rPr>
          <w:rFonts w:ascii="Times New Roman" w:eastAsia="Times New Roman" w:hAnsi="Times New Roman" w:cs="Times New Roman"/>
          <w:spacing w:val="34"/>
        </w:rPr>
        <w:t xml:space="preserve"> </w:t>
      </w:r>
      <w:r w:rsidRPr="00257063">
        <w:rPr>
          <w:rFonts w:ascii="Times New Roman" w:eastAsia="Times New Roman" w:hAnsi="Times New Roman" w:cs="Times New Roman"/>
          <w:spacing w:val="1"/>
        </w:rPr>
        <w:t>t</w:t>
      </w:r>
      <w:r w:rsidRPr="00257063">
        <w:rPr>
          <w:rFonts w:ascii="Times New Roman" w:eastAsia="Times New Roman" w:hAnsi="Times New Roman" w:cs="Times New Roman"/>
          <w:spacing w:val="2"/>
        </w:rPr>
        <w:t>h</w:t>
      </w:r>
      <w:r w:rsidRPr="00257063">
        <w:rPr>
          <w:rFonts w:ascii="Times New Roman" w:eastAsia="Times New Roman" w:hAnsi="Times New Roman" w:cs="Times New Roman"/>
        </w:rPr>
        <w:t>e</w:t>
      </w:r>
      <w:r w:rsidRPr="00257063">
        <w:rPr>
          <w:rFonts w:ascii="Times New Roman" w:eastAsia="Times New Roman" w:hAnsi="Times New Roman" w:cs="Times New Roman"/>
          <w:spacing w:val="35"/>
        </w:rPr>
        <w:t xml:space="preserve"> </w:t>
      </w:r>
      <w:r w:rsidRPr="00257063">
        <w:rPr>
          <w:rFonts w:ascii="Times New Roman" w:eastAsia="Times New Roman" w:hAnsi="Times New Roman" w:cs="Times New Roman"/>
          <w:spacing w:val="2"/>
        </w:rPr>
        <w:t>P</w:t>
      </w:r>
      <w:r w:rsidRPr="00257063">
        <w:rPr>
          <w:rFonts w:ascii="Times New Roman" w:eastAsia="Times New Roman" w:hAnsi="Times New Roman" w:cs="Times New Roman"/>
          <w:spacing w:val="1"/>
        </w:rPr>
        <w:t>r</w:t>
      </w:r>
      <w:r w:rsidRPr="00257063">
        <w:rPr>
          <w:rFonts w:ascii="Times New Roman" w:eastAsia="Times New Roman" w:hAnsi="Times New Roman" w:cs="Times New Roman"/>
          <w:spacing w:val="2"/>
        </w:rPr>
        <w:t>e</w:t>
      </w:r>
      <w:r w:rsidRPr="00257063">
        <w:rPr>
          <w:rFonts w:ascii="Times New Roman" w:eastAsia="Times New Roman" w:hAnsi="Times New Roman" w:cs="Times New Roman"/>
          <w:spacing w:val="1"/>
        </w:rPr>
        <w:t>si</w:t>
      </w:r>
      <w:r w:rsidRPr="00257063">
        <w:rPr>
          <w:rFonts w:ascii="Times New Roman" w:eastAsia="Times New Roman" w:hAnsi="Times New Roman" w:cs="Times New Roman"/>
          <w:spacing w:val="2"/>
        </w:rPr>
        <w:t>den</w:t>
      </w:r>
      <w:r w:rsidRPr="00257063">
        <w:rPr>
          <w:rFonts w:ascii="Times New Roman" w:eastAsia="Times New Roman" w:hAnsi="Times New Roman" w:cs="Times New Roman"/>
        </w:rPr>
        <w:t>t</w:t>
      </w:r>
      <w:r w:rsidRPr="00257063">
        <w:rPr>
          <w:rFonts w:ascii="Times New Roman" w:eastAsia="Times New Roman" w:hAnsi="Times New Roman" w:cs="Times New Roman"/>
          <w:spacing w:val="44"/>
        </w:rPr>
        <w:t xml:space="preserve"> </w:t>
      </w:r>
      <w:r w:rsidRPr="00257063">
        <w:rPr>
          <w:rFonts w:ascii="Times New Roman" w:eastAsia="Times New Roman" w:hAnsi="Times New Roman" w:cs="Times New Roman"/>
          <w:spacing w:val="2"/>
        </w:rPr>
        <w:t>o</w:t>
      </w:r>
      <w:r w:rsidRPr="00257063">
        <w:rPr>
          <w:rFonts w:ascii="Times New Roman" w:eastAsia="Times New Roman" w:hAnsi="Times New Roman" w:cs="Times New Roman"/>
        </w:rPr>
        <w:t>f</w:t>
      </w:r>
      <w:r w:rsidRPr="00257063">
        <w:rPr>
          <w:rFonts w:ascii="Times New Roman" w:eastAsia="Times New Roman" w:hAnsi="Times New Roman" w:cs="Times New Roman"/>
          <w:spacing w:val="32"/>
        </w:rPr>
        <w:t xml:space="preserve"> </w:t>
      </w:r>
      <w:r w:rsidRPr="00257063">
        <w:rPr>
          <w:rFonts w:ascii="Times New Roman" w:eastAsia="Times New Roman" w:hAnsi="Times New Roman" w:cs="Times New Roman"/>
          <w:spacing w:val="1"/>
          <w:w w:val="102"/>
        </w:rPr>
        <w:t>t</w:t>
      </w:r>
      <w:r w:rsidRPr="00257063">
        <w:rPr>
          <w:rFonts w:ascii="Times New Roman" w:eastAsia="Times New Roman" w:hAnsi="Times New Roman" w:cs="Times New Roman"/>
          <w:spacing w:val="2"/>
          <w:w w:val="102"/>
        </w:rPr>
        <w:t>h</w:t>
      </w:r>
      <w:r w:rsidRPr="00257063">
        <w:rPr>
          <w:rFonts w:ascii="Times New Roman" w:eastAsia="Times New Roman" w:hAnsi="Times New Roman" w:cs="Times New Roman"/>
          <w:w w:val="102"/>
        </w:rPr>
        <w:t xml:space="preserve">e </w:t>
      </w:r>
      <w:r w:rsidRPr="00257063">
        <w:rPr>
          <w:rFonts w:ascii="Times New Roman" w:eastAsia="Times New Roman" w:hAnsi="Times New Roman" w:cs="Times New Roman"/>
          <w:spacing w:val="3"/>
        </w:rPr>
        <w:t>C</w:t>
      </w:r>
      <w:r w:rsidRPr="00257063">
        <w:rPr>
          <w:rFonts w:ascii="Times New Roman" w:eastAsia="Times New Roman" w:hAnsi="Times New Roman" w:cs="Times New Roman"/>
          <w:spacing w:val="2"/>
        </w:rPr>
        <w:t>o</w:t>
      </w:r>
      <w:r w:rsidRPr="00257063">
        <w:rPr>
          <w:rFonts w:ascii="Times New Roman" w:eastAsia="Times New Roman" w:hAnsi="Times New Roman" w:cs="Times New Roman"/>
          <w:spacing w:val="1"/>
        </w:rPr>
        <w:t>ll</w:t>
      </w:r>
      <w:r w:rsidRPr="00257063">
        <w:rPr>
          <w:rFonts w:ascii="Times New Roman" w:eastAsia="Times New Roman" w:hAnsi="Times New Roman" w:cs="Times New Roman"/>
          <w:spacing w:val="2"/>
        </w:rPr>
        <w:t>eg</w:t>
      </w:r>
      <w:r w:rsidRPr="00257063">
        <w:rPr>
          <w:rFonts w:ascii="Times New Roman" w:eastAsia="Times New Roman" w:hAnsi="Times New Roman" w:cs="Times New Roman"/>
        </w:rPr>
        <w:t>e</w:t>
      </w:r>
      <w:r w:rsidRPr="00257063">
        <w:rPr>
          <w:rFonts w:ascii="Times New Roman" w:eastAsia="Times New Roman" w:hAnsi="Times New Roman" w:cs="Times New Roman"/>
          <w:spacing w:val="17"/>
        </w:rPr>
        <w:t xml:space="preserve"> </w:t>
      </w:r>
      <w:r w:rsidRPr="00257063">
        <w:rPr>
          <w:rFonts w:ascii="Times New Roman" w:eastAsia="Times New Roman" w:hAnsi="Times New Roman" w:cs="Times New Roman"/>
          <w:spacing w:val="2"/>
        </w:rPr>
        <w:t>o</w:t>
      </w:r>
      <w:r w:rsidRPr="00257063">
        <w:rPr>
          <w:rFonts w:ascii="Times New Roman" w:eastAsia="Times New Roman" w:hAnsi="Times New Roman" w:cs="Times New Roman"/>
        </w:rPr>
        <w:t>r</w:t>
      </w:r>
      <w:r w:rsidRPr="00257063">
        <w:rPr>
          <w:rFonts w:ascii="Times New Roman" w:eastAsia="Times New Roman" w:hAnsi="Times New Roman" w:cs="Times New Roman"/>
          <w:spacing w:val="7"/>
        </w:rPr>
        <w:t xml:space="preserve"> </w:t>
      </w:r>
      <w:r w:rsidRPr="00257063">
        <w:rPr>
          <w:rFonts w:ascii="Times New Roman" w:eastAsia="Times New Roman" w:hAnsi="Times New Roman" w:cs="Times New Roman"/>
          <w:spacing w:val="1"/>
        </w:rPr>
        <w:t>t</w:t>
      </w:r>
      <w:r w:rsidRPr="00257063">
        <w:rPr>
          <w:rFonts w:ascii="Times New Roman" w:eastAsia="Times New Roman" w:hAnsi="Times New Roman" w:cs="Times New Roman"/>
          <w:spacing w:val="2"/>
        </w:rPr>
        <w:t>h</w:t>
      </w:r>
      <w:r w:rsidRPr="00257063">
        <w:rPr>
          <w:rFonts w:ascii="Times New Roman" w:eastAsia="Times New Roman" w:hAnsi="Times New Roman" w:cs="Times New Roman"/>
        </w:rPr>
        <w:t>e</w:t>
      </w:r>
      <w:r w:rsidRPr="00257063">
        <w:rPr>
          <w:rFonts w:ascii="Times New Roman" w:eastAsia="Times New Roman" w:hAnsi="Times New Roman" w:cs="Times New Roman"/>
          <w:spacing w:val="9"/>
        </w:rPr>
        <w:t xml:space="preserve"> </w:t>
      </w:r>
      <w:r w:rsidRPr="00257063">
        <w:rPr>
          <w:rFonts w:ascii="Times New Roman" w:eastAsia="Times New Roman" w:hAnsi="Times New Roman" w:cs="Times New Roman"/>
          <w:spacing w:val="2"/>
        </w:rPr>
        <w:t>P</w:t>
      </w:r>
      <w:r w:rsidRPr="00257063">
        <w:rPr>
          <w:rFonts w:ascii="Times New Roman" w:eastAsia="Times New Roman" w:hAnsi="Times New Roman" w:cs="Times New Roman"/>
          <w:spacing w:val="1"/>
        </w:rPr>
        <w:t>r</w:t>
      </w:r>
      <w:r w:rsidRPr="00257063">
        <w:rPr>
          <w:rFonts w:ascii="Times New Roman" w:eastAsia="Times New Roman" w:hAnsi="Times New Roman" w:cs="Times New Roman"/>
          <w:spacing w:val="2"/>
        </w:rPr>
        <w:t>es</w:t>
      </w:r>
      <w:r w:rsidRPr="00257063">
        <w:rPr>
          <w:rFonts w:ascii="Times New Roman" w:eastAsia="Times New Roman" w:hAnsi="Times New Roman" w:cs="Times New Roman"/>
          <w:spacing w:val="1"/>
        </w:rPr>
        <w:t>i</w:t>
      </w:r>
      <w:r w:rsidRPr="00257063">
        <w:rPr>
          <w:rFonts w:ascii="Times New Roman" w:eastAsia="Times New Roman" w:hAnsi="Times New Roman" w:cs="Times New Roman"/>
          <w:spacing w:val="2"/>
        </w:rPr>
        <w:t>den</w:t>
      </w:r>
      <w:r w:rsidRPr="00257063">
        <w:rPr>
          <w:rFonts w:ascii="Times New Roman" w:eastAsia="Times New Roman" w:hAnsi="Times New Roman" w:cs="Times New Roman"/>
          <w:spacing w:val="1"/>
        </w:rPr>
        <w:t>t’</w:t>
      </w:r>
      <w:r w:rsidRPr="00257063">
        <w:rPr>
          <w:rFonts w:ascii="Times New Roman" w:eastAsia="Times New Roman" w:hAnsi="Times New Roman" w:cs="Times New Roman"/>
        </w:rPr>
        <w:t>s</w:t>
      </w:r>
      <w:r w:rsidRPr="00257063">
        <w:rPr>
          <w:rFonts w:ascii="Times New Roman" w:eastAsia="Times New Roman" w:hAnsi="Times New Roman" w:cs="Times New Roman"/>
          <w:spacing w:val="23"/>
        </w:rPr>
        <w:t xml:space="preserve"> </w:t>
      </w:r>
      <w:r w:rsidRPr="00257063">
        <w:rPr>
          <w:rFonts w:ascii="Times New Roman" w:eastAsia="Times New Roman" w:hAnsi="Times New Roman" w:cs="Times New Roman"/>
          <w:spacing w:val="2"/>
        </w:rPr>
        <w:t>des</w:t>
      </w:r>
      <w:r w:rsidRPr="00257063">
        <w:rPr>
          <w:rFonts w:ascii="Times New Roman" w:eastAsia="Times New Roman" w:hAnsi="Times New Roman" w:cs="Times New Roman"/>
          <w:spacing w:val="1"/>
        </w:rPr>
        <w:t>i</w:t>
      </w:r>
      <w:r w:rsidRPr="00257063">
        <w:rPr>
          <w:rFonts w:ascii="Times New Roman" w:eastAsia="Times New Roman" w:hAnsi="Times New Roman" w:cs="Times New Roman"/>
          <w:spacing w:val="2"/>
        </w:rPr>
        <w:t>gnee</w:t>
      </w:r>
      <w:r w:rsidRPr="00257063">
        <w:rPr>
          <w:rFonts w:ascii="Times New Roman" w:eastAsia="Times New Roman" w:hAnsi="Times New Roman" w:cs="Times New Roman"/>
        </w:rPr>
        <w:t xml:space="preserve">. </w:t>
      </w:r>
      <w:r w:rsidRPr="00257063">
        <w:rPr>
          <w:rFonts w:ascii="Times New Roman" w:eastAsia="Times New Roman" w:hAnsi="Times New Roman" w:cs="Times New Roman"/>
          <w:spacing w:val="22"/>
        </w:rPr>
        <w:t xml:space="preserve"> </w:t>
      </w:r>
      <w:r w:rsidRPr="00257063">
        <w:rPr>
          <w:rFonts w:ascii="Times New Roman" w:eastAsia="Times New Roman" w:hAnsi="Times New Roman" w:cs="Times New Roman"/>
          <w:spacing w:val="2"/>
        </w:rPr>
        <w:t>Th</w:t>
      </w:r>
      <w:r w:rsidRPr="00257063">
        <w:rPr>
          <w:rFonts w:ascii="Times New Roman" w:eastAsia="Times New Roman" w:hAnsi="Times New Roman" w:cs="Times New Roman"/>
        </w:rPr>
        <w:t>e</w:t>
      </w:r>
      <w:r w:rsidRPr="00257063">
        <w:rPr>
          <w:rFonts w:ascii="Times New Roman" w:eastAsia="Times New Roman" w:hAnsi="Times New Roman" w:cs="Times New Roman"/>
          <w:spacing w:val="11"/>
        </w:rPr>
        <w:t xml:space="preserve"> </w:t>
      </w:r>
      <w:r w:rsidRPr="00257063">
        <w:rPr>
          <w:rFonts w:ascii="Times New Roman" w:eastAsia="Times New Roman" w:hAnsi="Times New Roman" w:cs="Times New Roman"/>
          <w:spacing w:val="2"/>
        </w:rPr>
        <w:t>P</w:t>
      </w:r>
      <w:r w:rsidRPr="00257063">
        <w:rPr>
          <w:rFonts w:ascii="Times New Roman" w:eastAsia="Times New Roman" w:hAnsi="Times New Roman" w:cs="Times New Roman"/>
          <w:spacing w:val="1"/>
        </w:rPr>
        <w:t>r</w:t>
      </w:r>
      <w:r w:rsidRPr="00257063">
        <w:rPr>
          <w:rFonts w:ascii="Times New Roman" w:eastAsia="Times New Roman" w:hAnsi="Times New Roman" w:cs="Times New Roman"/>
          <w:spacing w:val="2"/>
        </w:rPr>
        <w:t>es</w:t>
      </w:r>
      <w:r w:rsidRPr="00257063">
        <w:rPr>
          <w:rFonts w:ascii="Times New Roman" w:eastAsia="Times New Roman" w:hAnsi="Times New Roman" w:cs="Times New Roman"/>
          <w:spacing w:val="1"/>
        </w:rPr>
        <w:t>i</w:t>
      </w:r>
      <w:r w:rsidRPr="00257063">
        <w:rPr>
          <w:rFonts w:ascii="Times New Roman" w:eastAsia="Times New Roman" w:hAnsi="Times New Roman" w:cs="Times New Roman"/>
          <w:spacing w:val="2"/>
        </w:rPr>
        <w:t>den</w:t>
      </w:r>
      <w:r w:rsidRPr="00257063">
        <w:rPr>
          <w:rFonts w:ascii="Times New Roman" w:eastAsia="Times New Roman" w:hAnsi="Times New Roman" w:cs="Times New Roman"/>
        </w:rPr>
        <w:t>t</w:t>
      </w:r>
      <w:r w:rsidRPr="00257063">
        <w:rPr>
          <w:rFonts w:ascii="Times New Roman" w:eastAsia="Times New Roman" w:hAnsi="Times New Roman" w:cs="Times New Roman"/>
          <w:spacing w:val="20"/>
        </w:rPr>
        <w:t xml:space="preserve"> </w:t>
      </w:r>
      <w:r w:rsidRPr="00257063">
        <w:rPr>
          <w:rFonts w:ascii="Times New Roman" w:eastAsia="Times New Roman" w:hAnsi="Times New Roman" w:cs="Times New Roman"/>
          <w:spacing w:val="2"/>
        </w:rPr>
        <w:t>o</w:t>
      </w:r>
      <w:r w:rsidRPr="00257063">
        <w:rPr>
          <w:rFonts w:ascii="Times New Roman" w:eastAsia="Times New Roman" w:hAnsi="Times New Roman" w:cs="Times New Roman"/>
        </w:rPr>
        <w:t>f</w:t>
      </w:r>
      <w:r w:rsidRPr="00257063">
        <w:rPr>
          <w:rFonts w:ascii="Times New Roman" w:eastAsia="Times New Roman" w:hAnsi="Times New Roman" w:cs="Times New Roman"/>
          <w:spacing w:val="7"/>
        </w:rPr>
        <w:t xml:space="preserve"> </w:t>
      </w:r>
      <w:r w:rsidRPr="00257063">
        <w:rPr>
          <w:rFonts w:ascii="Times New Roman" w:eastAsia="Times New Roman" w:hAnsi="Times New Roman" w:cs="Times New Roman"/>
          <w:spacing w:val="1"/>
        </w:rPr>
        <w:t>t</w:t>
      </w:r>
      <w:r w:rsidRPr="00257063">
        <w:rPr>
          <w:rFonts w:ascii="Times New Roman" w:eastAsia="Times New Roman" w:hAnsi="Times New Roman" w:cs="Times New Roman"/>
          <w:spacing w:val="2"/>
        </w:rPr>
        <w:t>h</w:t>
      </w:r>
      <w:r w:rsidRPr="00257063">
        <w:rPr>
          <w:rFonts w:ascii="Times New Roman" w:eastAsia="Times New Roman" w:hAnsi="Times New Roman" w:cs="Times New Roman"/>
        </w:rPr>
        <w:t>e</w:t>
      </w:r>
      <w:r w:rsidRPr="00257063">
        <w:rPr>
          <w:rFonts w:ascii="Times New Roman" w:eastAsia="Times New Roman" w:hAnsi="Times New Roman" w:cs="Times New Roman"/>
          <w:spacing w:val="9"/>
        </w:rPr>
        <w:t xml:space="preserve"> </w:t>
      </w:r>
      <w:r w:rsidRPr="00257063">
        <w:rPr>
          <w:rFonts w:ascii="Times New Roman" w:eastAsia="Times New Roman" w:hAnsi="Times New Roman" w:cs="Times New Roman"/>
          <w:spacing w:val="3"/>
        </w:rPr>
        <w:t>C</w:t>
      </w:r>
      <w:r w:rsidRPr="00257063">
        <w:rPr>
          <w:rFonts w:ascii="Times New Roman" w:eastAsia="Times New Roman" w:hAnsi="Times New Roman" w:cs="Times New Roman"/>
          <w:spacing w:val="2"/>
        </w:rPr>
        <w:t>o</w:t>
      </w:r>
      <w:r w:rsidRPr="00257063">
        <w:rPr>
          <w:rFonts w:ascii="Times New Roman" w:eastAsia="Times New Roman" w:hAnsi="Times New Roman" w:cs="Times New Roman"/>
          <w:spacing w:val="1"/>
        </w:rPr>
        <w:t>ll</w:t>
      </w:r>
      <w:r w:rsidRPr="00257063">
        <w:rPr>
          <w:rFonts w:ascii="Times New Roman" w:eastAsia="Times New Roman" w:hAnsi="Times New Roman" w:cs="Times New Roman"/>
          <w:spacing w:val="2"/>
        </w:rPr>
        <w:t>eg</w:t>
      </w:r>
      <w:r w:rsidRPr="00257063">
        <w:rPr>
          <w:rFonts w:ascii="Times New Roman" w:eastAsia="Times New Roman" w:hAnsi="Times New Roman" w:cs="Times New Roman"/>
        </w:rPr>
        <w:t>e</w:t>
      </w:r>
      <w:r w:rsidRPr="00257063">
        <w:rPr>
          <w:rFonts w:ascii="Times New Roman" w:eastAsia="Times New Roman" w:hAnsi="Times New Roman" w:cs="Times New Roman"/>
          <w:spacing w:val="17"/>
        </w:rPr>
        <w:t xml:space="preserve"> </w:t>
      </w:r>
      <w:r w:rsidRPr="00257063">
        <w:rPr>
          <w:rFonts w:ascii="Times New Roman" w:eastAsia="Times New Roman" w:hAnsi="Times New Roman" w:cs="Times New Roman"/>
          <w:spacing w:val="2"/>
        </w:rPr>
        <w:t>o</w:t>
      </w:r>
      <w:r w:rsidRPr="00257063">
        <w:rPr>
          <w:rFonts w:ascii="Times New Roman" w:eastAsia="Times New Roman" w:hAnsi="Times New Roman" w:cs="Times New Roman"/>
        </w:rPr>
        <w:t>r</w:t>
      </w:r>
      <w:r w:rsidRPr="00257063">
        <w:rPr>
          <w:rFonts w:ascii="Times New Roman" w:eastAsia="Times New Roman" w:hAnsi="Times New Roman" w:cs="Times New Roman"/>
          <w:spacing w:val="7"/>
        </w:rPr>
        <w:t xml:space="preserve"> </w:t>
      </w:r>
      <w:r w:rsidRPr="00257063">
        <w:rPr>
          <w:rFonts w:ascii="Times New Roman" w:eastAsia="Times New Roman" w:hAnsi="Times New Roman" w:cs="Times New Roman"/>
          <w:spacing w:val="1"/>
        </w:rPr>
        <w:t>t</w:t>
      </w:r>
      <w:r w:rsidRPr="00257063">
        <w:rPr>
          <w:rFonts w:ascii="Times New Roman" w:eastAsia="Times New Roman" w:hAnsi="Times New Roman" w:cs="Times New Roman"/>
          <w:spacing w:val="2"/>
        </w:rPr>
        <w:t>h</w:t>
      </w:r>
      <w:r w:rsidRPr="00257063">
        <w:rPr>
          <w:rFonts w:ascii="Times New Roman" w:eastAsia="Times New Roman" w:hAnsi="Times New Roman" w:cs="Times New Roman"/>
        </w:rPr>
        <w:t>e</w:t>
      </w:r>
      <w:r w:rsidRPr="00257063">
        <w:rPr>
          <w:rFonts w:ascii="Times New Roman" w:eastAsia="Times New Roman" w:hAnsi="Times New Roman" w:cs="Times New Roman"/>
          <w:spacing w:val="9"/>
        </w:rPr>
        <w:t xml:space="preserve"> </w:t>
      </w:r>
      <w:r w:rsidRPr="00257063">
        <w:rPr>
          <w:rFonts w:ascii="Times New Roman" w:eastAsia="Times New Roman" w:hAnsi="Times New Roman" w:cs="Times New Roman"/>
          <w:spacing w:val="2"/>
        </w:rPr>
        <w:t>P</w:t>
      </w:r>
      <w:r w:rsidRPr="00257063">
        <w:rPr>
          <w:rFonts w:ascii="Times New Roman" w:eastAsia="Times New Roman" w:hAnsi="Times New Roman" w:cs="Times New Roman"/>
          <w:spacing w:val="1"/>
        </w:rPr>
        <w:t>r</w:t>
      </w:r>
      <w:r w:rsidRPr="00257063">
        <w:rPr>
          <w:rFonts w:ascii="Times New Roman" w:eastAsia="Times New Roman" w:hAnsi="Times New Roman" w:cs="Times New Roman"/>
          <w:spacing w:val="2"/>
        </w:rPr>
        <w:t>es</w:t>
      </w:r>
      <w:r w:rsidRPr="00257063">
        <w:rPr>
          <w:rFonts w:ascii="Times New Roman" w:eastAsia="Times New Roman" w:hAnsi="Times New Roman" w:cs="Times New Roman"/>
          <w:spacing w:val="1"/>
        </w:rPr>
        <w:t>i</w:t>
      </w:r>
      <w:r w:rsidRPr="00257063">
        <w:rPr>
          <w:rFonts w:ascii="Times New Roman" w:eastAsia="Times New Roman" w:hAnsi="Times New Roman" w:cs="Times New Roman"/>
          <w:spacing w:val="2"/>
        </w:rPr>
        <w:t>den</w:t>
      </w:r>
      <w:r w:rsidRPr="00257063">
        <w:rPr>
          <w:rFonts w:ascii="Times New Roman" w:eastAsia="Times New Roman" w:hAnsi="Times New Roman" w:cs="Times New Roman"/>
          <w:spacing w:val="1"/>
        </w:rPr>
        <w:t>t’</w:t>
      </w:r>
      <w:r w:rsidRPr="00257063">
        <w:rPr>
          <w:rFonts w:ascii="Times New Roman" w:eastAsia="Times New Roman" w:hAnsi="Times New Roman" w:cs="Times New Roman"/>
        </w:rPr>
        <w:t>s</w:t>
      </w:r>
      <w:r w:rsidRPr="00257063">
        <w:rPr>
          <w:rFonts w:ascii="Times New Roman" w:eastAsia="Times New Roman" w:hAnsi="Times New Roman" w:cs="Times New Roman"/>
          <w:spacing w:val="23"/>
        </w:rPr>
        <w:t xml:space="preserve"> </w:t>
      </w:r>
      <w:r w:rsidRPr="00257063">
        <w:rPr>
          <w:rFonts w:ascii="Times New Roman" w:eastAsia="Times New Roman" w:hAnsi="Times New Roman" w:cs="Times New Roman"/>
          <w:spacing w:val="2"/>
        </w:rPr>
        <w:t>des</w:t>
      </w:r>
      <w:r w:rsidRPr="00257063">
        <w:rPr>
          <w:rFonts w:ascii="Times New Roman" w:eastAsia="Times New Roman" w:hAnsi="Times New Roman" w:cs="Times New Roman"/>
          <w:spacing w:val="1"/>
        </w:rPr>
        <w:t>i</w:t>
      </w:r>
      <w:r w:rsidRPr="00257063">
        <w:rPr>
          <w:rFonts w:ascii="Times New Roman" w:eastAsia="Times New Roman" w:hAnsi="Times New Roman" w:cs="Times New Roman"/>
          <w:spacing w:val="2"/>
        </w:rPr>
        <w:t>gne</w:t>
      </w:r>
      <w:r w:rsidRPr="00257063">
        <w:rPr>
          <w:rFonts w:ascii="Times New Roman" w:eastAsia="Times New Roman" w:hAnsi="Times New Roman" w:cs="Times New Roman"/>
        </w:rPr>
        <w:t>e</w:t>
      </w:r>
      <w:r w:rsidRPr="00257063">
        <w:rPr>
          <w:rFonts w:ascii="Times New Roman" w:eastAsia="Times New Roman" w:hAnsi="Times New Roman" w:cs="Times New Roman"/>
          <w:spacing w:val="19"/>
        </w:rPr>
        <w:t xml:space="preserve"> </w:t>
      </w:r>
      <w:r w:rsidRPr="00257063">
        <w:rPr>
          <w:rFonts w:ascii="Times New Roman" w:eastAsia="Times New Roman" w:hAnsi="Times New Roman" w:cs="Times New Roman"/>
          <w:spacing w:val="3"/>
          <w:w w:val="102"/>
        </w:rPr>
        <w:t>m</w:t>
      </w:r>
      <w:r w:rsidRPr="00257063">
        <w:rPr>
          <w:rFonts w:ascii="Times New Roman" w:eastAsia="Times New Roman" w:hAnsi="Times New Roman" w:cs="Times New Roman"/>
          <w:spacing w:val="2"/>
          <w:w w:val="102"/>
        </w:rPr>
        <w:t>a</w:t>
      </w:r>
      <w:r w:rsidRPr="00257063">
        <w:rPr>
          <w:rFonts w:ascii="Times New Roman" w:eastAsia="Times New Roman" w:hAnsi="Times New Roman" w:cs="Times New Roman"/>
          <w:w w:val="102"/>
        </w:rPr>
        <w:t>y</w:t>
      </w:r>
      <w:r w:rsidRPr="00257063">
        <w:rPr>
          <w:rFonts w:ascii="Times New Roman" w:eastAsia="Times New Roman" w:hAnsi="Times New Roman" w:cs="Times New Roman"/>
        </w:rPr>
        <w:t xml:space="preserve"> </w:t>
      </w:r>
      <w:r w:rsidRPr="00257063">
        <w:rPr>
          <w:rFonts w:ascii="Times New Roman" w:eastAsia="Times New Roman" w:hAnsi="Times New Roman" w:cs="Times New Roman"/>
          <w:spacing w:val="2"/>
        </w:rPr>
        <w:t>a</w:t>
      </w:r>
      <w:r w:rsidRPr="00257063">
        <w:rPr>
          <w:rFonts w:ascii="Times New Roman" w:eastAsia="Times New Roman" w:hAnsi="Times New Roman" w:cs="Times New Roman"/>
          <w:spacing w:val="1"/>
        </w:rPr>
        <w:t>ll</w:t>
      </w:r>
      <w:r w:rsidRPr="00257063">
        <w:rPr>
          <w:rFonts w:ascii="Times New Roman" w:eastAsia="Times New Roman" w:hAnsi="Times New Roman" w:cs="Times New Roman"/>
          <w:spacing w:val="2"/>
        </w:rPr>
        <w:t>o</w:t>
      </w:r>
      <w:r w:rsidRPr="00257063">
        <w:rPr>
          <w:rFonts w:ascii="Times New Roman" w:eastAsia="Times New Roman" w:hAnsi="Times New Roman" w:cs="Times New Roman"/>
        </w:rPr>
        <w:t>w</w:t>
      </w:r>
      <w:r w:rsidRPr="00257063">
        <w:rPr>
          <w:rFonts w:ascii="Times New Roman" w:eastAsia="Times New Roman" w:hAnsi="Times New Roman" w:cs="Times New Roman"/>
          <w:spacing w:val="21"/>
        </w:rPr>
        <w:t xml:space="preserve"> </w:t>
      </w:r>
      <w:r w:rsidRPr="00257063">
        <w:rPr>
          <w:rFonts w:ascii="Times New Roman" w:eastAsia="Times New Roman" w:hAnsi="Times New Roman" w:cs="Times New Roman"/>
        </w:rPr>
        <w:t>a</w:t>
      </w:r>
      <w:r w:rsidRPr="00257063">
        <w:rPr>
          <w:rFonts w:ascii="Times New Roman" w:eastAsia="Times New Roman" w:hAnsi="Times New Roman" w:cs="Times New Roman"/>
          <w:spacing w:val="13"/>
        </w:rPr>
        <w:t xml:space="preserve"> </w:t>
      </w:r>
      <w:r w:rsidRPr="00257063">
        <w:rPr>
          <w:rFonts w:ascii="Times New Roman" w:eastAsia="Times New Roman" w:hAnsi="Times New Roman" w:cs="Times New Roman"/>
          <w:spacing w:val="2"/>
        </w:rPr>
        <w:t>un</w:t>
      </w:r>
      <w:r w:rsidRPr="00257063">
        <w:rPr>
          <w:rFonts w:ascii="Times New Roman" w:eastAsia="Times New Roman" w:hAnsi="Times New Roman" w:cs="Times New Roman"/>
          <w:spacing w:val="1"/>
        </w:rPr>
        <w:t>i</w:t>
      </w:r>
      <w:r w:rsidRPr="00257063">
        <w:rPr>
          <w:rFonts w:ascii="Times New Roman" w:eastAsia="Times New Roman" w:hAnsi="Times New Roman" w:cs="Times New Roman"/>
        </w:rPr>
        <w:t>t</w:t>
      </w:r>
      <w:r w:rsidRPr="00257063">
        <w:rPr>
          <w:rFonts w:ascii="Times New Roman" w:eastAsia="Times New Roman" w:hAnsi="Times New Roman" w:cs="Times New Roman"/>
          <w:spacing w:val="18"/>
        </w:rPr>
        <w:t xml:space="preserve"> </w:t>
      </w:r>
      <w:r w:rsidRPr="00257063">
        <w:rPr>
          <w:rFonts w:ascii="Times New Roman" w:eastAsia="Times New Roman" w:hAnsi="Times New Roman" w:cs="Times New Roman"/>
          <w:spacing w:val="3"/>
        </w:rPr>
        <w:t>m</w:t>
      </w:r>
      <w:r w:rsidRPr="00257063">
        <w:rPr>
          <w:rFonts w:ascii="Times New Roman" w:eastAsia="Times New Roman" w:hAnsi="Times New Roman" w:cs="Times New Roman"/>
          <w:spacing w:val="2"/>
        </w:rPr>
        <w:t>e</w:t>
      </w:r>
      <w:r w:rsidRPr="00257063">
        <w:rPr>
          <w:rFonts w:ascii="Times New Roman" w:eastAsia="Times New Roman" w:hAnsi="Times New Roman" w:cs="Times New Roman"/>
          <w:spacing w:val="3"/>
        </w:rPr>
        <w:t>m</w:t>
      </w:r>
      <w:r w:rsidRPr="00257063">
        <w:rPr>
          <w:rFonts w:ascii="Times New Roman" w:eastAsia="Times New Roman" w:hAnsi="Times New Roman" w:cs="Times New Roman"/>
          <w:spacing w:val="2"/>
        </w:rPr>
        <w:t>be</w:t>
      </w:r>
      <w:r w:rsidRPr="00257063">
        <w:rPr>
          <w:rFonts w:ascii="Times New Roman" w:eastAsia="Times New Roman" w:hAnsi="Times New Roman" w:cs="Times New Roman"/>
        </w:rPr>
        <w:t>r</w:t>
      </w:r>
      <w:r w:rsidRPr="00257063">
        <w:rPr>
          <w:rFonts w:ascii="Times New Roman" w:eastAsia="Times New Roman" w:hAnsi="Times New Roman" w:cs="Times New Roman"/>
          <w:spacing w:val="25"/>
        </w:rPr>
        <w:t xml:space="preserve"> </w:t>
      </w:r>
      <w:r w:rsidRPr="00257063">
        <w:rPr>
          <w:rFonts w:ascii="Times New Roman" w:eastAsia="Times New Roman" w:hAnsi="Times New Roman" w:cs="Times New Roman"/>
          <w:spacing w:val="2"/>
        </w:rPr>
        <w:t>u</w:t>
      </w:r>
      <w:r w:rsidRPr="00257063">
        <w:rPr>
          <w:rFonts w:ascii="Times New Roman" w:eastAsia="Times New Roman" w:hAnsi="Times New Roman" w:cs="Times New Roman"/>
        </w:rPr>
        <w:t>p</w:t>
      </w:r>
      <w:r w:rsidRPr="00257063">
        <w:rPr>
          <w:rFonts w:ascii="Times New Roman" w:eastAsia="Times New Roman" w:hAnsi="Times New Roman" w:cs="Times New Roman"/>
          <w:spacing w:val="15"/>
        </w:rPr>
        <w:t xml:space="preserve"> </w:t>
      </w:r>
      <w:r w:rsidRPr="00257063">
        <w:rPr>
          <w:rFonts w:ascii="Times New Roman" w:eastAsia="Times New Roman" w:hAnsi="Times New Roman" w:cs="Times New Roman"/>
          <w:spacing w:val="1"/>
        </w:rPr>
        <w:t>t</w:t>
      </w:r>
      <w:r w:rsidRPr="00257063">
        <w:rPr>
          <w:rFonts w:ascii="Times New Roman" w:eastAsia="Times New Roman" w:hAnsi="Times New Roman" w:cs="Times New Roman"/>
        </w:rPr>
        <w:t>o</w:t>
      </w:r>
      <w:r w:rsidRPr="00257063">
        <w:rPr>
          <w:rFonts w:ascii="Times New Roman" w:eastAsia="Times New Roman" w:hAnsi="Times New Roman" w:cs="Times New Roman"/>
          <w:spacing w:val="14"/>
        </w:rPr>
        <w:t xml:space="preserve"> </w:t>
      </w:r>
      <w:r w:rsidRPr="00257063">
        <w:rPr>
          <w:rFonts w:ascii="Times New Roman" w:eastAsia="Times New Roman" w:hAnsi="Times New Roman" w:cs="Times New Roman"/>
          <w:spacing w:val="1"/>
        </w:rPr>
        <w:t>t</w:t>
      </w:r>
      <w:r w:rsidRPr="00257063">
        <w:rPr>
          <w:rFonts w:ascii="Times New Roman" w:eastAsia="Times New Roman" w:hAnsi="Times New Roman" w:cs="Times New Roman"/>
          <w:spacing w:val="3"/>
        </w:rPr>
        <w:t>w</w:t>
      </w:r>
      <w:r w:rsidRPr="00257063">
        <w:rPr>
          <w:rFonts w:ascii="Times New Roman" w:eastAsia="Times New Roman" w:hAnsi="Times New Roman" w:cs="Times New Roman"/>
          <w:spacing w:val="2"/>
        </w:rPr>
        <w:t>e</w:t>
      </w:r>
      <w:r w:rsidRPr="00257063">
        <w:rPr>
          <w:rFonts w:ascii="Times New Roman" w:eastAsia="Times New Roman" w:hAnsi="Times New Roman" w:cs="Times New Roman"/>
          <w:spacing w:val="1"/>
        </w:rPr>
        <w:t>l</w:t>
      </w:r>
      <w:r w:rsidRPr="00257063">
        <w:rPr>
          <w:rFonts w:ascii="Times New Roman" w:eastAsia="Times New Roman" w:hAnsi="Times New Roman" w:cs="Times New Roman"/>
          <w:spacing w:val="2"/>
        </w:rPr>
        <w:t>v</w:t>
      </w:r>
      <w:r w:rsidRPr="00257063">
        <w:rPr>
          <w:rFonts w:ascii="Times New Roman" w:eastAsia="Times New Roman" w:hAnsi="Times New Roman" w:cs="Times New Roman"/>
        </w:rPr>
        <w:t>e</w:t>
      </w:r>
      <w:r w:rsidRPr="00257063">
        <w:rPr>
          <w:rFonts w:ascii="Times New Roman" w:eastAsia="Times New Roman" w:hAnsi="Times New Roman" w:cs="Times New Roman"/>
          <w:spacing w:val="22"/>
        </w:rPr>
        <w:t xml:space="preserve"> </w:t>
      </w:r>
      <w:r w:rsidRPr="00257063">
        <w:rPr>
          <w:rFonts w:ascii="Times New Roman" w:eastAsia="Times New Roman" w:hAnsi="Times New Roman" w:cs="Times New Roman"/>
          <w:spacing w:val="2"/>
        </w:rPr>
        <w:t>(12</w:t>
      </w:r>
      <w:r w:rsidRPr="00257063">
        <w:rPr>
          <w:rFonts w:ascii="Times New Roman" w:eastAsia="Times New Roman" w:hAnsi="Times New Roman" w:cs="Times New Roman"/>
        </w:rPr>
        <w:t>)</w:t>
      </w:r>
      <w:r w:rsidRPr="00257063">
        <w:rPr>
          <w:rFonts w:ascii="Times New Roman" w:eastAsia="Times New Roman" w:hAnsi="Times New Roman" w:cs="Times New Roman"/>
          <w:spacing w:val="18"/>
        </w:rPr>
        <w:t xml:space="preserve"> </w:t>
      </w:r>
      <w:r w:rsidRPr="00257063">
        <w:rPr>
          <w:rFonts w:ascii="Times New Roman" w:eastAsia="Times New Roman" w:hAnsi="Times New Roman" w:cs="Times New Roman"/>
          <w:spacing w:val="3"/>
        </w:rPr>
        <w:t>m</w:t>
      </w:r>
      <w:r w:rsidRPr="00257063">
        <w:rPr>
          <w:rFonts w:ascii="Times New Roman" w:eastAsia="Times New Roman" w:hAnsi="Times New Roman" w:cs="Times New Roman"/>
          <w:spacing w:val="2"/>
        </w:rPr>
        <w:t>on</w:t>
      </w:r>
      <w:r w:rsidRPr="00257063">
        <w:rPr>
          <w:rFonts w:ascii="Times New Roman" w:eastAsia="Times New Roman" w:hAnsi="Times New Roman" w:cs="Times New Roman"/>
          <w:spacing w:val="1"/>
        </w:rPr>
        <w:t>t</w:t>
      </w:r>
      <w:r w:rsidRPr="00257063">
        <w:rPr>
          <w:rFonts w:ascii="Times New Roman" w:eastAsia="Times New Roman" w:hAnsi="Times New Roman" w:cs="Times New Roman"/>
          <w:spacing w:val="2"/>
        </w:rPr>
        <w:t>h</w:t>
      </w:r>
      <w:r w:rsidRPr="00257063">
        <w:rPr>
          <w:rFonts w:ascii="Times New Roman" w:eastAsia="Times New Roman" w:hAnsi="Times New Roman" w:cs="Times New Roman"/>
        </w:rPr>
        <w:t>s</w:t>
      </w:r>
      <w:r w:rsidRPr="00257063">
        <w:rPr>
          <w:rFonts w:ascii="Times New Roman" w:eastAsia="Times New Roman" w:hAnsi="Times New Roman" w:cs="Times New Roman"/>
          <w:spacing w:val="23"/>
        </w:rPr>
        <w:t xml:space="preserve"> </w:t>
      </w:r>
      <w:r w:rsidRPr="00257063">
        <w:rPr>
          <w:rFonts w:ascii="Times New Roman" w:eastAsia="Times New Roman" w:hAnsi="Times New Roman" w:cs="Times New Roman"/>
          <w:spacing w:val="2"/>
        </w:rPr>
        <w:t>add</w:t>
      </w:r>
      <w:r w:rsidRPr="00257063">
        <w:rPr>
          <w:rFonts w:ascii="Times New Roman" w:eastAsia="Times New Roman" w:hAnsi="Times New Roman" w:cs="Times New Roman"/>
          <w:spacing w:val="1"/>
        </w:rPr>
        <w:t>iti</w:t>
      </w:r>
      <w:r w:rsidRPr="00257063">
        <w:rPr>
          <w:rFonts w:ascii="Times New Roman" w:eastAsia="Times New Roman" w:hAnsi="Times New Roman" w:cs="Times New Roman"/>
          <w:spacing w:val="2"/>
        </w:rPr>
        <w:t>ona</w:t>
      </w:r>
      <w:r w:rsidRPr="00257063">
        <w:rPr>
          <w:rFonts w:ascii="Times New Roman" w:eastAsia="Times New Roman" w:hAnsi="Times New Roman" w:cs="Times New Roman"/>
        </w:rPr>
        <w:t>l</w:t>
      </w:r>
      <w:r w:rsidRPr="00257063">
        <w:rPr>
          <w:rFonts w:ascii="Times New Roman" w:eastAsia="Times New Roman" w:hAnsi="Times New Roman" w:cs="Times New Roman"/>
          <w:spacing w:val="28"/>
        </w:rPr>
        <w:t xml:space="preserve"> </w:t>
      </w:r>
      <w:r w:rsidRPr="00257063">
        <w:rPr>
          <w:rFonts w:ascii="Times New Roman" w:eastAsia="Times New Roman" w:hAnsi="Times New Roman" w:cs="Times New Roman"/>
          <w:spacing w:val="1"/>
        </w:rPr>
        <w:t>l</w:t>
      </w:r>
      <w:r w:rsidRPr="00257063">
        <w:rPr>
          <w:rFonts w:ascii="Times New Roman" w:eastAsia="Times New Roman" w:hAnsi="Times New Roman" w:cs="Times New Roman"/>
          <w:spacing w:val="2"/>
        </w:rPr>
        <w:t>eave</w:t>
      </w:r>
      <w:r w:rsidRPr="00257063">
        <w:rPr>
          <w:rFonts w:ascii="Times New Roman" w:eastAsia="Times New Roman" w:hAnsi="Times New Roman" w:cs="Times New Roman"/>
        </w:rPr>
        <w:t>;</w:t>
      </w:r>
      <w:r w:rsidRPr="00257063">
        <w:rPr>
          <w:rFonts w:ascii="Times New Roman" w:eastAsia="Times New Roman" w:hAnsi="Times New Roman" w:cs="Times New Roman"/>
          <w:spacing w:val="21"/>
        </w:rPr>
        <w:t xml:space="preserve"> </w:t>
      </w:r>
      <w:r w:rsidRPr="00257063">
        <w:rPr>
          <w:rFonts w:ascii="Times New Roman" w:eastAsia="Times New Roman" w:hAnsi="Times New Roman" w:cs="Times New Roman"/>
          <w:spacing w:val="2"/>
        </w:rPr>
        <w:t>p</w:t>
      </w:r>
      <w:r w:rsidRPr="00257063">
        <w:rPr>
          <w:rFonts w:ascii="Times New Roman" w:eastAsia="Times New Roman" w:hAnsi="Times New Roman" w:cs="Times New Roman"/>
          <w:spacing w:val="1"/>
        </w:rPr>
        <w:t>r</w:t>
      </w:r>
      <w:r w:rsidRPr="00257063">
        <w:rPr>
          <w:rFonts w:ascii="Times New Roman" w:eastAsia="Times New Roman" w:hAnsi="Times New Roman" w:cs="Times New Roman"/>
          <w:spacing w:val="2"/>
        </w:rPr>
        <w:t>ov</w:t>
      </w:r>
      <w:r w:rsidRPr="00257063">
        <w:rPr>
          <w:rFonts w:ascii="Times New Roman" w:eastAsia="Times New Roman" w:hAnsi="Times New Roman" w:cs="Times New Roman"/>
          <w:spacing w:val="1"/>
        </w:rPr>
        <w:t>i</w:t>
      </w:r>
      <w:r w:rsidRPr="00257063">
        <w:rPr>
          <w:rFonts w:ascii="Times New Roman" w:eastAsia="Times New Roman" w:hAnsi="Times New Roman" w:cs="Times New Roman"/>
          <w:spacing w:val="2"/>
        </w:rPr>
        <w:t>ded</w:t>
      </w:r>
      <w:r w:rsidRPr="00257063">
        <w:rPr>
          <w:rFonts w:ascii="Times New Roman" w:eastAsia="Times New Roman" w:hAnsi="Times New Roman" w:cs="Times New Roman"/>
        </w:rPr>
        <w:t>,</w:t>
      </w:r>
      <w:r w:rsidRPr="00257063">
        <w:rPr>
          <w:rFonts w:ascii="Times New Roman" w:eastAsia="Times New Roman" w:hAnsi="Times New Roman" w:cs="Times New Roman"/>
          <w:spacing w:val="26"/>
        </w:rPr>
        <w:t xml:space="preserve"> </w:t>
      </w:r>
      <w:r w:rsidRPr="00257063">
        <w:rPr>
          <w:rFonts w:ascii="Times New Roman" w:eastAsia="Times New Roman" w:hAnsi="Times New Roman" w:cs="Times New Roman"/>
          <w:spacing w:val="2"/>
        </w:rPr>
        <w:t>ho</w:t>
      </w:r>
      <w:r w:rsidRPr="00257063">
        <w:rPr>
          <w:rFonts w:ascii="Times New Roman" w:eastAsia="Times New Roman" w:hAnsi="Times New Roman" w:cs="Times New Roman"/>
          <w:spacing w:val="3"/>
        </w:rPr>
        <w:t>w</w:t>
      </w:r>
      <w:r w:rsidRPr="00257063">
        <w:rPr>
          <w:rFonts w:ascii="Times New Roman" w:eastAsia="Times New Roman" w:hAnsi="Times New Roman" w:cs="Times New Roman"/>
          <w:spacing w:val="2"/>
        </w:rPr>
        <w:t>eve</w:t>
      </w:r>
      <w:r w:rsidRPr="00257063">
        <w:rPr>
          <w:rFonts w:ascii="Times New Roman" w:eastAsia="Times New Roman" w:hAnsi="Times New Roman" w:cs="Times New Roman"/>
          <w:spacing w:val="1"/>
        </w:rPr>
        <w:t>r</w:t>
      </w:r>
      <w:r w:rsidRPr="00257063">
        <w:rPr>
          <w:rFonts w:ascii="Times New Roman" w:eastAsia="Times New Roman" w:hAnsi="Times New Roman" w:cs="Times New Roman"/>
        </w:rPr>
        <w:t>,</w:t>
      </w:r>
      <w:r w:rsidRPr="00257063">
        <w:rPr>
          <w:rFonts w:ascii="Times New Roman" w:eastAsia="Times New Roman" w:hAnsi="Times New Roman" w:cs="Times New Roman"/>
          <w:spacing w:val="26"/>
        </w:rPr>
        <w:t xml:space="preserve"> </w:t>
      </w:r>
      <w:r w:rsidRPr="00257063">
        <w:rPr>
          <w:rFonts w:ascii="Times New Roman" w:eastAsia="Times New Roman" w:hAnsi="Times New Roman" w:cs="Times New Roman"/>
          <w:spacing w:val="1"/>
        </w:rPr>
        <w:t>t</w:t>
      </w:r>
      <w:r w:rsidRPr="00257063">
        <w:rPr>
          <w:rFonts w:ascii="Times New Roman" w:eastAsia="Times New Roman" w:hAnsi="Times New Roman" w:cs="Times New Roman"/>
          <w:spacing w:val="2"/>
        </w:rPr>
        <w:t>ha</w:t>
      </w:r>
      <w:r w:rsidRPr="00257063">
        <w:rPr>
          <w:rFonts w:ascii="Times New Roman" w:eastAsia="Times New Roman" w:hAnsi="Times New Roman" w:cs="Times New Roman"/>
        </w:rPr>
        <w:t>t</w:t>
      </w:r>
      <w:r w:rsidRPr="00257063">
        <w:rPr>
          <w:rFonts w:ascii="Times New Roman" w:eastAsia="Times New Roman" w:hAnsi="Times New Roman" w:cs="Times New Roman"/>
          <w:spacing w:val="17"/>
        </w:rPr>
        <w:t xml:space="preserve"> </w:t>
      </w:r>
      <w:r w:rsidRPr="00257063">
        <w:rPr>
          <w:rFonts w:ascii="Times New Roman" w:eastAsia="Times New Roman" w:hAnsi="Times New Roman" w:cs="Times New Roman"/>
          <w:spacing w:val="2"/>
        </w:rPr>
        <w:t>suc</w:t>
      </w:r>
      <w:r w:rsidRPr="00257063">
        <w:rPr>
          <w:rFonts w:ascii="Times New Roman" w:eastAsia="Times New Roman" w:hAnsi="Times New Roman" w:cs="Times New Roman"/>
        </w:rPr>
        <w:t>h</w:t>
      </w:r>
      <w:r w:rsidRPr="00257063">
        <w:rPr>
          <w:rFonts w:ascii="Times New Roman" w:eastAsia="Times New Roman" w:hAnsi="Times New Roman" w:cs="Times New Roman"/>
          <w:spacing w:val="20"/>
        </w:rPr>
        <w:t xml:space="preserve"> </w:t>
      </w:r>
      <w:r w:rsidRPr="00257063">
        <w:rPr>
          <w:rFonts w:ascii="Times New Roman" w:eastAsia="Times New Roman" w:hAnsi="Times New Roman" w:cs="Times New Roman"/>
          <w:w w:val="102"/>
        </w:rPr>
        <w:t>d</w:t>
      </w:r>
      <w:r w:rsidRPr="00257063">
        <w:rPr>
          <w:rFonts w:ascii="Times New Roman" w:eastAsia="Times New Roman" w:hAnsi="Times New Roman" w:cs="Times New Roman"/>
          <w:spacing w:val="2"/>
          <w:w w:val="102"/>
        </w:rPr>
        <w:t>e</w:t>
      </w:r>
      <w:r w:rsidRPr="00257063">
        <w:rPr>
          <w:rFonts w:ascii="Times New Roman" w:eastAsia="Times New Roman" w:hAnsi="Times New Roman" w:cs="Times New Roman"/>
          <w:spacing w:val="2"/>
        </w:rPr>
        <w:t>c</w:t>
      </w:r>
      <w:r w:rsidRPr="00257063">
        <w:rPr>
          <w:rFonts w:ascii="Times New Roman" w:eastAsia="Times New Roman" w:hAnsi="Times New Roman" w:cs="Times New Roman"/>
          <w:spacing w:val="1"/>
        </w:rPr>
        <w:t>isi</w:t>
      </w:r>
      <w:r w:rsidRPr="00257063">
        <w:rPr>
          <w:rFonts w:ascii="Times New Roman" w:eastAsia="Times New Roman" w:hAnsi="Times New Roman" w:cs="Times New Roman"/>
          <w:spacing w:val="2"/>
        </w:rPr>
        <w:t>o</w:t>
      </w:r>
      <w:r w:rsidRPr="00257063">
        <w:rPr>
          <w:rFonts w:ascii="Times New Roman" w:eastAsia="Times New Roman" w:hAnsi="Times New Roman" w:cs="Times New Roman"/>
        </w:rPr>
        <w:t>n</w:t>
      </w:r>
      <w:r w:rsidRPr="00257063">
        <w:rPr>
          <w:rFonts w:ascii="Times New Roman" w:eastAsia="Times New Roman" w:hAnsi="Times New Roman" w:cs="Times New Roman"/>
          <w:spacing w:val="50"/>
        </w:rPr>
        <w:t xml:space="preserve"> </w:t>
      </w:r>
      <w:r w:rsidRPr="00257063">
        <w:rPr>
          <w:rFonts w:ascii="Times New Roman" w:eastAsia="Times New Roman" w:hAnsi="Times New Roman" w:cs="Times New Roman"/>
          <w:spacing w:val="1"/>
        </w:rPr>
        <w:t>s</w:t>
      </w:r>
      <w:r w:rsidRPr="00257063">
        <w:rPr>
          <w:rFonts w:ascii="Times New Roman" w:eastAsia="Times New Roman" w:hAnsi="Times New Roman" w:cs="Times New Roman"/>
          <w:spacing w:val="2"/>
        </w:rPr>
        <w:t>ha</w:t>
      </w:r>
      <w:r w:rsidRPr="00257063">
        <w:rPr>
          <w:rFonts w:ascii="Times New Roman" w:eastAsia="Times New Roman" w:hAnsi="Times New Roman" w:cs="Times New Roman"/>
          <w:spacing w:val="1"/>
        </w:rPr>
        <w:t>l</w:t>
      </w:r>
      <w:r w:rsidRPr="00257063">
        <w:rPr>
          <w:rFonts w:ascii="Times New Roman" w:eastAsia="Times New Roman" w:hAnsi="Times New Roman" w:cs="Times New Roman"/>
        </w:rPr>
        <w:t>l</w:t>
      </w:r>
      <w:r w:rsidRPr="00257063">
        <w:rPr>
          <w:rFonts w:ascii="Times New Roman" w:eastAsia="Times New Roman" w:hAnsi="Times New Roman" w:cs="Times New Roman"/>
          <w:spacing w:val="46"/>
        </w:rPr>
        <w:t xml:space="preserve"> </w:t>
      </w:r>
      <w:r w:rsidRPr="00257063">
        <w:rPr>
          <w:rFonts w:ascii="Times New Roman" w:eastAsia="Times New Roman" w:hAnsi="Times New Roman" w:cs="Times New Roman"/>
          <w:spacing w:val="2"/>
        </w:rPr>
        <w:t>no</w:t>
      </w:r>
      <w:r w:rsidRPr="00257063">
        <w:rPr>
          <w:rFonts w:ascii="Times New Roman" w:eastAsia="Times New Roman" w:hAnsi="Times New Roman" w:cs="Times New Roman"/>
        </w:rPr>
        <w:t>t</w:t>
      </w:r>
      <w:r w:rsidRPr="00257063">
        <w:rPr>
          <w:rFonts w:ascii="Times New Roman" w:eastAsia="Times New Roman" w:hAnsi="Times New Roman" w:cs="Times New Roman"/>
          <w:spacing w:val="44"/>
        </w:rPr>
        <w:t xml:space="preserve"> </w:t>
      </w:r>
      <w:r w:rsidRPr="00257063">
        <w:rPr>
          <w:rFonts w:ascii="Times New Roman" w:eastAsia="Times New Roman" w:hAnsi="Times New Roman" w:cs="Times New Roman"/>
          <w:spacing w:val="2"/>
        </w:rPr>
        <w:t>b</w:t>
      </w:r>
      <w:r w:rsidRPr="00257063">
        <w:rPr>
          <w:rFonts w:ascii="Times New Roman" w:eastAsia="Times New Roman" w:hAnsi="Times New Roman" w:cs="Times New Roman"/>
        </w:rPr>
        <w:t>e</w:t>
      </w:r>
      <w:r w:rsidRPr="00257063">
        <w:rPr>
          <w:rFonts w:ascii="Times New Roman" w:eastAsia="Times New Roman" w:hAnsi="Times New Roman" w:cs="Times New Roman"/>
          <w:spacing w:val="43"/>
        </w:rPr>
        <w:t xml:space="preserve"> </w:t>
      </w:r>
      <w:r w:rsidRPr="00257063">
        <w:rPr>
          <w:rFonts w:ascii="Times New Roman" w:eastAsia="Times New Roman" w:hAnsi="Times New Roman" w:cs="Times New Roman"/>
          <w:spacing w:val="2"/>
        </w:rPr>
        <w:t>g</w:t>
      </w:r>
      <w:r w:rsidRPr="00257063">
        <w:rPr>
          <w:rFonts w:ascii="Times New Roman" w:eastAsia="Times New Roman" w:hAnsi="Times New Roman" w:cs="Times New Roman"/>
          <w:spacing w:val="1"/>
        </w:rPr>
        <w:t>ri</w:t>
      </w:r>
      <w:r w:rsidRPr="00257063">
        <w:rPr>
          <w:rFonts w:ascii="Times New Roman" w:eastAsia="Times New Roman" w:hAnsi="Times New Roman" w:cs="Times New Roman"/>
          <w:spacing w:val="2"/>
        </w:rPr>
        <w:t>evab</w:t>
      </w:r>
      <w:r w:rsidRPr="00257063">
        <w:rPr>
          <w:rFonts w:ascii="Times New Roman" w:eastAsia="Times New Roman" w:hAnsi="Times New Roman" w:cs="Times New Roman"/>
          <w:spacing w:val="1"/>
        </w:rPr>
        <w:t>l</w:t>
      </w:r>
      <w:r w:rsidRPr="00257063">
        <w:rPr>
          <w:rFonts w:ascii="Times New Roman" w:eastAsia="Times New Roman" w:hAnsi="Times New Roman" w:cs="Times New Roman"/>
          <w:spacing w:val="2"/>
        </w:rPr>
        <w:t>e</w:t>
      </w:r>
      <w:r w:rsidR="00F45B03" w:rsidRPr="00257063">
        <w:rPr>
          <w:rFonts w:ascii="Times New Roman" w:eastAsia="Times New Roman" w:hAnsi="Times New Roman" w:cs="Times New Roman"/>
        </w:rPr>
        <w:t>.</w:t>
      </w:r>
      <w:r w:rsidR="00F45B03" w:rsidRPr="00257063">
        <w:rPr>
          <w:rFonts w:ascii="Times New Roman" w:eastAsia="Times New Roman" w:hAnsi="Times New Roman" w:cs="Times New Roman"/>
          <w:spacing w:val="40"/>
        </w:rPr>
        <w:t xml:space="preserve"> </w:t>
      </w:r>
      <w:r w:rsidRPr="00257063">
        <w:rPr>
          <w:rFonts w:ascii="Times New Roman" w:eastAsia="Times New Roman" w:hAnsi="Times New Roman" w:cs="Times New Roman"/>
          <w:spacing w:val="2"/>
        </w:rPr>
        <w:t>Fo</w:t>
      </w:r>
      <w:r w:rsidRPr="00257063">
        <w:rPr>
          <w:rFonts w:ascii="Times New Roman" w:eastAsia="Times New Roman" w:hAnsi="Times New Roman" w:cs="Times New Roman"/>
        </w:rPr>
        <w:t>r</w:t>
      </w:r>
      <w:r w:rsidRPr="00257063">
        <w:rPr>
          <w:rFonts w:ascii="Times New Roman" w:eastAsia="Times New Roman" w:hAnsi="Times New Roman" w:cs="Times New Roman"/>
          <w:spacing w:val="44"/>
        </w:rPr>
        <w:t xml:space="preserve"> </w:t>
      </w:r>
      <w:r w:rsidRPr="00257063">
        <w:rPr>
          <w:rFonts w:ascii="Times New Roman" w:eastAsia="Times New Roman" w:hAnsi="Times New Roman" w:cs="Times New Roman"/>
          <w:spacing w:val="2"/>
        </w:rPr>
        <w:t>u</w:t>
      </w:r>
      <w:r w:rsidRPr="00257063">
        <w:rPr>
          <w:rFonts w:ascii="Times New Roman" w:eastAsia="Times New Roman" w:hAnsi="Times New Roman" w:cs="Times New Roman"/>
        </w:rPr>
        <w:t>p</w:t>
      </w:r>
      <w:r w:rsidRPr="00257063">
        <w:rPr>
          <w:rFonts w:ascii="Times New Roman" w:eastAsia="Times New Roman" w:hAnsi="Times New Roman" w:cs="Times New Roman"/>
          <w:spacing w:val="44"/>
        </w:rPr>
        <w:t xml:space="preserve"> </w:t>
      </w:r>
      <w:r w:rsidRPr="00257063">
        <w:rPr>
          <w:rFonts w:ascii="Times New Roman" w:eastAsia="Times New Roman" w:hAnsi="Times New Roman" w:cs="Times New Roman"/>
          <w:spacing w:val="1"/>
        </w:rPr>
        <w:t>t</w:t>
      </w:r>
      <w:r w:rsidRPr="00257063">
        <w:rPr>
          <w:rFonts w:ascii="Times New Roman" w:eastAsia="Times New Roman" w:hAnsi="Times New Roman" w:cs="Times New Roman"/>
        </w:rPr>
        <w:t>o</w:t>
      </w:r>
      <w:r w:rsidRPr="00257063">
        <w:rPr>
          <w:rFonts w:ascii="Times New Roman" w:eastAsia="Times New Roman" w:hAnsi="Times New Roman" w:cs="Times New Roman"/>
          <w:spacing w:val="43"/>
        </w:rPr>
        <w:t xml:space="preserve"> </w:t>
      </w:r>
      <w:r w:rsidRPr="00257063">
        <w:rPr>
          <w:rFonts w:ascii="Times New Roman" w:eastAsia="Times New Roman" w:hAnsi="Times New Roman" w:cs="Times New Roman"/>
          <w:spacing w:val="1"/>
        </w:rPr>
        <w:t>t</w:t>
      </w:r>
      <w:r w:rsidRPr="00257063">
        <w:rPr>
          <w:rFonts w:ascii="Times New Roman" w:eastAsia="Times New Roman" w:hAnsi="Times New Roman" w:cs="Times New Roman"/>
          <w:spacing w:val="3"/>
        </w:rPr>
        <w:t>w</w:t>
      </w:r>
      <w:r w:rsidRPr="00257063">
        <w:rPr>
          <w:rFonts w:ascii="Times New Roman" w:eastAsia="Times New Roman" w:hAnsi="Times New Roman" w:cs="Times New Roman"/>
          <w:spacing w:val="2"/>
        </w:rPr>
        <w:t>e</w:t>
      </w:r>
      <w:r w:rsidRPr="00257063">
        <w:rPr>
          <w:rFonts w:ascii="Times New Roman" w:eastAsia="Times New Roman" w:hAnsi="Times New Roman" w:cs="Times New Roman"/>
          <w:spacing w:val="1"/>
        </w:rPr>
        <w:t>l</w:t>
      </w:r>
      <w:r w:rsidRPr="00257063">
        <w:rPr>
          <w:rFonts w:ascii="Times New Roman" w:eastAsia="Times New Roman" w:hAnsi="Times New Roman" w:cs="Times New Roman"/>
          <w:spacing w:val="2"/>
        </w:rPr>
        <w:t>v</w:t>
      </w:r>
      <w:r w:rsidRPr="00257063">
        <w:rPr>
          <w:rFonts w:ascii="Times New Roman" w:eastAsia="Times New Roman" w:hAnsi="Times New Roman" w:cs="Times New Roman"/>
        </w:rPr>
        <w:t>e</w:t>
      </w:r>
      <w:r w:rsidRPr="00257063">
        <w:rPr>
          <w:rFonts w:ascii="Times New Roman" w:eastAsia="Times New Roman" w:hAnsi="Times New Roman" w:cs="Times New Roman"/>
          <w:spacing w:val="51"/>
        </w:rPr>
        <w:t xml:space="preserve"> </w:t>
      </w:r>
      <w:r w:rsidRPr="00257063">
        <w:rPr>
          <w:rFonts w:ascii="Times New Roman" w:eastAsia="Times New Roman" w:hAnsi="Times New Roman" w:cs="Times New Roman"/>
          <w:spacing w:val="2"/>
        </w:rPr>
        <w:t>(12</w:t>
      </w:r>
      <w:r w:rsidRPr="00257063">
        <w:rPr>
          <w:rFonts w:ascii="Times New Roman" w:eastAsia="Times New Roman" w:hAnsi="Times New Roman" w:cs="Times New Roman"/>
        </w:rPr>
        <w:t>)</w:t>
      </w:r>
      <w:r w:rsidRPr="00257063">
        <w:rPr>
          <w:rFonts w:ascii="Times New Roman" w:eastAsia="Times New Roman" w:hAnsi="Times New Roman" w:cs="Times New Roman"/>
          <w:spacing w:val="46"/>
        </w:rPr>
        <w:t xml:space="preserve"> </w:t>
      </w:r>
      <w:r w:rsidRPr="00257063">
        <w:rPr>
          <w:rFonts w:ascii="Times New Roman" w:eastAsia="Times New Roman" w:hAnsi="Times New Roman" w:cs="Times New Roman"/>
          <w:spacing w:val="3"/>
        </w:rPr>
        <w:t>m</w:t>
      </w:r>
      <w:r w:rsidRPr="00257063">
        <w:rPr>
          <w:rFonts w:ascii="Times New Roman" w:eastAsia="Times New Roman" w:hAnsi="Times New Roman" w:cs="Times New Roman"/>
          <w:spacing w:val="2"/>
        </w:rPr>
        <w:t>on</w:t>
      </w:r>
      <w:r w:rsidRPr="00257063">
        <w:rPr>
          <w:rFonts w:ascii="Times New Roman" w:eastAsia="Times New Roman" w:hAnsi="Times New Roman" w:cs="Times New Roman"/>
          <w:spacing w:val="1"/>
        </w:rPr>
        <w:t>t</w:t>
      </w:r>
      <w:r w:rsidRPr="00257063">
        <w:rPr>
          <w:rFonts w:ascii="Times New Roman" w:eastAsia="Times New Roman" w:hAnsi="Times New Roman" w:cs="Times New Roman"/>
          <w:spacing w:val="2"/>
        </w:rPr>
        <w:t>h</w:t>
      </w:r>
      <w:r w:rsidRPr="00257063">
        <w:rPr>
          <w:rFonts w:ascii="Times New Roman" w:eastAsia="Times New Roman" w:hAnsi="Times New Roman" w:cs="Times New Roman"/>
        </w:rPr>
        <w:t>s</w:t>
      </w:r>
      <w:r w:rsidRPr="00257063">
        <w:rPr>
          <w:rFonts w:ascii="Times New Roman" w:eastAsia="Times New Roman" w:hAnsi="Times New Roman" w:cs="Times New Roman"/>
          <w:spacing w:val="51"/>
        </w:rPr>
        <w:t xml:space="preserve"> </w:t>
      </w:r>
      <w:r w:rsidRPr="00257063">
        <w:rPr>
          <w:rFonts w:ascii="Times New Roman" w:eastAsia="Times New Roman" w:hAnsi="Times New Roman" w:cs="Times New Roman"/>
          <w:spacing w:val="2"/>
        </w:rPr>
        <w:t>f</w:t>
      </w:r>
      <w:r w:rsidRPr="00257063">
        <w:rPr>
          <w:rFonts w:ascii="Times New Roman" w:eastAsia="Times New Roman" w:hAnsi="Times New Roman" w:cs="Times New Roman"/>
          <w:spacing w:val="1"/>
        </w:rPr>
        <w:t>r</w:t>
      </w:r>
      <w:r w:rsidRPr="00257063">
        <w:rPr>
          <w:rFonts w:ascii="Times New Roman" w:eastAsia="Times New Roman" w:hAnsi="Times New Roman" w:cs="Times New Roman"/>
          <w:spacing w:val="2"/>
        </w:rPr>
        <w:t>o</w:t>
      </w:r>
      <w:r w:rsidRPr="00257063">
        <w:rPr>
          <w:rFonts w:ascii="Times New Roman" w:eastAsia="Times New Roman" w:hAnsi="Times New Roman" w:cs="Times New Roman"/>
        </w:rPr>
        <w:t>m</w:t>
      </w:r>
      <w:r w:rsidRPr="00257063">
        <w:rPr>
          <w:rFonts w:ascii="Times New Roman" w:eastAsia="Times New Roman" w:hAnsi="Times New Roman" w:cs="Times New Roman"/>
          <w:spacing w:val="49"/>
        </w:rPr>
        <w:t xml:space="preserve"> </w:t>
      </w:r>
      <w:r w:rsidRPr="00257063">
        <w:rPr>
          <w:rFonts w:ascii="Times New Roman" w:eastAsia="Times New Roman" w:hAnsi="Times New Roman" w:cs="Times New Roman"/>
          <w:spacing w:val="1"/>
        </w:rPr>
        <w:t>t</w:t>
      </w:r>
      <w:r w:rsidRPr="00257063">
        <w:rPr>
          <w:rFonts w:ascii="Times New Roman" w:eastAsia="Times New Roman" w:hAnsi="Times New Roman" w:cs="Times New Roman"/>
          <w:spacing w:val="2"/>
        </w:rPr>
        <w:t>h</w:t>
      </w:r>
      <w:r w:rsidRPr="00257063">
        <w:rPr>
          <w:rFonts w:ascii="Times New Roman" w:eastAsia="Times New Roman" w:hAnsi="Times New Roman" w:cs="Times New Roman"/>
        </w:rPr>
        <w:t>e</w:t>
      </w:r>
      <w:r w:rsidRPr="00257063">
        <w:rPr>
          <w:rFonts w:ascii="Times New Roman" w:eastAsia="Times New Roman" w:hAnsi="Times New Roman" w:cs="Times New Roman"/>
          <w:spacing w:val="45"/>
        </w:rPr>
        <w:t xml:space="preserve"> </w:t>
      </w:r>
      <w:r w:rsidRPr="00257063">
        <w:rPr>
          <w:rFonts w:ascii="Times New Roman" w:eastAsia="Times New Roman" w:hAnsi="Times New Roman" w:cs="Times New Roman"/>
          <w:spacing w:val="2"/>
        </w:rPr>
        <w:t>beg</w:t>
      </w:r>
      <w:r w:rsidRPr="00257063">
        <w:rPr>
          <w:rFonts w:ascii="Times New Roman" w:eastAsia="Times New Roman" w:hAnsi="Times New Roman" w:cs="Times New Roman"/>
          <w:spacing w:val="1"/>
        </w:rPr>
        <w:t>i</w:t>
      </w:r>
      <w:r w:rsidRPr="00257063">
        <w:rPr>
          <w:rFonts w:ascii="Times New Roman" w:eastAsia="Times New Roman" w:hAnsi="Times New Roman" w:cs="Times New Roman"/>
          <w:spacing w:val="2"/>
        </w:rPr>
        <w:t>nn</w:t>
      </w:r>
      <w:r w:rsidRPr="00257063">
        <w:rPr>
          <w:rFonts w:ascii="Times New Roman" w:eastAsia="Times New Roman" w:hAnsi="Times New Roman" w:cs="Times New Roman"/>
          <w:spacing w:val="1"/>
        </w:rPr>
        <w:t>i</w:t>
      </w:r>
      <w:r w:rsidRPr="00257063">
        <w:rPr>
          <w:rFonts w:ascii="Times New Roman" w:eastAsia="Times New Roman" w:hAnsi="Times New Roman" w:cs="Times New Roman"/>
          <w:spacing w:val="2"/>
        </w:rPr>
        <w:t>n</w:t>
      </w:r>
      <w:r w:rsidRPr="00257063">
        <w:rPr>
          <w:rFonts w:ascii="Times New Roman" w:eastAsia="Times New Roman" w:hAnsi="Times New Roman" w:cs="Times New Roman"/>
        </w:rPr>
        <w:t xml:space="preserve">g </w:t>
      </w:r>
      <w:r w:rsidRPr="00257063">
        <w:rPr>
          <w:rFonts w:ascii="Times New Roman" w:eastAsia="Times New Roman" w:hAnsi="Times New Roman" w:cs="Times New Roman"/>
          <w:spacing w:val="4"/>
        </w:rPr>
        <w:t xml:space="preserve"> </w:t>
      </w:r>
      <w:r w:rsidRPr="00257063">
        <w:rPr>
          <w:rFonts w:ascii="Times New Roman" w:eastAsia="Times New Roman" w:hAnsi="Times New Roman" w:cs="Times New Roman"/>
          <w:spacing w:val="2"/>
        </w:rPr>
        <w:t>o</w:t>
      </w:r>
      <w:r w:rsidRPr="00257063">
        <w:rPr>
          <w:rFonts w:ascii="Times New Roman" w:eastAsia="Times New Roman" w:hAnsi="Times New Roman" w:cs="Times New Roman"/>
        </w:rPr>
        <w:t>f</w:t>
      </w:r>
      <w:r w:rsidRPr="00257063">
        <w:rPr>
          <w:rFonts w:ascii="Times New Roman" w:eastAsia="Times New Roman" w:hAnsi="Times New Roman" w:cs="Times New Roman"/>
          <w:spacing w:val="42"/>
        </w:rPr>
        <w:t xml:space="preserve"> </w:t>
      </w:r>
      <w:r w:rsidRPr="00257063">
        <w:rPr>
          <w:rFonts w:ascii="Times New Roman" w:eastAsia="Times New Roman" w:hAnsi="Times New Roman" w:cs="Times New Roman"/>
          <w:spacing w:val="1"/>
        </w:rPr>
        <w:t>parental l</w:t>
      </w:r>
      <w:r w:rsidRPr="00257063">
        <w:rPr>
          <w:rFonts w:ascii="Times New Roman" w:eastAsia="Times New Roman" w:hAnsi="Times New Roman" w:cs="Times New Roman"/>
          <w:spacing w:val="2"/>
        </w:rPr>
        <w:t>eave</w:t>
      </w:r>
      <w:r w:rsidRPr="00257063">
        <w:rPr>
          <w:rFonts w:ascii="Times New Roman" w:eastAsia="Times New Roman" w:hAnsi="Times New Roman" w:cs="Times New Roman"/>
        </w:rPr>
        <w:t>,</w:t>
      </w:r>
      <w:r w:rsidRPr="00257063">
        <w:rPr>
          <w:rFonts w:ascii="Times New Roman" w:eastAsia="Times New Roman" w:hAnsi="Times New Roman" w:cs="Times New Roman"/>
          <w:spacing w:val="25"/>
        </w:rPr>
        <w:t xml:space="preserve"> </w:t>
      </w:r>
      <w:r w:rsidRPr="00257063">
        <w:rPr>
          <w:rFonts w:ascii="Times New Roman" w:eastAsia="Times New Roman" w:hAnsi="Times New Roman" w:cs="Times New Roman"/>
          <w:spacing w:val="2"/>
        </w:rPr>
        <w:t>pa</w:t>
      </w:r>
      <w:r w:rsidRPr="00257063">
        <w:rPr>
          <w:rFonts w:ascii="Times New Roman" w:eastAsia="Times New Roman" w:hAnsi="Times New Roman" w:cs="Times New Roman"/>
          <w:spacing w:val="1"/>
        </w:rPr>
        <w:t>rt</w:t>
      </w:r>
      <w:r w:rsidRPr="00257063">
        <w:rPr>
          <w:rFonts w:ascii="Times New Roman" w:eastAsia="Times New Roman" w:hAnsi="Times New Roman" w:cs="Times New Roman"/>
          <w:spacing w:val="2"/>
        </w:rPr>
        <w:t>-</w:t>
      </w:r>
      <w:r w:rsidRPr="00257063">
        <w:rPr>
          <w:rFonts w:ascii="Times New Roman" w:eastAsia="Times New Roman" w:hAnsi="Times New Roman" w:cs="Times New Roman"/>
          <w:spacing w:val="1"/>
        </w:rPr>
        <w:t>ti</w:t>
      </w:r>
      <w:r w:rsidRPr="00257063">
        <w:rPr>
          <w:rFonts w:ascii="Times New Roman" w:eastAsia="Times New Roman" w:hAnsi="Times New Roman" w:cs="Times New Roman"/>
          <w:spacing w:val="3"/>
        </w:rPr>
        <w:t>m</w:t>
      </w:r>
      <w:r w:rsidRPr="00257063">
        <w:rPr>
          <w:rFonts w:ascii="Times New Roman" w:eastAsia="Times New Roman" w:hAnsi="Times New Roman" w:cs="Times New Roman"/>
        </w:rPr>
        <w:t>e</w:t>
      </w:r>
      <w:r w:rsidRPr="00257063">
        <w:rPr>
          <w:rFonts w:ascii="Times New Roman" w:eastAsia="Times New Roman" w:hAnsi="Times New Roman" w:cs="Times New Roman"/>
          <w:spacing w:val="30"/>
        </w:rPr>
        <w:t xml:space="preserve"> </w:t>
      </w:r>
      <w:r w:rsidRPr="00257063">
        <w:rPr>
          <w:rFonts w:ascii="Times New Roman" w:eastAsia="Times New Roman" w:hAnsi="Times New Roman" w:cs="Times New Roman"/>
          <w:spacing w:val="1"/>
        </w:rPr>
        <w:t>r</w:t>
      </w:r>
      <w:r w:rsidRPr="00257063">
        <w:rPr>
          <w:rFonts w:ascii="Times New Roman" w:eastAsia="Times New Roman" w:hAnsi="Times New Roman" w:cs="Times New Roman"/>
          <w:spacing w:val="2"/>
        </w:rPr>
        <w:t>e</w:t>
      </w:r>
      <w:r w:rsidRPr="00257063">
        <w:rPr>
          <w:rFonts w:ascii="Times New Roman" w:eastAsia="Times New Roman" w:hAnsi="Times New Roman" w:cs="Times New Roman"/>
          <w:spacing w:val="1"/>
        </w:rPr>
        <w:t>t</w:t>
      </w:r>
      <w:r w:rsidRPr="00257063">
        <w:rPr>
          <w:rFonts w:ascii="Times New Roman" w:eastAsia="Times New Roman" w:hAnsi="Times New Roman" w:cs="Times New Roman"/>
          <w:spacing w:val="2"/>
        </w:rPr>
        <w:t>u</w:t>
      </w:r>
      <w:r w:rsidRPr="00257063">
        <w:rPr>
          <w:rFonts w:ascii="Times New Roman" w:eastAsia="Times New Roman" w:hAnsi="Times New Roman" w:cs="Times New Roman"/>
          <w:spacing w:val="1"/>
        </w:rPr>
        <w:t>r</w:t>
      </w:r>
      <w:r w:rsidRPr="00257063">
        <w:rPr>
          <w:rFonts w:ascii="Times New Roman" w:eastAsia="Times New Roman" w:hAnsi="Times New Roman" w:cs="Times New Roman"/>
        </w:rPr>
        <w:t>n</w:t>
      </w:r>
      <w:r w:rsidRPr="00257063">
        <w:rPr>
          <w:rFonts w:ascii="Times New Roman" w:eastAsia="Times New Roman" w:hAnsi="Times New Roman" w:cs="Times New Roman"/>
          <w:spacing w:val="26"/>
        </w:rPr>
        <w:t xml:space="preserve"> </w:t>
      </w:r>
      <w:r w:rsidRPr="00257063">
        <w:rPr>
          <w:rFonts w:ascii="Times New Roman" w:eastAsia="Times New Roman" w:hAnsi="Times New Roman" w:cs="Times New Roman"/>
          <w:spacing w:val="1"/>
        </w:rPr>
        <w:t>t</w:t>
      </w:r>
      <w:r w:rsidRPr="00257063">
        <w:rPr>
          <w:rFonts w:ascii="Times New Roman" w:eastAsia="Times New Roman" w:hAnsi="Times New Roman" w:cs="Times New Roman"/>
        </w:rPr>
        <w:t>o</w:t>
      </w:r>
      <w:r w:rsidRPr="00257063">
        <w:rPr>
          <w:rFonts w:ascii="Times New Roman" w:eastAsia="Times New Roman" w:hAnsi="Times New Roman" w:cs="Times New Roman"/>
          <w:spacing w:val="19"/>
        </w:rPr>
        <w:t xml:space="preserve"> </w:t>
      </w:r>
      <w:r w:rsidRPr="00257063">
        <w:rPr>
          <w:rFonts w:ascii="Times New Roman" w:eastAsia="Times New Roman" w:hAnsi="Times New Roman" w:cs="Times New Roman"/>
          <w:spacing w:val="1"/>
        </w:rPr>
        <w:t>s</w:t>
      </w:r>
      <w:r w:rsidRPr="00257063">
        <w:rPr>
          <w:rFonts w:ascii="Times New Roman" w:eastAsia="Times New Roman" w:hAnsi="Times New Roman" w:cs="Times New Roman"/>
          <w:spacing w:val="2"/>
        </w:rPr>
        <w:t>e</w:t>
      </w:r>
      <w:r w:rsidRPr="00257063">
        <w:rPr>
          <w:rFonts w:ascii="Times New Roman" w:eastAsia="Times New Roman" w:hAnsi="Times New Roman" w:cs="Times New Roman"/>
          <w:spacing w:val="1"/>
        </w:rPr>
        <w:t>r</w:t>
      </w:r>
      <w:r w:rsidRPr="00257063">
        <w:rPr>
          <w:rFonts w:ascii="Times New Roman" w:eastAsia="Times New Roman" w:hAnsi="Times New Roman" w:cs="Times New Roman"/>
          <w:spacing w:val="2"/>
        </w:rPr>
        <w:t>v</w:t>
      </w:r>
      <w:r w:rsidRPr="00257063">
        <w:rPr>
          <w:rFonts w:ascii="Times New Roman" w:eastAsia="Times New Roman" w:hAnsi="Times New Roman" w:cs="Times New Roman"/>
          <w:spacing w:val="1"/>
        </w:rPr>
        <w:t>i</w:t>
      </w:r>
      <w:r w:rsidRPr="00257063">
        <w:rPr>
          <w:rFonts w:ascii="Times New Roman" w:eastAsia="Times New Roman" w:hAnsi="Times New Roman" w:cs="Times New Roman"/>
          <w:spacing w:val="2"/>
        </w:rPr>
        <w:t>c</w:t>
      </w:r>
      <w:r w:rsidRPr="00257063">
        <w:rPr>
          <w:rFonts w:ascii="Times New Roman" w:eastAsia="Times New Roman" w:hAnsi="Times New Roman" w:cs="Times New Roman"/>
        </w:rPr>
        <w:t>e</w:t>
      </w:r>
      <w:r w:rsidRPr="00257063">
        <w:rPr>
          <w:rFonts w:ascii="Times New Roman" w:eastAsia="Times New Roman" w:hAnsi="Times New Roman" w:cs="Times New Roman"/>
          <w:spacing w:val="27"/>
        </w:rPr>
        <w:t xml:space="preserve"> </w:t>
      </w:r>
      <w:r w:rsidRPr="00257063">
        <w:rPr>
          <w:rFonts w:ascii="Times New Roman" w:eastAsia="Times New Roman" w:hAnsi="Times New Roman" w:cs="Times New Roman"/>
          <w:spacing w:val="3"/>
        </w:rPr>
        <w:t>m</w:t>
      </w:r>
      <w:r w:rsidRPr="00257063">
        <w:rPr>
          <w:rFonts w:ascii="Times New Roman" w:eastAsia="Times New Roman" w:hAnsi="Times New Roman" w:cs="Times New Roman"/>
          <w:spacing w:val="2"/>
        </w:rPr>
        <w:t>a</w:t>
      </w:r>
      <w:r w:rsidRPr="00257063">
        <w:rPr>
          <w:rFonts w:ascii="Times New Roman" w:eastAsia="Times New Roman" w:hAnsi="Times New Roman" w:cs="Times New Roman"/>
        </w:rPr>
        <w:t>y</w:t>
      </w:r>
      <w:r w:rsidRPr="00257063">
        <w:rPr>
          <w:rFonts w:ascii="Times New Roman" w:eastAsia="Times New Roman" w:hAnsi="Times New Roman" w:cs="Times New Roman"/>
          <w:spacing w:val="23"/>
        </w:rPr>
        <w:t xml:space="preserve"> </w:t>
      </w:r>
      <w:r w:rsidRPr="00257063">
        <w:rPr>
          <w:rFonts w:ascii="Times New Roman" w:eastAsia="Times New Roman" w:hAnsi="Times New Roman" w:cs="Times New Roman"/>
          <w:spacing w:val="2"/>
        </w:rPr>
        <w:t>b</w:t>
      </w:r>
      <w:r w:rsidRPr="00257063">
        <w:rPr>
          <w:rFonts w:ascii="Times New Roman" w:eastAsia="Times New Roman" w:hAnsi="Times New Roman" w:cs="Times New Roman"/>
        </w:rPr>
        <w:t>e</w:t>
      </w:r>
      <w:r w:rsidRPr="00257063">
        <w:rPr>
          <w:rFonts w:ascii="Times New Roman" w:eastAsia="Times New Roman" w:hAnsi="Times New Roman" w:cs="Times New Roman"/>
          <w:spacing w:val="19"/>
        </w:rPr>
        <w:t xml:space="preserve"> </w:t>
      </w:r>
      <w:r w:rsidRPr="00257063">
        <w:rPr>
          <w:rFonts w:ascii="Times New Roman" w:eastAsia="Times New Roman" w:hAnsi="Times New Roman" w:cs="Times New Roman"/>
          <w:spacing w:val="2"/>
        </w:rPr>
        <w:t>a</w:t>
      </w:r>
      <w:r w:rsidRPr="00257063">
        <w:rPr>
          <w:rFonts w:ascii="Times New Roman" w:eastAsia="Times New Roman" w:hAnsi="Times New Roman" w:cs="Times New Roman"/>
          <w:spacing w:val="1"/>
        </w:rPr>
        <w:t>rr</w:t>
      </w:r>
      <w:r w:rsidRPr="00257063">
        <w:rPr>
          <w:rFonts w:ascii="Times New Roman" w:eastAsia="Times New Roman" w:hAnsi="Times New Roman" w:cs="Times New Roman"/>
          <w:spacing w:val="2"/>
        </w:rPr>
        <w:t>ange</w:t>
      </w:r>
      <w:r w:rsidRPr="00257063">
        <w:rPr>
          <w:rFonts w:ascii="Times New Roman" w:eastAsia="Times New Roman" w:hAnsi="Times New Roman" w:cs="Times New Roman"/>
        </w:rPr>
        <w:t>d</w:t>
      </w:r>
      <w:r w:rsidRPr="00257063">
        <w:rPr>
          <w:rFonts w:ascii="Times New Roman" w:eastAsia="Times New Roman" w:hAnsi="Times New Roman" w:cs="Times New Roman"/>
          <w:spacing w:val="31"/>
        </w:rPr>
        <w:t xml:space="preserve"> </w:t>
      </w:r>
      <w:r w:rsidRPr="00257063">
        <w:rPr>
          <w:rFonts w:ascii="Times New Roman" w:eastAsia="Times New Roman" w:hAnsi="Times New Roman" w:cs="Times New Roman"/>
          <w:spacing w:val="2"/>
        </w:rPr>
        <w:t>b</w:t>
      </w:r>
      <w:r w:rsidRPr="00257063">
        <w:rPr>
          <w:rFonts w:ascii="Times New Roman" w:eastAsia="Times New Roman" w:hAnsi="Times New Roman" w:cs="Times New Roman"/>
        </w:rPr>
        <w:t>y</w:t>
      </w:r>
      <w:r w:rsidRPr="00257063">
        <w:rPr>
          <w:rFonts w:ascii="Times New Roman" w:eastAsia="Times New Roman" w:hAnsi="Times New Roman" w:cs="Times New Roman"/>
          <w:spacing w:val="20"/>
        </w:rPr>
        <w:t xml:space="preserve"> </w:t>
      </w:r>
      <w:r w:rsidRPr="00257063">
        <w:rPr>
          <w:rFonts w:ascii="Times New Roman" w:eastAsia="Times New Roman" w:hAnsi="Times New Roman" w:cs="Times New Roman"/>
          <w:spacing w:val="2"/>
        </w:rPr>
        <w:t>app</w:t>
      </w:r>
      <w:r w:rsidRPr="00257063">
        <w:rPr>
          <w:rFonts w:ascii="Times New Roman" w:eastAsia="Times New Roman" w:hAnsi="Times New Roman" w:cs="Times New Roman"/>
          <w:spacing w:val="1"/>
        </w:rPr>
        <w:t>r</w:t>
      </w:r>
      <w:r w:rsidRPr="00257063">
        <w:rPr>
          <w:rFonts w:ascii="Times New Roman" w:eastAsia="Times New Roman" w:hAnsi="Times New Roman" w:cs="Times New Roman"/>
          <w:spacing w:val="2"/>
        </w:rPr>
        <w:t>ova</w:t>
      </w:r>
      <w:r w:rsidRPr="00257063">
        <w:rPr>
          <w:rFonts w:ascii="Times New Roman" w:eastAsia="Times New Roman" w:hAnsi="Times New Roman" w:cs="Times New Roman"/>
        </w:rPr>
        <w:t>l</w:t>
      </w:r>
      <w:r w:rsidRPr="00257063">
        <w:rPr>
          <w:rFonts w:ascii="Times New Roman" w:eastAsia="Times New Roman" w:hAnsi="Times New Roman" w:cs="Times New Roman"/>
          <w:spacing w:val="30"/>
        </w:rPr>
        <w:t xml:space="preserve"> </w:t>
      </w:r>
      <w:r w:rsidRPr="00257063">
        <w:rPr>
          <w:rFonts w:ascii="Times New Roman" w:eastAsia="Times New Roman" w:hAnsi="Times New Roman" w:cs="Times New Roman"/>
          <w:spacing w:val="2"/>
        </w:rPr>
        <w:t>o</w:t>
      </w:r>
      <w:r w:rsidRPr="00257063">
        <w:rPr>
          <w:rFonts w:ascii="Times New Roman" w:eastAsia="Times New Roman" w:hAnsi="Times New Roman" w:cs="Times New Roman"/>
        </w:rPr>
        <w:t>f</w:t>
      </w:r>
      <w:r w:rsidRPr="00257063">
        <w:rPr>
          <w:rFonts w:ascii="Times New Roman" w:eastAsia="Times New Roman" w:hAnsi="Times New Roman" w:cs="Times New Roman"/>
          <w:spacing w:val="18"/>
        </w:rPr>
        <w:t xml:space="preserve"> </w:t>
      </w:r>
      <w:r w:rsidRPr="00257063">
        <w:rPr>
          <w:rFonts w:ascii="Times New Roman" w:eastAsia="Times New Roman" w:hAnsi="Times New Roman" w:cs="Times New Roman"/>
          <w:spacing w:val="1"/>
        </w:rPr>
        <w:t>t</w:t>
      </w:r>
      <w:r w:rsidRPr="00257063">
        <w:rPr>
          <w:rFonts w:ascii="Times New Roman" w:eastAsia="Times New Roman" w:hAnsi="Times New Roman" w:cs="Times New Roman"/>
          <w:spacing w:val="2"/>
        </w:rPr>
        <w:t>h</w:t>
      </w:r>
      <w:r w:rsidRPr="00257063">
        <w:rPr>
          <w:rFonts w:ascii="Times New Roman" w:eastAsia="Times New Roman" w:hAnsi="Times New Roman" w:cs="Times New Roman"/>
        </w:rPr>
        <w:t>e</w:t>
      </w:r>
      <w:r w:rsidRPr="00257063">
        <w:rPr>
          <w:rFonts w:ascii="Times New Roman" w:eastAsia="Times New Roman" w:hAnsi="Times New Roman" w:cs="Times New Roman"/>
          <w:spacing w:val="20"/>
        </w:rPr>
        <w:t xml:space="preserve"> </w:t>
      </w:r>
      <w:r w:rsidRPr="00257063">
        <w:rPr>
          <w:rFonts w:ascii="Times New Roman" w:eastAsia="Times New Roman" w:hAnsi="Times New Roman" w:cs="Times New Roman"/>
          <w:spacing w:val="2"/>
        </w:rPr>
        <w:t>P</w:t>
      </w:r>
      <w:r w:rsidRPr="00257063">
        <w:rPr>
          <w:rFonts w:ascii="Times New Roman" w:eastAsia="Times New Roman" w:hAnsi="Times New Roman" w:cs="Times New Roman"/>
          <w:spacing w:val="1"/>
        </w:rPr>
        <w:t>r</w:t>
      </w:r>
      <w:r w:rsidRPr="00257063">
        <w:rPr>
          <w:rFonts w:ascii="Times New Roman" w:eastAsia="Times New Roman" w:hAnsi="Times New Roman" w:cs="Times New Roman"/>
          <w:spacing w:val="2"/>
        </w:rPr>
        <w:t>e</w:t>
      </w:r>
      <w:r w:rsidRPr="00257063">
        <w:rPr>
          <w:rFonts w:ascii="Times New Roman" w:eastAsia="Times New Roman" w:hAnsi="Times New Roman" w:cs="Times New Roman"/>
          <w:spacing w:val="1"/>
        </w:rPr>
        <w:t>si</w:t>
      </w:r>
      <w:r w:rsidRPr="00257063">
        <w:rPr>
          <w:rFonts w:ascii="Times New Roman" w:eastAsia="Times New Roman" w:hAnsi="Times New Roman" w:cs="Times New Roman"/>
          <w:spacing w:val="2"/>
        </w:rPr>
        <w:t>den</w:t>
      </w:r>
      <w:r w:rsidRPr="00257063">
        <w:rPr>
          <w:rFonts w:ascii="Times New Roman" w:eastAsia="Times New Roman" w:hAnsi="Times New Roman" w:cs="Times New Roman"/>
        </w:rPr>
        <w:t>t</w:t>
      </w:r>
      <w:r w:rsidRPr="00257063">
        <w:rPr>
          <w:rFonts w:ascii="Times New Roman" w:eastAsia="Times New Roman" w:hAnsi="Times New Roman" w:cs="Times New Roman"/>
          <w:spacing w:val="31"/>
        </w:rPr>
        <w:t xml:space="preserve"> </w:t>
      </w:r>
      <w:r w:rsidRPr="00257063">
        <w:rPr>
          <w:rFonts w:ascii="Times New Roman" w:eastAsia="Times New Roman" w:hAnsi="Times New Roman" w:cs="Times New Roman"/>
          <w:spacing w:val="2"/>
        </w:rPr>
        <w:t>o</w:t>
      </w:r>
      <w:r w:rsidRPr="00257063">
        <w:rPr>
          <w:rFonts w:ascii="Times New Roman" w:eastAsia="Times New Roman" w:hAnsi="Times New Roman" w:cs="Times New Roman"/>
        </w:rPr>
        <w:t>f</w:t>
      </w:r>
      <w:r w:rsidRPr="00257063">
        <w:rPr>
          <w:rFonts w:ascii="Times New Roman" w:eastAsia="Times New Roman" w:hAnsi="Times New Roman" w:cs="Times New Roman"/>
          <w:spacing w:val="18"/>
        </w:rPr>
        <w:t xml:space="preserve"> </w:t>
      </w:r>
      <w:r w:rsidRPr="00257063">
        <w:rPr>
          <w:rFonts w:ascii="Times New Roman" w:eastAsia="Times New Roman" w:hAnsi="Times New Roman" w:cs="Times New Roman"/>
          <w:spacing w:val="1"/>
        </w:rPr>
        <w:t>t</w:t>
      </w:r>
      <w:r w:rsidRPr="00257063">
        <w:rPr>
          <w:rFonts w:ascii="Times New Roman" w:eastAsia="Times New Roman" w:hAnsi="Times New Roman" w:cs="Times New Roman"/>
          <w:spacing w:val="2"/>
        </w:rPr>
        <w:t>h</w:t>
      </w:r>
      <w:r w:rsidRPr="00257063">
        <w:rPr>
          <w:rFonts w:ascii="Times New Roman" w:eastAsia="Times New Roman" w:hAnsi="Times New Roman" w:cs="Times New Roman"/>
        </w:rPr>
        <w:t>e</w:t>
      </w:r>
      <w:r w:rsidRPr="00257063">
        <w:rPr>
          <w:rFonts w:ascii="Times New Roman" w:eastAsia="Times New Roman" w:hAnsi="Times New Roman" w:cs="Times New Roman"/>
          <w:spacing w:val="20"/>
        </w:rPr>
        <w:t xml:space="preserve"> </w:t>
      </w:r>
      <w:r w:rsidRPr="00257063">
        <w:rPr>
          <w:rFonts w:ascii="Times New Roman" w:eastAsia="Times New Roman" w:hAnsi="Times New Roman" w:cs="Times New Roman"/>
          <w:spacing w:val="3"/>
        </w:rPr>
        <w:t>C</w:t>
      </w:r>
      <w:r w:rsidRPr="00257063">
        <w:rPr>
          <w:rFonts w:ascii="Times New Roman" w:eastAsia="Times New Roman" w:hAnsi="Times New Roman" w:cs="Times New Roman"/>
          <w:spacing w:val="2"/>
        </w:rPr>
        <w:t>o</w:t>
      </w:r>
      <w:r w:rsidRPr="00257063">
        <w:rPr>
          <w:rFonts w:ascii="Times New Roman" w:eastAsia="Times New Roman" w:hAnsi="Times New Roman" w:cs="Times New Roman"/>
          <w:spacing w:val="1"/>
        </w:rPr>
        <w:t>ll</w:t>
      </w:r>
      <w:r w:rsidRPr="00257063">
        <w:rPr>
          <w:rFonts w:ascii="Times New Roman" w:eastAsia="Times New Roman" w:hAnsi="Times New Roman" w:cs="Times New Roman"/>
          <w:spacing w:val="2"/>
        </w:rPr>
        <w:t>eg</w:t>
      </w:r>
      <w:r w:rsidRPr="00257063">
        <w:rPr>
          <w:rFonts w:ascii="Times New Roman" w:eastAsia="Times New Roman" w:hAnsi="Times New Roman" w:cs="Times New Roman"/>
        </w:rPr>
        <w:t>e</w:t>
      </w:r>
      <w:r w:rsidRPr="00257063">
        <w:rPr>
          <w:rFonts w:ascii="Times New Roman" w:eastAsia="Times New Roman" w:hAnsi="Times New Roman" w:cs="Times New Roman"/>
          <w:spacing w:val="28"/>
        </w:rPr>
        <w:t xml:space="preserve"> </w:t>
      </w:r>
      <w:r w:rsidRPr="00257063">
        <w:rPr>
          <w:rFonts w:ascii="Times New Roman" w:eastAsia="Times New Roman" w:hAnsi="Times New Roman" w:cs="Times New Roman"/>
          <w:spacing w:val="2"/>
          <w:w w:val="102"/>
        </w:rPr>
        <w:t>o</w:t>
      </w:r>
      <w:r w:rsidRPr="00257063">
        <w:rPr>
          <w:rFonts w:ascii="Times New Roman" w:eastAsia="Times New Roman" w:hAnsi="Times New Roman" w:cs="Times New Roman"/>
          <w:w w:val="102"/>
        </w:rPr>
        <w:t xml:space="preserve">r </w:t>
      </w:r>
      <w:r w:rsidRPr="00257063">
        <w:rPr>
          <w:rFonts w:ascii="Times New Roman" w:eastAsia="Times New Roman" w:hAnsi="Times New Roman" w:cs="Times New Roman"/>
          <w:spacing w:val="1"/>
        </w:rPr>
        <w:t>t</w:t>
      </w:r>
      <w:r w:rsidRPr="00257063">
        <w:rPr>
          <w:rFonts w:ascii="Times New Roman" w:eastAsia="Times New Roman" w:hAnsi="Times New Roman" w:cs="Times New Roman"/>
          <w:spacing w:val="2"/>
        </w:rPr>
        <w:t>h</w:t>
      </w:r>
      <w:r w:rsidRPr="00257063">
        <w:rPr>
          <w:rFonts w:ascii="Times New Roman" w:eastAsia="Times New Roman" w:hAnsi="Times New Roman" w:cs="Times New Roman"/>
        </w:rPr>
        <w:t>e</w:t>
      </w:r>
      <w:r w:rsidRPr="00257063">
        <w:rPr>
          <w:rFonts w:ascii="Times New Roman" w:eastAsia="Times New Roman" w:hAnsi="Times New Roman" w:cs="Times New Roman"/>
          <w:spacing w:val="20"/>
        </w:rPr>
        <w:t xml:space="preserve"> </w:t>
      </w:r>
      <w:r w:rsidRPr="00257063">
        <w:rPr>
          <w:rFonts w:ascii="Times New Roman" w:eastAsia="Times New Roman" w:hAnsi="Times New Roman" w:cs="Times New Roman"/>
          <w:spacing w:val="2"/>
        </w:rPr>
        <w:t>P</w:t>
      </w:r>
      <w:r w:rsidRPr="00257063">
        <w:rPr>
          <w:rFonts w:ascii="Times New Roman" w:eastAsia="Times New Roman" w:hAnsi="Times New Roman" w:cs="Times New Roman"/>
          <w:spacing w:val="1"/>
        </w:rPr>
        <w:t>r</w:t>
      </w:r>
      <w:r w:rsidRPr="00257063">
        <w:rPr>
          <w:rFonts w:ascii="Times New Roman" w:eastAsia="Times New Roman" w:hAnsi="Times New Roman" w:cs="Times New Roman"/>
          <w:spacing w:val="2"/>
        </w:rPr>
        <w:t>e</w:t>
      </w:r>
      <w:r w:rsidRPr="00257063">
        <w:rPr>
          <w:rFonts w:ascii="Times New Roman" w:eastAsia="Times New Roman" w:hAnsi="Times New Roman" w:cs="Times New Roman"/>
          <w:spacing w:val="1"/>
        </w:rPr>
        <w:t>si</w:t>
      </w:r>
      <w:r w:rsidRPr="00257063">
        <w:rPr>
          <w:rFonts w:ascii="Times New Roman" w:eastAsia="Times New Roman" w:hAnsi="Times New Roman" w:cs="Times New Roman"/>
          <w:spacing w:val="2"/>
        </w:rPr>
        <w:t>den</w:t>
      </w:r>
      <w:r w:rsidRPr="00257063">
        <w:rPr>
          <w:rFonts w:ascii="Times New Roman" w:eastAsia="Times New Roman" w:hAnsi="Times New Roman" w:cs="Times New Roman"/>
          <w:spacing w:val="1"/>
        </w:rPr>
        <w:t>t’</w:t>
      </w:r>
      <w:r w:rsidRPr="00257063">
        <w:rPr>
          <w:rFonts w:ascii="Times New Roman" w:eastAsia="Times New Roman" w:hAnsi="Times New Roman" w:cs="Times New Roman"/>
        </w:rPr>
        <w:t>s</w:t>
      </w:r>
      <w:r w:rsidRPr="00257063">
        <w:rPr>
          <w:rFonts w:ascii="Times New Roman" w:eastAsia="Times New Roman" w:hAnsi="Times New Roman" w:cs="Times New Roman"/>
          <w:spacing w:val="34"/>
        </w:rPr>
        <w:t xml:space="preserve"> </w:t>
      </w:r>
      <w:r w:rsidRPr="00257063">
        <w:rPr>
          <w:rFonts w:ascii="Times New Roman" w:eastAsia="Times New Roman" w:hAnsi="Times New Roman" w:cs="Times New Roman"/>
          <w:spacing w:val="2"/>
        </w:rPr>
        <w:t>des</w:t>
      </w:r>
      <w:r w:rsidRPr="00257063">
        <w:rPr>
          <w:rFonts w:ascii="Times New Roman" w:eastAsia="Times New Roman" w:hAnsi="Times New Roman" w:cs="Times New Roman"/>
          <w:spacing w:val="1"/>
        </w:rPr>
        <w:t>i</w:t>
      </w:r>
      <w:r w:rsidRPr="00257063">
        <w:rPr>
          <w:rFonts w:ascii="Times New Roman" w:eastAsia="Times New Roman" w:hAnsi="Times New Roman" w:cs="Times New Roman"/>
          <w:spacing w:val="2"/>
        </w:rPr>
        <w:t>gne</w:t>
      </w:r>
      <w:r w:rsidRPr="00257063">
        <w:rPr>
          <w:rFonts w:ascii="Times New Roman" w:eastAsia="Times New Roman" w:hAnsi="Times New Roman" w:cs="Times New Roman"/>
        </w:rPr>
        <w:t>e</w:t>
      </w:r>
      <w:r w:rsidRPr="00257063">
        <w:rPr>
          <w:rFonts w:ascii="Times New Roman" w:eastAsia="Times New Roman" w:hAnsi="Times New Roman" w:cs="Times New Roman"/>
          <w:spacing w:val="30"/>
        </w:rPr>
        <w:t xml:space="preserve"> </w:t>
      </w:r>
      <w:r w:rsidRPr="00257063">
        <w:rPr>
          <w:rFonts w:ascii="Times New Roman" w:eastAsia="Times New Roman" w:hAnsi="Times New Roman" w:cs="Times New Roman"/>
          <w:spacing w:val="3"/>
        </w:rPr>
        <w:t>w</w:t>
      </w:r>
      <w:r w:rsidRPr="00257063">
        <w:rPr>
          <w:rFonts w:ascii="Times New Roman" w:eastAsia="Times New Roman" w:hAnsi="Times New Roman" w:cs="Times New Roman"/>
          <w:spacing w:val="2"/>
        </w:rPr>
        <w:t>he</w:t>
      </w:r>
      <w:r w:rsidRPr="00257063">
        <w:rPr>
          <w:rFonts w:ascii="Times New Roman" w:eastAsia="Times New Roman" w:hAnsi="Times New Roman" w:cs="Times New Roman"/>
        </w:rPr>
        <w:t>n</w:t>
      </w:r>
      <w:r w:rsidRPr="00257063">
        <w:rPr>
          <w:rFonts w:ascii="Times New Roman" w:eastAsia="Times New Roman" w:hAnsi="Times New Roman" w:cs="Times New Roman"/>
          <w:spacing w:val="24"/>
        </w:rPr>
        <w:t xml:space="preserve"> </w:t>
      </w:r>
      <w:r w:rsidRPr="00257063">
        <w:rPr>
          <w:rFonts w:ascii="Times New Roman" w:eastAsia="Times New Roman" w:hAnsi="Times New Roman" w:cs="Times New Roman"/>
          <w:spacing w:val="2"/>
        </w:rPr>
        <w:t>suc</w:t>
      </w:r>
      <w:r w:rsidRPr="00257063">
        <w:rPr>
          <w:rFonts w:ascii="Times New Roman" w:eastAsia="Times New Roman" w:hAnsi="Times New Roman" w:cs="Times New Roman"/>
        </w:rPr>
        <w:t>h</w:t>
      </w:r>
      <w:r w:rsidRPr="00257063">
        <w:rPr>
          <w:rFonts w:ascii="Times New Roman" w:eastAsia="Times New Roman" w:hAnsi="Times New Roman" w:cs="Times New Roman"/>
          <w:spacing w:val="23"/>
        </w:rPr>
        <w:t xml:space="preserve"> </w:t>
      </w:r>
      <w:r w:rsidRPr="00257063">
        <w:rPr>
          <w:rFonts w:ascii="Times New Roman" w:eastAsia="Times New Roman" w:hAnsi="Times New Roman" w:cs="Times New Roman"/>
          <w:spacing w:val="2"/>
        </w:rPr>
        <w:t>ca</w:t>
      </w:r>
      <w:r w:rsidRPr="00257063">
        <w:rPr>
          <w:rFonts w:ascii="Times New Roman" w:eastAsia="Times New Roman" w:hAnsi="Times New Roman" w:cs="Times New Roman"/>
        </w:rPr>
        <w:t>n</w:t>
      </w:r>
      <w:r w:rsidRPr="00257063">
        <w:rPr>
          <w:rFonts w:ascii="Times New Roman" w:eastAsia="Times New Roman" w:hAnsi="Times New Roman" w:cs="Times New Roman"/>
          <w:spacing w:val="21"/>
        </w:rPr>
        <w:t xml:space="preserve"> </w:t>
      </w:r>
      <w:r w:rsidRPr="00257063">
        <w:rPr>
          <w:rFonts w:ascii="Times New Roman" w:eastAsia="Times New Roman" w:hAnsi="Times New Roman" w:cs="Times New Roman"/>
          <w:spacing w:val="2"/>
        </w:rPr>
        <w:t>b</w:t>
      </w:r>
      <w:r w:rsidRPr="00257063">
        <w:rPr>
          <w:rFonts w:ascii="Times New Roman" w:eastAsia="Times New Roman" w:hAnsi="Times New Roman" w:cs="Times New Roman"/>
        </w:rPr>
        <w:t>e</w:t>
      </w:r>
      <w:r w:rsidRPr="00257063">
        <w:rPr>
          <w:rFonts w:ascii="Times New Roman" w:eastAsia="Times New Roman" w:hAnsi="Times New Roman" w:cs="Times New Roman"/>
          <w:spacing w:val="19"/>
        </w:rPr>
        <w:t xml:space="preserve"> </w:t>
      </w:r>
      <w:r w:rsidRPr="00257063">
        <w:rPr>
          <w:rFonts w:ascii="Times New Roman" w:eastAsia="Times New Roman" w:hAnsi="Times New Roman" w:cs="Times New Roman"/>
          <w:spacing w:val="1"/>
        </w:rPr>
        <w:t>r</w:t>
      </w:r>
      <w:r w:rsidRPr="00257063">
        <w:rPr>
          <w:rFonts w:ascii="Times New Roman" w:eastAsia="Times New Roman" w:hAnsi="Times New Roman" w:cs="Times New Roman"/>
          <w:spacing w:val="2"/>
        </w:rPr>
        <w:t>easonab</w:t>
      </w:r>
      <w:r w:rsidRPr="00257063">
        <w:rPr>
          <w:rFonts w:ascii="Times New Roman" w:eastAsia="Times New Roman" w:hAnsi="Times New Roman" w:cs="Times New Roman"/>
          <w:spacing w:val="1"/>
        </w:rPr>
        <w:t>l</w:t>
      </w:r>
      <w:r w:rsidRPr="00257063">
        <w:rPr>
          <w:rFonts w:ascii="Times New Roman" w:eastAsia="Times New Roman" w:hAnsi="Times New Roman" w:cs="Times New Roman"/>
        </w:rPr>
        <w:t>y</w:t>
      </w:r>
      <w:r w:rsidRPr="00257063">
        <w:rPr>
          <w:rFonts w:ascii="Times New Roman" w:eastAsia="Times New Roman" w:hAnsi="Times New Roman" w:cs="Times New Roman"/>
          <w:spacing w:val="32"/>
        </w:rPr>
        <w:t xml:space="preserve"> </w:t>
      </w:r>
      <w:r w:rsidRPr="00257063">
        <w:rPr>
          <w:rFonts w:ascii="Times New Roman" w:eastAsia="Times New Roman" w:hAnsi="Times New Roman" w:cs="Times New Roman"/>
          <w:spacing w:val="2"/>
        </w:rPr>
        <w:t>acco</w:t>
      </w:r>
      <w:r w:rsidRPr="00257063">
        <w:rPr>
          <w:rFonts w:ascii="Times New Roman" w:eastAsia="Times New Roman" w:hAnsi="Times New Roman" w:cs="Times New Roman"/>
          <w:spacing w:val="3"/>
        </w:rPr>
        <w:t>mm</w:t>
      </w:r>
      <w:r w:rsidRPr="00257063">
        <w:rPr>
          <w:rFonts w:ascii="Times New Roman" w:eastAsia="Times New Roman" w:hAnsi="Times New Roman" w:cs="Times New Roman"/>
          <w:spacing w:val="2"/>
        </w:rPr>
        <w:t>oda</w:t>
      </w:r>
      <w:r w:rsidRPr="00257063">
        <w:rPr>
          <w:rFonts w:ascii="Times New Roman" w:eastAsia="Times New Roman" w:hAnsi="Times New Roman" w:cs="Times New Roman"/>
          <w:spacing w:val="1"/>
        </w:rPr>
        <w:t>t</w:t>
      </w:r>
      <w:r w:rsidRPr="00257063">
        <w:rPr>
          <w:rFonts w:ascii="Times New Roman" w:eastAsia="Times New Roman" w:hAnsi="Times New Roman" w:cs="Times New Roman"/>
          <w:spacing w:val="2"/>
        </w:rPr>
        <w:t>ed</w:t>
      </w:r>
      <w:r w:rsidRPr="00257063">
        <w:rPr>
          <w:rFonts w:ascii="Times New Roman" w:eastAsia="Times New Roman" w:hAnsi="Times New Roman" w:cs="Times New Roman"/>
        </w:rPr>
        <w:t>;</w:t>
      </w:r>
      <w:r w:rsidRPr="00257063">
        <w:rPr>
          <w:rFonts w:ascii="Times New Roman" w:eastAsia="Times New Roman" w:hAnsi="Times New Roman" w:cs="Times New Roman"/>
          <w:spacing w:val="42"/>
        </w:rPr>
        <w:t xml:space="preserve"> </w:t>
      </w:r>
      <w:r w:rsidRPr="00257063">
        <w:rPr>
          <w:rFonts w:ascii="Times New Roman" w:eastAsia="Times New Roman" w:hAnsi="Times New Roman" w:cs="Times New Roman"/>
          <w:spacing w:val="2"/>
        </w:rPr>
        <w:t>p</w:t>
      </w:r>
      <w:r w:rsidRPr="00257063">
        <w:rPr>
          <w:rFonts w:ascii="Times New Roman" w:eastAsia="Times New Roman" w:hAnsi="Times New Roman" w:cs="Times New Roman"/>
          <w:spacing w:val="1"/>
        </w:rPr>
        <w:t>r</w:t>
      </w:r>
      <w:r w:rsidRPr="00257063">
        <w:rPr>
          <w:rFonts w:ascii="Times New Roman" w:eastAsia="Times New Roman" w:hAnsi="Times New Roman" w:cs="Times New Roman"/>
          <w:spacing w:val="2"/>
        </w:rPr>
        <w:t>ov</w:t>
      </w:r>
      <w:r w:rsidRPr="00257063">
        <w:rPr>
          <w:rFonts w:ascii="Times New Roman" w:eastAsia="Times New Roman" w:hAnsi="Times New Roman" w:cs="Times New Roman"/>
          <w:spacing w:val="1"/>
        </w:rPr>
        <w:t>i</w:t>
      </w:r>
      <w:r w:rsidRPr="00257063">
        <w:rPr>
          <w:rFonts w:ascii="Times New Roman" w:eastAsia="Times New Roman" w:hAnsi="Times New Roman" w:cs="Times New Roman"/>
          <w:spacing w:val="2"/>
        </w:rPr>
        <w:t>de</w:t>
      </w:r>
      <w:r w:rsidRPr="00257063">
        <w:rPr>
          <w:rFonts w:ascii="Times New Roman" w:eastAsia="Times New Roman" w:hAnsi="Times New Roman" w:cs="Times New Roman"/>
        </w:rPr>
        <w:t xml:space="preserve">d </w:t>
      </w:r>
      <w:r w:rsidRPr="00257063">
        <w:rPr>
          <w:rFonts w:ascii="Times New Roman" w:eastAsia="Times New Roman" w:hAnsi="Times New Roman" w:cs="Times New Roman"/>
          <w:spacing w:val="2"/>
        </w:rPr>
        <w:t>ho</w:t>
      </w:r>
      <w:r w:rsidRPr="00257063">
        <w:rPr>
          <w:rFonts w:ascii="Times New Roman" w:eastAsia="Times New Roman" w:hAnsi="Times New Roman" w:cs="Times New Roman"/>
          <w:spacing w:val="3"/>
        </w:rPr>
        <w:t>w</w:t>
      </w:r>
      <w:r w:rsidRPr="00257063">
        <w:rPr>
          <w:rFonts w:ascii="Times New Roman" w:eastAsia="Times New Roman" w:hAnsi="Times New Roman" w:cs="Times New Roman"/>
          <w:spacing w:val="2"/>
        </w:rPr>
        <w:t>eve</w:t>
      </w:r>
      <w:r w:rsidRPr="00257063">
        <w:rPr>
          <w:rFonts w:ascii="Times New Roman" w:eastAsia="Times New Roman" w:hAnsi="Times New Roman" w:cs="Times New Roman"/>
          <w:spacing w:val="1"/>
        </w:rPr>
        <w:t>r</w:t>
      </w:r>
      <w:r w:rsidRPr="00257063">
        <w:rPr>
          <w:rFonts w:ascii="Times New Roman" w:eastAsia="Times New Roman" w:hAnsi="Times New Roman" w:cs="Times New Roman"/>
          <w:spacing w:val="29"/>
        </w:rPr>
        <w:t xml:space="preserve"> </w:t>
      </w:r>
      <w:r w:rsidRPr="00257063">
        <w:rPr>
          <w:rFonts w:ascii="Times New Roman" w:eastAsia="Times New Roman" w:hAnsi="Times New Roman" w:cs="Times New Roman"/>
          <w:spacing w:val="1"/>
        </w:rPr>
        <w:t>t</w:t>
      </w:r>
      <w:r w:rsidRPr="00257063">
        <w:rPr>
          <w:rFonts w:ascii="Times New Roman" w:eastAsia="Times New Roman" w:hAnsi="Times New Roman" w:cs="Times New Roman"/>
          <w:spacing w:val="2"/>
        </w:rPr>
        <w:t>ha</w:t>
      </w:r>
      <w:r w:rsidRPr="00257063">
        <w:rPr>
          <w:rFonts w:ascii="Times New Roman" w:eastAsia="Times New Roman" w:hAnsi="Times New Roman" w:cs="Times New Roman"/>
        </w:rPr>
        <w:t>t</w:t>
      </w:r>
      <w:r w:rsidRPr="00257063">
        <w:rPr>
          <w:rFonts w:ascii="Times New Roman" w:eastAsia="Times New Roman" w:hAnsi="Times New Roman" w:cs="Times New Roman"/>
          <w:spacing w:val="21"/>
        </w:rPr>
        <w:t xml:space="preserve"> </w:t>
      </w:r>
      <w:r w:rsidRPr="00257063">
        <w:rPr>
          <w:rFonts w:ascii="Times New Roman" w:eastAsia="Times New Roman" w:hAnsi="Times New Roman" w:cs="Times New Roman"/>
          <w:spacing w:val="1"/>
          <w:w w:val="102"/>
        </w:rPr>
        <w:t>i</w:t>
      </w:r>
      <w:r w:rsidRPr="00257063">
        <w:rPr>
          <w:rFonts w:ascii="Times New Roman" w:eastAsia="Times New Roman" w:hAnsi="Times New Roman" w:cs="Times New Roman"/>
          <w:w w:val="102"/>
        </w:rPr>
        <w:t xml:space="preserve">n </w:t>
      </w:r>
      <w:r w:rsidRPr="00257063">
        <w:rPr>
          <w:rFonts w:ascii="Times New Roman" w:eastAsia="Times New Roman" w:hAnsi="Times New Roman" w:cs="Times New Roman"/>
          <w:spacing w:val="1"/>
        </w:rPr>
        <w:t>t</w:t>
      </w:r>
      <w:r w:rsidRPr="00257063">
        <w:rPr>
          <w:rFonts w:ascii="Times New Roman" w:eastAsia="Times New Roman" w:hAnsi="Times New Roman" w:cs="Times New Roman"/>
          <w:spacing w:val="2"/>
        </w:rPr>
        <w:t>h</w:t>
      </w:r>
      <w:r w:rsidRPr="00257063">
        <w:rPr>
          <w:rFonts w:ascii="Times New Roman" w:eastAsia="Times New Roman" w:hAnsi="Times New Roman" w:cs="Times New Roman"/>
        </w:rPr>
        <w:t>e</w:t>
      </w:r>
      <w:r w:rsidRPr="00257063">
        <w:rPr>
          <w:rFonts w:ascii="Times New Roman" w:eastAsia="Times New Roman" w:hAnsi="Times New Roman" w:cs="Times New Roman"/>
          <w:spacing w:val="3"/>
        </w:rPr>
        <w:t xml:space="preserve"> </w:t>
      </w:r>
      <w:r w:rsidRPr="00257063">
        <w:rPr>
          <w:rFonts w:ascii="Times New Roman" w:eastAsia="Times New Roman" w:hAnsi="Times New Roman" w:cs="Times New Roman"/>
          <w:spacing w:val="2"/>
        </w:rPr>
        <w:t>ca</w:t>
      </w:r>
      <w:r w:rsidRPr="00257063">
        <w:rPr>
          <w:rFonts w:ascii="Times New Roman" w:eastAsia="Times New Roman" w:hAnsi="Times New Roman" w:cs="Times New Roman"/>
          <w:spacing w:val="1"/>
        </w:rPr>
        <w:t>s</w:t>
      </w:r>
      <w:r w:rsidRPr="00257063">
        <w:rPr>
          <w:rFonts w:ascii="Times New Roman" w:eastAsia="Times New Roman" w:hAnsi="Times New Roman" w:cs="Times New Roman"/>
        </w:rPr>
        <w:t>e</w:t>
      </w:r>
      <w:r w:rsidRPr="00257063">
        <w:rPr>
          <w:rFonts w:ascii="Times New Roman" w:eastAsia="Times New Roman" w:hAnsi="Times New Roman" w:cs="Times New Roman"/>
          <w:spacing w:val="5"/>
        </w:rPr>
        <w:t xml:space="preserve"> </w:t>
      </w:r>
      <w:r w:rsidRPr="00257063">
        <w:rPr>
          <w:rFonts w:ascii="Times New Roman" w:eastAsia="Times New Roman" w:hAnsi="Times New Roman" w:cs="Times New Roman"/>
          <w:spacing w:val="2"/>
        </w:rPr>
        <w:t>o</w:t>
      </w:r>
      <w:r w:rsidRPr="00257063">
        <w:rPr>
          <w:rFonts w:ascii="Times New Roman" w:eastAsia="Times New Roman" w:hAnsi="Times New Roman" w:cs="Times New Roman"/>
        </w:rPr>
        <w:t>f</w:t>
      </w:r>
      <w:r w:rsidRPr="00257063">
        <w:rPr>
          <w:rFonts w:ascii="Times New Roman" w:eastAsia="Times New Roman" w:hAnsi="Times New Roman" w:cs="Times New Roman"/>
          <w:spacing w:val="2"/>
        </w:rPr>
        <w:t xml:space="preserve"> a</w:t>
      </w:r>
      <w:r w:rsidRPr="00257063">
        <w:rPr>
          <w:rFonts w:ascii="Times New Roman" w:eastAsia="Times New Roman" w:hAnsi="Times New Roman" w:cs="Times New Roman"/>
        </w:rPr>
        <w:t>n</w:t>
      </w:r>
      <w:r w:rsidRPr="00257063">
        <w:rPr>
          <w:rFonts w:ascii="Times New Roman" w:eastAsia="Times New Roman" w:hAnsi="Times New Roman" w:cs="Times New Roman"/>
          <w:spacing w:val="2"/>
        </w:rPr>
        <w:t xml:space="preserve"> e</w:t>
      </w:r>
      <w:r w:rsidRPr="00257063">
        <w:rPr>
          <w:rFonts w:ascii="Times New Roman" w:eastAsia="Times New Roman" w:hAnsi="Times New Roman" w:cs="Times New Roman"/>
          <w:spacing w:val="3"/>
        </w:rPr>
        <w:t>m</w:t>
      </w:r>
      <w:r w:rsidRPr="00257063">
        <w:rPr>
          <w:rFonts w:ascii="Times New Roman" w:eastAsia="Times New Roman" w:hAnsi="Times New Roman" w:cs="Times New Roman"/>
          <w:spacing w:val="2"/>
        </w:rPr>
        <w:t>p</w:t>
      </w:r>
      <w:r w:rsidRPr="00257063">
        <w:rPr>
          <w:rFonts w:ascii="Times New Roman" w:eastAsia="Times New Roman" w:hAnsi="Times New Roman" w:cs="Times New Roman"/>
          <w:spacing w:val="1"/>
        </w:rPr>
        <w:t>l</w:t>
      </w:r>
      <w:r w:rsidRPr="00257063">
        <w:rPr>
          <w:rFonts w:ascii="Times New Roman" w:eastAsia="Times New Roman" w:hAnsi="Times New Roman" w:cs="Times New Roman"/>
          <w:spacing w:val="2"/>
        </w:rPr>
        <w:t>oye</w:t>
      </w:r>
      <w:r w:rsidRPr="00257063">
        <w:rPr>
          <w:rFonts w:ascii="Times New Roman" w:eastAsia="Times New Roman" w:hAnsi="Times New Roman" w:cs="Times New Roman"/>
        </w:rPr>
        <w:t>e</w:t>
      </w:r>
      <w:r w:rsidRPr="00257063">
        <w:rPr>
          <w:rFonts w:ascii="Times New Roman" w:eastAsia="Times New Roman" w:hAnsi="Times New Roman" w:cs="Times New Roman"/>
          <w:spacing w:val="14"/>
        </w:rPr>
        <w:t xml:space="preserve"> </w:t>
      </w:r>
      <w:r w:rsidRPr="00257063">
        <w:rPr>
          <w:rFonts w:ascii="Times New Roman" w:eastAsia="Times New Roman" w:hAnsi="Times New Roman" w:cs="Times New Roman"/>
          <w:spacing w:val="2"/>
        </w:rPr>
        <w:t>ho</w:t>
      </w:r>
      <w:r w:rsidRPr="00257063">
        <w:rPr>
          <w:rFonts w:ascii="Times New Roman" w:eastAsia="Times New Roman" w:hAnsi="Times New Roman" w:cs="Times New Roman"/>
          <w:spacing w:val="1"/>
        </w:rPr>
        <w:t>l</w:t>
      </w:r>
      <w:r w:rsidRPr="00257063">
        <w:rPr>
          <w:rFonts w:ascii="Times New Roman" w:eastAsia="Times New Roman" w:hAnsi="Times New Roman" w:cs="Times New Roman"/>
          <w:spacing w:val="2"/>
        </w:rPr>
        <w:t>d</w:t>
      </w:r>
      <w:r w:rsidRPr="00257063">
        <w:rPr>
          <w:rFonts w:ascii="Times New Roman" w:eastAsia="Times New Roman" w:hAnsi="Times New Roman" w:cs="Times New Roman"/>
          <w:spacing w:val="1"/>
        </w:rPr>
        <w:t>i</w:t>
      </w:r>
      <w:r w:rsidRPr="00257063">
        <w:rPr>
          <w:rFonts w:ascii="Times New Roman" w:eastAsia="Times New Roman" w:hAnsi="Times New Roman" w:cs="Times New Roman"/>
          <w:spacing w:val="2"/>
        </w:rPr>
        <w:t>n</w:t>
      </w:r>
      <w:r w:rsidRPr="00257063">
        <w:rPr>
          <w:rFonts w:ascii="Times New Roman" w:eastAsia="Times New Roman" w:hAnsi="Times New Roman" w:cs="Times New Roman"/>
        </w:rPr>
        <w:t>g</w:t>
      </w:r>
      <w:r w:rsidRPr="00257063">
        <w:rPr>
          <w:rFonts w:ascii="Times New Roman" w:eastAsia="Times New Roman" w:hAnsi="Times New Roman" w:cs="Times New Roman"/>
          <w:spacing w:val="11"/>
        </w:rPr>
        <w:t xml:space="preserve"> </w:t>
      </w:r>
      <w:r w:rsidRPr="00257063">
        <w:rPr>
          <w:rFonts w:ascii="Times New Roman" w:eastAsia="Times New Roman" w:hAnsi="Times New Roman" w:cs="Times New Roman"/>
        </w:rPr>
        <w:t xml:space="preserve">a </w:t>
      </w:r>
      <w:r w:rsidRPr="00257063">
        <w:rPr>
          <w:rFonts w:ascii="Times New Roman" w:eastAsia="Times New Roman" w:hAnsi="Times New Roman" w:cs="Times New Roman"/>
          <w:spacing w:val="1"/>
        </w:rPr>
        <w:t>t</w:t>
      </w:r>
      <w:r w:rsidRPr="00257063">
        <w:rPr>
          <w:rFonts w:ascii="Times New Roman" w:eastAsia="Times New Roman" w:hAnsi="Times New Roman" w:cs="Times New Roman"/>
          <w:spacing w:val="2"/>
        </w:rPr>
        <w:t>e</w:t>
      </w:r>
      <w:r w:rsidRPr="00257063">
        <w:rPr>
          <w:rFonts w:ascii="Times New Roman" w:eastAsia="Times New Roman" w:hAnsi="Times New Roman" w:cs="Times New Roman"/>
          <w:spacing w:val="1"/>
        </w:rPr>
        <w:t>r</w:t>
      </w:r>
      <w:r w:rsidRPr="00257063">
        <w:rPr>
          <w:rFonts w:ascii="Times New Roman" w:eastAsia="Times New Roman" w:hAnsi="Times New Roman" w:cs="Times New Roman"/>
          <w:spacing w:val="3"/>
        </w:rPr>
        <w:t>m</w:t>
      </w:r>
      <w:r w:rsidRPr="00257063">
        <w:rPr>
          <w:rFonts w:ascii="Times New Roman" w:eastAsia="Times New Roman" w:hAnsi="Times New Roman" w:cs="Times New Roman"/>
          <w:spacing w:val="1"/>
        </w:rPr>
        <w:t>i</w:t>
      </w:r>
      <w:r w:rsidRPr="00257063">
        <w:rPr>
          <w:rFonts w:ascii="Times New Roman" w:eastAsia="Times New Roman" w:hAnsi="Times New Roman" w:cs="Times New Roman"/>
          <w:spacing w:val="2"/>
        </w:rPr>
        <w:t>na</w:t>
      </w:r>
      <w:r w:rsidRPr="00257063">
        <w:rPr>
          <w:rFonts w:ascii="Times New Roman" w:eastAsia="Times New Roman" w:hAnsi="Times New Roman" w:cs="Times New Roman"/>
        </w:rPr>
        <w:t>l</w:t>
      </w:r>
      <w:r w:rsidRPr="00257063">
        <w:rPr>
          <w:rFonts w:ascii="Times New Roman" w:eastAsia="Times New Roman" w:hAnsi="Times New Roman" w:cs="Times New Roman"/>
          <w:spacing w:val="11"/>
        </w:rPr>
        <w:t xml:space="preserve"> </w:t>
      </w:r>
      <w:r w:rsidRPr="00257063">
        <w:rPr>
          <w:rFonts w:ascii="Times New Roman" w:eastAsia="Times New Roman" w:hAnsi="Times New Roman" w:cs="Times New Roman"/>
          <w:spacing w:val="2"/>
        </w:rPr>
        <w:t>appo</w:t>
      </w:r>
      <w:r w:rsidRPr="00257063">
        <w:rPr>
          <w:rFonts w:ascii="Times New Roman" w:eastAsia="Times New Roman" w:hAnsi="Times New Roman" w:cs="Times New Roman"/>
          <w:spacing w:val="1"/>
        </w:rPr>
        <w:t>i</w:t>
      </w:r>
      <w:r w:rsidRPr="00257063">
        <w:rPr>
          <w:rFonts w:ascii="Times New Roman" w:eastAsia="Times New Roman" w:hAnsi="Times New Roman" w:cs="Times New Roman"/>
          <w:spacing w:val="2"/>
        </w:rPr>
        <w:t>n</w:t>
      </w:r>
      <w:r w:rsidRPr="00257063">
        <w:rPr>
          <w:rFonts w:ascii="Times New Roman" w:eastAsia="Times New Roman" w:hAnsi="Times New Roman" w:cs="Times New Roman"/>
          <w:spacing w:val="1"/>
        </w:rPr>
        <w:t>t</w:t>
      </w:r>
      <w:r w:rsidRPr="00257063">
        <w:rPr>
          <w:rFonts w:ascii="Times New Roman" w:eastAsia="Times New Roman" w:hAnsi="Times New Roman" w:cs="Times New Roman"/>
          <w:spacing w:val="3"/>
        </w:rPr>
        <w:t>m</w:t>
      </w:r>
      <w:r w:rsidRPr="00257063">
        <w:rPr>
          <w:rFonts w:ascii="Times New Roman" w:eastAsia="Times New Roman" w:hAnsi="Times New Roman" w:cs="Times New Roman"/>
          <w:spacing w:val="2"/>
        </w:rPr>
        <w:t>en</w:t>
      </w:r>
      <w:r w:rsidRPr="00257063">
        <w:rPr>
          <w:rFonts w:ascii="Times New Roman" w:eastAsia="Times New Roman" w:hAnsi="Times New Roman" w:cs="Times New Roman"/>
          <w:spacing w:val="1"/>
        </w:rPr>
        <w:t>t</w:t>
      </w:r>
      <w:r w:rsidRPr="00257063">
        <w:rPr>
          <w:rFonts w:ascii="Times New Roman" w:eastAsia="Times New Roman" w:hAnsi="Times New Roman" w:cs="Times New Roman"/>
        </w:rPr>
        <w:t>,</w:t>
      </w:r>
      <w:r w:rsidRPr="00257063">
        <w:rPr>
          <w:rFonts w:ascii="Times New Roman" w:eastAsia="Times New Roman" w:hAnsi="Times New Roman" w:cs="Times New Roman"/>
          <w:spacing w:val="19"/>
        </w:rPr>
        <w:t xml:space="preserve"> </w:t>
      </w:r>
      <w:r w:rsidRPr="00257063">
        <w:rPr>
          <w:rFonts w:ascii="Times New Roman" w:eastAsia="Times New Roman" w:hAnsi="Times New Roman" w:cs="Times New Roman"/>
        </w:rPr>
        <w:t xml:space="preserve">a </w:t>
      </w:r>
      <w:r w:rsidRPr="00257063">
        <w:rPr>
          <w:rFonts w:ascii="Times New Roman" w:eastAsia="Times New Roman" w:hAnsi="Times New Roman" w:cs="Times New Roman"/>
          <w:spacing w:val="1"/>
        </w:rPr>
        <w:t>l</w:t>
      </w:r>
      <w:r w:rsidRPr="00257063">
        <w:rPr>
          <w:rFonts w:ascii="Times New Roman" w:eastAsia="Times New Roman" w:hAnsi="Times New Roman" w:cs="Times New Roman"/>
          <w:spacing w:val="2"/>
        </w:rPr>
        <w:t>eav</w:t>
      </w:r>
      <w:r w:rsidRPr="00257063">
        <w:rPr>
          <w:rFonts w:ascii="Times New Roman" w:eastAsia="Times New Roman" w:hAnsi="Times New Roman" w:cs="Times New Roman"/>
        </w:rPr>
        <w:t>e</w:t>
      </w:r>
      <w:r w:rsidRPr="00257063">
        <w:rPr>
          <w:rFonts w:ascii="Times New Roman" w:eastAsia="Times New Roman" w:hAnsi="Times New Roman" w:cs="Times New Roman"/>
          <w:spacing w:val="7"/>
        </w:rPr>
        <w:t xml:space="preserve"> </w:t>
      </w:r>
      <w:r w:rsidRPr="00257063">
        <w:rPr>
          <w:rFonts w:ascii="Times New Roman" w:eastAsia="Times New Roman" w:hAnsi="Times New Roman" w:cs="Times New Roman"/>
          <w:spacing w:val="1"/>
        </w:rPr>
        <w:t>s</w:t>
      </w:r>
      <w:r w:rsidRPr="00257063">
        <w:rPr>
          <w:rFonts w:ascii="Times New Roman" w:eastAsia="Times New Roman" w:hAnsi="Times New Roman" w:cs="Times New Roman"/>
          <w:spacing w:val="2"/>
        </w:rPr>
        <w:t>ha</w:t>
      </w:r>
      <w:r w:rsidRPr="00257063">
        <w:rPr>
          <w:rFonts w:ascii="Times New Roman" w:eastAsia="Times New Roman" w:hAnsi="Times New Roman" w:cs="Times New Roman"/>
          <w:spacing w:val="1"/>
        </w:rPr>
        <w:t>l</w:t>
      </w:r>
      <w:r w:rsidRPr="00257063">
        <w:rPr>
          <w:rFonts w:ascii="Times New Roman" w:eastAsia="Times New Roman" w:hAnsi="Times New Roman" w:cs="Times New Roman"/>
        </w:rPr>
        <w:t>l</w:t>
      </w:r>
      <w:r w:rsidRPr="00257063">
        <w:rPr>
          <w:rFonts w:ascii="Times New Roman" w:eastAsia="Times New Roman" w:hAnsi="Times New Roman" w:cs="Times New Roman"/>
          <w:spacing w:val="5"/>
        </w:rPr>
        <w:t xml:space="preserve"> </w:t>
      </w:r>
      <w:r w:rsidRPr="00257063">
        <w:rPr>
          <w:rFonts w:ascii="Times New Roman" w:eastAsia="Times New Roman" w:hAnsi="Times New Roman" w:cs="Times New Roman"/>
          <w:spacing w:val="2"/>
        </w:rPr>
        <w:t>no</w:t>
      </w:r>
      <w:r w:rsidRPr="00257063">
        <w:rPr>
          <w:rFonts w:ascii="Times New Roman" w:eastAsia="Times New Roman" w:hAnsi="Times New Roman" w:cs="Times New Roman"/>
        </w:rPr>
        <w:t>t</w:t>
      </w:r>
      <w:r w:rsidRPr="00257063">
        <w:rPr>
          <w:rFonts w:ascii="Times New Roman" w:eastAsia="Times New Roman" w:hAnsi="Times New Roman" w:cs="Times New Roman"/>
          <w:spacing w:val="3"/>
        </w:rPr>
        <w:t xml:space="preserve"> </w:t>
      </w:r>
      <w:r w:rsidRPr="00257063">
        <w:rPr>
          <w:rFonts w:ascii="Times New Roman" w:eastAsia="Times New Roman" w:hAnsi="Times New Roman" w:cs="Times New Roman"/>
          <w:spacing w:val="2"/>
        </w:rPr>
        <w:t>ex</w:t>
      </w:r>
      <w:r w:rsidRPr="00257063">
        <w:rPr>
          <w:rFonts w:ascii="Times New Roman" w:eastAsia="Times New Roman" w:hAnsi="Times New Roman" w:cs="Times New Roman"/>
          <w:spacing w:val="1"/>
        </w:rPr>
        <w:t>t</w:t>
      </w:r>
      <w:r w:rsidRPr="00257063">
        <w:rPr>
          <w:rFonts w:ascii="Times New Roman" w:eastAsia="Times New Roman" w:hAnsi="Times New Roman" w:cs="Times New Roman"/>
          <w:spacing w:val="2"/>
        </w:rPr>
        <w:t>en</w:t>
      </w:r>
      <w:r w:rsidRPr="00257063">
        <w:rPr>
          <w:rFonts w:ascii="Times New Roman" w:eastAsia="Times New Roman" w:hAnsi="Times New Roman" w:cs="Times New Roman"/>
        </w:rPr>
        <w:t>d</w:t>
      </w:r>
      <w:r w:rsidRPr="00257063">
        <w:rPr>
          <w:rFonts w:ascii="Times New Roman" w:eastAsia="Times New Roman" w:hAnsi="Times New Roman" w:cs="Times New Roman"/>
          <w:spacing w:val="9"/>
        </w:rPr>
        <w:t xml:space="preserve"> </w:t>
      </w:r>
      <w:r w:rsidRPr="00257063">
        <w:rPr>
          <w:rFonts w:ascii="Times New Roman" w:eastAsia="Times New Roman" w:hAnsi="Times New Roman" w:cs="Times New Roman"/>
          <w:spacing w:val="2"/>
        </w:rPr>
        <w:t>beyon</w:t>
      </w:r>
      <w:r w:rsidRPr="00257063">
        <w:rPr>
          <w:rFonts w:ascii="Times New Roman" w:eastAsia="Times New Roman" w:hAnsi="Times New Roman" w:cs="Times New Roman"/>
        </w:rPr>
        <w:t>d</w:t>
      </w:r>
      <w:r w:rsidRPr="00257063">
        <w:rPr>
          <w:rFonts w:ascii="Times New Roman" w:eastAsia="Times New Roman" w:hAnsi="Times New Roman" w:cs="Times New Roman"/>
          <w:spacing w:val="10"/>
        </w:rPr>
        <w:t xml:space="preserve"> </w:t>
      </w:r>
      <w:r w:rsidRPr="00257063">
        <w:rPr>
          <w:rFonts w:ascii="Times New Roman" w:eastAsia="Times New Roman" w:hAnsi="Times New Roman" w:cs="Times New Roman"/>
          <w:spacing w:val="2"/>
          <w:w w:val="102"/>
        </w:rPr>
        <w:t>an</w:t>
      </w:r>
      <w:r w:rsidRPr="00257063">
        <w:rPr>
          <w:rFonts w:ascii="Times New Roman" w:eastAsia="Times New Roman" w:hAnsi="Times New Roman" w:cs="Times New Roman"/>
          <w:w w:val="102"/>
        </w:rPr>
        <w:t xml:space="preserve">d </w:t>
      </w:r>
      <w:r w:rsidRPr="00257063">
        <w:rPr>
          <w:rFonts w:ascii="Times New Roman" w:eastAsia="Times New Roman" w:hAnsi="Times New Roman" w:cs="Times New Roman"/>
          <w:spacing w:val="2"/>
        </w:rPr>
        <w:t>p</w:t>
      </w:r>
      <w:r w:rsidRPr="00257063">
        <w:rPr>
          <w:rFonts w:ascii="Times New Roman" w:eastAsia="Times New Roman" w:hAnsi="Times New Roman" w:cs="Times New Roman"/>
          <w:spacing w:val="1"/>
        </w:rPr>
        <w:t>r</w:t>
      </w:r>
      <w:r w:rsidRPr="00257063">
        <w:rPr>
          <w:rFonts w:ascii="Times New Roman" w:eastAsia="Times New Roman" w:hAnsi="Times New Roman" w:cs="Times New Roman"/>
          <w:spacing w:val="2"/>
        </w:rPr>
        <w:t>ov</w:t>
      </w:r>
      <w:r w:rsidRPr="00257063">
        <w:rPr>
          <w:rFonts w:ascii="Times New Roman" w:eastAsia="Times New Roman" w:hAnsi="Times New Roman" w:cs="Times New Roman"/>
          <w:spacing w:val="1"/>
        </w:rPr>
        <w:t>i</w:t>
      </w:r>
      <w:r w:rsidRPr="00257063">
        <w:rPr>
          <w:rFonts w:ascii="Times New Roman" w:eastAsia="Times New Roman" w:hAnsi="Times New Roman" w:cs="Times New Roman"/>
          <w:spacing w:val="2"/>
        </w:rPr>
        <w:t>s</w:t>
      </w:r>
      <w:r w:rsidRPr="00257063">
        <w:rPr>
          <w:rFonts w:ascii="Times New Roman" w:eastAsia="Times New Roman" w:hAnsi="Times New Roman" w:cs="Times New Roman"/>
          <w:spacing w:val="1"/>
        </w:rPr>
        <w:t>i</w:t>
      </w:r>
      <w:r w:rsidRPr="00257063">
        <w:rPr>
          <w:rFonts w:ascii="Times New Roman" w:eastAsia="Times New Roman" w:hAnsi="Times New Roman" w:cs="Times New Roman"/>
          <w:spacing w:val="2"/>
        </w:rPr>
        <w:t>on</w:t>
      </w:r>
      <w:r w:rsidRPr="00257063">
        <w:rPr>
          <w:rFonts w:ascii="Times New Roman" w:eastAsia="Times New Roman" w:hAnsi="Times New Roman" w:cs="Times New Roman"/>
        </w:rPr>
        <w:t>s</w:t>
      </w:r>
      <w:r w:rsidRPr="00257063">
        <w:rPr>
          <w:rFonts w:ascii="Times New Roman" w:eastAsia="Times New Roman" w:hAnsi="Times New Roman" w:cs="Times New Roman"/>
          <w:spacing w:val="28"/>
        </w:rPr>
        <w:t xml:space="preserve"> </w:t>
      </w:r>
      <w:r w:rsidRPr="00257063">
        <w:rPr>
          <w:rFonts w:ascii="Times New Roman" w:eastAsia="Times New Roman" w:hAnsi="Times New Roman" w:cs="Times New Roman"/>
          <w:spacing w:val="1"/>
        </w:rPr>
        <w:t>f</w:t>
      </w:r>
      <w:r w:rsidRPr="00257063">
        <w:rPr>
          <w:rFonts w:ascii="Times New Roman" w:eastAsia="Times New Roman" w:hAnsi="Times New Roman" w:cs="Times New Roman"/>
          <w:spacing w:val="2"/>
        </w:rPr>
        <w:t>o</w:t>
      </w:r>
      <w:r w:rsidRPr="00257063">
        <w:rPr>
          <w:rFonts w:ascii="Times New Roman" w:eastAsia="Times New Roman" w:hAnsi="Times New Roman" w:cs="Times New Roman"/>
        </w:rPr>
        <w:t>r</w:t>
      </w:r>
      <w:r w:rsidRPr="00257063">
        <w:rPr>
          <w:rFonts w:ascii="Times New Roman" w:eastAsia="Times New Roman" w:hAnsi="Times New Roman" w:cs="Times New Roman"/>
          <w:spacing w:val="15"/>
        </w:rPr>
        <w:t xml:space="preserve"> </w:t>
      </w:r>
      <w:r w:rsidRPr="00257063">
        <w:rPr>
          <w:rFonts w:ascii="Times New Roman" w:eastAsia="Times New Roman" w:hAnsi="Times New Roman" w:cs="Times New Roman"/>
          <w:spacing w:val="1"/>
        </w:rPr>
        <w:t>re</w:t>
      </w:r>
      <w:r w:rsidRPr="00257063">
        <w:rPr>
          <w:rFonts w:ascii="Times New Roman" w:eastAsia="Times New Roman" w:hAnsi="Times New Roman" w:cs="Times New Roman"/>
          <w:spacing w:val="2"/>
        </w:rPr>
        <w:t>-e</w:t>
      </w:r>
      <w:r w:rsidRPr="00257063">
        <w:rPr>
          <w:rFonts w:ascii="Times New Roman" w:eastAsia="Times New Roman" w:hAnsi="Times New Roman" w:cs="Times New Roman"/>
          <w:spacing w:val="3"/>
        </w:rPr>
        <w:t>m</w:t>
      </w:r>
      <w:r w:rsidRPr="00257063">
        <w:rPr>
          <w:rFonts w:ascii="Times New Roman" w:eastAsia="Times New Roman" w:hAnsi="Times New Roman" w:cs="Times New Roman"/>
          <w:spacing w:val="2"/>
        </w:rPr>
        <w:t>p</w:t>
      </w:r>
      <w:r w:rsidRPr="00257063">
        <w:rPr>
          <w:rFonts w:ascii="Times New Roman" w:eastAsia="Times New Roman" w:hAnsi="Times New Roman" w:cs="Times New Roman"/>
          <w:spacing w:val="1"/>
        </w:rPr>
        <w:t>l</w:t>
      </w:r>
      <w:r w:rsidRPr="00257063">
        <w:rPr>
          <w:rFonts w:ascii="Times New Roman" w:eastAsia="Times New Roman" w:hAnsi="Times New Roman" w:cs="Times New Roman"/>
          <w:spacing w:val="2"/>
        </w:rPr>
        <w:t>oy</w:t>
      </w:r>
      <w:r w:rsidRPr="00257063">
        <w:rPr>
          <w:rFonts w:ascii="Times New Roman" w:eastAsia="Times New Roman" w:hAnsi="Times New Roman" w:cs="Times New Roman"/>
          <w:spacing w:val="3"/>
        </w:rPr>
        <w:t>m</w:t>
      </w:r>
      <w:r w:rsidRPr="00257063">
        <w:rPr>
          <w:rFonts w:ascii="Times New Roman" w:eastAsia="Times New Roman" w:hAnsi="Times New Roman" w:cs="Times New Roman"/>
          <w:spacing w:val="2"/>
        </w:rPr>
        <w:t>en</w:t>
      </w:r>
      <w:r w:rsidRPr="00257063">
        <w:rPr>
          <w:rFonts w:ascii="Times New Roman" w:eastAsia="Times New Roman" w:hAnsi="Times New Roman" w:cs="Times New Roman"/>
        </w:rPr>
        <w:t>t</w:t>
      </w:r>
      <w:r w:rsidRPr="00257063">
        <w:rPr>
          <w:rFonts w:ascii="Times New Roman" w:eastAsia="Times New Roman" w:hAnsi="Times New Roman" w:cs="Times New Roman"/>
          <w:spacing w:val="36"/>
        </w:rPr>
        <w:t xml:space="preserve"> </w:t>
      </w:r>
      <w:r w:rsidRPr="00257063">
        <w:rPr>
          <w:rFonts w:ascii="Times New Roman" w:eastAsia="Times New Roman" w:hAnsi="Times New Roman" w:cs="Times New Roman"/>
          <w:spacing w:val="1"/>
        </w:rPr>
        <w:t>s</w:t>
      </w:r>
      <w:r w:rsidRPr="00257063">
        <w:rPr>
          <w:rFonts w:ascii="Times New Roman" w:eastAsia="Times New Roman" w:hAnsi="Times New Roman" w:cs="Times New Roman"/>
          <w:spacing w:val="2"/>
        </w:rPr>
        <w:t>ha</w:t>
      </w:r>
      <w:r w:rsidRPr="00257063">
        <w:rPr>
          <w:rFonts w:ascii="Times New Roman" w:eastAsia="Times New Roman" w:hAnsi="Times New Roman" w:cs="Times New Roman"/>
          <w:spacing w:val="1"/>
        </w:rPr>
        <w:t>l</w:t>
      </w:r>
      <w:r w:rsidRPr="00257063">
        <w:rPr>
          <w:rFonts w:ascii="Times New Roman" w:eastAsia="Times New Roman" w:hAnsi="Times New Roman" w:cs="Times New Roman"/>
        </w:rPr>
        <w:t>l</w:t>
      </w:r>
      <w:r w:rsidRPr="00257063">
        <w:rPr>
          <w:rFonts w:ascii="Times New Roman" w:eastAsia="Times New Roman" w:hAnsi="Times New Roman" w:cs="Times New Roman"/>
          <w:spacing w:val="18"/>
        </w:rPr>
        <w:t xml:space="preserve"> </w:t>
      </w:r>
      <w:r w:rsidRPr="00257063">
        <w:rPr>
          <w:rFonts w:ascii="Times New Roman" w:eastAsia="Times New Roman" w:hAnsi="Times New Roman" w:cs="Times New Roman"/>
          <w:spacing w:val="2"/>
        </w:rPr>
        <w:t>no</w:t>
      </w:r>
      <w:r w:rsidRPr="00257063">
        <w:rPr>
          <w:rFonts w:ascii="Times New Roman" w:eastAsia="Times New Roman" w:hAnsi="Times New Roman" w:cs="Times New Roman"/>
        </w:rPr>
        <w:t>t</w:t>
      </w:r>
      <w:r w:rsidRPr="00257063">
        <w:rPr>
          <w:rFonts w:ascii="Times New Roman" w:eastAsia="Times New Roman" w:hAnsi="Times New Roman" w:cs="Times New Roman"/>
          <w:spacing w:val="15"/>
        </w:rPr>
        <w:t xml:space="preserve"> </w:t>
      </w:r>
      <w:r w:rsidRPr="00257063">
        <w:rPr>
          <w:rFonts w:ascii="Times New Roman" w:eastAsia="Times New Roman" w:hAnsi="Times New Roman" w:cs="Times New Roman"/>
          <w:spacing w:val="2"/>
        </w:rPr>
        <w:t>app</w:t>
      </w:r>
      <w:r w:rsidRPr="00257063">
        <w:rPr>
          <w:rFonts w:ascii="Times New Roman" w:eastAsia="Times New Roman" w:hAnsi="Times New Roman" w:cs="Times New Roman"/>
          <w:spacing w:val="1"/>
        </w:rPr>
        <w:t>l</w:t>
      </w:r>
      <w:r w:rsidRPr="00257063">
        <w:rPr>
          <w:rFonts w:ascii="Times New Roman" w:eastAsia="Times New Roman" w:hAnsi="Times New Roman" w:cs="Times New Roman"/>
        </w:rPr>
        <w:t>y</w:t>
      </w:r>
      <w:r w:rsidRPr="00257063">
        <w:rPr>
          <w:rFonts w:ascii="Times New Roman" w:eastAsia="Times New Roman" w:hAnsi="Times New Roman" w:cs="Times New Roman"/>
          <w:spacing w:val="20"/>
        </w:rPr>
        <w:t xml:space="preserve"> </w:t>
      </w:r>
      <w:r w:rsidRPr="00257063">
        <w:rPr>
          <w:rFonts w:ascii="Times New Roman" w:eastAsia="Times New Roman" w:hAnsi="Times New Roman" w:cs="Times New Roman"/>
          <w:spacing w:val="2"/>
        </w:rPr>
        <w:t>beyon</w:t>
      </w:r>
      <w:r w:rsidRPr="00257063">
        <w:rPr>
          <w:rFonts w:ascii="Times New Roman" w:eastAsia="Times New Roman" w:hAnsi="Times New Roman" w:cs="Times New Roman"/>
        </w:rPr>
        <w:t>d</w:t>
      </w:r>
      <w:r w:rsidRPr="00257063">
        <w:rPr>
          <w:rFonts w:ascii="Times New Roman" w:eastAsia="Times New Roman" w:hAnsi="Times New Roman" w:cs="Times New Roman"/>
          <w:spacing w:val="23"/>
        </w:rPr>
        <w:t xml:space="preserve"> </w:t>
      </w:r>
      <w:r w:rsidRPr="00257063">
        <w:rPr>
          <w:rFonts w:ascii="Times New Roman" w:eastAsia="Times New Roman" w:hAnsi="Times New Roman" w:cs="Times New Roman"/>
          <w:spacing w:val="1"/>
        </w:rPr>
        <w:t>t</w:t>
      </w:r>
      <w:r w:rsidRPr="00257063">
        <w:rPr>
          <w:rFonts w:ascii="Times New Roman" w:eastAsia="Times New Roman" w:hAnsi="Times New Roman" w:cs="Times New Roman"/>
          <w:spacing w:val="2"/>
        </w:rPr>
        <w:t>h</w:t>
      </w:r>
      <w:r w:rsidRPr="00257063">
        <w:rPr>
          <w:rFonts w:ascii="Times New Roman" w:eastAsia="Times New Roman" w:hAnsi="Times New Roman" w:cs="Times New Roman"/>
        </w:rPr>
        <w:t>e</w:t>
      </w:r>
      <w:r w:rsidRPr="00257063">
        <w:rPr>
          <w:rFonts w:ascii="Times New Roman" w:eastAsia="Times New Roman" w:hAnsi="Times New Roman" w:cs="Times New Roman"/>
          <w:spacing w:val="16"/>
        </w:rPr>
        <w:t xml:space="preserve"> </w:t>
      </w:r>
      <w:r w:rsidRPr="00257063">
        <w:rPr>
          <w:rFonts w:ascii="Times New Roman" w:eastAsia="Times New Roman" w:hAnsi="Times New Roman" w:cs="Times New Roman"/>
          <w:spacing w:val="1"/>
        </w:rPr>
        <w:t>t</w:t>
      </w:r>
      <w:r w:rsidRPr="00257063">
        <w:rPr>
          <w:rFonts w:ascii="Times New Roman" w:eastAsia="Times New Roman" w:hAnsi="Times New Roman" w:cs="Times New Roman"/>
          <w:spacing w:val="2"/>
        </w:rPr>
        <w:t>e</w:t>
      </w:r>
      <w:r w:rsidRPr="00257063">
        <w:rPr>
          <w:rFonts w:ascii="Times New Roman" w:eastAsia="Times New Roman" w:hAnsi="Times New Roman" w:cs="Times New Roman"/>
          <w:spacing w:val="1"/>
        </w:rPr>
        <w:t>r</w:t>
      </w:r>
      <w:r w:rsidRPr="00257063">
        <w:rPr>
          <w:rFonts w:ascii="Times New Roman" w:eastAsia="Times New Roman" w:hAnsi="Times New Roman" w:cs="Times New Roman"/>
          <w:spacing w:val="3"/>
        </w:rPr>
        <w:t>m</w:t>
      </w:r>
      <w:r w:rsidRPr="00257063">
        <w:rPr>
          <w:rFonts w:ascii="Times New Roman" w:eastAsia="Times New Roman" w:hAnsi="Times New Roman" w:cs="Times New Roman"/>
          <w:spacing w:val="1"/>
        </w:rPr>
        <w:t>i</w:t>
      </w:r>
      <w:r w:rsidRPr="00257063">
        <w:rPr>
          <w:rFonts w:ascii="Times New Roman" w:eastAsia="Times New Roman" w:hAnsi="Times New Roman" w:cs="Times New Roman"/>
          <w:spacing w:val="2"/>
        </w:rPr>
        <w:t>na</w:t>
      </w:r>
      <w:r w:rsidRPr="00257063">
        <w:rPr>
          <w:rFonts w:ascii="Times New Roman" w:eastAsia="Times New Roman" w:hAnsi="Times New Roman" w:cs="Times New Roman"/>
          <w:spacing w:val="1"/>
        </w:rPr>
        <w:t>ti</w:t>
      </w:r>
      <w:r w:rsidRPr="00257063">
        <w:rPr>
          <w:rFonts w:ascii="Times New Roman" w:eastAsia="Times New Roman" w:hAnsi="Times New Roman" w:cs="Times New Roman"/>
          <w:spacing w:val="2"/>
        </w:rPr>
        <w:t>o</w:t>
      </w:r>
      <w:r w:rsidRPr="00257063">
        <w:rPr>
          <w:rFonts w:ascii="Times New Roman" w:eastAsia="Times New Roman" w:hAnsi="Times New Roman" w:cs="Times New Roman"/>
        </w:rPr>
        <w:t>n</w:t>
      </w:r>
      <w:r w:rsidRPr="00257063">
        <w:rPr>
          <w:rFonts w:ascii="Times New Roman" w:eastAsia="Times New Roman" w:hAnsi="Times New Roman" w:cs="Times New Roman"/>
          <w:spacing w:val="30"/>
        </w:rPr>
        <w:t xml:space="preserve"> </w:t>
      </w:r>
      <w:r w:rsidRPr="00257063">
        <w:rPr>
          <w:rFonts w:ascii="Times New Roman" w:eastAsia="Times New Roman" w:hAnsi="Times New Roman" w:cs="Times New Roman"/>
          <w:spacing w:val="2"/>
        </w:rPr>
        <w:t>da</w:t>
      </w:r>
      <w:r w:rsidRPr="00257063">
        <w:rPr>
          <w:rFonts w:ascii="Times New Roman" w:eastAsia="Times New Roman" w:hAnsi="Times New Roman" w:cs="Times New Roman"/>
          <w:spacing w:val="1"/>
        </w:rPr>
        <w:t>t</w:t>
      </w:r>
      <w:r w:rsidRPr="00257063">
        <w:rPr>
          <w:rFonts w:ascii="Times New Roman" w:eastAsia="Times New Roman" w:hAnsi="Times New Roman" w:cs="Times New Roman"/>
        </w:rPr>
        <w:t>e</w:t>
      </w:r>
      <w:r w:rsidRPr="00257063">
        <w:rPr>
          <w:rFonts w:ascii="Times New Roman" w:eastAsia="Times New Roman" w:hAnsi="Times New Roman" w:cs="Times New Roman"/>
          <w:spacing w:val="18"/>
        </w:rPr>
        <w:t xml:space="preserve"> </w:t>
      </w:r>
      <w:r w:rsidRPr="00257063">
        <w:rPr>
          <w:rFonts w:ascii="Times New Roman" w:eastAsia="Times New Roman" w:hAnsi="Times New Roman" w:cs="Times New Roman"/>
          <w:spacing w:val="2"/>
        </w:rPr>
        <w:t>o</w:t>
      </w:r>
      <w:r w:rsidRPr="00257063">
        <w:rPr>
          <w:rFonts w:ascii="Times New Roman" w:eastAsia="Times New Roman" w:hAnsi="Times New Roman" w:cs="Times New Roman"/>
        </w:rPr>
        <w:t>f</w:t>
      </w:r>
      <w:r w:rsidRPr="00257063">
        <w:rPr>
          <w:rFonts w:ascii="Times New Roman" w:eastAsia="Times New Roman" w:hAnsi="Times New Roman" w:cs="Times New Roman"/>
          <w:spacing w:val="13"/>
        </w:rPr>
        <w:t xml:space="preserve"> </w:t>
      </w:r>
      <w:r w:rsidRPr="00257063">
        <w:rPr>
          <w:rFonts w:ascii="Times New Roman" w:eastAsia="Times New Roman" w:hAnsi="Times New Roman" w:cs="Times New Roman"/>
          <w:spacing w:val="1"/>
        </w:rPr>
        <w:t>t</w:t>
      </w:r>
      <w:r w:rsidRPr="00257063">
        <w:rPr>
          <w:rFonts w:ascii="Times New Roman" w:eastAsia="Times New Roman" w:hAnsi="Times New Roman" w:cs="Times New Roman"/>
          <w:spacing w:val="2"/>
        </w:rPr>
        <w:t>h</w:t>
      </w:r>
      <w:r w:rsidRPr="00257063">
        <w:rPr>
          <w:rFonts w:ascii="Times New Roman" w:eastAsia="Times New Roman" w:hAnsi="Times New Roman" w:cs="Times New Roman"/>
        </w:rPr>
        <w:t>e</w:t>
      </w:r>
      <w:r w:rsidRPr="00257063">
        <w:rPr>
          <w:rFonts w:ascii="Times New Roman" w:eastAsia="Times New Roman" w:hAnsi="Times New Roman" w:cs="Times New Roman"/>
          <w:spacing w:val="16"/>
        </w:rPr>
        <w:t xml:space="preserve"> </w:t>
      </w:r>
      <w:r w:rsidRPr="00257063">
        <w:rPr>
          <w:rFonts w:ascii="Times New Roman" w:eastAsia="Times New Roman" w:hAnsi="Times New Roman" w:cs="Times New Roman"/>
          <w:spacing w:val="2"/>
        </w:rPr>
        <w:t>appo</w:t>
      </w:r>
      <w:r w:rsidRPr="00257063">
        <w:rPr>
          <w:rFonts w:ascii="Times New Roman" w:eastAsia="Times New Roman" w:hAnsi="Times New Roman" w:cs="Times New Roman"/>
          <w:spacing w:val="1"/>
        </w:rPr>
        <w:t>i</w:t>
      </w:r>
      <w:r w:rsidRPr="00257063">
        <w:rPr>
          <w:rFonts w:ascii="Times New Roman" w:eastAsia="Times New Roman" w:hAnsi="Times New Roman" w:cs="Times New Roman"/>
          <w:spacing w:val="2"/>
        </w:rPr>
        <w:t>n</w:t>
      </w:r>
      <w:r w:rsidRPr="00257063">
        <w:rPr>
          <w:rFonts w:ascii="Times New Roman" w:eastAsia="Times New Roman" w:hAnsi="Times New Roman" w:cs="Times New Roman"/>
          <w:spacing w:val="1"/>
        </w:rPr>
        <w:t>t</w:t>
      </w:r>
      <w:r w:rsidRPr="00257063">
        <w:rPr>
          <w:rFonts w:ascii="Times New Roman" w:eastAsia="Times New Roman" w:hAnsi="Times New Roman" w:cs="Times New Roman"/>
          <w:spacing w:val="3"/>
        </w:rPr>
        <w:t>m</w:t>
      </w:r>
      <w:r w:rsidRPr="00257063">
        <w:rPr>
          <w:rFonts w:ascii="Times New Roman" w:eastAsia="Times New Roman" w:hAnsi="Times New Roman" w:cs="Times New Roman"/>
          <w:spacing w:val="2"/>
        </w:rPr>
        <w:t>en</w:t>
      </w:r>
      <w:r w:rsidRPr="00257063">
        <w:rPr>
          <w:rFonts w:ascii="Times New Roman" w:eastAsia="Times New Roman" w:hAnsi="Times New Roman" w:cs="Times New Roman"/>
        </w:rPr>
        <w:t>t</w:t>
      </w:r>
      <w:r w:rsidRPr="00257063">
        <w:rPr>
          <w:rFonts w:ascii="Times New Roman" w:eastAsia="Times New Roman" w:hAnsi="Times New Roman" w:cs="Times New Roman"/>
          <w:spacing w:val="31"/>
        </w:rPr>
        <w:t xml:space="preserve"> </w:t>
      </w:r>
      <w:r w:rsidRPr="00257063">
        <w:rPr>
          <w:rFonts w:ascii="Times New Roman" w:eastAsia="Times New Roman" w:hAnsi="Times New Roman" w:cs="Times New Roman"/>
          <w:w w:val="102"/>
        </w:rPr>
        <w:t>u</w:t>
      </w:r>
      <w:r w:rsidRPr="00257063">
        <w:rPr>
          <w:rFonts w:ascii="Times New Roman" w:eastAsia="Times New Roman" w:hAnsi="Times New Roman" w:cs="Times New Roman"/>
          <w:spacing w:val="2"/>
          <w:w w:val="102"/>
        </w:rPr>
        <w:t>n</w:t>
      </w:r>
      <w:r w:rsidRPr="00257063">
        <w:rPr>
          <w:rFonts w:ascii="Times New Roman" w:eastAsia="Times New Roman" w:hAnsi="Times New Roman" w:cs="Times New Roman"/>
          <w:spacing w:val="1"/>
        </w:rPr>
        <w:t>l</w:t>
      </w:r>
      <w:r w:rsidRPr="00257063">
        <w:rPr>
          <w:rFonts w:ascii="Times New Roman" w:eastAsia="Times New Roman" w:hAnsi="Times New Roman" w:cs="Times New Roman"/>
          <w:spacing w:val="2"/>
        </w:rPr>
        <w:t>e</w:t>
      </w:r>
      <w:r w:rsidRPr="00257063">
        <w:rPr>
          <w:rFonts w:ascii="Times New Roman" w:eastAsia="Times New Roman" w:hAnsi="Times New Roman" w:cs="Times New Roman"/>
          <w:spacing w:val="1"/>
        </w:rPr>
        <w:t>s</w:t>
      </w:r>
      <w:r w:rsidRPr="00257063">
        <w:rPr>
          <w:rFonts w:ascii="Times New Roman" w:eastAsia="Times New Roman" w:hAnsi="Times New Roman" w:cs="Times New Roman"/>
        </w:rPr>
        <w:t>s</w:t>
      </w:r>
      <w:r w:rsidRPr="00257063">
        <w:rPr>
          <w:rFonts w:ascii="Times New Roman" w:eastAsia="Times New Roman" w:hAnsi="Times New Roman" w:cs="Times New Roman"/>
          <w:spacing w:val="2"/>
        </w:rPr>
        <w:t xml:space="preserve"> </w:t>
      </w:r>
      <w:r w:rsidRPr="00257063">
        <w:rPr>
          <w:rFonts w:ascii="Times New Roman" w:eastAsia="Times New Roman" w:hAnsi="Times New Roman" w:cs="Times New Roman"/>
          <w:spacing w:val="1"/>
        </w:rPr>
        <w:t>t</w:t>
      </w:r>
      <w:r w:rsidRPr="00257063">
        <w:rPr>
          <w:rFonts w:ascii="Times New Roman" w:eastAsia="Times New Roman" w:hAnsi="Times New Roman" w:cs="Times New Roman"/>
          <w:spacing w:val="2"/>
        </w:rPr>
        <w:t>h</w:t>
      </w:r>
      <w:r w:rsidRPr="00257063">
        <w:rPr>
          <w:rFonts w:ascii="Times New Roman" w:eastAsia="Times New Roman" w:hAnsi="Times New Roman" w:cs="Times New Roman"/>
        </w:rPr>
        <w:t>e</w:t>
      </w:r>
      <w:r w:rsidRPr="00257063">
        <w:rPr>
          <w:rFonts w:ascii="Times New Roman" w:eastAsia="Times New Roman" w:hAnsi="Times New Roman" w:cs="Times New Roman"/>
          <w:spacing w:val="1"/>
        </w:rPr>
        <w:t xml:space="preserve"> </w:t>
      </w:r>
      <w:r w:rsidRPr="00257063">
        <w:rPr>
          <w:rFonts w:ascii="Times New Roman" w:eastAsia="Times New Roman" w:hAnsi="Times New Roman" w:cs="Times New Roman"/>
          <w:spacing w:val="2"/>
        </w:rPr>
        <w:t>e</w:t>
      </w:r>
      <w:r w:rsidRPr="00257063">
        <w:rPr>
          <w:rFonts w:ascii="Times New Roman" w:eastAsia="Times New Roman" w:hAnsi="Times New Roman" w:cs="Times New Roman"/>
          <w:spacing w:val="3"/>
        </w:rPr>
        <w:t>m</w:t>
      </w:r>
      <w:r w:rsidRPr="00257063">
        <w:rPr>
          <w:rFonts w:ascii="Times New Roman" w:eastAsia="Times New Roman" w:hAnsi="Times New Roman" w:cs="Times New Roman"/>
          <w:spacing w:val="2"/>
        </w:rPr>
        <w:t>p</w:t>
      </w:r>
      <w:r w:rsidRPr="00257063">
        <w:rPr>
          <w:rFonts w:ascii="Times New Roman" w:eastAsia="Times New Roman" w:hAnsi="Times New Roman" w:cs="Times New Roman"/>
          <w:spacing w:val="1"/>
        </w:rPr>
        <w:t>l</w:t>
      </w:r>
      <w:r w:rsidRPr="00257063">
        <w:rPr>
          <w:rFonts w:ascii="Times New Roman" w:eastAsia="Times New Roman" w:hAnsi="Times New Roman" w:cs="Times New Roman"/>
          <w:spacing w:val="2"/>
        </w:rPr>
        <w:t>oye</w:t>
      </w:r>
      <w:r w:rsidRPr="00257063">
        <w:rPr>
          <w:rFonts w:ascii="Times New Roman" w:eastAsia="Times New Roman" w:hAnsi="Times New Roman" w:cs="Times New Roman"/>
        </w:rPr>
        <w:t>r</w:t>
      </w:r>
      <w:r w:rsidRPr="00257063">
        <w:rPr>
          <w:rFonts w:ascii="Times New Roman" w:eastAsia="Times New Roman" w:hAnsi="Times New Roman" w:cs="Times New Roman"/>
          <w:spacing w:val="12"/>
        </w:rPr>
        <w:t xml:space="preserve"> </w:t>
      </w:r>
      <w:r w:rsidRPr="00257063">
        <w:rPr>
          <w:rFonts w:ascii="Times New Roman" w:eastAsia="Times New Roman" w:hAnsi="Times New Roman" w:cs="Times New Roman"/>
          <w:spacing w:val="2"/>
        </w:rPr>
        <w:t>ag</w:t>
      </w:r>
      <w:r w:rsidRPr="00257063">
        <w:rPr>
          <w:rFonts w:ascii="Times New Roman" w:eastAsia="Times New Roman" w:hAnsi="Times New Roman" w:cs="Times New Roman"/>
          <w:spacing w:val="1"/>
        </w:rPr>
        <w:t>r</w:t>
      </w:r>
      <w:r w:rsidRPr="00257063">
        <w:rPr>
          <w:rFonts w:ascii="Times New Roman" w:eastAsia="Times New Roman" w:hAnsi="Times New Roman" w:cs="Times New Roman"/>
          <w:spacing w:val="2"/>
        </w:rPr>
        <w:t>ee</w:t>
      </w:r>
      <w:r w:rsidRPr="00257063">
        <w:rPr>
          <w:rFonts w:ascii="Times New Roman" w:eastAsia="Times New Roman" w:hAnsi="Times New Roman" w:cs="Times New Roman"/>
        </w:rPr>
        <w:t>s</w:t>
      </w:r>
      <w:r w:rsidRPr="00257063">
        <w:rPr>
          <w:rFonts w:ascii="Times New Roman" w:eastAsia="Times New Roman" w:hAnsi="Times New Roman" w:cs="Times New Roman"/>
          <w:spacing w:val="6"/>
        </w:rPr>
        <w:t xml:space="preserve"> </w:t>
      </w:r>
      <w:r w:rsidRPr="00257063">
        <w:rPr>
          <w:rFonts w:ascii="Times New Roman" w:eastAsia="Times New Roman" w:hAnsi="Times New Roman" w:cs="Times New Roman"/>
          <w:spacing w:val="1"/>
        </w:rPr>
        <w:t>i</w:t>
      </w:r>
      <w:r w:rsidRPr="00257063">
        <w:rPr>
          <w:rFonts w:ascii="Times New Roman" w:eastAsia="Times New Roman" w:hAnsi="Times New Roman" w:cs="Times New Roman"/>
        </w:rPr>
        <w:t xml:space="preserve">n </w:t>
      </w:r>
      <w:r w:rsidRPr="00257063">
        <w:rPr>
          <w:rFonts w:ascii="Times New Roman" w:eastAsia="Times New Roman" w:hAnsi="Times New Roman" w:cs="Times New Roman"/>
          <w:spacing w:val="3"/>
        </w:rPr>
        <w:t>w</w:t>
      </w:r>
      <w:r w:rsidRPr="00257063">
        <w:rPr>
          <w:rFonts w:ascii="Times New Roman" w:eastAsia="Times New Roman" w:hAnsi="Times New Roman" w:cs="Times New Roman"/>
          <w:spacing w:val="1"/>
        </w:rPr>
        <w:t>riti</w:t>
      </w:r>
      <w:r w:rsidRPr="00257063">
        <w:rPr>
          <w:rFonts w:ascii="Times New Roman" w:eastAsia="Times New Roman" w:hAnsi="Times New Roman" w:cs="Times New Roman"/>
          <w:spacing w:val="2"/>
        </w:rPr>
        <w:t>n</w:t>
      </w:r>
      <w:r w:rsidRPr="00257063">
        <w:rPr>
          <w:rFonts w:ascii="Times New Roman" w:eastAsia="Times New Roman" w:hAnsi="Times New Roman" w:cs="Times New Roman"/>
        </w:rPr>
        <w:t>g</w:t>
      </w:r>
      <w:r w:rsidRPr="00257063">
        <w:rPr>
          <w:rFonts w:ascii="Times New Roman" w:eastAsia="Times New Roman" w:hAnsi="Times New Roman" w:cs="Times New Roman"/>
          <w:spacing w:val="8"/>
        </w:rPr>
        <w:t xml:space="preserve"> </w:t>
      </w:r>
      <w:r w:rsidRPr="00257063">
        <w:rPr>
          <w:rFonts w:ascii="Times New Roman" w:eastAsia="Times New Roman" w:hAnsi="Times New Roman" w:cs="Times New Roman"/>
          <w:spacing w:val="1"/>
        </w:rPr>
        <w:t>t</w:t>
      </w:r>
      <w:r w:rsidRPr="00257063">
        <w:rPr>
          <w:rFonts w:ascii="Times New Roman" w:eastAsia="Times New Roman" w:hAnsi="Times New Roman" w:cs="Times New Roman"/>
        </w:rPr>
        <w:t xml:space="preserve">o </w:t>
      </w:r>
      <w:r w:rsidRPr="00257063">
        <w:rPr>
          <w:rFonts w:ascii="Times New Roman" w:eastAsia="Times New Roman" w:hAnsi="Times New Roman" w:cs="Times New Roman"/>
          <w:spacing w:val="1"/>
        </w:rPr>
        <w:t>s</w:t>
      </w:r>
      <w:r w:rsidRPr="00257063">
        <w:rPr>
          <w:rFonts w:ascii="Times New Roman" w:eastAsia="Times New Roman" w:hAnsi="Times New Roman" w:cs="Times New Roman"/>
          <w:spacing w:val="2"/>
        </w:rPr>
        <w:t>uc</w:t>
      </w:r>
      <w:r w:rsidRPr="00257063">
        <w:rPr>
          <w:rFonts w:ascii="Times New Roman" w:eastAsia="Times New Roman" w:hAnsi="Times New Roman" w:cs="Times New Roman"/>
        </w:rPr>
        <w:t>h</w:t>
      </w:r>
      <w:r w:rsidRPr="00257063">
        <w:rPr>
          <w:rFonts w:ascii="Times New Roman" w:eastAsia="Times New Roman" w:hAnsi="Times New Roman" w:cs="Times New Roman"/>
          <w:spacing w:val="3"/>
        </w:rPr>
        <w:t xml:space="preserve"> </w:t>
      </w:r>
      <w:r w:rsidRPr="00257063">
        <w:rPr>
          <w:rFonts w:ascii="Times New Roman" w:eastAsia="Times New Roman" w:hAnsi="Times New Roman" w:cs="Times New Roman"/>
          <w:spacing w:val="2"/>
        </w:rPr>
        <w:t>ex</w:t>
      </w:r>
      <w:r w:rsidRPr="00257063">
        <w:rPr>
          <w:rFonts w:ascii="Times New Roman" w:eastAsia="Times New Roman" w:hAnsi="Times New Roman" w:cs="Times New Roman"/>
          <w:spacing w:val="1"/>
        </w:rPr>
        <w:t>t</w:t>
      </w:r>
      <w:r w:rsidRPr="00257063">
        <w:rPr>
          <w:rFonts w:ascii="Times New Roman" w:eastAsia="Times New Roman" w:hAnsi="Times New Roman" w:cs="Times New Roman"/>
          <w:spacing w:val="2"/>
        </w:rPr>
        <w:t>en</w:t>
      </w:r>
      <w:r w:rsidRPr="00257063">
        <w:rPr>
          <w:rFonts w:ascii="Times New Roman" w:eastAsia="Times New Roman" w:hAnsi="Times New Roman" w:cs="Times New Roman"/>
          <w:spacing w:val="1"/>
        </w:rPr>
        <w:t>si</w:t>
      </w:r>
      <w:r w:rsidRPr="00257063">
        <w:rPr>
          <w:rFonts w:ascii="Times New Roman" w:eastAsia="Times New Roman" w:hAnsi="Times New Roman" w:cs="Times New Roman"/>
          <w:spacing w:val="2"/>
        </w:rPr>
        <w:t>on</w:t>
      </w:r>
      <w:r w:rsidRPr="00257063">
        <w:rPr>
          <w:rFonts w:ascii="Times New Roman" w:eastAsia="Times New Roman" w:hAnsi="Times New Roman" w:cs="Times New Roman"/>
        </w:rPr>
        <w:t>;</w:t>
      </w:r>
      <w:r w:rsidRPr="00257063">
        <w:rPr>
          <w:rFonts w:ascii="Times New Roman" w:eastAsia="Times New Roman" w:hAnsi="Times New Roman" w:cs="Times New Roman"/>
          <w:spacing w:val="13"/>
        </w:rPr>
        <w:t xml:space="preserve"> </w:t>
      </w:r>
      <w:r w:rsidRPr="00257063">
        <w:rPr>
          <w:rFonts w:ascii="Times New Roman" w:eastAsia="Times New Roman" w:hAnsi="Times New Roman" w:cs="Times New Roman"/>
          <w:spacing w:val="2"/>
        </w:rPr>
        <w:t>p</w:t>
      </w:r>
      <w:r w:rsidRPr="00257063">
        <w:rPr>
          <w:rFonts w:ascii="Times New Roman" w:eastAsia="Times New Roman" w:hAnsi="Times New Roman" w:cs="Times New Roman"/>
          <w:spacing w:val="1"/>
        </w:rPr>
        <w:t>r</w:t>
      </w:r>
      <w:r w:rsidRPr="00257063">
        <w:rPr>
          <w:rFonts w:ascii="Times New Roman" w:eastAsia="Times New Roman" w:hAnsi="Times New Roman" w:cs="Times New Roman"/>
          <w:spacing w:val="2"/>
        </w:rPr>
        <w:t>ov</w:t>
      </w:r>
      <w:r w:rsidRPr="00257063">
        <w:rPr>
          <w:rFonts w:ascii="Times New Roman" w:eastAsia="Times New Roman" w:hAnsi="Times New Roman" w:cs="Times New Roman"/>
          <w:spacing w:val="1"/>
        </w:rPr>
        <w:t>i</w:t>
      </w:r>
      <w:r w:rsidRPr="00257063">
        <w:rPr>
          <w:rFonts w:ascii="Times New Roman" w:eastAsia="Times New Roman" w:hAnsi="Times New Roman" w:cs="Times New Roman"/>
          <w:spacing w:val="2"/>
        </w:rPr>
        <w:t>de</w:t>
      </w:r>
      <w:r w:rsidRPr="00257063">
        <w:rPr>
          <w:rFonts w:ascii="Times New Roman" w:eastAsia="Times New Roman" w:hAnsi="Times New Roman" w:cs="Times New Roman"/>
        </w:rPr>
        <w:t>d</w:t>
      </w:r>
      <w:r w:rsidRPr="00257063">
        <w:rPr>
          <w:rFonts w:ascii="Times New Roman" w:eastAsia="Times New Roman" w:hAnsi="Times New Roman" w:cs="Times New Roman"/>
          <w:spacing w:val="11"/>
        </w:rPr>
        <w:t xml:space="preserve"> </w:t>
      </w:r>
      <w:r w:rsidRPr="00257063">
        <w:rPr>
          <w:rFonts w:ascii="Times New Roman" w:eastAsia="Times New Roman" w:hAnsi="Times New Roman" w:cs="Times New Roman"/>
          <w:spacing w:val="2"/>
        </w:rPr>
        <w:t>fu</w:t>
      </w:r>
      <w:r w:rsidRPr="00257063">
        <w:rPr>
          <w:rFonts w:ascii="Times New Roman" w:eastAsia="Times New Roman" w:hAnsi="Times New Roman" w:cs="Times New Roman"/>
          <w:spacing w:val="1"/>
        </w:rPr>
        <w:t>rt</w:t>
      </w:r>
      <w:r w:rsidRPr="00257063">
        <w:rPr>
          <w:rFonts w:ascii="Times New Roman" w:eastAsia="Times New Roman" w:hAnsi="Times New Roman" w:cs="Times New Roman"/>
          <w:spacing w:val="2"/>
        </w:rPr>
        <w:t>he</w:t>
      </w:r>
      <w:r w:rsidRPr="00257063">
        <w:rPr>
          <w:rFonts w:ascii="Times New Roman" w:eastAsia="Times New Roman" w:hAnsi="Times New Roman" w:cs="Times New Roman"/>
        </w:rPr>
        <w:t>r</w:t>
      </w:r>
      <w:r w:rsidRPr="00257063">
        <w:rPr>
          <w:rFonts w:ascii="Times New Roman" w:eastAsia="Times New Roman" w:hAnsi="Times New Roman" w:cs="Times New Roman"/>
          <w:spacing w:val="7"/>
        </w:rPr>
        <w:t xml:space="preserve"> </w:t>
      </w:r>
      <w:r w:rsidRPr="00257063">
        <w:rPr>
          <w:rFonts w:ascii="Times New Roman" w:eastAsia="Times New Roman" w:hAnsi="Times New Roman" w:cs="Times New Roman"/>
          <w:spacing w:val="1"/>
        </w:rPr>
        <w:t>t</w:t>
      </w:r>
      <w:r w:rsidRPr="00257063">
        <w:rPr>
          <w:rFonts w:ascii="Times New Roman" w:eastAsia="Times New Roman" w:hAnsi="Times New Roman" w:cs="Times New Roman"/>
          <w:spacing w:val="2"/>
        </w:rPr>
        <w:t>ha</w:t>
      </w:r>
      <w:r w:rsidRPr="00257063">
        <w:rPr>
          <w:rFonts w:ascii="Times New Roman" w:eastAsia="Times New Roman" w:hAnsi="Times New Roman" w:cs="Times New Roman"/>
        </w:rPr>
        <w:t>t</w:t>
      </w:r>
      <w:r w:rsidRPr="00257063">
        <w:rPr>
          <w:rFonts w:ascii="Times New Roman" w:eastAsia="Times New Roman" w:hAnsi="Times New Roman" w:cs="Times New Roman"/>
          <w:spacing w:val="2"/>
        </w:rPr>
        <w:t xml:space="preserve"> </w:t>
      </w:r>
      <w:r w:rsidRPr="00257063">
        <w:rPr>
          <w:rFonts w:ascii="Times New Roman" w:eastAsia="Times New Roman" w:hAnsi="Times New Roman" w:cs="Times New Roman"/>
          <w:spacing w:val="1"/>
        </w:rPr>
        <w:t>s</w:t>
      </w:r>
      <w:r w:rsidRPr="00257063">
        <w:rPr>
          <w:rFonts w:ascii="Times New Roman" w:eastAsia="Times New Roman" w:hAnsi="Times New Roman" w:cs="Times New Roman"/>
          <w:spacing w:val="2"/>
        </w:rPr>
        <w:t>uc</w:t>
      </w:r>
      <w:r w:rsidRPr="00257063">
        <w:rPr>
          <w:rFonts w:ascii="Times New Roman" w:eastAsia="Times New Roman" w:hAnsi="Times New Roman" w:cs="Times New Roman"/>
        </w:rPr>
        <w:t>h</w:t>
      </w:r>
      <w:r w:rsidRPr="00257063">
        <w:rPr>
          <w:rFonts w:ascii="Times New Roman" w:eastAsia="Times New Roman" w:hAnsi="Times New Roman" w:cs="Times New Roman"/>
          <w:spacing w:val="3"/>
        </w:rPr>
        <w:t xml:space="preserve"> </w:t>
      </w:r>
      <w:r w:rsidRPr="00257063">
        <w:rPr>
          <w:rFonts w:ascii="Times New Roman" w:eastAsia="Times New Roman" w:hAnsi="Times New Roman" w:cs="Times New Roman"/>
          <w:spacing w:val="2"/>
        </w:rPr>
        <w:t>dec</w:t>
      </w:r>
      <w:r w:rsidRPr="00257063">
        <w:rPr>
          <w:rFonts w:ascii="Times New Roman" w:eastAsia="Times New Roman" w:hAnsi="Times New Roman" w:cs="Times New Roman"/>
          <w:spacing w:val="1"/>
        </w:rPr>
        <w:t>i</w:t>
      </w:r>
      <w:r w:rsidRPr="00257063">
        <w:rPr>
          <w:rFonts w:ascii="Times New Roman" w:eastAsia="Times New Roman" w:hAnsi="Times New Roman" w:cs="Times New Roman"/>
          <w:spacing w:val="2"/>
        </w:rPr>
        <w:t>s</w:t>
      </w:r>
      <w:r w:rsidRPr="00257063">
        <w:rPr>
          <w:rFonts w:ascii="Times New Roman" w:eastAsia="Times New Roman" w:hAnsi="Times New Roman" w:cs="Times New Roman"/>
          <w:spacing w:val="1"/>
        </w:rPr>
        <w:t>i</w:t>
      </w:r>
      <w:r w:rsidRPr="00257063">
        <w:rPr>
          <w:rFonts w:ascii="Times New Roman" w:eastAsia="Times New Roman" w:hAnsi="Times New Roman" w:cs="Times New Roman"/>
          <w:spacing w:val="2"/>
        </w:rPr>
        <w:t>o</w:t>
      </w:r>
      <w:r w:rsidRPr="00257063">
        <w:rPr>
          <w:rFonts w:ascii="Times New Roman" w:eastAsia="Times New Roman" w:hAnsi="Times New Roman" w:cs="Times New Roman"/>
        </w:rPr>
        <w:t>n</w:t>
      </w:r>
      <w:r w:rsidRPr="00257063">
        <w:rPr>
          <w:rFonts w:ascii="Times New Roman" w:eastAsia="Times New Roman" w:hAnsi="Times New Roman" w:cs="Times New Roman"/>
          <w:spacing w:val="10"/>
        </w:rPr>
        <w:t xml:space="preserve"> </w:t>
      </w:r>
      <w:r w:rsidRPr="00257063">
        <w:rPr>
          <w:rFonts w:ascii="Times New Roman" w:eastAsia="Times New Roman" w:hAnsi="Times New Roman" w:cs="Times New Roman"/>
          <w:spacing w:val="1"/>
        </w:rPr>
        <w:t>t</w:t>
      </w:r>
      <w:r w:rsidRPr="00257063">
        <w:rPr>
          <w:rFonts w:ascii="Times New Roman" w:eastAsia="Times New Roman" w:hAnsi="Times New Roman" w:cs="Times New Roman"/>
        </w:rPr>
        <w:t xml:space="preserve">o </w:t>
      </w:r>
      <w:r w:rsidRPr="00257063">
        <w:rPr>
          <w:rFonts w:ascii="Times New Roman" w:eastAsia="Times New Roman" w:hAnsi="Times New Roman" w:cs="Times New Roman"/>
          <w:spacing w:val="2"/>
          <w:w w:val="102"/>
        </w:rPr>
        <w:t>a</w:t>
      </w:r>
      <w:r w:rsidRPr="00257063">
        <w:rPr>
          <w:rFonts w:ascii="Times New Roman" w:eastAsia="Times New Roman" w:hAnsi="Times New Roman" w:cs="Times New Roman"/>
          <w:spacing w:val="1"/>
          <w:w w:val="102"/>
        </w:rPr>
        <w:t>ll</w:t>
      </w:r>
      <w:r w:rsidRPr="00257063">
        <w:rPr>
          <w:rFonts w:ascii="Times New Roman" w:eastAsia="Times New Roman" w:hAnsi="Times New Roman" w:cs="Times New Roman"/>
          <w:spacing w:val="2"/>
          <w:w w:val="102"/>
        </w:rPr>
        <w:t>o</w:t>
      </w:r>
      <w:r w:rsidRPr="00257063">
        <w:rPr>
          <w:rFonts w:ascii="Times New Roman" w:eastAsia="Times New Roman" w:hAnsi="Times New Roman" w:cs="Times New Roman"/>
          <w:w w:val="102"/>
        </w:rPr>
        <w:t xml:space="preserve">w </w:t>
      </w:r>
      <w:r w:rsidRPr="00257063">
        <w:rPr>
          <w:rFonts w:ascii="Times New Roman" w:eastAsia="Times New Roman" w:hAnsi="Times New Roman" w:cs="Times New Roman"/>
          <w:spacing w:val="2"/>
        </w:rPr>
        <w:t>pa</w:t>
      </w:r>
      <w:r w:rsidRPr="00257063">
        <w:rPr>
          <w:rFonts w:ascii="Times New Roman" w:eastAsia="Times New Roman" w:hAnsi="Times New Roman" w:cs="Times New Roman"/>
          <w:spacing w:val="1"/>
        </w:rPr>
        <w:t>rt</w:t>
      </w:r>
      <w:r w:rsidRPr="00257063">
        <w:rPr>
          <w:rFonts w:ascii="Times New Roman" w:eastAsia="Times New Roman" w:hAnsi="Times New Roman" w:cs="Times New Roman"/>
          <w:spacing w:val="2"/>
        </w:rPr>
        <w:t>-</w:t>
      </w:r>
      <w:r w:rsidRPr="00257063">
        <w:rPr>
          <w:rFonts w:ascii="Times New Roman" w:eastAsia="Times New Roman" w:hAnsi="Times New Roman" w:cs="Times New Roman"/>
          <w:spacing w:val="1"/>
        </w:rPr>
        <w:t>ti</w:t>
      </w:r>
      <w:r w:rsidRPr="00257063">
        <w:rPr>
          <w:rFonts w:ascii="Times New Roman" w:eastAsia="Times New Roman" w:hAnsi="Times New Roman" w:cs="Times New Roman"/>
          <w:spacing w:val="3"/>
        </w:rPr>
        <w:t>m</w:t>
      </w:r>
      <w:r w:rsidRPr="00257063">
        <w:rPr>
          <w:rFonts w:ascii="Times New Roman" w:eastAsia="Times New Roman" w:hAnsi="Times New Roman" w:cs="Times New Roman"/>
        </w:rPr>
        <w:t>e</w:t>
      </w:r>
      <w:r w:rsidRPr="00257063">
        <w:rPr>
          <w:rFonts w:ascii="Times New Roman" w:eastAsia="Times New Roman" w:hAnsi="Times New Roman" w:cs="Times New Roman"/>
          <w:spacing w:val="19"/>
        </w:rPr>
        <w:t xml:space="preserve"> </w:t>
      </w:r>
      <w:r w:rsidRPr="00257063">
        <w:rPr>
          <w:rFonts w:ascii="Times New Roman" w:eastAsia="Times New Roman" w:hAnsi="Times New Roman" w:cs="Times New Roman"/>
          <w:spacing w:val="1"/>
        </w:rPr>
        <w:t>r</w:t>
      </w:r>
      <w:r w:rsidRPr="00257063">
        <w:rPr>
          <w:rFonts w:ascii="Times New Roman" w:eastAsia="Times New Roman" w:hAnsi="Times New Roman" w:cs="Times New Roman"/>
          <w:spacing w:val="2"/>
        </w:rPr>
        <w:t>e</w:t>
      </w:r>
      <w:r w:rsidRPr="00257063">
        <w:rPr>
          <w:rFonts w:ascii="Times New Roman" w:eastAsia="Times New Roman" w:hAnsi="Times New Roman" w:cs="Times New Roman"/>
          <w:spacing w:val="1"/>
        </w:rPr>
        <w:t>t</w:t>
      </w:r>
      <w:r w:rsidRPr="00257063">
        <w:rPr>
          <w:rFonts w:ascii="Times New Roman" w:eastAsia="Times New Roman" w:hAnsi="Times New Roman" w:cs="Times New Roman"/>
          <w:spacing w:val="2"/>
        </w:rPr>
        <w:t>u</w:t>
      </w:r>
      <w:r w:rsidRPr="00257063">
        <w:rPr>
          <w:rFonts w:ascii="Times New Roman" w:eastAsia="Times New Roman" w:hAnsi="Times New Roman" w:cs="Times New Roman"/>
          <w:spacing w:val="1"/>
        </w:rPr>
        <w:t>r</w:t>
      </w:r>
      <w:r w:rsidRPr="00257063">
        <w:rPr>
          <w:rFonts w:ascii="Times New Roman" w:eastAsia="Times New Roman" w:hAnsi="Times New Roman" w:cs="Times New Roman"/>
        </w:rPr>
        <w:t>n</w:t>
      </w:r>
      <w:r w:rsidRPr="00257063">
        <w:rPr>
          <w:rFonts w:ascii="Times New Roman" w:eastAsia="Times New Roman" w:hAnsi="Times New Roman" w:cs="Times New Roman"/>
          <w:spacing w:val="15"/>
        </w:rPr>
        <w:t xml:space="preserve"> </w:t>
      </w:r>
      <w:r w:rsidRPr="00257063">
        <w:rPr>
          <w:rFonts w:ascii="Times New Roman" w:eastAsia="Times New Roman" w:hAnsi="Times New Roman" w:cs="Times New Roman"/>
          <w:spacing w:val="1"/>
        </w:rPr>
        <w:t>s</w:t>
      </w:r>
      <w:r w:rsidRPr="00257063">
        <w:rPr>
          <w:rFonts w:ascii="Times New Roman" w:eastAsia="Times New Roman" w:hAnsi="Times New Roman" w:cs="Times New Roman"/>
          <w:spacing w:val="2"/>
        </w:rPr>
        <w:t>ha</w:t>
      </w:r>
      <w:r w:rsidRPr="00257063">
        <w:rPr>
          <w:rFonts w:ascii="Times New Roman" w:eastAsia="Times New Roman" w:hAnsi="Times New Roman" w:cs="Times New Roman"/>
          <w:spacing w:val="1"/>
        </w:rPr>
        <w:t>l</w:t>
      </w:r>
      <w:r w:rsidRPr="00257063">
        <w:rPr>
          <w:rFonts w:ascii="Times New Roman" w:eastAsia="Times New Roman" w:hAnsi="Times New Roman" w:cs="Times New Roman"/>
        </w:rPr>
        <w:t>l</w:t>
      </w:r>
      <w:r w:rsidRPr="00257063">
        <w:rPr>
          <w:rFonts w:ascii="Times New Roman" w:eastAsia="Times New Roman" w:hAnsi="Times New Roman" w:cs="Times New Roman"/>
          <w:spacing w:val="12"/>
        </w:rPr>
        <w:t xml:space="preserve"> </w:t>
      </w:r>
      <w:r w:rsidRPr="00257063">
        <w:rPr>
          <w:rFonts w:ascii="Times New Roman" w:eastAsia="Times New Roman" w:hAnsi="Times New Roman" w:cs="Times New Roman"/>
          <w:spacing w:val="2"/>
        </w:rPr>
        <w:t>no</w:t>
      </w:r>
      <w:r w:rsidRPr="00257063">
        <w:rPr>
          <w:rFonts w:ascii="Times New Roman" w:eastAsia="Times New Roman" w:hAnsi="Times New Roman" w:cs="Times New Roman"/>
        </w:rPr>
        <w:t>t</w:t>
      </w:r>
      <w:r w:rsidRPr="00257063">
        <w:rPr>
          <w:rFonts w:ascii="Times New Roman" w:eastAsia="Times New Roman" w:hAnsi="Times New Roman" w:cs="Times New Roman"/>
          <w:spacing w:val="9"/>
        </w:rPr>
        <w:t xml:space="preserve"> </w:t>
      </w:r>
      <w:r w:rsidRPr="00257063">
        <w:rPr>
          <w:rFonts w:ascii="Times New Roman" w:eastAsia="Times New Roman" w:hAnsi="Times New Roman" w:cs="Times New Roman"/>
          <w:spacing w:val="2"/>
        </w:rPr>
        <w:t>b</w:t>
      </w:r>
      <w:r w:rsidRPr="00257063">
        <w:rPr>
          <w:rFonts w:ascii="Times New Roman" w:eastAsia="Times New Roman" w:hAnsi="Times New Roman" w:cs="Times New Roman"/>
        </w:rPr>
        <w:t>e</w:t>
      </w:r>
      <w:r w:rsidRPr="00257063">
        <w:rPr>
          <w:rFonts w:ascii="Times New Roman" w:eastAsia="Times New Roman" w:hAnsi="Times New Roman" w:cs="Times New Roman"/>
          <w:spacing w:val="8"/>
        </w:rPr>
        <w:t xml:space="preserve"> </w:t>
      </w:r>
      <w:r w:rsidRPr="00257063">
        <w:rPr>
          <w:rFonts w:ascii="Times New Roman" w:eastAsia="Times New Roman" w:hAnsi="Times New Roman" w:cs="Times New Roman"/>
          <w:spacing w:val="2"/>
          <w:w w:val="102"/>
        </w:rPr>
        <w:t>g</w:t>
      </w:r>
      <w:r w:rsidRPr="00257063">
        <w:rPr>
          <w:rFonts w:ascii="Times New Roman" w:eastAsia="Times New Roman" w:hAnsi="Times New Roman" w:cs="Times New Roman"/>
          <w:spacing w:val="1"/>
          <w:w w:val="102"/>
        </w:rPr>
        <w:t>ri</w:t>
      </w:r>
      <w:r w:rsidRPr="00257063">
        <w:rPr>
          <w:rFonts w:ascii="Times New Roman" w:eastAsia="Times New Roman" w:hAnsi="Times New Roman" w:cs="Times New Roman"/>
          <w:spacing w:val="2"/>
          <w:w w:val="102"/>
        </w:rPr>
        <w:t>evab</w:t>
      </w:r>
      <w:r w:rsidRPr="00257063">
        <w:rPr>
          <w:rFonts w:ascii="Times New Roman" w:eastAsia="Times New Roman" w:hAnsi="Times New Roman" w:cs="Times New Roman"/>
          <w:spacing w:val="1"/>
          <w:w w:val="102"/>
        </w:rPr>
        <w:t>l</w:t>
      </w:r>
      <w:r w:rsidRPr="00257063">
        <w:rPr>
          <w:rFonts w:ascii="Times New Roman" w:eastAsia="Times New Roman" w:hAnsi="Times New Roman" w:cs="Times New Roman"/>
          <w:spacing w:val="2"/>
          <w:w w:val="102"/>
        </w:rPr>
        <w:t>e</w:t>
      </w:r>
      <w:r w:rsidRPr="00257063">
        <w:rPr>
          <w:rFonts w:ascii="Times New Roman" w:eastAsia="Times New Roman" w:hAnsi="Times New Roman" w:cs="Times New Roman"/>
          <w:w w:val="102"/>
        </w:rPr>
        <w:t>.</w:t>
      </w:r>
    </w:p>
    <w:p w14:paraId="433BB3AA" w14:textId="77777777" w:rsidR="00DB4112" w:rsidRPr="00DB4112" w:rsidRDefault="00DB4112" w:rsidP="00DB4112">
      <w:pPr>
        <w:spacing w:before="13" w:after="0" w:line="240" w:lineRule="auto"/>
        <w:ind w:right="62"/>
        <w:rPr>
          <w:rFonts w:ascii="Times New Roman" w:eastAsia="Times New Roman" w:hAnsi="Times New Roman" w:cs="Times New Roman"/>
          <w:w w:val="102"/>
        </w:rPr>
      </w:pPr>
    </w:p>
    <w:p w14:paraId="6A105A01" w14:textId="4F3653F5" w:rsidR="00DB4112" w:rsidRPr="001E41D5" w:rsidRDefault="001E41D5" w:rsidP="001E41D5">
      <w:pPr>
        <w:pStyle w:val="Heading3"/>
      </w:pPr>
      <w:bookmarkStart w:id="102" w:name="_Toc152598580"/>
      <w:r>
        <w:t>9.09</w:t>
      </w:r>
      <w:r w:rsidRPr="00257063">
        <w:t xml:space="preserve">.  </w:t>
      </w:r>
      <w:r w:rsidRPr="00257063">
        <w:rPr>
          <w:spacing w:val="42"/>
        </w:rPr>
        <w:t xml:space="preserve"> </w:t>
      </w:r>
      <w:r w:rsidRPr="00257063">
        <w:rPr>
          <w:spacing w:val="42"/>
        </w:rPr>
        <w:tab/>
      </w:r>
      <w:r>
        <w:rPr>
          <w:spacing w:val="3"/>
          <w:w w:val="102"/>
        </w:rPr>
        <w:t>Paid Family and Medical Leave</w:t>
      </w:r>
      <w:bookmarkEnd w:id="102"/>
    </w:p>
    <w:p w14:paraId="1059D965" w14:textId="342BCAEF" w:rsidR="00DB4112" w:rsidRPr="0087472D" w:rsidRDefault="0087472D" w:rsidP="0087472D">
      <w:pPr>
        <w:spacing w:before="14" w:after="0" w:line="240" w:lineRule="auto"/>
        <w:ind w:left="720" w:right="58" w:hanging="720"/>
        <w:rPr>
          <w:rFonts w:ascii="Times New Roman" w:hAnsi="Times New Roman" w:cs="Times New Roman"/>
          <w:lang w:val="en"/>
        </w:rPr>
      </w:pPr>
      <w:bookmarkStart w:id="103" w:name="_Toc152598581"/>
      <w:r w:rsidRPr="0087472D">
        <w:rPr>
          <w:rStyle w:val="Heading3Char"/>
        </w:rPr>
        <w:t>A.</w:t>
      </w:r>
      <w:bookmarkEnd w:id="103"/>
      <w:r>
        <w:rPr>
          <w:rFonts w:ascii="Times New Roman" w:hAnsi="Times New Roman" w:cs="Times New Roman"/>
          <w:lang w:val="en"/>
        </w:rPr>
        <w:tab/>
      </w:r>
      <w:r w:rsidR="00DB4112" w:rsidRPr="0087472D">
        <w:rPr>
          <w:rFonts w:ascii="Times New Roman" w:hAnsi="Times New Roman" w:cs="Times New Roman"/>
          <w:lang w:val="en"/>
        </w:rPr>
        <w:t xml:space="preserve">Massachusetts’s Paid Family and Medical Leave Act (“PFMLA”), </w:t>
      </w:r>
      <w:r w:rsidR="00DB4112" w:rsidRPr="0087472D">
        <w:rPr>
          <w:rFonts w:ascii="Times New Roman" w:hAnsi="Times New Roman" w:cs="Times New Roman"/>
        </w:rPr>
        <w:t>codified as Mass. G.L. c. 175M,</w:t>
      </w:r>
      <w:r w:rsidR="00DB4112" w:rsidRPr="0087472D">
        <w:rPr>
          <w:rFonts w:ascii="Times New Roman" w:hAnsi="Times New Roman" w:cs="Times New Roman"/>
          <w:lang w:val="en"/>
        </w:rPr>
        <w:t xml:space="preserve"> provides eligible bargaining unit members with paid family and medical leave. This leave is funded through mandatory payroll contributions at a rate that is assessed annually by the Department of Family and Medical Leave, which shall set the rate as a percentage of an employee’s annual wages. </w:t>
      </w:r>
      <w:r w:rsidR="00DB4112" w:rsidRPr="0087472D">
        <w:rPr>
          <w:rFonts w:ascii="Times New Roman" w:hAnsi="Times New Roman" w:cs="Times New Roman"/>
        </w:rPr>
        <w:t xml:space="preserve">The Department attributes a portion of the mandatory payroll contribution separately to medical leave and to family leave. Effective the first day of this Agreement, </w:t>
      </w:r>
      <w:r w:rsidR="00DB4112" w:rsidRPr="0087472D">
        <w:rPr>
          <w:rFonts w:ascii="Times New Roman" w:hAnsi="Times New Roman" w:cs="Times New Roman"/>
          <w:lang w:val="en"/>
        </w:rPr>
        <w:t xml:space="preserve">Bargaining Unit members shall pay the statutorily prescribed maximum employee contribution rates, as amended annually, of the medical leave and family leave portions of the PFMLA from their eligible wages (currently 40% of the medical leave contribution rate and 100% of the family medical leave contribution rate). </w:t>
      </w:r>
    </w:p>
    <w:p w14:paraId="61F5A2EC" w14:textId="77777777" w:rsidR="00DB4112" w:rsidRPr="00DB4112" w:rsidRDefault="00DB4112" w:rsidP="00DB4112">
      <w:pPr>
        <w:autoSpaceDE w:val="0"/>
        <w:autoSpaceDN w:val="0"/>
        <w:adjustRightInd w:val="0"/>
        <w:rPr>
          <w:rFonts w:ascii="Times New Roman" w:hAnsi="Times New Roman" w:cs="Times New Roman"/>
          <w:highlight w:val="yellow"/>
        </w:rPr>
      </w:pPr>
    </w:p>
    <w:p w14:paraId="27783085" w14:textId="662A241E" w:rsidR="00DB4112" w:rsidRPr="0087472D" w:rsidRDefault="0087472D" w:rsidP="0087472D">
      <w:pPr>
        <w:autoSpaceDE w:val="0"/>
        <w:autoSpaceDN w:val="0"/>
        <w:adjustRightInd w:val="0"/>
        <w:spacing w:before="14" w:after="0" w:line="240" w:lineRule="auto"/>
        <w:ind w:left="720" w:right="58" w:hanging="720"/>
        <w:rPr>
          <w:rFonts w:ascii="Times New Roman" w:hAnsi="Times New Roman" w:cs="Times New Roman"/>
        </w:rPr>
      </w:pPr>
      <w:bookmarkStart w:id="104" w:name="_Toc152598582"/>
      <w:r w:rsidRPr="0087472D">
        <w:rPr>
          <w:rStyle w:val="Heading3Char"/>
        </w:rPr>
        <w:t>B.</w:t>
      </w:r>
      <w:bookmarkEnd w:id="104"/>
      <w:r>
        <w:rPr>
          <w:rFonts w:ascii="Times New Roman" w:hAnsi="Times New Roman" w:cs="Times New Roman"/>
        </w:rPr>
        <w:tab/>
      </w:r>
      <w:r w:rsidR="00DB4112" w:rsidRPr="0087472D">
        <w:rPr>
          <w:rFonts w:ascii="Times New Roman" w:hAnsi="Times New Roman" w:cs="Times New Roman"/>
        </w:rPr>
        <w:t>As of January 1, 2021, eligible bargaining until members shall be entitled to take leave in accordance with Mass. G.L. c. 175M, as may be amended, and the applicable regulations promulgated thereunder.</w:t>
      </w:r>
    </w:p>
    <w:p w14:paraId="48EA30AA" w14:textId="77777777" w:rsidR="00DB4112" w:rsidRPr="00EF75E8" w:rsidRDefault="00DB4112" w:rsidP="00DB4112">
      <w:pPr>
        <w:autoSpaceDE w:val="0"/>
        <w:autoSpaceDN w:val="0"/>
        <w:adjustRightInd w:val="0"/>
        <w:rPr>
          <w:rFonts w:ascii="Times New Roman" w:hAnsi="Times New Roman" w:cs="Times New Roman"/>
        </w:rPr>
      </w:pPr>
    </w:p>
    <w:p w14:paraId="5B59B522" w14:textId="1EFA777F" w:rsidR="00DB4112" w:rsidRPr="0087472D" w:rsidRDefault="0087472D" w:rsidP="0087472D">
      <w:pPr>
        <w:autoSpaceDE w:val="0"/>
        <w:autoSpaceDN w:val="0"/>
        <w:adjustRightInd w:val="0"/>
        <w:spacing w:before="14" w:after="0" w:line="240" w:lineRule="auto"/>
        <w:ind w:left="720" w:right="58" w:hanging="720"/>
        <w:rPr>
          <w:rFonts w:ascii="Times New Roman" w:hAnsi="Times New Roman" w:cs="Times New Roman"/>
        </w:rPr>
      </w:pPr>
      <w:bookmarkStart w:id="105" w:name="_Toc152598583"/>
      <w:r w:rsidRPr="0087472D">
        <w:rPr>
          <w:rStyle w:val="Heading3Char"/>
        </w:rPr>
        <w:t>C.</w:t>
      </w:r>
      <w:bookmarkEnd w:id="105"/>
      <w:r>
        <w:rPr>
          <w:rFonts w:ascii="Times New Roman" w:hAnsi="Times New Roman" w:cs="Times New Roman"/>
        </w:rPr>
        <w:tab/>
      </w:r>
      <w:r w:rsidR="00DB4112" w:rsidRPr="0087472D">
        <w:rPr>
          <w:rFonts w:ascii="Times New Roman" w:hAnsi="Times New Roman" w:cs="Times New Roman"/>
        </w:rPr>
        <w:t>Leave taken under M.G.L. c. 175M shall run concurrently with leave taken under other applicable state and federal leave laws, including the Commonwealth's Parental Leave Act (M.G.L. c. 149, § 105D) and the Family and Medical Leave Act of 1993 (29 U.S.C. 2601 et seq.), as amended. Nothing herein shall abridge any right conferred on any unit member or the College under any federal or state law or regulation including, but not limited to, the PFMLA or the provisions of this Agreement</w:t>
      </w:r>
      <w:r>
        <w:rPr>
          <w:rFonts w:ascii="Times New Roman" w:hAnsi="Times New Roman" w:cs="Times New Roman"/>
        </w:rPr>
        <w:t>.</w:t>
      </w:r>
    </w:p>
    <w:p w14:paraId="667C92D0" w14:textId="77777777" w:rsidR="00915256" w:rsidRPr="00915256" w:rsidRDefault="00915256" w:rsidP="00915256">
      <w:pPr>
        <w:pStyle w:val="ListParagraph"/>
        <w:rPr>
          <w:rFonts w:ascii="Times New Roman" w:hAnsi="Times New Roman" w:cs="Times New Roman"/>
        </w:rPr>
      </w:pPr>
    </w:p>
    <w:p w14:paraId="7D9A650B" w14:textId="77777777" w:rsidR="009C1169" w:rsidRPr="00257063" w:rsidRDefault="009C1169" w:rsidP="001D383C">
      <w:pPr>
        <w:pStyle w:val="Heading1"/>
      </w:pPr>
    </w:p>
    <w:p w14:paraId="272344D8" w14:textId="3C5F4DDE" w:rsidR="00837ABB" w:rsidRPr="00257063" w:rsidRDefault="00837ABB" w:rsidP="001D383C">
      <w:pPr>
        <w:pStyle w:val="Heading1"/>
      </w:pPr>
      <w:bookmarkStart w:id="106" w:name="_Toc152598584"/>
      <w:r w:rsidRPr="00257063">
        <w:t xml:space="preserve">ARTICLE X </w:t>
      </w:r>
      <w:r w:rsidR="00CD2217" w:rsidRPr="00257063">
        <w:t>–</w:t>
      </w:r>
      <w:r w:rsidRPr="00257063">
        <w:t xml:space="preserve"> </w:t>
      </w:r>
      <w:r w:rsidR="00CD2217" w:rsidRPr="00257063">
        <w:t>GRIEVANCE PROCEDURE</w:t>
      </w:r>
      <w:bookmarkEnd w:id="106"/>
    </w:p>
    <w:p w14:paraId="0F14D10A" w14:textId="77777777" w:rsidR="002C7755" w:rsidRPr="00257063" w:rsidRDefault="002C7755" w:rsidP="00837ABB">
      <w:pPr>
        <w:autoSpaceDE w:val="0"/>
        <w:autoSpaceDN w:val="0"/>
        <w:adjustRightInd w:val="0"/>
        <w:spacing w:after="0" w:line="240" w:lineRule="auto"/>
        <w:rPr>
          <w:rFonts w:ascii="Helvetica-BoldOblique" w:hAnsi="Helvetica-BoldOblique" w:cs="Helvetica-BoldOblique"/>
          <w:b/>
          <w:bCs/>
          <w:i/>
          <w:iCs/>
          <w:color w:val="010202"/>
        </w:rPr>
      </w:pPr>
    </w:p>
    <w:p w14:paraId="2CA41372" w14:textId="04100401" w:rsidR="00837ABB" w:rsidRPr="00257063" w:rsidRDefault="00837ABB" w:rsidP="008B2A2E">
      <w:pPr>
        <w:pStyle w:val="Heading2"/>
      </w:pPr>
      <w:bookmarkStart w:id="107" w:name="_Toc152598585"/>
      <w:r w:rsidRPr="00257063">
        <w:t xml:space="preserve">10.01 </w:t>
      </w:r>
      <w:r w:rsidR="002C7755" w:rsidRPr="00257063">
        <w:tab/>
      </w:r>
      <w:r w:rsidRPr="00257063">
        <w:t>Intent of the Parties</w:t>
      </w:r>
      <w:bookmarkEnd w:id="107"/>
    </w:p>
    <w:p w14:paraId="2D8AD9B4" w14:textId="77777777" w:rsidR="002C7755"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It is the intent of the parties to this Agreement to use their best efforts to encourage the informal and</w:t>
      </w:r>
      <w:r w:rsidR="002C7755" w:rsidRPr="00257063">
        <w:rPr>
          <w:rFonts w:ascii="Times-Roman" w:hAnsi="Times-Roman" w:cs="Times-Roman"/>
          <w:color w:val="010202"/>
        </w:rPr>
        <w:t xml:space="preserve"> </w:t>
      </w:r>
      <w:r w:rsidRPr="00257063">
        <w:rPr>
          <w:rFonts w:ascii="Times-Roman" w:hAnsi="Times-Roman" w:cs="Times-Roman"/>
          <w:color w:val="010202"/>
        </w:rPr>
        <w:t>prompt settlement of grievances which may arise between the Associatio</w:t>
      </w:r>
      <w:r w:rsidR="002C7755" w:rsidRPr="00257063">
        <w:rPr>
          <w:rFonts w:ascii="Times-Roman" w:hAnsi="Times-Roman" w:cs="Times-Roman"/>
          <w:color w:val="010202"/>
        </w:rPr>
        <w:t xml:space="preserve">n or a member or members of the </w:t>
      </w:r>
      <w:r w:rsidRPr="00257063">
        <w:rPr>
          <w:rFonts w:ascii="Times-Roman" w:hAnsi="Times-Roman" w:cs="Times-Roman"/>
          <w:color w:val="010202"/>
        </w:rPr>
        <w:t>bargaining unit and the Employer. In recognition of this intent, the partie</w:t>
      </w:r>
      <w:r w:rsidR="002C7755" w:rsidRPr="00257063">
        <w:rPr>
          <w:rFonts w:ascii="Times-Roman" w:hAnsi="Times-Roman" w:cs="Times-Roman"/>
          <w:color w:val="010202"/>
        </w:rPr>
        <w:t xml:space="preserve">s agree that they shall use the </w:t>
      </w:r>
      <w:r w:rsidRPr="00257063">
        <w:rPr>
          <w:rFonts w:ascii="Times-Roman" w:hAnsi="Times-Roman" w:cs="Times-Roman"/>
          <w:color w:val="010202"/>
        </w:rPr>
        <w:t xml:space="preserve">procedure set forth in this Article for the resolution, strictly pursuant to the </w:t>
      </w:r>
      <w:r w:rsidR="002C7755" w:rsidRPr="00257063">
        <w:rPr>
          <w:rFonts w:ascii="Times-Roman" w:hAnsi="Times-Roman" w:cs="Times-Roman"/>
          <w:color w:val="010202"/>
        </w:rPr>
        <w:t xml:space="preserve">terms of this Agreement, of all </w:t>
      </w:r>
      <w:r w:rsidRPr="00257063">
        <w:rPr>
          <w:rFonts w:ascii="Times-Roman" w:hAnsi="Times-Roman" w:cs="Times-Roman"/>
          <w:color w:val="010202"/>
        </w:rPr>
        <w:t>disputes involving the application of this Agreement; provided, however, that dis</w:t>
      </w:r>
      <w:r w:rsidR="002C7755" w:rsidRPr="00257063">
        <w:rPr>
          <w:rFonts w:ascii="Times-Roman" w:hAnsi="Times-Roman" w:cs="Times-Roman"/>
          <w:color w:val="010202"/>
        </w:rPr>
        <w:t xml:space="preserve">putes involving the application </w:t>
      </w:r>
      <w:r w:rsidRPr="00257063">
        <w:rPr>
          <w:rFonts w:ascii="Times-Roman" w:hAnsi="Times-Roman" w:cs="Times-Roman"/>
          <w:color w:val="010202"/>
        </w:rPr>
        <w:t xml:space="preserve">of Article XIIIA (Post-Tenure Review) shall be governed by the </w:t>
      </w:r>
      <w:r w:rsidR="002C7755" w:rsidRPr="00257063">
        <w:rPr>
          <w:rFonts w:ascii="Times-Roman" w:hAnsi="Times-Roman" w:cs="Times-Roman"/>
          <w:color w:val="010202"/>
        </w:rPr>
        <w:t xml:space="preserve">provisions of that Article. For </w:t>
      </w:r>
      <w:r w:rsidRPr="00257063">
        <w:rPr>
          <w:rFonts w:ascii="Times-Roman" w:hAnsi="Times-Roman" w:cs="Times-Roman"/>
          <w:color w:val="010202"/>
        </w:rPr>
        <w:t>issues involving affirmative action and/or discrimination a unit member is encouraged to proc</w:t>
      </w:r>
      <w:r w:rsidR="002C7755" w:rsidRPr="00257063">
        <w:rPr>
          <w:rFonts w:ascii="Times-Roman" w:hAnsi="Times-Roman" w:cs="Times-Roman"/>
          <w:color w:val="010202"/>
        </w:rPr>
        <w:t xml:space="preserve">eed under </w:t>
      </w:r>
      <w:r w:rsidRPr="00257063">
        <w:rPr>
          <w:rFonts w:ascii="Times-Roman" w:hAnsi="Times-Roman" w:cs="Times-Roman"/>
          <w:color w:val="010202"/>
        </w:rPr>
        <w:t>the Employer’s Affirmative Action Policy, which contains a separate grievan</w:t>
      </w:r>
      <w:r w:rsidR="002C7755" w:rsidRPr="00257063">
        <w:rPr>
          <w:rFonts w:ascii="Times-Roman" w:hAnsi="Times-Roman" w:cs="Times-Roman"/>
          <w:color w:val="010202"/>
        </w:rPr>
        <w:t xml:space="preserve">ce procedure in a forum devoted </w:t>
      </w:r>
      <w:r w:rsidRPr="00257063">
        <w:rPr>
          <w:rFonts w:ascii="Times-Roman" w:hAnsi="Times-Roman" w:cs="Times-Roman"/>
          <w:color w:val="010202"/>
        </w:rPr>
        <w:t>exclusively to those issues. Filing a grievance under the Affirma</w:t>
      </w:r>
      <w:r w:rsidR="002C7755" w:rsidRPr="00257063">
        <w:rPr>
          <w:rFonts w:ascii="Times-Roman" w:hAnsi="Times-Roman" w:cs="Times-Roman"/>
          <w:color w:val="010202"/>
        </w:rPr>
        <w:t xml:space="preserve">tive Action Grievance Procedure </w:t>
      </w:r>
      <w:r w:rsidRPr="00257063">
        <w:rPr>
          <w:rFonts w:ascii="Times-Roman" w:hAnsi="Times-Roman" w:cs="Times-Roman"/>
          <w:color w:val="010202"/>
        </w:rPr>
        <w:t>shall not abrogate the right of a unit member to file a complaint with th</w:t>
      </w:r>
      <w:r w:rsidR="002C7755" w:rsidRPr="00257063">
        <w:rPr>
          <w:rFonts w:ascii="Times-Roman" w:hAnsi="Times-Roman" w:cs="Times-Roman"/>
          <w:color w:val="010202"/>
        </w:rPr>
        <w:t xml:space="preserve">e appropriate government agency </w:t>
      </w:r>
      <w:r w:rsidRPr="00257063">
        <w:rPr>
          <w:rFonts w:ascii="Times-Roman" w:hAnsi="Times-Roman" w:cs="Times-Roman"/>
          <w:color w:val="010202"/>
        </w:rPr>
        <w:t>which handles affirmative action and/or discrimination matters, i.e. M</w:t>
      </w:r>
      <w:r w:rsidR="002C7755" w:rsidRPr="00257063">
        <w:rPr>
          <w:rFonts w:ascii="Times-Roman" w:hAnsi="Times-Roman" w:cs="Times-Roman"/>
          <w:color w:val="010202"/>
        </w:rPr>
        <w:t xml:space="preserve">assachusetts Commission Against </w:t>
      </w:r>
      <w:r w:rsidRPr="00257063">
        <w:rPr>
          <w:rFonts w:ascii="Times-Roman" w:hAnsi="Times-Roman" w:cs="Times-Roman"/>
          <w:color w:val="010202"/>
        </w:rPr>
        <w:t>Discrimination, Equal Employment Opportunity Commission, etc. The Association further agrees that it</w:t>
      </w:r>
      <w:r w:rsidR="002C7755" w:rsidRPr="00257063">
        <w:rPr>
          <w:rFonts w:ascii="Times-Roman" w:hAnsi="Times-Roman" w:cs="Times-Roman"/>
          <w:color w:val="010202"/>
        </w:rPr>
        <w:t xml:space="preserve"> </w:t>
      </w:r>
      <w:r w:rsidRPr="00257063">
        <w:rPr>
          <w:rFonts w:ascii="Times-Roman" w:hAnsi="Times-Roman" w:cs="Times-Roman"/>
          <w:color w:val="010202"/>
        </w:rPr>
        <w:t>shall not initiate proceedings in any other forum in respect of any matter th</w:t>
      </w:r>
      <w:r w:rsidR="002C7755" w:rsidRPr="00257063">
        <w:rPr>
          <w:rFonts w:ascii="Times-Roman" w:hAnsi="Times-Roman" w:cs="Times-Roman"/>
          <w:color w:val="010202"/>
        </w:rPr>
        <w:t xml:space="preserve">at is or may become the subject </w:t>
      </w:r>
      <w:r w:rsidRPr="00257063">
        <w:rPr>
          <w:rFonts w:ascii="Times-Roman" w:hAnsi="Times-Roman" w:cs="Times-Roman"/>
          <w:color w:val="010202"/>
        </w:rPr>
        <w:t xml:space="preserve">of a grievance as hereinbefore defined until it shall have first exhausted </w:t>
      </w:r>
      <w:r w:rsidR="00A7682C" w:rsidRPr="00257063">
        <w:rPr>
          <w:rFonts w:ascii="Times-Roman" w:hAnsi="Times-Roman" w:cs="Times-Roman"/>
          <w:color w:val="010202"/>
        </w:rPr>
        <w:t>the procedures provided herein.</w:t>
      </w:r>
    </w:p>
    <w:p w14:paraId="42CE8756" w14:textId="77777777" w:rsidR="00D54EA8" w:rsidRPr="00257063" w:rsidRDefault="00D54EA8" w:rsidP="00837ABB">
      <w:pPr>
        <w:autoSpaceDE w:val="0"/>
        <w:autoSpaceDN w:val="0"/>
        <w:adjustRightInd w:val="0"/>
        <w:spacing w:after="0" w:line="240" w:lineRule="auto"/>
        <w:rPr>
          <w:rFonts w:ascii="Helvetica-BoldOblique" w:hAnsi="Helvetica-BoldOblique" w:cs="Helvetica-BoldOblique"/>
          <w:b/>
          <w:bCs/>
          <w:i/>
          <w:iCs/>
          <w:color w:val="010202"/>
        </w:rPr>
      </w:pPr>
    </w:p>
    <w:p w14:paraId="082AC9E2" w14:textId="53E6684B" w:rsidR="00837ABB" w:rsidRPr="00257063" w:rsidRDefault="00837ABB" w:rsidP="008B2A2E">
      <w:pPr>
        <w:pStyle w:val="Heading2"/>
      </w:pPr>
      <w:bookmarkStart w:id="108" w:name="_Toc152598586"/>
      <w:r w:rsidRPr="00257063">
        <w:t xml:space="preserve">10.02 </w:t>
      </w:r>
      <w:r w:rsidR="0077670F" w:rsidRPr="00257063">
        <w:tab/>
      </w:r>
      <w:r w:rsidRPr="00257063">
        <w:t>General Provisions</w:t>
      </w:r>
      <w:bookmarkEnd w:id="108"/>
    </w:p>
    <w:p w14:paraId="6C8F9C32" w14:textId="77777777" w:rsidR="002C7755" w:rsidRPr="00257063" w:rsidRDefault="00837ABB" w:rsidP="003319A7">
      <w:pPr>
        <w:autoSpaceDE w:val="0"/>
        <w:autoSpaceDN w:val="0"/>
        <w:adjustRightInd w:val="0"/>
        <w:spacing w:after="0" w:line="240" w:lineRule="auto"/>
        <w:ind w:left="360" w:hanging="360"/>
        <w:rPr>
          <w:rFonts w:ascii="Times-Roman" w:hAnsi="Times-Roman" w:cs="Times-Roman"/>
          <w:color w:val="010202"/>
        </w:rPr>
      </w:pPr>
      <w:r w:rsidRPr="00257063">
        <w:rPr>
          <w:rFonts w:ascii="Times-Roman" w:hAnsi="Times-Roman" w:cs="Times-Roman"/>
          <w:color w:val="010202"/>
        </w:rPr>
        <w:t xml:space="preserve">A. </w:t>
      </w:r>
      <w:r w:rsidR="002C7755" w:rsidRPr="00257063">
        <w:rPr>
          <w:rFonts w:ascii="Times-Roman" w:hAnsi="Times-Roman" w:cs="Times-Roman"/>
          <w:color w:val="010202"/>
        </w:rPr>
        <w:tab/>
      </w:r>
      <w:r w:rsidRPr="00257063">
        <w:rPr>
          <w:rFonts w:ascii="Times-Roman" w:hAnsi="Times-Roman" w:cs="Times-Roman"/>
          <w:color w:val="010202"/>
        </w:rPr>
        <w:t>Any member(s) of the bargaining unit may initiate and pursue a grievance through the first (1st) two</w:t>
      </w:r>
      <w:r w:rsidR="002C7755" w:rsidRPr="00257063">
        <w:rPr>
          <w:rFonts w:ascii="Times-Roman" w:hAnsi="Times-Roman" w:cs="Times-Roman"/>
          <w:color w:val="010202"/>
        </w:rPr>
        <w:t xml:space="preserve"> </w:t>
      </w:r>
      <w:r w:rsidRPr="00257063">
        <w:rPr>
          <w:rFonts w:ascii="Times-Roman" w:hAnsi="Times-Roman" w:cs="Times-Roman"/>
          <w:color w:val="010202"/>
        </w:rPr>
        <w:t>(2) steps of the grievance procedure without intervention of the Association,</w:t>
      </w:r>
      <w:r w:rsidR="002C7755" w:rsidRPr="00257063">
        <w:rPr>
          <w:rFonts w:ascii="Times-Roman" w:hAnsi="Times-Roman" w:cs="Times-Roman"/>
          <w:color w:val="010202"/>
        </w:rPr>
        <w:t xml:space="preserve"> provided that a representative </w:t>
      </w:r>
      <w:r w:rsidRPr="00257063">
        <w:rPr>
          <w:rFonts w:ascii="Times-Roman" w:hAnsi="Times-Roman" w:cs="Times-Roman"/>
          <w:color w:val="010202"/>
        </w:rPr>
        <w:t>of the Association shall be afforded the opportunity to be p</w:t>
      </w:r>
      <w:r w:rsidR="002C7755" w:rsidRPr="00257063">
        <w:rPr>
          <w:rFonts w:ascii="Times-Roman" w:hAnsi="Times-Roman" w:cs="Times-Roman"/>
          <w:color w:val="010202"/>
        </w:rPr>
        <w:t xml:space="preserve">resent at any conferences held; </w:t>
      </w:r>
      <w:r w:rsidRPr="00257063">
        <w:rPr>
          <w:rFonts w:ascii="Times-Roman" w:hAnsi="Times-Roman" w:cs="Times-Roman"/>
          <w:color w:val="010202"/>
        </w:rPr>
        <w:t>and provided further that any disposition made of any grievance under this Ar</w:t>
      </w:r>
      <w:r w:rsidR="002C7755" w:rsidRPr="00257063">
        <w:rPr>
          <w:rFonts w:ascii="Times-Roman" w:hAnsi="Times-Roman" w:cs="Times-Roman"/>
          <w:color w:val="010202"/>
        </w:rPr>
        <w:t xml:space="preserve">ticle shall not be inconsistent </w:t>
      </w:r>
      <w:r w:rsidRPr="00257063">
        <w:rPr>
          <w:rFonts w:ascii="Times-Roman" w:hAnsi="Times-Roman" w:cs="Times-Roman"/>
          <w:color w:val="010202"/>
        </w:rPr>
        <w:t>wi</w:t>
      </w:r>
      <w:r w:rsidR="002C7755" w:rsidRPr="00257063">
        <w:rPr>
          <w:rFonts w:ascii="Times-Roman" w:hAnsi="Times-Roman" w:cs="Times-Roman"/>
          <w:color w:val="010202"/>
        </w:rPr>
        <w:t>th the terms of this Agreement.</w:t>
      </w:r>
    </w:p>
    <w:p w14:paraId="5C6813BD" w14:textId="77777777" w:rsidR="00837ABB" w:rsidRPr="00257063" w:rsidRDefault="00837ABB" w:rsidP="003319A7">
      <w:pPr>
        <w:autoSpaceDE w:val="0"/>
        <w:autoSpaceDN w:val="0"/>
        <w:adjustRightInd w:val="0"/>
        <w:spacing w:after="0" w:line="240" w:lineRule="auto"/>
        <w:ind w:left="360"/>
        <w:rPr>
          <w:rFonts w:ascii="Times-Roman" w:hAnsi="Times-Roman" w:cs="Times-Roman"/>
          <w:color w:val="010202"/>
        </w:rPr>
      </w:pPr>
      <w:r w:rsidRPr="00257063">
        <w:rPr>
          <w:rFonts w:ascii="Times-Roman" w:hAnsi="Times-Roman" w:cs="Times-Roman"/>
          <w:color w:val="010202"/>
        </w:rPr>
        <w:t>Any member of the bargaining unit may be represented by the Associati</w:t>
      </w:r>
      <w:r w:rsidR="002C7755" w:rsidRPr="00257063">
        <w:rPr>
          <w:rFonts w:ascii="Times-Roman" w:hAnsi="Times-Roman" w:cs="Times-Roman"/>
          <w:color w:val="010202"/>
        </w:rPr>
        <w:t xml:space="preserve">on at any step of the grievance </w:t>
      </w:r>
      <w:r w:rsidRPr="00257063">
        <w:rPr>
          <w:rFonts w:ascii="Times-Roman" w:hAnsi="Times-Roman" w:cs="Times-Roman"/>
          <w:color w:val="010202"/>
        </w:rPr>
        <w:t>procedure.</w:t>
      </w:r>
    </w:p>
    <w:p w14:paraId="1FCA10F4" w14:textId="77777777" w:rsidR="00432B15" w:rsidRPr="00257063" w:rsidRDefault="00432B15" w:rsidP="002C7755">
      <w:pPr>
        <w:autoSpaceDE w:val="0"/>
        <w:autoSpaceDN w:val="0"/>
        <w:adjustRightInd w:val="0"/>
        <w:spacing w:after="0" w:line="240" w:lineRule="auto"/>
        <w:ind w:left="720"/>
        <w:rPr>
          <w:rFonts w:ascii="Times-Roman" w:hAnsi="Times-Roman" w:cs="Times-Roman"/>
          <w:color w:val="010202"/>
        </w:rPr>
      </w:pPr>
    </w:p>
    <w:p w14:paraId="25F92B92" w14:textId="77777777" w:rsidR="00837ABB" w:rsidRPr="00257063" w:rsidRDefault="00837ABB" w:rsidP="003319A7">
      <w:pPr>
        <w:autoSpaceDE w:val="0"/>
        <w:autoSpaceDN w:val="0"/>
        <w:adjustRightInd w:val="0"/>
        <w:spacing w:after="0" w:line="240" w:lineRule="auto"/>
        <w:ind w:left="360" w:hanging="360"/>
        <w:rPr>
          <w:rFonts w:ascii="Times-Roman" w:hAnsi="Times-Roman" w:cs="Times-Roman"/>
          <w:color w:val="010202"/>
        </w:rPr>
      </w:pPr>
      <w:r w:rsidRPr="00257063">
        <w:rPr>
          <w:rFonts w:ascii="Times-Roman" w:hAnsi="Times-Roman" w:cs="Times-Roman"/>
          <w:color w:val="010202"/>
        </w:rPr>
        <w:t xml:space="preserve">B. </w:t>
      </w:r>
      <w:r w:rsidR="002C7755" w:rsidRPr="00257063">
        <w:rPr>
          <w:rFonts w:ascii="Times-Roman" w:hAnsi="Times-Roman" w:cs="Times-Roman"/>
          <w:color w:val="010202"/>
        </w:rPr>
        <w:tab/>
      </w:r>
      <w:r w:rsidRPr="00257063">
        <w:rPr>
          <w:rFonts w:ascii="Times-Roman" w:hAnsi="Times-Roman" w:cs="Times-Roman"/>
          <w:color w:val="010202"/>
        </w:rPr>
        <w:t>Failure of a grievant(s) to comply with any of the provisions of this Article shall be deemed to be a</w:t>
      </w:r>
      <w:r w:rsidR="002C7755" w:rsidRPr="00257063">
        <w:rPr>
          <w:rFonts w:ascii="Times-Roman" w:hAnsi="Times-Roman" w:cs="Times-Roman"/>
          <w:color w:val="010202"/>
        </w:rPr>
        <w:t xml:space="preserve"> </w:t>
      </w:r>
      <w:r w:rsidRPr="00257063">
        <w:rPr>
          <w:rFonts w:ascii="Times-Roman" w:hAnsi="Times-Roman" w:cs="Times-Roman"/>
          <w:color w:val="010202"/>
        </w:rPr>
        <w:t xml:space="preserve">waiver of the right to seek resolution of the grievance under the terms </w:t>
      </w:r>
      <w:r w:rsidR="002C7755" w:rsidRPr="00257063">
        <w:rPr>
          <w:rFonts w:ascii="Times-Roman" w:hAnsi="Times-Roman" w:cs="Times-Roman"/>
          <w:color w:val="010202"/>
        </w:rPr>
        <w:t xml:space="preserve">of this Article. In determining </w:t>
      </w:r>
      <w:r w:rsidRPr="00257063">
        <w:rPr>
          <w:rFonts w:ascii="Times-Roman" w:hAnsi="Times-Roman" w:cs="Times-Roman"/>
          <w:color w:val="010202"/>
        </w:rPr>
        <w:t>whether there has been any such failure to comply with any of the p</w:t>
      </w:r>
      <w:r w:rsidR="002C7755" w:rsidRPr="00257063">
        <w:rPr>
          <w:rFonts w:ascii="Times-Roman" w:hAnsi="Times-Roman" w:cs="Times-Roman"/>
          <w:color w:val="010202"/>
        </w:rPr>
        <w:t xml:space="preserve">rovisions of this Article, time </w:t>
      </w:r>
      <w:r w:rsidRPr="00257063">
        <w:rPr>
          <w:rFonts w:ascii="Times-Roman" w:hAnsi="Times-Roman" w:cs="Times-Roman"/>
          <w:color w:val="010202"/>
        </w:rPr>
        <w:t>shall be of the essence and any failure of the grievant to comply with an</w:t>
      </w:r>
      <w:r w:rsidR="002C7755" w:rsidRPr="00257063">
        <w:rPr>
          <w:rFonts w:ascii="Times-Roman" w:hAnsi="Times-Roman" w:cs="Times-Roman"/>
          <w:color w:val="010202"/>
        </w:rPr>
        <w:t xml:space="preserve">y of the time limits prescribed </w:t>
      </w:r>
      <w:r w:rsidRPr="00257063">
        <w:rPr>
          <w:rFonts w:ascii="Times-Roman" w:hAnsi="Times-Roman" w:cs="Times-Roman"/>
          <w:color w:val="010202"/>
        </w:rPr>
        <w:t>herein shall be deemed to be a waiver of the right to seek resolution of th</w:t>
      </w:r>
      <w:r w:rsidR="002C7755" w:rsidRPr="00257063">
        <w:rPr>
          <w:rFonts w:ascii="Times-Roman" w:hAnsi="Times-Roman" w:cs="Times-Roman"/>
          <w:color w:val="010202"/>
        </w:rPr>
        <w:t xml:space="preserve">e grievance under this Article; </w:t>
      </w:r>
      <w:r w:rsidRPr="00257063">
        <w:rPr>
          <w:rFonts w:ascii="Times-Roman" w:hAnsi="Times-Roman" w:cs="Times-Roman"/>
          <w:color w:val="010202"/>
        </w:rPr>
        <w:t>provided, however, that the time limits prescribed herein may be ex</w:t>
      </w:r>
      <w:r w:rsidR="002C7755" w:rsidRPr="00257063">
        <w:rPr>
          <w:rFonts w:ascii="Times-Roman" w:hAnsi="Times-Roman" w:cs="Times-Roman"/>
          <w:color w:val="010202"/>
        </w:rPr>
        <w:t xml:space="preserve">tended in any specific instance </w:t>
      </w:r>
      <w:r w:rsidRPr="00257063">
        <w:rPr>
          <w:rFonts w:ascii="Times-Roman" w:hAnsi="Times-Roman" w:cs="Times-Roman"/>
          <w:color w:val="010202"/>
        </w:rPr>
        <w:t>by mutual agreement of the parties or by oral agreement confirmed in writing.</w:t>
      </w:r>
    </w:p>
    <w:p w14:paraId="63094C17" w14:textId="77777777" w:rsidR="00F45B03" w:rsidRPr="00257063" w:rsidRDefault="00F45B03" w:rsidP="003319A7">
      <w:pPr>
        <w:autoSpaceDE w:val="0"/>
        <w:autoSpaceDN w:val="0"/>
        <w:adjustRightInd w:val="0"/>
        <w:spacing w:after="0" w:line="240" w:lineRule="auto"/>
        <w:ind w:left="360" w:hanging="360"/>
        <w:rPr>
          <w:rFonts w:ascii="Times-Roman" w:hAnsi="Times-Roman" w:cs="Times-Roman"/>
          <w:color w:val="010202"/>
        </w:rPr>
      </w:pPr>
    </w:p>
    <w:p w14:paraId="76B8F634" w14:textId="77777777" w:rsidR="00837ABB" w:rsidRPr="00257063" w:rsidRDefault="00837ABB" w:rsidP="003319A7">
      <w:pPr>
        <w:autoSpaceDE w:val="0"/>
        <w:autoSpaceDN w:val="0"/>
        <w:adjustRightInd w:val="0"/>
        <w:spacing w:after="0" w:line="240" w:lineRule="auto"/>
        <w:ind w:left="360" w:hanging="360"/>
        <w:rPr>
          <w:rFonts w:ascii="Times-Roman" w:hAnsi="Times-Roman" w:cs="Times-Roman"/>
          <w:color w:val="010202"/>
        </w:rPr>
      </w:pPr>
      <w:r w:rsidRPr="00257063">
        <w:rPr>
          <w:rFonts w:ascii="Times-Roman" w:hAnsi="Times-Roman" w:cs="Times-Roman"/>
          <w:color w:val="010202"/>
        </w:rPr>
        <w:t xml:space="preserve">C. </w:t>
      </w:r>
      <w:r w:rsidR="002C7755" w:rsidRPr="00257063">
        <w:rPr>
          <w:rFonts w:ascii="Times-Roman" w:hAnsi="Times-Roman" w:cs="Times-Roman"/>
          <w:color w:val="010202"/>
        </w:rPr>
        <w:tab/>
      </w:r>
      <w:r w:rsidRPr="00257063">
        <w:rPr>
          <w:rFonts w:ascii="Times-Roman" w:hAnsi="Times-Roman" w:cs="Times-Roman"/>
          <w:color w:val="010202"/>
        </w:rPr>
        <w:t>In the event that the administration fails to comply with any of the provisions of this Article, including</w:t>
      </w:r>
      <w:r w:rsidR="002C7755" w:rsidRPr="00257063">
        <w:rPr>
          <w:rFonts w:ascii="Times-Roman" w:hAnsi="Times-Roman" w:cs="Times-Roman"/>
          <w:color w:val="010202"/>
        </w:rPr>
        <w:t xml:space="preserve"> </w:t>
      </w:r>
      <w:r w:rsidRPr="00257063">
        <w:rPr>
          <w:rFonts w:ascii="Times-Roman" w:hAnsi="Times-Roman" w:cs="Times-Roman"/>
          <w:color w:val="010202"/>
        </w:rPr>
        <w:t>time limits, the grievant(s) may add this allegation as an additional cou</w:t>
      </w:r>
      <w:r w:rsidR="002C7755" w:rsidRPr="00257063">
        <w:rPr>
          <w:rFonts w:ascii="Times-Roman" w:hAnsi="Times-Roman" w:cs="Times-Roman"/>
          <w:color w:val="010202"/>
        </w:rPr>
        <w:t xml:space="preserve">nt if the grievance is appealed </w:t>
      </w:r>
      <w:r w:rsidRPr="00257063">
        <w:rPr>
          <w:rFonts w:ascii="Times-Roman" w:hAnsi="Times-Roman" w:cs="Times-Roman"/>
          <w:color w:val="010202"/>
        </w:rPr>
        <w:t>to Step Two. If the grievant(s) chooses not to appeal the original gr</w:t>
      </w:r>
      <w:r w:rsidR="002C7755" w:rsidRPr="00257063">
        <w:rPr>
          <w:rFonts w:ascii="Times-Roman" w:hAnsi="Times-Roman" w:cs="Times-Roman"/>
          <w:color w:val="010202"/>
        </w:rPr>
        <w:t xml:space="preserve">ievance to Step Two, the </w:t>
      </w:r>
      <w:r w:rsidRPr="00257063">
        <w:rPr>
          <w:rFonts w:ascii="Times-Roman" w:hAnsi="Times-Roman" w:cs="Times-Roman"/>
          <w:color w:val="010202"/>
        </w:rPr>
        <w:t>grievant(s) may file a procedural grievance at Step Two. The decision of</w:t>
      </w:r>
      <w:r w:rsidR="002C7755" w:rsidRPr="00257063">
        <w:rPr>
          <w:rFonts w:ascii="Times-Roman" w:hAnsi="Times-Roman" w:cs="Times-Roman"/>
          <w:color w:val="010202"/>
        </w:rPr>
        <w:t xml:space="preserve"> the </w:t>
      </w:r>
      <w:r w:rsidR="009633AA" w:rsidRPr="00257063">
        <w:rPr>
          <w:rFonts w:ascii="Times-Roman" w:hAnsi="Times-Roman" w:cs="Times-Roman"/>
          <w:color w:val="010202"/>
        </w:rPr>
        <w:t>Commissioner</w:t>
      </w:r>
      <w:r w:rsidR="002C7755" w:rsidRPr="00257063">
        <w:rPr>
          <w:rFonts w:ascii="Times-Roman" w:hAnsi="Times-Roman" w:cs="Times-Roman"/>
          <w:color w:val="010202"/>
        </w:rPr>
        <w:t xml:space="preserve"> or </w:t>
      </w:r>
      <w:r w:rsidR="009633AA" w:rsidRPr="00257063">
        <w:rPr>
          <w:rFonts w:ascii="Times-Roman" w:hAnsi="Times-Roman" w:cs="Times-Roman"/>
          <w:color w:val="010202"/>
        </w:rPr>
        <w:t>Commissioner</w:t>
      </w:r>
      <w:r w:rsidR="002C7755" w:rsidRPr="00257063">
        <w:rPr>
          <w:rFonts w:ascii="Times-Roman" w:hAnsi="Times-Roman" w:cs="Times-Roman"/>
          <w:color w:val="010202"/>
        </w:rPr>
        <w:t xml:space="preserve">’s </w:t>
      </w:r>
      <w:r w:rsidRPr="00257063">
        <w:rPr>
          <w:rFonts w:ascii="Times-Roman" w:hAnsi="Times-Roman" w:cs="Times-Roman"/>
          <w:color w:val="010202"/>
        </w:rPr>
        <w:t>designee regarding the alleged procedural violation shall be final.</w:t>
      </w:r>
    </w:p>
    <w:p w14:paraId="30CA1FA7" w14:textId="77777777" w:rsidR="00F45B03" w:rsidRPr="00257063" w:rsidRDefault="00F45B03" w:rsidP="003319A7">
      <w:pPr>
        <w:autoSpaceDE w:val="0"/>
        <w:autoSpaceDN w:val="0"/>
        <w:adjustRightInd w:val="0"/>
        <w:spacing w:after="0" w:line="240" w:lineRule="auto"/>
        <w:ind w:left="360" w:hanging="360"/>
        <w:rPr>
          <w:rFonts w:ascii="Times-Roman" w:hAnsi="Times-Roman" w:cs="Times-Roman"/>
          <w:color w:val="010202"/>
        </w:rPr>
      </w:pPr>
    </w:p>
    <w:p w14:paraId="552D1FC2" w14:textId="77777777" w:rsidR="00837ABB" w:rsidRPr="00257063" w:rsidRDefault="00837ABB" w:rsidP="003319A7">
      <w:pPr>
        <w:autoSpaceDE w:val="0"/>
        <w:autoSpaceDN w:val="0"/>
        <w:adjustRightInd w:val="0"/>
        <w:spacing w:after="0" w:line="240" w:lineRule="auto"/>
        <w:ind w:left="360" w:hanging="360"/>
        <w:rPr>
          <w:rFonts w:ascii="Times-Roman" w:hAnsi="Times-Roman" w:cs="Times-Roman"/>
          <w:color w:val="010202"/>
        </w:rPr>
      </w:pPr>
      <w:r w:rsidRPr="00257063">
        <w:rPr>
          <w:rFonts w:ascii="Times-Roman" w:hAnsi="Times-Roman" w:cs="Times-Roman"/>
          <w:color w:val="010202"/>
        </w:rPr>
        <w:t xml:space="preserve">D. </w:t>
      </w:r>
      <w:r w:rsidR="002C7755" w:rsidRPr="00257063">
        <w:rPr>
          <w:rFonts w:ascii="Times-Roman" w:hAnsi="Times-Roman" w:cs="Times-Roman"/>
          <w:color w:val="010202"/>
        </w:rPr>
        <w:tab/>
      </w:r>
      <w:r w:rsidRPr="00257063">
        <w:rPr>
          <w:rFonts w:ascii="Times-Roman" w:hAnsi="Times-Roman" w:cs="Times-Roman"/>
          <w:color w:val="010202"/>
        </w:rPr>
        <w:t xml:space="preserve">The resolution of a grievance at any step shall not be deemed to </w:t>
      </w:r>
      <w:r w:rsidR="002C7755" w:rsidRPr="00257063">
        <w:rPr>
          <w:rFonts w:ascii="Times-Roman" w:hAnsi="Times-Roman" w:cs="Times-Roman"/>
          <w:color w:val="010202"/>
        </w:rPr>
        <w:t xml:space="preserve">be an admission by the Employer </w:t>
      </w:r>
      <w:r w:rsidRPr="00257063">
        <w:rPr>
          <w:rFonts w:ascii="Times-Roman" w:hAnsi="Times-Roman" w:cs="Times-Roman"/>
          <w:color w:val="010202"/>
        </w:rPr>
        <w:t>or</w:t>
      </w:r>
      <w:r w:rsidR="002C7755" w:rsidRPr="00257063">
        <w:rPr>
          <w:rFonts w:ascii="Times-Roman" w:hAnsi="Times-Roman" w:cs="Times-Roman"/>
          <w:color w:val="010202"/>
        </w:rPr>
        <w:t xml:space="preserve"> </w:t>
      </w:r>
      <w:r w:rsidRPr="00257063">
        <w:rPr>
          <w:rFonts w:ascii="Times-Roman" w:hAnsi="Times-Roman" w:cs="Times-Roman"/>
          <w:color w:val="010202"/>
        </w:rPr>
        <w:t>the Association of any violation or breach of the terms of this Agree</w:t>
      </w:r>
      <w:r w:rsidR="002C7755" w:rsidRPr="00257063">
        <w:rPr>
          <w:rFonts w:ascii="Times-Roman" w:hAnsi="Times-Roman" w:cs="Times-Roman"/>
          <w:color w:val="010202"/>
        </w:rPr>
        <w:t xml:space="preserve">ment, or that such grievance is </w:t>
      </w:r>
      <w:r w:rsidRPr="00257063">
        <w:rPr>
          <w:rFonts w:ascii="Times-Roman" w:hAnsi="Times-Roman" w:cs="Times-Roman"/>
          <w:color w:val="010202"/>
        </w:rPr>
        <w:t>judicially cognizable or legally sufficient pursuant to any applicabl</w:t>
      </w:r>
      <w:r w:rsidR="002C7755" w:rsidRPr="00257063">
        <w:rPr>
          <w:rFonts w:ascii="Times-Roman" w:hAnsi="Times-Roman" w:cs="Times-Roman"/>
          <w:color w:val="010202"/>
        </w:rPr>
        <w:t xml:space="preserve">e provisions of the laws of the </w:t>
      </w:r>
      <w:r w:rsidRPr="00257063">
        <w:rPr>
          <w:rFonts w:ascii="Times-Roman" w:hAnsi="Times-Roman" w:cs="Times-Roman"/>
          <w:color w:val="010202"/>
        </w:rPr>
        <w:t>Commonwealth nor shall it establish any precedent nor grant to the</w:t>
      </w:r>
      <w:r w:rsidR="002C7755" w:rsidRPr="00257063">
        <w:rPr>
          <w:rFonts w:ascii="Times-Roman" w:hAnsi="Times-Roman" w:cs="Times-Roman"/>
          <w:color w:val="010202"/>
        </w:rPr>
        <w:t xml:space="preserve"> Association or any unit member </w:t>
      </w:r>
      <w:r w:rsidRPr="00257063">
        <w:rPr>
          <w:rFonts w:ascii="Times-Roman" w:hAnsi="Times-Roman" w:cs="Times-Roman"/>
          <w:color w:val="010202"/>
        </w:rPr>
        <w:t>standing to initiate proceedings or pursue a remedy in any other forum.</w:t>
      </w:r>
    </w:p>
    <w:p w14:paraId="3F284A5D" w14:textId="77777777" w:rsidR="00F45B03" w:rsidRPr="00257063" w:rsidRDefault="00F45B03" w:rsidP="003319A7">
      <w:pPr>
        <w:autoSpaceDE w:val="0"/>
        <w:autoSpaceDN w:val="0"/>
        <w:adjustRightInd w:val="0"/>
        <w:spacing w:after="0" w:line="240" w:lineRule="auto"/>
        <w:ind w:left="360" w:hanging="360"/>
        <w:rPr>
          <w:rFonts w:ascii="Times-Roman" w:hAnsi="Times-Roman" w:cs="Times-Roman"/>
          <w:color w:val="010202"/>
        </w:rPr>
      </w:pPr>
    </w:p>
    <w:p w14:paraId="07B9B96A" w14:textId="77777777" w:rsidR="00837ABB" w:rsidRPr="00257063" w:rsidRDefault="00837ABB" w:rsidP="003319A7">
      <w:pPr>
        <w:autoSpaceDE w:val="0"/>
        <w:autoSpaceDN w:val="0"/>
        <w:adjustRightInd w:val="0"/>
        <w:spacing w:after="0" w:line="240" w:lineRule="auto"/>
        <w:ind w:left="360" w:hanging="360"/>
        <w:rPr>
          <w:rFonts w:ascii="Times-Roman" w:hAnsi="Times-Roman" w:cs="Times-Roman"/>
          <w:color w:val="010202"/>
        </w:rPr>
      </w:pPr>
      <w:r w:rsidRPr="00257063">
        <w:rPr>
          <w:rFonts w:ascii="Times-Roman" w:hAnsi="Times-Roman" w:cs="Times-Roman"/>
          <w:color w:val="010202"/>
        </w:rPr>
        <w:t xml:space="preserve">E. </w:t>
      </w:r>
      <w:r w:rsidR="002C7755" w:rsidRPr="00257063">
        <w:rPr>
          <w:rFonts w:ascii="Times-Roman" w:hAnsi="Times-Roman" w:cs="Times-Roman"/>
          <w:color w:val="010202"/>
        </w:rPr>
        <w:tab/>
      </w:r>
      <w:r w:rsidRPr="00257063">
        <w:rPr>
          <w:rFonts w:ascii="Times-Roman" w:hAnsi="Times-Roman" w:cs="Times-Roman"/>
          <w:color w:val="010202"/>
        </w:rPr>
        <w:t>A grievance may be withdrawn without prejudice at any level.</w:t>
      </w:r>
    </w:p>
    <w:p w14:paraId="7B0AD2FF" w14:textId="77777777" w:rsidR="00F45B03" w:rsidRPr="00257063" w:rsidRDefault="00F45B03" w:rsidP="003319A7">
      <w:pPr>
        <w:autoSpaceDE w:val="0"/>
        <w:autoSpaceDN w:val="0"/>
        <w:adjustRightInd w:val="0"/>
        <w:spacing w:after="0" w:line="240" w:lineRule="auto"/>
        <w:ind w:left="360" w:hanging="360"/>
        <w:rPr>
          <w:rFonts w:ascii="Times-Roman" w:hAnsi="Times-Roman" w:cs="Times-Roman"/>
          <w:color w:val="010202"/>
        </w:rPr>
      </w:pPr>
    </w:p>
    <w:p w14:paraId="694D8961" w14:textId="77777777" w:rsidR="00837ABB" w:rsidRPr="00257063" w:rsidRDefault="00837ABB" w:rsidP="003319A7">
      <w:pPr>
        <w:autoSpaceDE w:val="0"/>
        <w:autoSpaceDN w:val="0"/>
        <w:adjustRightInd w:val="0"/>
        <w:spacing w:after="0" w:line="240" w:lineRule="auto"/>
        <w:ind w:left="360" w:hanging="360"/>
        <w:rPr>
          <w:rFonts w:ascii="Times-Roman" w:hAnsi="Times-Roman" w:cs="Times-Roman"/>
          <w:color w:val="010202"/>
        </w:rPr>
      </w:pPr>
      <w:r w:rsidRPr="00257063">
        <w:rPr>
          <w:rFonts w:ascii="Times-Roman" w:hAnsi="Times-Roman" w:cs="Times-Roman"/>
          <w:color w:val="010202"/>
        </w:rPr>
        <w:t>F.</w:t>
      </w:r>
      <w:r w:rsidR="002C7755" w:rsidRPr="00257063">
        <w:rPr>
          <w:rFonts w:ascii="Times-Roman" w:hAnsi="Times-Roman" w:cs="Times-Roman"/>
          <w:color w:val="010202"/>
        </w:rPr>
        <w:tab/>
      </w:r>
      <w:r w:rsidRPr="00257063">
        <w:rPr>
          <w:rFonts w:ascii="Times-Roman" w:hAnsi="Times-Roman" w:cs="Times-Roman"/>
          <w:color w:val="010202"/>
        </w:rPr>
        <w:t>The Employer agrees not to interfere, restrain, or coerce any unit member because of that unit member’s</w:t>
      </w:r>
      <w:r w:rsidR="002C7755" w:rsidRPr="00257063">
        <w:rPr>
          <w:rFonts w:ascii="Times-Roman" w:hAnsi="Times-Roman" w:cs="Times-Roman"/>
          <w:color w:val="010202"/>
        </w:rPr>
        <w:t xml:space="preserve"> </w:t>
      </w:r>
      <w:r w:rsidRPr="00257063">
        <w:rPr>
          <w:rFonts w:ascii="Times-Roman" w:hAnsi="Times-Roman" w:cs="Times-Roman"/>
          <w:color w:val="010202"/>
        </w:rPr>
        <w:t>filing a grievance and/or that unit member’s participation in any of the grievance proceedings.</w:t>
      </w:r>
    </w:p>
    <w:p w14:paraId="5E9C3B1C" w14:textId="77777777" w:rsidR="00F45B03" w:rsidRPr="00257063" w:rsidRDefault="00F45B03" w:rsidP="003319A7">
      <w:pPr>
        <w:autoSpaceDE w:val="0"/>
        <w:autoSpaceDN w:val="0"/>
        <w:adjustRightInd w:val="0"/>
        <w:spacing w:after="0" w:line="240" w:lineRule="auto"/>
        <w:ind w:left="360" w:hanging="360"/>
        <w:rPr>
          <w:rFonts w:ascii="Times-Roman" w:hAnsi="Times-Roman" w:cs="Times-Roman"/>
          <w:color w:val="010202"/>
        </w:rPr>
      </w:pPr>
    </w:p>
    <w:p w14:paraId="2A947817" w14:textId="77777777" w:rsidR="002C7755" w:rsidRPr="00257063" w:rsidRDefault="00837ABB" w:rsidP="00A7682C">
      <w:pPr>
        <w:spacing w:after="0" w:line="240" w:lineRule="auto"/>
        <w:ind w:left="360" w:hanging="360"/>
        <w:rPr>
          <w:rFonts w:ascii="Times New Roman" w:hAnsi="Times New Roman" w:cs="Times New Roman"/>
        </w:rPr>
      </w:pPr>
      <w:r w:rsidRPr="00257063">
        <w:rPr>
          <w:rFonts w:ascii="Times-Roman" w:hAnsi="Times-Roman" w:cs="Times-Roman"/>
          <w:color w:val="010202"/>
        </w:rPr>
        <w:t xml:space="preserve">G. </w:t>
      </w:r>
      <w:r w:rsidR="002C7755" w:rsidRPr="00257063">
        <w:rPr>
          <w:rFonts w:ascii="Times-Roman" w:hAnsi="Times-Roman" w:cs="Times-Roman"/>
          <w:color w:val="010202"/>
        </w:rPr>
        <w:tab/>
      </w:r>
      <w:r w:rsidR="00C717D5" w:rsidRPr="00257063">
        <w:rPr>
          <w:rFonts w:ascii="Times New Roman" w:hAnsi="Times New Roman" w:cs="Times New Roman"/>
        </w:rPr>
        <w:t>Whenever possible grievance meetings shall be scheduled so as not to interfere with professional responsibilities of individuals involved.   If it is necessary to meet with the employer during working hours, the grievant, one (1) Association representative who is a member of the bargaining unit, and necessary witnesses may attend without loss of time or compensation for such meetings. No grievance meetings to which a part-time unit member is a party or a witness shall be scheduled during the part-time unit member's work time unless the President of the College or the President’s designee authorizes such a meeting or has approved an alternate work schedule.  The decision to authorize such a meeting during the part-time unit member’s work time shall be made by the President or a President’s designee whose actions are not the subject of the grievance.  No part-time unit member shall receive reassigned time with pay.</w:t>
      </w:r>
    </w:p>
    <w:p w14:paraId="1CCFD8CF" w14:textId="77777777" w:rsidR="00D54EA8" w:rsidRPr="00257063" w:rsidRDefault="00D54EA8" w:rsidP="003319A7">
      <w:pPr>
        <w:autoSpaceDE w:val="0"/>
        <w:autoSpaceDN w:val="0"/>
        <w:adjustRightInd w:val="0"/>
        <w:spacing w:after="0" w:line="240" w:lineRule="auto"/>
        <w:ind w:left="360" w:hanging="360"/>
        <w:rPr>
          <w:rFonts w:ascii="Helvetica-BoldOblique" w:hAnsi="Helvetica-BoldOblique" w:cs="Helvetica-BoldOblique"/>
          <w:b/>
          <w:bCs/>
          <w:i/>
          <w:iCs/>
          <w:color w:val="010202"/>
        </w:rPr>
      </w:pPr>
    </w:p>
    <w:p w14:paraId="6CBD377E" w14:textId="2E3D86FB" w:rsidR="00D54EA8" w:rsidRPr="00257063" w:rsidRDefault="00837ABB" w:rsidP="008B2A2E">
      <w:pPr>
        <w:pStyle w:val="Heading2"/>
      </w:pPr>
      <w:bookmarkStart w:id="109" w:name="_Toc152598587"/>
      <w:r w:rsidRPr="00257063">
        <w:t xml:space="preserve">10.03 </w:t>
      </w:r>
      <w:r w:rsidR="0077670F" w:rsidRPr="00257063">
        <w:tab/>
      </w:r>
      <w:r w:rsidRPr="00257063">
        <w:t>Disposition of Grievances</w:t>
      </w:r>
      <w:bookmarkEnd w:id="109"/>
    </w:p>
    <w:p w14:paraId="3206C2C1" w14:textId="366FE68F" w:rsidR="00124B00" w:rsidRPr="00257063" w:rsidRDefault="00837ABB" w:rsidP="008B2A2E">
      <w:pPr>
        <w:pStyle w:val="Heading3"/>
      </w:pPr>
      <w:bookmarkStart w:id="110" w:name="_Toc152598588"/>
      <w:r w:rsidRPr="00257063">
        <w:t xml:space="preserve">A. </w:t>
      </w:r>
      <w:r w:rsidR="00124B00" w:rsidRPr="00257063">
        <w:tab/>
      </w:r>
      <w:r w:rsidRPr="00257063">
        <w:t>Informal Adjustments - Immediate Supervisor</w:t>
      </w:r>
      <w:bookmarkEnd w:id="110"/>
    </w:p>
    <w:p w14:paraId="486A21D5" w14:textId="77777777" w:rsidR="002C7755" w:rsidRPr="00257063" w:rsidRDefault="00837ABB" w:rsidP="00837ABB">
      <w:pPr>
        <w:autoSpaceDE w:val="0"/>
        <w:autoSpaceDN w:val="0"/>
        <w:adjustRightInd w:val="0"/>
        <w:spacing w:after="0" w:line="240" w:lineRule="auto"/>
        <w:rPr>
          <w:rFonts w:ascii="Times-Bold" w:hAnsi="Times-Bold" w:cs="Times-Bold"/>
          <w:b/>
          <w:bCs/>
          <w:color w:val="010202"/>
        </w:rPr>
      </w:pPr>
      <w:r w:rsidRPr="00257063">
        <w:rPr>
          <w:rFonts w:ascii="Times-Roman" w:hAnsi="Times-Roman" w:cs="Times-Roman"/>
          <w:color w:val="010202"/>
        </w:rPr>
        <w:t>Whenever possible, unit member(s) and the Association shall first attemp</w:t>
      </w:r>
      <w:r w:rsidR="002C7755" w:rsidRPr="00257063">
        <w:rPr>
          <w:rFonts w:ascii="Times-Roman" w:hAnsi="Times-Roman" w:cs="Times-Roman"/>
          <w:color w:val="010202"/>
        </w:rPr>
        <w:t xml:space="preserve">t in good faith to adjust their </w:t>
      </w:r>
      <w:r w:rsidRPr="00257063">
        <w:rPr>
          <w:rFonts w:ascii="Times-Roman" w:hAnsi="Times-Roman" w:cs="Times-Roman"/>
          <w:color w:val="010202"/>
        </w:rPr>
        <w:t>grievances with the immediate supervisor or within the College's adm</w:t>
      </w:r>
      <w:r w:rsidR="002C7755" w:rsidRPr="00257063">
        <w:rPr>
          <w:rFonts w:ascii="Times-Roman" w:hAnsi="Times-Roman" w:cs="Times-Roman"/>
          <w:color w:val="010202"/>
        </w:rPr>
        <w:t xml:space="preserve">inistrative structure up to the </w:t>
      </w:r>
      <w:r w:rsidRPr="00257063">
        <w:rPr>
          <w:rFonts w:ascii="Times-Roman" w:hAnsi="Times-Roman" w:cs="Times-Roman"/>
          <w:color w:val="010202"/>
        </w:rPr>
        <w:t>level of the President of the College or the President's designee.</w:t>
      </w:r>
    </w:p>
    <w:p w14:paraId="2AA0B94E" w14:textId="627A7F69" w:rsidR="00837ABB" w:rsidRPr="00257063" w:rsidRDefault="00837ABB" w:rsidP="008B2A2E">
      <w:pPr>
        <w:pStyle w:val="Heading3"/>
      </w:pPr>
      <w:bookmarkStart w:id="111" w:name="_Toc152598589"/>
      <w:r w:rsidRPr="00257063">
        <w:t xml:space="preserve">B. </w:t>
      </w:r>
      <w:r w:rsidR="00124B00" w:rsidRPr="00257063">
        <w:tab/>
      </w:r>
      <w:r w:rsidRPr="00257063">
        <w:t>Formal Adjustments</w:t>
      </w:r>
      <w:bookmarkEnd w:id="111"/>
    </w:p>
    <w:p w14:paraId="72F19F67" w14:textId="0D8F1B8B" w:rsidR="00837ABB" w:rsidRPr="00257063" w:rsidRDefault="00837ABB" w:rsidP="002C7755">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All complaints shall be filed on</w:t>
      </w:r>
      <w:r w:rsidR="00DB4112">
        <w:rPr>
          <w:rFonts w:ascii="Times-Roman" w:hAnsi="Times-Roman" w:cs="Times-Roman"/>
          <w:color w:val="010202"/>
        </w:rPr>
        <w:t xml:space="preserve"> </w:t>
      </w:r>
      <w:r w:rsidR="00DB4112" w:rsidRPr="00EF75E8">
        <w:rPr>
          <w:rFonts w:ascii="Times-Roman" w:hAnsi="Times-Roman" w:cs="Times-Roman"/>
          <w:color w:val="010202"/>
        </w:rPr>
        <w:t>F</w:t>
      </w:r>
      <w:r w:rsidRPr="00EF75E8">
        <w:rPr>
          <w:rFonts w:ascii="Times-Roman" w:hAnsi="Times-Roman" w:cs="Times-Roman"/>
          <w:color w:val="010202"/>
        </w:rPr>
        <w:t>orm</w:t>
      </w:r>
      <w:r w:rsidR="00DB4112" w:rsidRPr="00EF75E8">
        <w:rPr>
          <w:rFonts w:ascii="Times-Roman" w:hAnsi="Times-Roman" w:cs="Times-Roman"/>
          <w:color w:val="010202"/>
        </w:rPr>
        <w:t xml:space="preserve"> X-G1</w:t>
      </w:r>
      <w:r w:rsidRPr="00257063">
        <w:rPr>
          <w:rFonts w:ascii="Times-Roman" w:hAnsi="Times-Roman" w:cs="Times-Roman"/>
          <w:color w:val="010202"/>
        </w:rPr>
        <w:t>. If the grievance involves an action by the Board or a</w:t>
      </w:r>
    </w:p>
    <w:p w14:paraId="3A7D29DB"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 xml:space="preserve">matter of general system-wide applicability, the complaint shall be </w:t>
      </w:r>
      <w:r w:rsidR="002C7755" w:rsidRPr="00257063">
        <w:rPr>
          <w:rFonts w:ascii="Times-Roman" w:hAnsi="Times-Roman" w:cs="Times-Roman"/>
          <w:color w:val="010202"/>
        </w:rPr>
        <w:t xml:space="preserve">filed at Step Two within thirty </w:t>
      </w:r>
      <w:r w:rsidRPr="00257063">
        <w:rPr>
          <w:rFonts w:ascii="Times-Roman" w:hAnsi="Times-Roman" w:cs="Times-Roman"/>
          <w:color w:val="010202"/>
        </w:rPr>
        <w:t>(30) calendar days after the grievant knows, or should have known, of the alleged ac</w:t>
      </w:r>
      <w:r w:rsidR="002C7755" w:rsidRPr="00257063">
        <w:rPr>
          <w:rFonts w:ascii="Times-Roman" w:hAnsi="Times-Roman" w:cs="Times-Roman"/>
          <w:color w:val="010202"/>
        </w:rPr>
        <w:t xml:space="preserve">ts or condition on </w:t>
      </w:r>
      <w:r w:rsidRPr="00257063">
        <w:rPr>
          <w:rFonts w:ascii="Times-Roman" w:hAnsi="Times-Roman" w:cs="Times-Roman"/>
          <w:color w:val="010202"/>
        </w:rPr>
        <w:t>which the grievance is based; provided, however, that the President of the</w:t>
      </w:r>
      <w:r w:rsidR="002C7755" w:rsidRPr="00257063">
        <w:rPr>
          <w:rFonts w:ascii="Times-Roman" w:hAnsi="Times-Roman" w:cs="Times-Roman"/>
          <w:color w:val="010202"/>
        </w:rPr>
        <w:t xml:space="preserve"> Association or the President’s </w:t>
      </w:r>
      <w:r w:rsidRPr="00257063">
        <w:rPr>
          <w:rFonts w:ascii="Times-Roman" w:hAnsi="Times-Roman" w:cs="Times-Roman"/>
          <w:color w:val="010202"/>
        </w:rPr>
        <w:t>designee must first certify in writing that the grievance is of general system-wide applicability.</w:t>
      </w:r>
    </w:p>
    <w:p w14:paraId="6EBB7EB6" w14:textId="77777777" w:rsidR="0037609B" w:rsidRPr="00257063" w:rsidRDefault="0037609B" w:rsidP="00837ABB">
      <w:pPr>
        <w:autoSpaceDE w:val="0"/>
        <w:autoSpaceDN w:val="0"/>
        <w:adjustRightInd w:val="0"/>
        <w:spacing w:after="0" w:line="240" w:lineRule="auto"/>
        <w:rPr>
          <w:rFonts w:ascii="Times-Roman" w:hAnsi="Times-Roman" w:cs="Times-Roman"/>
          <w:color w:val="010202"/>
        </w:rPr>
      </w:pPr>
    </w:p>
    <w:p w14:paraId="29F90940"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 xml:space="preserve">Within ten (10) calendar days of receipt of said certification, the </w:t>
      </w:r>
      <w:r w:rsidR="009633AA" w:rsidRPr="00257063">
        <w:rPr>
          <w:rFonts w:ascii="Times-Roman" w:hAnsi="Times-Roman" w:cs="Times-Roman"/>
          <w:color w:val="010202"/>
        </w:rPr>
        <w:t>Commissioner</w:t>
      </w:r>
      <w:r w:rsidR="002C7755" w:rsidRPr="00257063">
        <w:rPr>
          <w:rFonts w:ascii="Times-Roman" w:hAnsi="Times-Roman" w:cs="Times-Roman"/>
          <w:color w:val="010202"/>
        </w:rPr>
        <w:t xml:space="preserve"> or the </w:t>
      </w:r>
      <w:r w:rsidR="009633AA" w:rsidRPr="00257063">
        <w:rPr>
          <w:rFonts w:ascii="Times-Roman" w:hAnsi="Times-Roman" w:cs="Times-Roman"/>
          <w:color w:val="010202"/>
        </w:rPr>
        <w:t>Commissioner</w:t>
      </w:r>
      <w:r w:rsidR="0037609B" w:rsidRPr="00257063">
        <w:rPr>
          <w:rFonts w:ascii="Times-Roman" w:hAnsi="Times-Roman" w:cs="Times-Roman"/>
          <w:color w:val="010202"/>
        </w:rPr>
        <w:t xml:space="preserve">’s </w:t>
      </w:r>
      <w:r w:rsidR="002C7755" w:rsidRPr="00257063">
        <w:rPr>
          <w:rFonts w:ascii="Times-Roman" w:hAnsi="Times-Roman" w:cs="Times-Roman"/>
          <w:color w:val="010202"/>
        </w:rPr>
        <w:t xml:space="preserve">designee </w:t>
      </w:r>
      <w:r w:rsidRPr="00257063">
        <w:rPr>
          <w:rFonts w:ascii="Times-Roman" w:hAnsi="Times-Roman" w:cs="Times-Roman"/>
          <w:color w:val="010202"/>
        </w:rPr>
        <w:t>shall determine whether or not the grievance is of system-wide applicability or applies to the</w:t>
      </w:r>
      <w:r w:rsidR="002C7755" w:rsidRPr="00257063">
        <w:rPr>
          <w:rFonts w:ascii="Times-Roman" w:hAnsi="Times-Roman" w:cs="Times-Roman"/>
          <w:color w:val="010202"/>
        </w:rPr>
        <w:t xml:space="preserve"> </w:t>
      </w:r>
      <w:r w:rsidRPr="00257063">
        <w:rPr>
          <w:rFonts w:ascii="Times-Roman" w:hAnsi="Times-Roman" w:cs="Times-Roman"/>
          <w:color w:val="010202"/>
        </w:rPr>
        <w:t xml:space="preserve">Employer. If the </w:t>
      </w:r>
      <w:r w:rsidR="009633AA" w:rsidRPr="00257063">
        <w:rPr>
          <w:rFonts w:ascii="Times-Roman" w:hAnsi="Times-Roman" w:cs="Times-Roman"/>
          <w:color w:val="010202"/>
        </w:rPr>
        <w:t>Commissioner</w:t>
      </w:r>
      <w:r w:rsidRPr="00257063">
        <w:rPr>
          <w:rFonts w:ascii="Times-Roman" w:hAnsi="Times-Roman" w:cs="Times-Roman"/>
          <w:color w:val="010202"/>
        </w:rPr>
        <w:t xml:space="preserve"> or the </w:t>
      </w:r>
      <w:r w:rsidR="009633AA" w:rsidRPr="00257063">
        <w:rPr>
          <w:rFonts w:ascii="Times-Roman" w:hAnsi="Times-Roman" w:cs="Times-Roman"/>
          <w:color w:val="010202"/>
        </w:rPr>
        <w:t>Commissioner</w:t>
      </w:r>
      <w:r w:rsidRPr="00257063">
        <w:rPr>
          <w:rFonts w:ascii="Times-Roman" w:hAnsi="Times-Roman" w:cs="Times-Roman"/>
          <w:color w:val="010202"/>
        </w:rPr>
        <w:t>’s designee determines that the grievance is of system</w:t>
      </w:r>
      <w:r w:rsidR="002C7755" w:rsidRPr="00257063">
        <w:rPr>
          <w:rFonts w:ascii="Times-Roman" w:hAnsi="Times-Roman" w:cs="Times-Roman"/>
          <w:color w:val="010202"/>
        </w:rPr>
        <w:t xml:space="preserve">-wide </w:t>
      </w:r>
      <w:r w:rsidRPr="00257063">
        <w:rPr>
          <w:rFonts w:ascii="Times-Roman" w:hAnsi="Times-Roman" w:cs="Times-Roman"/>
          <w:color w:val="010202"/>
        </w:rPr>
        <w:t xml:space="preserve">applicability or applies to the Employer, the </w:t>
      </w:r>
      <w:r w:rsidR="009633AA" w:rsidRPr="00257063">
        <w:rPr>
          <w:rFonts w:ascii="Times-Roman" w:hAnsi="Times-Roman" w:cs="Times-Roman"/>
          <w:color w:val="010202"/>
        </w:rPr>
        <w:t>Commissioner</w:t>
      </w:r>
      <w:r w:rsidRPr="00257063">
        <w:rPr>
          <w:rFonts w:ascii="Times-Roman" w:hAnsi="Times-Roman" w:cs="Times-Roman"/>
          <w:color w:val="010202"/>
        </w:rPr>
        <w:t xml:space="preserve"> or the </w:t>
      </w:r>
      <w:r w:rsidR="009633AA" w:rsidRPr="00257063">
        <w:rPr>
          <w:rFonts w:ascii="Times-Roman" w:hAnsi="Times-Roman" w:cs="Times-Roman"/>
          <w:color w:val="010202"/>
        </w:rPr>
        <w:t>Commissioner</w:t>
      </w:r>
      <w:r w:rsidR="002C7755" w:rsidRPr="00257063">
        <w:rPr>
          <w:rFonts w:ascii="Times-Roman" w:hAnsi="Times-Roman" w:cs="Times-Roman"/>
          <w:color w:val="010202"/>
        </w:rPr>
        <w:t xml:space="preserve">’s designee shall meet </w:t>
      </w:r>
      <w:r w:rsidRPr="00257063">
        <w:rPr>
          <w:rFonts w:ascii="Times-Roman" w:hAnsi="Times-Roman" w:cs="Times-Roman"/>
          <w:color w:val="010202"/>
        </w:rPr>
        <w:t>and confer with the grievant for the purpose of resolving the grievance and</w:t>
      </w:r>
      <w:r w:rsidR="002C7755" w:rsidRPr="00257063">
        <w:rPr>
          <w:rFonts w:ascii="Times-Roman" w:hAnsi="Times-Roman" w:cs="Times-Roman"/>
          <w:color w:val="010202"/>
        </w:rPr>
        <w:t xml:space="preserve"> shall render a written decision </w:t>
      </w:r>
      <w:r w:rsidRPr="00257063">
        <w:rPr>
          <w:rFonts w:ascii="Times-Roman" w:hAnsi="Times-Roman" w:cs="Times-Roman"/>
          <w:color w:val="010202"/>
        </w:rPr>
        <w:t>within fifty (50) calendar days after receipt of certification.</w:t>
      </w:r>
    </w:p>
    <w:p w14:paraId="51E49CEA" w14:textId="77777777" w:rsidR="002C7755" w:rsidRPr="00257063" w:rsidRDefault="002C7755" w:rsidP="00837ABB">
      <w:pPr>
        <w:autoSpaceDE w:val="0"/>
        <w:autoSpaceDN w:val="0"/>
        <w:adjustRightInd w:val="0"/>
        <w:spacing w:after="0" w:line="240" w:lineRule="auto"/>
        <w:rPr>
          <w:rFonts w:ascii="Times-Roman" w:hAnsi="Times-Roman" w:cs="Times-Roman"/>
          <w:color w:val="010202"/>
        </w:rPr>
      </w:pPr>
    </w:p>
    <w:p w14:paraId="4A648D7B" w14:textId="77777777" w:rsidR="00C379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If determined not to be of system-wide applicability or applicable to t</w:t>
      </w:r>
      <w:r w:rsidR="002C7755" w:rsidRPr="00257063">
        <w:rPr>
          <w:rFonts w:ascii="Times-Roman" w:hAnsi="Times-Roman" w:cs="Times-Roman"/>
          <w:color w:val="010202"/>
        </w:rPr>
        <w:t xml:space="preserve">he Board, the unit member(s) or </w:t>
      </w:r>
      <w:r w:rsidRPr="00257063">
        <w:rPr>
          <w:rFonts w:ascii="Times-Roman" w:hAnsi="Times-Roman" w:cs="Times-Roman"/>
          <w:color w:val="010202"/>
        </w:rPr>
        <w:t xml:space="preserve">the Association shall have fourteen (14) calendar days from receipt of the </w:t>
      </w:r>
      <w:r w:rsidR="002C7755" w:rsidRPr="00257063">
        <w:rPr>
          <w:rFonts w:ascii="Times-Roman" w:hAnsi="Times-Roman" w:cs="Times-Roman"/>
          <w:color w:val="010202"/>
        </w:rPr>
        <w:t xml:space="preserve">hearing officer's determination </w:t>
      </w:r>
      <w:r w:rsidRPr="00257063">
        <w:rPr>
          <w:rFonts w:ascii="Times-Roman" w:hAnsi="Times-Roman" w:cs="Times-Roman"/>
          <w:color w:val="010202"/>
        </w:rPr>
        <w:t xml:space="preserve">in which to file the grievance at Step One. The </w:t>
      </w:r>
      <w:r w:rsidR="009633AA" w:rsidRPr="00257063">
        <w:rPr>
          <w:rFonts w:ascii="Times-Roman" w:hAnsi="Times-Roman" w:cs="Times-Roman"/>
          <w:color w:val="010202"/>
        </w:rPr>
        <w:t>Commissioner</w:t>
      </w:r>
      <w:r w:rsidRPr="00257063">
        <w:rPr>
          <w:rFonts w:ascii="Times-Roman" w:hAnsi="Times-Roman" w:cs="Times-Roman"/>
          <w:color w:val="010202"/>
        </w:rPr>
        <w:t xml:space="preserve"> or the</w:t>
      </w:r>
      <w:r w:rsidR="002C7755" w:rsidRPr="00257063">
        <w:rPr>
          <w:rFonts w:ascii="Times-Roman" w:hAnsi="Times-Roman" w:cs="Times-Roman"/>
          <w:color w:val="010202"/>
        </w:rPr>
        <w:t xml:space="preserve"> </w:t>
      </w:r>
      <w:r w:rsidR="009633AA" w:rsidRPr="00257063">
        <w:rPr>
          <w:rFonts w:ascii="Times-Roman" w:hAnsi="Times-Roman" w:cs="Times-Roman"/>
          <w:color w:val="010202"/>
        </w:rPr>
        <w:t>Commissioner</w:t>
      </w:r>
      <w:r w:rsidR="002C7755" w:rsidRPr="00257063">
        <w:rPr>
          <w:rFonts w:ascii="Times-Roman" w:hAnsi="Times-Roman" w:cs="Times-Roman"/>
          <w:color w:val="010202"/>
        </w:rPr>
        <w:t xml:space="preserve">’s designee may upon </w:t>
      </w:r>
      <w:r w:rsidRPr="00257063">
        <w:rPr>
          <w:rFonts w:ascii="Times-Roman" w:hAnsi="Times-Roman" w:cs="Times-Roman"/>
          <w:color w:val="010202"/>
        </w:rPr>
        <w:t>mutual consent consolidate at Step Two multiple grievances wh</w:t>
      </w:r>
      <w:r w:rsidR="002C7755" w:rsidRPr="00257063">
        <w:rPr>
          <w:rFonts w:ascii="Times-Roman" w:hAnsi="Times-Roman" w:cs="Times-Roman"/>
          <w:color w:val="010202"/>
        </w:rPr>
        <w:t xml:space="preserve">ich involve the same issue. All </w:t>
      </w:r>
      <w:r w:rsidRPr="00257063">
        <w:rPr>
          <w:rFonts w:ascii="Times-Roman" w:hAnsi="Times-Roman" w:cs="Times-Roman"/>
          <w:color w:val="010202"/>
        </w:rPr>
        <w:t>other grievances shall be processed in accordance</w:t>
      </w:r>
      <w:r w:rsidR="00A7682C" w:rsidRPr="00257063">
        <w:rPr>
          <w:rFonts w:ascii="Times-Roman" w:hAnsi="Times-Roman" w:cs="Times-Roman"/>
          <w:color w:val="010202"/>
        </w:rPr>
        <w:t xml:space="preserve"> with the following procedures:</w:t>
      </w:r>
    </w:p>
    <w:p w14:paraId="0E9484AC" w14:textId="77777777" w:rsidR="00D54EA8" w:rsidRPr="00257063" w:rsidRDefault="00D54EA8" w:rsidP="00837ABB">
      <w:pPr>
        <w:autoSpaceDE w:val="0"/>
        <w:autoSpaceDN w:val="0"/>
        <w:adjustRightInd w:val="0"/>
        <w:spacing w:after="0" w:line="240" w:lineRule="auto"/>
        <w:rPr>
          <w:rFonts w:ascii="Helvetica-BoldOblique" w:hAnsi="Helvetica-BoldOblique" w:cs="Helvetica-BoldOblique"/>
          <w:b/>
          <w:bCs/>
          <w:i/>
          <w:iCs/>
          <w:color w:val="010202"/>
        </w:rPr>
      </w:pPr>
    </w:p>
    <w:p w14:paraId="72B27DEB" w14:textId="02E30A45" w:rsidR="00837ABB" w:rsidRPr="00257063" w:rsidRDefault="00837ABB" w:rsidP="008B2A2E">
      <w:pPr>
        <w:pStyle w:val="Heading2"/>
      </w:pPr>
      <w:bookmarkStart w:id="112" w:name="_Toc152598590"/>
      <w:r w:rsidRPr="00257063">
        <w:t xml:space="preserve">10.04 </w:t>
      </w:r>
      <w:r w:rsidR="0077670F" w:rsidRPr="00257063">
        <w:tab/>
      </w:r>
      <w:r w:rsidRPr="00257063">
        <w:t>Step One - President of the College or the President’s designee</w:t>
      </w:r>
      <w:bookmarkEnd w:id="112"/>
    </w:p>
    <w:p w14:paraId="44958C7E" w14:textId="1663BC15" w:rsidR="00C379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Within thirty (30) calendar days after the grievant knows or should h</w:t>
      </w:r>
      <w:r w:rsidR="00C379BB" w:rsidRPr="00257063">
        <w:rPr>
          <w:rFonts w:ascii="Times-Roman" w:hAnsi="Times-Roman" w:cs="Times-Roman"/>
          <w:color w:val="010202"/>
        </w:rPr>
        <w:t xml:space="preserve">ave known of the alleged act or </w:t>
      </w:r>
      <w:r w:rsidRPr="00257063">
        <w:rPr>
          <w:rFonts w:ascii="Times-Roman" w:hAnsi="Times-Roman" w:cs="Times-Roman"/>
          <w:color w:val="010202"/>
        </w:rPr>
        <w:t xml:space="preserve">omission on which the grievance is based, the grievant shall present the </w:t>
      </w:r>
      <w:r w:rsidR="00C379BB" w:rsidRPr="00257063">
        <w:rPr>
          <w:rFonts w:ascii="Times-Roman" w:hAnsi="Times-Roman" w:cs="Times-Roman"/>
          <w:color w:val="010202"/>
        </w:rPr>
        <w:t xml:space="preserve">complaint and all evidence upon </w:t>
      </w:r>
      <w:r w:rsidRPr="00257063">
        <w:rPr>
          <w:rFonts w:ascii="Times-Roman" w:hAnsi="Times-Roman" w:cs="Times-Roman"/>
          <w:color w:val="010202"/>
        </w:rPr>
        <w:t>which the grievant relies or intends to rely as supporting the grievant's claim</w:t>
      </w:r>
      <w:r w:rsidR="00C379BB" w:rsidRPr="00257063">
        <w:rPr>
          <w:rFonts w:ascii="Times-Roman" w:hAnsi="Times-Roman" w:cs="Times-Roman"/>
          <w:color w:val="010202"/>
        </w:rPr>
        <w:t xml:space="preserve"> for relief to the President of </w:t>
      </w:r>
      <w:r w:rsidRPr="00257063">
        <w:rPr>
          <w:rFonts w:ascii="Times-Roman" w:hAnsi="Times-Roman" w:cs="Times-Roman"/>
          <w:color w:val="010202"/>
        </w:rPr>
        <w:t xml:space="preserve">the College </w:t>
      </w:r>
      <w:r w:rsidR="001E1CAE" w:rsidRPr="00EF75E8">
        <w:rPr>
          <w:rFonts w:ascii="Times-Roman" w:hAnsi="Times-Roman" w:cs="Times-Roman"/>
          <w:color w:val="010202"/>
        </w:rPr>
        <w:t>and</w:t>
      </w:r>
      <w:r w:rsidRPr="00257063">
        <w:rPr>
          <w:rFonts w:ascii="Times-Roman" w:hAnsi="Times-Roman" w:cs="Times-Roman"/>
          <w:color w:val="010202"/>
        </w:rPr>
        <w:t xml:space="preserve"> the President’s designee</w:t>
      </w:r>
      <w:r w:rsidR="001E1CAE">
        <w:rPr>
          <w:rFonts w:ascii="Times-Roman" w:hAnsi="Times-Roman" w:cs="Times-Roman"/>
          <w:color w:val="010202"/>
        </w:rPr>
        <w:t xml:space="preserve"> </w:t>
      </w:r>
      <w:r w:rsidR="001E1CAE" w:rsidRPr="00EF75E8">
        <w:rPr>
          <w:rFonts w:ascii="Times-Roman" w:hAnsi="Times-Roman" w:cs="Times-Roman"/>
          <w:color w:val="010202"/>
        </w:rPr>
        <w:t>and may be submitted to the designated College’s Human Resources email address</w:t>
      </w:r>
      <w:r w:rsidRPr="00257063">
        <w:rPr>
          <w:rFonts w:ascii="Times-Roman" w:hAnsi="Times-Roman" w:cs="Times-Roman"/>
          <w:color w:val="010202"/>
        </w:rPr>
        <w:t>. The Complaint shall state all issu</w:t>
      </w:r>
      <w:r w:rsidR="00C379BB" w:rsidRPr="00257063">
        <w:rPr>
          <w:rFonts w:ascii="Times-Roman" w:hAnsi="Times-Roman" w:cs="Times-Roman"/>
          <w:color w:val="010202"/>
        </w:rPr>
        <w:t xml:space="preserve">es and contract violations upon </w:t>
      </w:r>
      <w:r w:rsidRPr="00257063">
        <w:rPr>
          <w:rFonts w:ascii="Times-Roman" w:hAnsi="Times-Roman" w:cs="Times-Roman"/>
          <w:color w:val="010202"/>
        </w:rPr>
        <w:t>which the grievance is based. The President of the College or the President</w:t>
      </w:r>
      <w:r w:rsidR="00C379BB" w:rsidRPr="00257063">
        <w:rPr>
          <w:rFonts w:ascii="Times-Roman" w:hAnsi="Times-Roman" w:cs="Times-Roman"/>
          <w:color w:val="010202"/>
        </w:rPr>
        <w:t xml:space="preserve">’s designee shall meet with the </w:t>
      </w:r>
      <w:r w:rsidRPr="00257063">
        <w:rPr>
          <w:rFonts w:ascii="Times-Roman" w:hAnsi="Times-Roman" w:cs="Times-Roman"/>
          <w:color w:val="010202"/>
        </w:rPr>
        <w:t>grievant for the purpose of resolving the grievance and shall, within thirty (</w:t>
      </w:r>
      <w:r w:rsidR="00C379BB" w:rsidRPr="00257063">
        <w:rPr>
          <w:rFonts w:ascii="Times-Roman" w:hAnsi="Times-Roman" w:cs="Times-Roman"/>
          <w:color w:val="010202"/>
        </w:rPr>
        <w:t xml:space="preserve">30) calendar days of receipt of </w:t>
      </w:r>
      <w:r w:rsidRPr="00257063">
        <w:rPr>
          <w:rFonts w:ascii="Times-Roman" w:hAnsi="Times-Roman" w:cs="Times-Roman"/>
          <w:color w:val="010202"/>
        </w:rPr>
        <w:t>the written complaint and evidence, render a decision and reasons there</w:t>
      </w:r>
      <w:r w:rsidR="00A7682C" w:rsidRPr="00257063">
        <w:rPr>
          <w:rFonts w:ascii="Times-Roman" w:hAnsi="Times-Roman" w:cs="Times-Roman"/>
          <w:color w:val="010202"/>
        </w:rPr>
        <w:t>for in writing to the grievant.</w:t>
      </w:r>
    </w:p>
    <w:p w14:paraId="383B9BCF" w14:textId="77777777" w:rsidR="00D54EA8" w:rsidRPr="00257063" w:rsidRDefault="00D54EA8" w:rsidP="00837ABB">
      <w:pPr>
        <w:autoSpaceDE w:val="0"/>
        <w:autoSpaceDN w:val="0"/>
        <w:adjustRightInd w:val="0"/>
        <w:spacing w:after="0" w:line="240" w:lineRule="auto"/>
        <w:rPr>
          <w:rFonts w:ascii="Helvetica-BoldOblique" w:hAnsi="Helvetica-BoldOblique" w:cs="Helvetica-BoldOblique"/>
          <w:b/>
          <w:bCs/>
          <w:i/>
          <w:iCs/>
          <w:color w:val="010202"/>
        </w:rPr>
      </w:pPr>
    </w:p>
    <w:p w14:paraId="61D52C77" w14:textId="2396D93D" w:rsidR="00837ABB" w:rsidRPr="00257063" w:rsidRDefault="00837ABB" w:rsidP="008B2A2E">
      <w:pPr>
        <w:pStyle w:val="Heading2"/>
      </w:pPr>
      <w:bookmarkStart w:id="113" w:name="_Toc152598591"/>
      <w:r w:rsidRPr="00257063">
        <w:t xml:space="preserve">10.05 </w:t>
      </w:r>
      <w:r w:rsidR="0077670F" w:rsidRPr="00257063">
        <w:tab/>
      </w:r>
      <w:r w:rsidRPr="00257063">
        <w:t>Step Two - Mediation</w:t>
      </w:r>
      <w:bookmarkEnd w:id="113"/>
    </w:p>
    <w:p w14:paraId="4A17AA05"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 xml:space="preserve">If the grievance is not resolved at Step One or the written decision of the </w:t>
      </w:r>
      <w:r w:rsidR="0037609B" w:rsidRPr="00257063">
        <w:rPr>
          <w:rFonts w:ascii="Times-Roman" w:hAnsi="Times-Roman" w:cs="Times-Roman"/>
          <w:color w:val="010202"/>
        </w:rPr>
        <w:t xml:space="preserve">President of the College or the </w:t>
      </w:r>
      <w:r w:rsidRPr="00257063">
        <w:rPr>
          <w:rFonts w:ascii="Times-Roman" w:hAnsi="Times-Roman" w:cs="Times-Roman"/>
          <w:color w:val="010202"/>
        </w:rPr>
        <w:t>President’s designee is not rendered within the time specified, mediation of a grievance may be initiat</w:t>
      </w:r>
      <w:r w:rsidR="00C379BB" w:rsidRPr="00257063">
        <w:rPr>
          <w:rFonts w:ascii="Times-Roman" w:hAnsi="Times-Roman" w:cs="Times-Roman"/>
          <w:color w:val="010202"/>
        </w:rPr>
        <w:t xml:space="preserve">ed </w:t>
      </w:r>
      <w:r w:rsidRPr="00257063">
        <w:rPr>
          <w:rFonts w:ascii="Times-Roman" w:hAnsi="Times-Roman" w:cs="Times-Roman"/>
          <w:color w:val="010202"/>
        </w:rPr>
        <w:t>in accordance with the following provisions:</w:t>
      </w:r>
    </w:p>
    <w:p w14:paraId="08E26506" w14:textId="5B9091E7" w:rsidR="00C379BB" w:rsidRPr="00257063" w:rsidRDefault="00837ABB" w:rsidP="003319A7">
      <w:pPr>
        <w:pStyle w:val="ListParagraph"/>
        <w:numPr>
          <w:ilvl w:val="0"/>
          <w:numId w:val="7"/>
        </w:numPr>
        <w:autoSpaceDE w:val="0"/>
        <w:autoSpaceDN w:val="0"/>
        <w:adjustRightInd w:val="0"/>
        <w:spacing w:after="0" w:line="240" w:lineRule="auto"/>
        <w:ind w:left="360"/>
        <w:rPr>
          <w:rFonts w:ascii="Times-Roman" w:hAnsi="Times-Roman" w:cs="Times-Roman"/>
          <w:color w:val="010202"/>
        </w:rPr>
      </w:pPr>
      <w:r w:rsidRPr="00257063">
        <w:rPr>
          <w:rFonts w:ascii="Times-Roman" w:hAnsi="Times-Roman" w:cs="Times-Roman"/>
          <w:color w:val="010202"/>
        </w:rPr>
        <w:t xml:space="preserve">The grievant may appeal the Step One decision in writing to the </w:t>
      </w:r>
      <w:r w:rsidR="009633AA" w:rsidRPr="00257063">
        <w:rPr>
          <w:rFonts w:ascii="Times-Roman" w:hAnsi="Times-Roman" w:cs="Times-Roman"/>
          <w:color w:val="010202"/>
        </w:rPr>
        <w:t>Commissioner</w:t>
      </w:r>
      <w:r w:rsidR="00C379BB" w:rsidRPr="00257063">
        <w:rPr>
          <w:rFonts w:ascii="Times-Roman" w:hAnsi="Times-Roman" w:cs="Times-Roman"/>
          <w:color w:val="010202"/>
        </w:rPr>
        <w:t xml:space="preserve"> or the </w:t>
      </w:r>
      <w:r w:rsidR="009633AA" w:rsidRPr="00257063">
        <w:rPr>
          <w:rFonts w:ascii="Times-Roman" w:hAnsi="Times-Roman" w:cs="Times-Roman"/>
          <w:color w:val="010202"/>
        </w:rPr>
        <w:t>Commissioner</w:t>
      </w:r>
      <w:r w:rsidR="00C379BB" w:rsidRPr="00257063">
        <w:rPr>
          <w:rFonts w:ascii="Times-Roman" w:hAnsi="Times-Roman" w:cs="Times-Roman"/>
          <w:color w:val="010202"/>
        </w:rPr>
        <w:t xml:space="preserve">’s designee </w:t>
      </w:r>
      <w:r w:rsidRPr="00257063">
        <w:rPr>
          <w:rFonts w:ascii="Times-Roman" w:hAnsi="Times-Roman" w:cs="Times-Roman"/>
          <w:color w:val="010202"/>
        </w:rPr>
        <w:t xml:space="preserve">for mediation </w:t>
      </w:r>
      <w:r w:rsidR="001E1CAE">
        <w:rPr>
          <w:rFonts w:ascii="Times-Roman" w:hAnsi="Times-Roman" w:cs="Times-Roman"/>
          <w:color w:val="010202"/>
        </w:rPr>
        <w:t xml:space="preserve">on </w:t>
      </w:r>
      <w:r w:rsidR="001E1CAE" w:rsidRPr="00EF75E8">
        <w:rPr>
          <w:rFonts w:ascii="Times-Roman" w:hAnsi="Times-Roman" w:cs="Times-Roman"/>
          <w:color w:val="010202"/>
        </w:rPr>
        <w:t>Form X-G5</w:t>
      </w:r>
      <w:r w:rsidRPr="00EF75E8">
        <w:rPr>
          <w:rFonts w:ascii="Times-Roman" w:hAnsi="Times-Roman" w:cs="Times-Roman"/>
          <w:color w:val="010202"/>
        </w:rPr>
        <w:t xml:space="preserve"> with a copy to the President of the College or the President's</w:t>
      </w:r>
      <w:r w:rsidR="002C7755" w:rsidRPr="00EF75E8">
        <w:rPr>
          <w:rFonts w:ascii="Times-Roman" w:hAnsi="Times-Roman" w:cs="Times-Roman"/>
          <w:color w:val="010202"/>
        </w:rPr>
        <w:t xml:space="preserve"> </w:t>
      </w:r>
      <w:r w:rsidRPr="00EF75E8">
        <w:rPr>
          <w:rFonts w:ascii="Times-Roman" w:hAnsi="Times-Roman" w:cs="Times-Roman"/>
          <w:color w:val="010202"/>
        </w:rPr>
        <w:t>designee</w:t>
      </w:r>
      <w:r w:rsidR="001E1CAE" w:rsidRPr="00EF75E8">
        <w:rPr>
          <w:rFonts w:ascii="Times-Roman" w:hAnsi="Times-Roman" w:cs="Times-Roman"/>
          <w:color w:val="010202"/>
        </w:rPr>
        <w:t xml:space="preserve"> through the designated Human Resources email address</w:t>
      </w:r>
      <w:r w:rsidRPr="00257063">
        <w:rPr>
          <w:rFonts w:ascii="Times-Roman" w:hAnsi="Times-Roman" w:cs="Times-Roman"/>
          <w:color w:val="010202"/>
        </w:rPr>
        <w:t>. The appeal shall be filed within ten (10) calendar days of receipt of the decision of</w:t>
      </w:r>
      <w:r w:rsidR="002C7755" w:rsidRPr="00257063">
        <w:rPr>
          <w:rFonts w:ascii="Times-Roman" w:hAnsi="Times-Roman" w:cs="Times-Roman"/>
          <w:color w:val="010202"/>
        </w:rPr>
        <w:t xml:space="preserve"> </w:t>
      </w:r>
      <w:r w:rsidRPr="00257063">
        <w:rPr>
          <w:rFonts w:ascii="Times-Roman" w:hAnsi="Times-Roman" w:cs="Times-Roman"/>
          <w:color w:val="010202"/>
        </w:rPr>
        <w:t>the President, or the President's designee or the end of the time specified in Step One for said decision,</w:t>
      </w:r>
      <w:r w:rsidR="002C7755" w:rsidRPr="00257063">
        <w:rPr>
          <w:rFonts w:ascii="Times-Roman" w:hAnsi="Times-Roman" w:cs="Times-Roman"/>
          <w:color w:val="010202"/>
        </w:rPr>
        <w:t xml:space="preserve"> </w:t>
      </w:r>
      <w:r w:rsidRPr="00257063">
        <w:rPr>
          <w:rFonts w:ascii="Times-Roman" w:hAnsi="Times-Roman" w:cs="Times-Roman"/>
          <w:color w:val="010202"/>
        </w:rPr>
        <w:t>whichever is sooner. Upon receipt of the appeal, the President of the College or the President's</w:t>
      </w:r>
      <w:r w:rsidR="00C379BB" w:rsidRPr="00257063">
        <w:rPr>
          <w:rFonts w:ascii="Times-Roman" w:hAnsi="Times-Roman" w:cs="Times-Roman"/>
          <w:color w:val="010202"/>
        </w:rPr>
        <w:t xml:space="preserve"> </w:t>
      </w:r>
      <w:r w:rsidRPr="00257063">
        <w:rPr>
          <w:rFonts w:ascii="Times-Roman" w:hAnsi="Times-Roman" w:cs="Times-Roman"/>
          <w:color w:val="010202"/>
        </w:rPr>
        <w:t xml:space="preserve">designee shall submit to the </w:t>
      </w:r>
      <w:r w:rsidR="009633AA" w:rsidRPr="00257063">
        <w:rPr>
          <w:rFonts w:ascii="Times-Roman" w:hAnsi="Times-Roman" w:cs="Times-Roman"/>
          <w:color w:val="010202"/>
        </w:rPr>
        <w:t>Commissioner</w:t>
      </w:r>
      <w:r w:rsidRPr="00257063">
        <w:rPr>
          <w:rFonts w:ascii="Times-Roman" w:hAnsi="Times-Roman" w:cs="Times-Roman"/>
          <w:color w:val="010202"/>
        </w:rPr>
        <w:t xml:space="preserve"> or the </w:t>
      </w:r>
      <w:r w:rsidR="009633AA" w:rsidRPr="00257063">
        <w:rPr>
          <w:rFonts w:ascii="Times-Roman" w:hAnsi="Times-Roman" w:cs="Times-Roman"/>
          <w:color w:val="010202"/>
        </w:rPr>
        <w:t>Commissioner</w:t>
      </w:r>
      <w:r w:rsidRPr="00257063">
        <w:rPr>
          <w:rFonts w:ascii="Times-Roman" w:hAnsi="Times-Roman" w:cs="Times-Roman"/>
          <w:color w:val="010202"/>
        </w:rPr>
        <w:t>'s designee the grievance form filed at Step</w:t>
      </w:r>
      <w:r w:rsidR="00C379BB" w:rsidRPr="00257063">
        <w:rPr>
          <w:rFonts w:ascii="Times-Roman" w:hAnsi="Times-Roman" w:cs="Times-Roman"/>
          <w:color w:val="010202"/>
        </w:rPr>
        <w:t xml:space="preserve"> </w:t>
      </w:r>
      <w:r w:rsidRPr="00257063">
        <w:rPr>
          <w:rFonts w:ascii="Times-Roman" w:hAnsi="Times-Roman" w:cs="Times-Roman"/>
          <w:color w:val="010202"/>
        </w:rPr>
        <w:t>One, all evidence introduced to date, and copies of all decisions.</w:t>
      </w:r>
      <w:r w:rsidR="00C379BB" w:rsidRPr="00257063">
        <w:rPr>
          <w:rFonts w:ascii="Times-Roman" w:hAnsi="Times-Roman" w:cs="Times-Roman"/>
          <w:color w:val="010202"/>
        </w:rPr>
        <w:t xml:space="preserve"> </w:t>
      </w:r>
      <w:r w:rsidRPr="00257063">
        <w:rPr>
          <w:rFonts w:ascii="Times-Roman" w:hAnsi="Times-Roman" w:cs="Times-Roman"/>
          <w:color w:val="010202"/>
        </w:rPr>
        <w:t>No further issues or contract violations may be added subsequent to the conclusion of mediation; provided,</w:t>
      </w:r>
      <w:r w:rsidR="00C379BB" w:rsidRPr="00257063">
        <w:rPr>
          <w:rFonts w:ascii="Times-Roman" w:hAnsi="Times-Roman" w:cs="Times-Roman"/>
          <w:color w:val="010202"/>
        </w:rPr>
        <w:t xml:space="preserve"> </w:t>
      </w:r>
      <w:r w:rsidRPr="00257063">
        <w:rPr>
          <w:rFonts w:ascii="Times-Roman" w:hAnsi="Times-Roman" w:cs="Times-Roman"/>
          <w:color w:val="010202"/>
        </w:rPr>
        <w:t>however, that the grievant shall have the opportunity to provide rebuttal evidence. If new issues</w:t>
      </w:r>
      <w:r w:rsidR="00C379BB" w:rsidRPr="00257063">
        <w:rPr>
          <w:rFonts w:ascii="Times-Roman" w:hAnsi="Times-Roman" w:cs="Times-Roman"/>
          <w:color w:val="010202"/>
        </w:rPr>
        <w:t xml:space="preserve"> </w:t>
      </w:r>
      <w:r w:rsidRPr="00257063">
        <w:rPr>
          <w:rFonts w:ascii="Times-Roman" w:hAnsi="Times-Roman" w:cs="Times-Roman"/>
          <w:color w:val="010202"/>
        </w:rPr>
        <w:t>or contract violations are presented by either party at Step Two, a party may have the mediation</w:t>
      </w:r>
      <w:r w:rsidR="00C379BB" w:rsidRPr="00257063">
        <w:rPr>
          <w:rFonts w:ascii="Times-Roman" w:hAnsi="Times-Roman" w:cs="Times-Roman"/>
          <w:color w:val="010202"/>
        </w:rPr>
        <w:t xml:space="preserve"> </w:t>
      </w:r>
      <w:r w:rsidRPr="00257063">
        <w:rPr>
          <w:rFonts w:ascii="Times-Roman" w:hAnsi="Times-Roman" w:cs="Times-Roman"/>
          <w:color w:val="010202"/>
        </w:rPr>
        <w:t>of that grievance continued until another date; provided, however, this</w:t>
      </w:r>
      <w:r w:rsidR="00C379BB" w:rsidRPr="00257063">
        <w:rPr>
          <w:rFonts w:ascii="Times-Roman" w:hAnsi="Times-Roman" w:cs="Times-Roman"/>
          <w:color w:val="010202"/>
        </w:rPr>
        <w:t xml:space="preserve"> does not preclude either party </w:t>
      </w:r>
      <w:r w:rsidRPr="00257063">
        <w:rPr>
          <w:rFonts w:ascii="Times-Roman" w:hAnsi="Times-Roman" w:cs="Times-Roman"/>
          <w:color w:val="010202"/>
        </w:rPr>
        <w:t>from concluding mediation in accordance with Article 10.05G.</w:t>
      </w:r>
    </w:p>
    <w:p w14:paraId="704A5D89" w14:textId="77777777" w:rsidR="00F45B03" w:rsidRPr="00257063" w:rsidRDefault="00F45B03" w:rsidP="003319A7">
      <w:pPr>
        <w:pStyle w:val="ListParagraph"/>
        <w:autoSpaceDE w:val="0"/>
        <w:autoSpaceDN w:val="0"/>
        <w:adjustRightInd w:val="0"/>
        <w:spacing w:after="0" w:line="240" w:lineRule="auto"/>
        <w:ind w:left="360" w:hanging="360"/>
        <w:rPr>
          <w:rFonts w:ascii="Times-Roman" w:hAnsi="Times-Roman" w:cs="Times-Roman"/>
          <w:color w:val="010202"/>
        </w:rPr>
      </w:pPr>
    </w:p>
    <w:p w14:paraId="6FF3401C" w14:textId="77777777" w:rsidR="00837ABB" w:rsidRPr="00257063" w:rsidRDefault="00837ABB" w:rsidP="003319A7">
      <w:pPr>
        <w:pStyle w:val="ListParagraph"/>
        <w:numPr>
          <w:ilvl w:val="0"/>
          <w:numId w:val="7"/>
        </w:numPr>
        <w:autoSpaceDE w:val="0"/>
        <w:autoSpaceDN w:val="0"/>
        <w:adjustRightInd w:val="0"/>
        <w:spacing w:after="0" w:line="240" w:lineRule="auto"/>
        <w:ind w:left="360"/>
        <w:rPr>
          <w:rFonts w:ascii="Times-Roman" w:hAnsi="Times-Roman" w:cs="Times-Roman"/>
          <w:color w:val="010202"/>
        </w:rPr>
      </w:pPr>
      <w:r w:rsidRPr="00257063">
        <w:rPr>
          <w:rFonts w:ascii="Times-Roman" w:hAnsi="Times-Roman" w:cs="Times-Roman"/>
          <w:color w:val="010202"/>
        </w:rPr>
        <w:t xml:space="preserve">Failure to so file with the </w:t>
      </w:r>
      <w:r w:rsidR="009633AA" w:rsidRPr="00257063">
        <w:rPr>
          <w:rFonts w:ascii="Times-Roman" w:hAnsi="Times-Roman" w:cs="Times-Roman"/>
          <w:color w:val="010202"/>
        </w:rPr>
        <w:t>Commissioner</w:t>
      </w:r>
      <w:r w:rsidRPr="00257063">
        <w:rPr>
          <w:rFonts w:ascii="Times-Roman" w:hAnsi="Times-Roman" w:cs="Times-Roman"/>
          <w:color w:val="010202"/>
        </w:rPr>
        <w:t xml:space="preserve"> or </w:t>
      </w:r>
      <w:r w:rsidR="009633AA" w:rsidRPr="00257063">
        <w:rPr>
          <w:rFonts w:ascii="Times-Roman" w:hAnsi="Times-Roman" w:cs="Times-Roman"/>
          <w:color w:val="010202"/>
        </w:rPr>
        <w:t>Commissioner</w:t>
      </w:r>
      <w:r w:rsidRPr="00257063">
        <w:rPr>
          <w:rFonts w:ascii="Times-Roman" w:hAnsi="Times-Roman" w:cs="Times-Roman"/>
          <w:color w:val="010202"/>
        </w:rPr>
        <w:t>'s designee within the time specified shall be</w:t>
      </w:r>
      <w:r w:rsidR="00C379BB" w:rsidRPr="00257063">
        <w:rPr>
          <w:rFonts w:ascii="Times-Roman" w:hAnsi="Times-Roman" w:cs="Times-Roman"/>
          <w:color w:val="010202"/>
        </w:rPr>
        <w:t xml:space="preserve"> </w:t>
      </w:r>
      <w:r w:rsidRPr="00257063">
        <w:rPr>
          <w:rFonts w:ascii="Times-Roman" w:hAnsi="Times-Roman" w:cs="Times-Roman"/>
          <w:color w:val="010202"/>
        </w:rPr>
        <w:t>deemed to be acceptance of the decision rendered at Step One.</w:t>
      </w:r>
    </w:p>
    <w:p w14:paraId="61EF6F60" w14:textId="77777777" w:rsidR="00F45B03" w:rsidRPr="00257063" w:rsidRDefault="00F45B03" w:rsidP="003319A7">
      <w:pPr>
        <w:autoSpaceDE w:val="0"/>
        <w:autoSpaceDN w:val="0"/>
        <w:adjustRightInd w:val="0"/>
        <w:spacing w:after="0" w:line="240" w:lineRule="auto"/>
        <w:ind w:left="360" w:hanging="360"/>
        <w:rPr>
          <w:rFonts w:ascii="Times-Roman" w:hAnsi="Times-Roman" w:cs="Times-Roman"/>
          <w:color w:val="010202"/>
        </w:rPr>
      </w:pPr>
    </w:p>
    <w:p w14:paraId="3990A3CC" w14:textId="21809312" w:rsidR="00837ABB" w:rsidRPr="00EF75E8" w:rsidRDefault="00837ABB" w:rsidP="003319A7">
      <w:pPr>
        <w:pStyle w:val="ListParagraph"/>
        <w:numPr>
          <w:ilvl w:val="0"/>
          <w:numId w:val="7"/>
        </w:numPr>
        <w:autoSpaceDE w:val="0"/>
        <w:autoSpaceDN w:val="0"/>
        <w:adjustRightInd w:val="0"/>
        <w:spacing w:after="0" w:line="240" w:lineRule="auto"/>
        <w:ind w:left="360"/>
        <w:rPr>
          <w:rFonts w:ascii="Times-Roman" w:hAnsi="Times-Roman" w:cs="Times-Roman"/>
          <w:color w:val="010202"/>
        </w:rPr>
      </w:pPr>
      <w:r w:rsidRPr="00257063">
        <w:rPr>
          <w:rFonts w:ascii="Times-Roman" w:hAnsi="Times-Roman" w:cs="Times-Roman"/>
          <w:color w:val="010202"/>
        </w:rPr>
        <w:t>Within forty (40) calendar days of receipt of the appeal, the parties shall meet for the purpose of mediation.</w:t>
      </w:r>
      <w:r w:rsidR="00C379BB" w:rsidRPr="00257063">
        <w:rPr>
          <w:rFonts w:ascii="Times-Roman" w:hAnsi="Times-Roman" w:cs="Times-Roman"/>
          <w:color w:val="010202"/>
        </w:rPr>
        <w:t xml:space="preserve"> </w:t>
      </w:r>
      <w:r w:rsidRPr="00257063">
        <w:rPr>
          <w:rFonts w:ascii="Times-Roman" w:hAnsi="Times-Roman" w:cs="Times-Roman"/>
          <w:color w:val="010202"/>
        </w:rPr>
        <w:t>The mediations shall take place at Massasoit (Canton Campus), Bunker Hill, or Quinsigamond</w:t>
      </w:r>
      <w:r w:rsidR="001E1CAE" w:rsidRPr="00EF75E8">
        <w:rPr>
          <w:rFonts w:ascii="Times-Roman" w:hAnsi="Times-Roman" w:cs="Times-Roman"/>
          <w:color w:val="010202"/>
        </w:rPr>
        <w:t>, other mutually agreeable locations or through a video platform</w:t>
      </w:r>
      <w:r w:rsidRPr="00EF75E8">
        <w:rPr>
          <w:rFonts w:ascii="Times-Roman" w:hAnsi="Times-Roman" w:cs="Times-Roman"/>
          <w:color w:val="010202"/>
        </w:rPr>
        <w:t>.</w:t>
      </w:r>
      <w:r w:rsidR="00C379BB" w:rsidRPr="00EF75E8">
        <w:rPr>
          <w:rFonts w:ascii="Times-Roman" w:hAnsi="Times-Roman" w:cs="Times-Roman"/>
          <w:color w:val="010202"/>
        </w:rPr>
        <w:t xml:space="preserve"> </w:t>
      </w:r>
      <w:r w:rsidRPr="00EF75E8">
        <w:rPr>
          <w:rFonts w:ascii="Times-Roman" w:hAnsi="Times-Roman" w:cs="Times-Roman"/>
          <w:color w:val="010202"/>
        </w:rPr>
        <w:t>The parties agree to maintain a list of mutually agreed upon mediators to be assigned grievances</w:t>
      </w:r>
      <w:r w:rsidR="00C379BB" w:rsidRPr="00EF75E8">
        <w:rPr>
          <w:rFonts w:ascii="Times-Roman" w:hAnsi="Times-Roman" w:cs="Times-Roman"/>
          <w:color w:val="010202"/>
        </w:rPr>
        <w:t xml:space="preserve"> </w:t>
      </w:r>
      <w:r w:rsidRPr="00EF75E8">
        <w:rPr>
          <w:rFonts w:ascii="Times-Roman" w:hAnsi="Times-Roman" w:cs="Times-Roman"/>
          <w:color w:val="010202"/>
        </w:rPr>
        <w:t>on a rotating basis</w:t>
      </w:r>
      <w:r w:rsidR="001E1CAE" w:rsidRPr="00EF75E8">
        <w:rPr>
          <w:rFonts w:ascii="Times-Roman" w:hAnsi="Times-Roman" w:cs="Times-Roman"/>
          <w:color w:val="010202"/>
        </w:rPr>
        <w:t>, to the extent practicable and scheduled on an annual basis</w:t>
      </w:r>
      <w:r w:rsidRPr="00EF75E8">
        <w:rPr>
          <w:rFonts w:ascii="Times-Roman" w:hAnsi="Times-Roman" w:cs="Times-Roman"/>
          <w:color w:val="010202"/>
        </w:rPr>
        <w:t>. The parties agree to review their list annually, or more often if requested by either</w:t>
      </w:r>
      <w:r w:rsidR="00C379BB" w:rsidRPr="00EF75E8">
        <w:rPr>
          <w:rFonts w:ascii="Times-Roman" w:hAnsi="Times-Roman" w:cs="Times-Roman"/>
          <w:color w:val="010202"/>
        </w:rPr>
        <w:t xml:space="preserve"> </w:t>
      </w:r>
      <w:r w:rsidRPr="00EF75E8">
        <w:rPr>
          <w:rFonts w:ascii="Times-Roman" w:hAnsi="Times-Roman" w:cs="Times-Roman"/>
          <w:color w:val="010202"/>
        </w:rPr>
        <w:t>party, and adjust the list as mutually agreed upon by said parties.</w:t>
      </w:r>
    </w:p>
    <w:p w14:paraId="7CE88E7D" w14:textId="77777777" w:rsidR="00F45B03" w:rsidRPr="00EF75E8" w:rsidRDefault="00F45B03" w:rsidP="003319A7">
      <w:pPr>
        <w:autoSpaceDE w:val="0"/>
        <w:autoSpaceDN w:val="0"/>
        <w:adjustRightInd w:val="0"/>
        <w:spacing w:after="0" w:line="240" w:lineRule="auto"/>
        <w:ind w:left="360" w:hanging="360"/>
        <w:rPr>
          <w:rFonts w:ascii="Times-Roman" w:hAnsi="Times-Roman" w:cs="Times-Roman"/>
          <w:color w:val="010202"/>
        </w:rPr>
      </w:pPr>
    </w:p>
    <w:p w14:paraId="00AF5942" w14:textId="2A394695" w:rsidR="00837ABB" w:rsidRPr="00257063" w:rsidRDefault="00837ABB" w:rsidP="003319A7">
      <w:pPr>
        <w:pStyle w:val="ListParagraph"/>
        <w:numPr>
          <w:ilvl w:val="0"/>
          <w:numId w:val="7"/>
        </w:numPr>
        <w:autoSpaceDE w:val="0"/>
        <w:autoSpaceDN w:val="0"/>
        <w:adjustRightInd w:val="0"/>
        <w:spacing w:after="0" w:line="240" w:lineRule="auto"/>
        <w:ind w:left="360"/>
        <w:rPr>
          <w:rFonts w:ascii="Times-Roman" w:hAnsi="Times-Roman" w:cs="Times-Roman"/>
          <w:color w:val="010202"/>
        </w:rPr>
      </w:pPr>
      <w:r w:rsidRPr="00EF75E8">
        <w:rPr>
          <w:rFonts w:ascii="Times-Roman" w:hAnsi="Times-Roman" w:cs="Times-Roman"/>
          <w:color w:val="010202"/>
        </w:rPr>
        <w:t xml:space="preserve">The mediator selected by the parties shall be assigned to mediate on the same day a minimum of </w:t>
      </w:r>
      <w:r w:rsidR="004F6CA0" w:rsidRPr="00EF75E8">
        <w:rPr>
          <w:rFonts w:ascii="Times-Roman" w:hAnsi="Times-Roman" w:cs="Times-Roman"/>
          <w:color w:val="010202"/>
        </w:rPr>
        <w:t>three</w:t>
      </w:r>
      <w:r w:rsidR="00C379BB" w:rsidRPr="00EF75E8">
        <w:rPr>
          <w:rFonts w:ascii="Times-Roman" w:hAnsi="Times-Roman" w:cs="Times-Roman"/>
          <w:color w:val="010202"/>
        </w:rPr>
        <w:t xml:space="preserve"> </w:t>
      </w:r>
      <w:r w:rsidRPr="00EF75E8">
        <w:rPr>
          <w:rFonts w:ascii="Times-Roman" w:hAnsi="Times-Roman" w:cs="Times-Roman"/>
          <w:color w:val="010202"/>
        </w:rPr>
        <w:t>grievances unless otherwise agreed by the parties. If no settlement is reached in the mediation conference,</w:t>
      </w:r>
      <w:r w:rsidR="00C379BB" w:rsidRPr="00EF75E8">
        <w:rPr>
          <w:rFonts w:ascii="Times-Roman" w:hAnsi="Times-Roman" w:cs="Times-Roman"/>
          <w:color w:val="010202"/>
        </w:rPr>
        <w:t xml:space="preserve"> </w:t>
      </w:r>
      <w:r w:rsidRPr="00EF75E8">
        <w:rPr>
          <w:rFonts w:ascii="Times-Roman" w:hAnsi="Times-Roman" w:cs="Times-Roman"/>
          <w:color w:val="010202"/>
        </w:rPr>
        <w:t>the grievan</w:t>
      </w:r>
      <w:r w:rsidR="001E1CAE" w:rsidRPr="00EF75E8">
        <w:rPr>
          <w:rFonts w:ascii="Times-Roman" w:hAnsi="Times-Roman" w:cs="Times-Roman"/>
          <w:color w:val="010202"/>
        </w:rPr>
        <w:t>t may request arbitration by completing Form X-G8 and forwarding the request via the email addresses on the form; however, the Association shall have the exclusive right to initiate arbitration</w:t>
      </w:r>
      <w:r w:rsidRPr="00EF75E8">
        <w:rPr>
          <w:rFonts w:ascii="Times-Roman" w:hAnsi="Times-Roman" w:cs="Times-Roman"/>
          <w:color w:val="010202"/>
        </w:rPr>
        <w:t xml:space="preserve"> pursuant to 10.06 below. If one of the above mediat</w:t>
      </w:r>
      <w:r w:rsidR="001E1CAE" w:rsidRPr="00EF75E8">
        <w:rPr>
          <w:rFonts w:ascii="Times-Roman" w:hAnsi="Times-Roman" w:cs="Times-Roman"/>
          <w:color w:val="010202"/>
        </w:rPr>
        <w:t>ions</w:t>
      </w:r>
      <w:r w:rsidR="00C379BB" w:rsidRPr="00EF75E8">
        <w:rPr>
          <w:rFonts w:ascii="Times-Roman" w:hAnsi="Times-Roman" w:cs="Times-Roman"/>
          <w:color w:val="010202"/>
        </w:rPr>
        <w:t xml:space="preserve"> </w:t>
      </w:r>
      <w:r w:rsidRPr="00EF75E8">
        <w:rPr>
          <w:rFonts w:ascii="Times-Roman" w:hAnsi="Times-Roman" w:cs="Times-Roman"/>
          <w:color w:val="010202"/>
        </w:rPr>
        <w:t xml:space="preserve">is unable to </w:t>
      </w:r>
      <w:r w:rsidR="001E1CAE" w:rsidRPr="00EF75E8">
        <w:rPr>
          <w:rFonts w:ascii="Times-Roman" w:hAnsi="Times-Roman" w:cs="Times-Roman"/>
          <w:color w:val="010202"/>
        </w:rPr>
        <w:t xml:space="preserve">be </w:t>
      </w:r>
      <w:r w:rsidRPr="00EF75E8">
        <w:rPr>
          <w:rFonts w:ascii="Times-Roman" w:hAnsi="Times-Roman" w:cs="Times-Roman"/>
          <w:color w:val="010202"/>
        </w:rPr>
        <w:t>schedule</w:t>
      </w:r>
      <w:r w:rsidR="001E1CAE" w:rsidRPr="00EF75E8">
        <w:rPr>
          <w:rFonts w:ascii="Times-Roman" w:hAnsi="Times-Roman" w:cs="Times-Roman"/>
          <w:color w:val="010202"/>
        </w:rPr>
        <w:t>d</w:t>
      </w:r>
      <w:r w:rsidRPr="00EF75E8">
        <w:rPr>
          <w:rFonts w:ascii="Times-Roman" w:hAnsi="Times-Roman" w:cs="Times-Roman"/>
          <w:color w:val="010202"/>
        </w:rPr>
        <w:t>,</w:t>
      </w:r>
      <w:r w:rsidR="00C379BB" w:rsidRPr="00EF75E8">
        <w:rPr>
          <w:rFonts w:ascii="Times-Roman" w:hAnsi="Times-Roman" w:cs="Times-Roman"/>
          <w:color w:val="010202"/>
        </w:rPr>
        <w:t xml:space="preserve"> </w:t>
      </w:r>
      <w:r w:rsidRPr="00EF75E8">
        <w:rPr>
          <w:rFonts w:ascii="Times-Roman" w:hAnsi="Times-Roman" w:cs="Times-Roman"/>
          <w:color w:val="010202"/>
        </w:rPr>
        <w:t xml:space="preserve">it will be referred to the next mediator </w:t>
      </w:r>
      <w:r w:rsidR="001E1CAE" w:rsidRPr="00EF75E8">
        <w:rPr>
          <w:rFonts w:ascii="Times-Roman" w:hAnsi="Times-Roman" w:cs="Times-Roman"/>
          <w:color w:val="010202"/>
        </w:rPr>
        <w:t>scheduled</w:t>
      </w:r>
      <w:r w:rsidRPr="00EF75E8">
        <w:rPr>
          <w:rFonts w:ascii="Times-Roman" w:hAnsi="Times-Roman" w:cs="Times-Roman"/>
          <w:color w:val="010202"/>
        </w:rPr>
        <w:t>. If</w:t>
      </w:r>
      <w:r w:rsidRPr="00257063">
        <w:rPr>
          <w:rFonts w:ascii="Times-Roman" w:hAnsi="Times-Roman" w:cs="Times-Roman"/>
          <w:color w:val="010202"/>
        </w:rPr>
        <w:t xml:space="preserve"> one of the above </w:t>
      </w:r>
      <w:r w:rsidR="00904F12">
        <w:rPr>
          <w:rFonts w:ascii="Times-Roman" w:hAnsi="Times-Roman" w:cs="Times-Roman"/>
          <w:color w:val="010202"/>
        </w:rPr>
        <w:t>mediat</w:t>
      </w:r>
      <w:r w:rsidR="00904F12" w:rsidRPr="00257063">
        <w:rPr>
          <w:rFonts w:ascii="Times-Roman" w:hAnsi="Times-Roman" w:cs="Times-Roman"/>
          <w:color w:val="010202"/>
        </w:rPr>
        <w:t xml:space="preserve">ors </w:t>
      </w:r>
      <w:r w:rsidRPr="00257063">
        <w:rPr>
          <w:rFonts w:ascii="Times-Roman" w:hAnsi="Times-Roman" w:cs="Times-Roman"/>
          <w:color w:val="010202"/>
        </w:rPr>
        <w:t>can no longer serve</w:t>
      </w:r>
      <w:r w:rsidR="00C379BB" w:rsidRPr="00257063">
        <w:rPr>
          <w:rFonts w:ascii="Times-Roman" w:hAnsi="Times-Roman" w:cs="Times-Roman"/>
          <w:color w:val="010202"/>
        </w:rPr>
        <w:t xml:space="preserve"> </w:t>
      </w:r>
      <w:r w:rsidRPr="00257063">
        <w:rPr>
          <w:rFonts w:ascii="Times-Roman" w:hAnsi="Times-Roman" w:cs="Times-Roman"/>
          <w:color w:val="010202"/>
        </w:rPr>
        <w:t>as a mediator, the parties will mutually agree to a replacement. The fees and expenses of the mediators</w:t>
      </w:r>
      <w:r w:rsidR="00C379BB" w:rsidRPr="00257063">
        <w:rPr>
          <w:rFonts w:ascii="Times-Roman" w:hAnsi="Times-Roman" w:cs="Times-Roman"/>
          <w:color w:val="010202"/>
        </w:rPr>
        <w:t xml:space="preserve"> </w:t>
      </w:r>
      <w:r w:rsidRPr="00257063">
        <w:rPr>
          <w:rFonts w:ascii="Times-Roman" w:hAnsi="Times-Roman" w:cs="Times-Roman"/>
          <w:color w:val="010202"/>
        </w:rPr>
        <w:t>shall be shared equally by the parties.</w:t>
      </w:r>
    </w:p>
    <w:p w14:paraId="61FFF897" w14:textId="77777777" w:rsidR="00F45B03" w:rsidRPr="00257063" w:rsidRDefault="00F45B03" w:rsidP="003319A7">
      <w:pPr>
        <w:autoSpaceDE w:val="0"/>
        <w:autoSpaceDN w:val="0"/>
        <w:adjustRightInd w:val="0"/>
        <w:spacing w:after="0" w:line="240" w:lineRule="auto"/>
        <w:ind w:left="360" w:hanging="360"/>
        <w:rPr>
          <w:rFonts w:ascii="Times-Roman" w:hAnsi="Times-Roman" w:cs="Times-Roman"/>
          <w:color w:val="010202"/>
        </w:rPr>
      </w:pPr>
    </w:p>
    <w:p w14:paraId="33F09ADD" w14:textId="77777777" w:rsidR="00837ABB" w:rsidRPr="00257063" w:rsidRDefault="00837ABB" w:rsidP="003319A7">
      <w:pPr>
        <w:pStyle w:val="ListParagraph"/>
        <w:numPr>
          <w:ilvl w:val="0"/>
          <w:numId w:val="7"/>
        </w:numPr>
        <w:autoSpaceDE w:val="0"/>
        <w:autoSpaceDN w:val="0"/>
        <w:adjustRightInd w:val="0"/>
        <w:spacing w:after="0" w:line="240" w:lineRule="auto"/>
        <w:ind w:left="360"/>
        <w:rPr>
          <w:rFonts w:ascii="Times-Roman" w:hAnsi="Times-Roman" w:cs="Times-Roman"/>
          <w:color w:val="010202"/>
        </w:rPr>
      </w:pPr>
      <w:r w:rsidRPr="00257063">
        <w:rPr>
          <w:rFonts w:ascii="Times-Roman" w:hAnsi="Times-Roman" w:cs="Times-Roman"/>
          <w:color w:val="010202"/>
        </w:rPr>
        <w:t>Mediation is an informal, off-the-record process in which the parties are free to disclose to the mediator</w:t>
      </w:r>
      <w:r w:rsidR="00C379BB" w:rsidRPr="00257063">
        <w:rPr>
          <w:rFonts w:ascii="Times-Roman" w:hAnsi="Times-Roman" w:cs="Times-Roman"/>
          <w:color w:val="010202"/>
        </w:rPr>
        <w:t xml:space="preserve"> </w:t>
      </w:r>
      <w:r w:rsidRPr="00257063">
        <w:rPr>
          <w:rFonts w:ascii="Times-Roman" w:hAnsi="Times-Roman" w:cs="Times-Roman"/>
          <w:color w:val="010202"/>
        </w:rPr>
        <w:t>the essence of the dispute without injuring their case if mediation is unsuccessful and the case</w:t>
      </w:r>
      <w:r w:rsidR="00C379BB" w:rsidRPr="00257063">
        <w:rPr>
          <w:rFonts w:ascii="Times-Roman" w:hAnsi="Times-Roman" w:cs="Times-Roman"/>
          <w:color w:val="010202"/>
        </w:rPr>
        <w:t xml:space="preserve"> </w:t>
      </w:r>
      <w:r w:rsidRPr="00257063">
        <w:rPr>
          <w:rFonts w:ascii="Times-Roman" w:hAnsi="Times-Roman" w:cs="Times-Roman"/>
          <w:color w:val="010202"/>
        </w:rPr>
        <w:t>goes on to arbitration. Confidential information disclosed to a mediator in the course of the mediation</w:t>
      </w:r>
      <w:r w:rsidR="00C379BB" w:rsidRPr="00257063">
        <w:rPr>
          <w:rFonts w:ascii="Times-Roman" w:hAnsi="Times-Roman" w:cs="Times-Roman"/>
          <w:color w:val="010202"/>
        </w:rPr>
        <w:t xml:space="preserve"> </w:t>
      </w:r>
      <w:r w:rsidRPr="00257063">
        <w:rPr>
          <w:rFonts w:ascii="Times-Roman" w:hAnsi="Times-Roman" w:cs="Times-Roman"/>
          <w:color w:val="010202"/>
        </w:rPr>
        <w:t>shall not be divulged by the mediator. All records, reports, or other documents received by the mediator</w:t>
      </w:r>
      <w:r w:rsidR="00C379BB" w:rsidRPr="00257063">
        <w:rPr>
          <w:rFonts w:ascii="Times-Roman" w:hAnsi="Times-Roman" w:cs="Times-Roman"/>
          <w:color w:val="010202"/>
        </w:rPr>
        <w:t xml:space="preserve"> </w:t>
      </w:r>
      <w:r w:rsidRPr="00257063">
        <w:rPr>
          <w:rFonts w:ascii="Times-Roman" w:hAnsi="Times-Roman" w:cs="Times-Roman"/>
          <w:color w:val="010202"/>
        </w:rPr>
        <w:t>while serving in that capacity shall be confidential. The mediator shall not be compelled to divulge</w:t>
      </w:r>
      <w:r w:rsidR="00C379BB" w:rsidRPr="00257063">
        <w:rPr>
          <w:rFonts w:ascii="Times-Roman" w:hAnsi="Times-Roman" w:cs="Times-Roman"/>
          <w:color w:val="010202"/>
        </w:rPr>
        <w:t xml:space="preserve"> </w:t>
      </w:r>
      <w:r w:rsidRPr="00257063">
        <w:rPr>
          <w:rFonts w:ascii="Times-Roman" w:hAnsi="Times-Roman" w:cs="Times-Roman"/>
          <w:color w:val="010202"/>
        </w:rPr>
        <w:t>such records or to testify in regard to the mediation in any adversary proceeding or judicial forum.</w:t>
      </w:r>
      <w:r w:rsidR="00C379BB" w:rsidRPr="00257063">
        <w:rPr>
          <w:rFonts w:ascii="Times-Roman" w:hAnsi="Times-Roman" w:cs="Times-Roman"/>
          <w:color w:val="010202"/>
        </w:rPr>
        <w:t xml:space="preserve"> </w:t>
      </w:r>
      <w:r w:rsidRPr="00257063">
        <w:rPr>
          <w:rFonts w:ascii="Times-Roman" w:hAnsi="Times-Roman" w:cs="Times-Roman"/>
          <w:color w:val="010202"/>
        </w:rPr>
        <w:t>The parties shall maintain the confidentiality of the mediation and shall not rely or introduce as</w:t>
      </w:r>
      <w:r w:rsidR="00C379BB" w:rsidRPr="00257063">
        <w:rPr>
          <w:rFonts w:ascii="Times-Roman" w:hAnsi="Times-Roman" w:cs="Times-Roman"/>
          <w:color w:val="010202"/>
        </w:rPr>
        <w:t xml:space="preserve"> </w:t>
      </w:r>
      <w:r w:rsidRPr="00257063">
        <w:rPr>
          <w:rFonts w:ascii="Times-Roman" w:hAnsi="Times-Roman" w:cs="Times-Roman"/>
          <w:color w:val="010202"/>
        </w:rPr>
        <w:t>evidence in any arbitral, judicial, or other proceeding:</w:t>
      </w:r>
    </w:p>
    <w:p w14:paraId="3071E5B4" w14:textId="77777777" w:rsidR="00837ABB" w:rsidRPr="00257063" w:rsidRDefault="00837ABB" w:rsidP="003319A7">
      <w:pPr>
        <w:pStyle w:val="ListParagraph"/>
        <w:numPr>
          <w:ilvl w:val="0"/>
          <w:numId w:val="8"/>
        </w:num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Views expressed or suggestions made by another party with respect to a possible settlement of the</w:t>
      </w:r>
      <w:r w:rsidR="00C379BB" w:rsidRPr="00257063">
        <w:rPr>
          <w:rFonts w:ascii="Times-Roman" w:hAnsi="Times-Roman" w:cs="Times-Roman"/>
          <w:color w:val="010202"/>
        </w:rPr>
        <w:t xml:space="preserve"> </w:t>
      </w:r>
      <w:r w:rsidRPr="00257063">
        <w:rPr>
          <w:rFonts w:ascii="Times-Roman" w:hAnsi="Times-Roman" w:cs="Times-Roman"/>
          <w:color w:val="010202"/>
        </w:rPr>
        <w:t>dispute;</w:t>
      </w:r>
    </w:p>
    <w:p w14:paraId="1C8606EE" w14:textId="77777777" w:rsidR="00837ABB" w:rsidRPr="00257063" w:rsidRDefault="00837ABB" w:rsidP="003319A7">
      <w:pPr>
        <w:pStyle w:val="ListParagraph"/>
        <w:numPr>
          <w:ilvl w:val="0"/>
          <w:numId w:val="8"/>
        </w:num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Admissions made by another party in the course of the mediation proceedings;</w:t>
      </w:r>
    </w:p>
    <w:p w14:paraId="5CC49873" w14:textId="77777777" w:rsidR="00837ABB" w:rsidRPr="00257063" w:rsidRDefault="00837ABB" w:rsidP="003319A7">
      <w:pPr>
        <w:pStyle w:val="ListParagraph"/>
        <w:numPr>
          <w:ilvl w:val="0"/>
          <w:numId w:val="8"/>
        </w:num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Proposals made or views expressed by the mediator; or</w:t>
      </w:r>
    </w:p>
    <w:p w14:paraId="7D195242" w14:textId="77777777" w:rsidR="00837ABB" w:rsidRPr="00257063" w:rsidRDefault="00837ABB" w:rsidP="003319A7">
      <w:pPr>
        <w:pStyle w:val="ListParagraph"/>
        <w:numPr>
          <w:ilvl w:val="0"/>
          <w:numId w:val="8"/>
        </w:num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The fact that another party had or had not indicated willingness to accept a proposal for settlement</w:t>
      </w:r>
      <w:r w:rsidR="00C379BB" w:rsidRPr="00257063">
        <w:rPr>
          <w:rFonts w:ascii="Times-Roman" w:hAnsi="Times-Roman" w:cs="Times-Roman"/>
          <w:color w:val="010202"/>
        </w:rPr>
        <w:t xml:space="preserve"> </w:t>
      </w:r>
      <w:r w:rsidRPr="00257063">
        <w:rPr>
          <w:rFonts w:ascii="Times-Roman" w:hAnsi="Times-Roman" w:cs="Times-Roman"/>
          <w:color w:val="010202"/>
        </w:rPr>
        <w:t>made by the mediator.</w:t>
      </w:r>
    </w:p>
    <w:p w14:paraId="4F75B00D" w14:textId="77777777" w:rsidR="00F45B03" w:rsidRPr="00257063" w:rsidRDefault="00F45B03" w:rsidP="003319A7">
      <w:pPr>
        <w:autoSpaceDE w:val="0"/>
        <w:autoSpaceDN w:val="0"/>
        <w:adjustRightInd w:val="0"/>
        <w:spacing w:after="0" w:line="240" w:lineRule="auto"/>
        <w:ind w:left="360" w:hanging="360"/>
        <w:rPr>
          <w:rFonts w:ascii="Times-Roman" w:hAnsi="Times-Roman" w:cs="Times-Roman"/>
          <w:color w:val="010202"/>
        </w:rPr>
      </w:pPr>
    </w:p>
    <w:p w14:paraId="70EFC926" w14:textId="77777777" w:rsidR="00837ABB" w:rsidRPr="00257063" w:rsidRDefault="00837ABB" w:rsidP="003319A7">
      <w:pPr>
        <w:pStyle w:val="ListParagraph"/>
        <w:numPr>
          <w:ilvl w:val="0"/>
          <w:numId w:val="7"/>
        </w:numPr>
        <w:autoSpaceDE w:val="0"/>
        <w:autoSpaceDN w:val="0"/>
        <w:adjustRightInd w:val="0"/>
        <w:spacing w:after="0" w:line="240" w:lineRule="auto"/>
        <w:ind w:left="360"/>
        <w:rPr>
          <w:rFonts w:ascii="Times-Roman" w:hAnsi="Times-Roman" w:cs="Times-Roman"/>
          <w:color w:val="010202"/>
        </w:rPr>
      </w:pPr>
      <w:r w:rsidRPr="00257063">
        <w:rPr>
          <w:rFonts w:ascii="Times-Roman" w:hAnsi="Times-Roman" w:cs="Times-Roman"/>
          <w:color w:val="010202"/>
        </w:rPr>
        <w:t>The mediator does not have the authority to impose a settlement on the parties but will attempt to help</w:t>
      </w:r>
      <w:r w:rsidR="00C379BB" w:rsidRPr="00257063">
        <w:rPr>
          <w:rFonts w:ascii="Times-Roman" w:hAnsi="Times-Roman" w:cs="Times-Roman"/>
          <w:color w:val="010202"/>
        </w:rPr>
        <w:t xml:space="preserve"> </w:t>
      </w:r>
      <w:r w:rsidRPr="00257063">
        <w:rPr>
          <w:rFonts w:ascii="Times-Roman" w:hAnsi="Times-Roman" w:cs="Times-Roman"/>
          <w:color w:val="010202"/>
        </w:rPr>
        <w:t>them reach a satisfactory resolution of their dispute.</w:t>
      </w:r>
    </w:p>
    <w:p w14:paraId="3A049C42" w14:textId="77777777" w:rsidR="00F45B03" w:rsidRPr="00257063" w:rsidRDefault="00F45B03" w:rsidP="00F45B03">
      <w:pPr>
        <w:pStyle w:val="ListParagraph"/>
        <w:autoSpaceDE w:val="0"/>
        <w:autoSpaceDN w:val="0"/>
        <w:adjustRightInd w:val="0"/>
        <w:spacing w:after="0" w:line="240" w:lineRule="auto"/>
        <w:rPr>
          <w:rFonts w:ascii="Times-Roman" w:hAnsi="Times-Roman" w:cs="Times-Roman"/>
          <w:color w:val="010202"/>
        </w:rPr>
      </w:pPr>
    </w:p>
    <w:p w14:paraId="5DEB67B7" w14:textId="77777777" w:rsidR="00837ABB" w:rsidRPr="00257063" w:rsidRDefault="00837ABB" w:rsidP="003319A7">
      <w:pPr>
        <w:pStyle w:val="ListParagraph"/>
        <w:numPr>
          <w:ilvl w:val="0"/>
          <w:numId w:val="7"/>
        </w:numPr>
        <w:autoSpaceDE w:val="0"/>
        <w:autoSpaceDN w:val="0"/>
        <w:adjustRightInd w:val="0"/>
        <w:spacing w:after="0" w:line="240" w:lineRule="auto"/>
        <w:ind w:left="360"/>
        <w:rPr>
          <w:rFonts w:ascii="Times-Roman" w:hAnsi="Times-Roman" w:cs="Times-Roman"/>
          <w:color w:val="010202"/>
        </w:rPr>
      </w:pPr>
      <w:r w:rsidRPr="00257063">
        <w:rPr>
          <w:rFonts w:ascii="Times-Roman" w:hAnsi="Times-Roman" w:cs="Times-Roman"/>
          <w:color w:val="010202"/>
        </w:rPr>
        <w:t>Mediation shall conclude in one of the following ways:</w:t>
      </w:r>
    </w:p>
    <w:p w14:paraId="2AF6CC38" w14:textId="77777777" w:rsidR="00837ABB" w:rsidRPr="00257063" w:rsidRDefault="00837ABB" w:rsidP="003319A7">
      <w:pPr>
        <w:pStyle w:val="ListParagraph"/>
        <w:numPr>
          <w:ilvl w:val="0"/>
          <w:numId w:val="9"/>
        </w:num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By the execution of a settlement agreement by the parties; or</w:t>
      </w:r>
    </w:p>
    <w:p w14:paraId="59055A08" w14:textId="77777777" w:rsidR="00837ABB" w:rsidRPr="00257063" w:rsidRDefault="00837ABB" w:rsidP="003319A7">
      <w:pPr>
        <w:pStyle w:val="ListParagraph"/>
        <w:numPr>
          <w:ilvl w:val="0"/>
          <w:numId w:val="9"/>
        </w:num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By a written declaration of the mediator, a party, or the parties to the effect the mediation proceedings</w:t>
      </w:r>
      <w:r w:rsidR="00C379BB" w:rsidRPr="00257063">
        <w:rPr>
          <w:rFonts w:ascii="Times-Roman" w:hAnsi="Times-Roman" w:cs="Times-Roman"/>
          <w:color w:val="010202"/>
        </w:rPr>
        <w:t xml:space="preserve"> </w:t>
      </w:r>
      <w:r w:rsidRPr="00257063">
        <w:rPr>
          <w:rFonts w:ascii="Times-Roman" w:hAnsi="Times-Roman" w:cs="Times-Roman"/>
          <w:color w:val="010202"/>
        </w:rPr>
        <w:t>are concluded.</w:t>
      </w:r>
    </w:p>
    <w:p w14:paraId="3D5BCF01" w14:textId="77777777" w:rsidR="00F45B03" w:rsidRPr="00257063" w:rsidRDefault="00F45B03" w:rsidP="00F45B03">
      <w:pPr>
        <w:pStyle w:val="ListParagraph"/>
        <w:autoSpaceDE w:val="0"/>
        <w:autoSpaceDN w:val="0"/>
        <w:adjustRightInd w:val="0"/>
        <w:spacing w:after="0" w:line="240" w:lineRule="auto"/>
        <w:ind w:left="1080"/>
        <w:rPr>
          <w:rFonts w:ascii="Times-Roman" w:hAnsi="Times-Roman" w:cs="Times-Roman"/>
          <w:color w:val="010202"/>
        </w:rPr>
      </w:pPr>
    </w:p>
    <w:p w14:paraId="06213B00" w14:textId="77777777" w:rsidR="00DB05E1" w:rsidRPr="00257063" w:rsidRDefault="00837ABB" w:rsidP="00837ABB">
      <w:pPr>
        <w:pStyle w:val="ListParagraph"/>
        <w:numPr>
          <w:ilvl w:val="0"/>
          <w:numId w:val="7"/>
        </w:numPr>
        <w:autoSpaceDE w:val="0"/>
        <w:autoSpaceDN w:val="0"/>
        <w:adjustRightInd w:val="0"/>
        <w:spacing w:after="0" w:line="240" w:lineRule="auto"/>
        <w:ind w:left="360"/>
        <w:rPr>
          <w:rFonts w:ascii="Times-Roman" w:hAnsi="Times-Roman" w:cs="Times-Roman"/>
          <w:color w:val="010202"/>
        </w:rPr>
      </w:pPr>
      <w:r w:rsidRPr="00257063">
        <w:rPr>
          <w:rFonts w:ascii="Times-Roman" w:hAnsi="Times-Roman" w:cs="Times-Roman"/>
          <w:color w:val="010202"/>
        </w:rPr>
        <w:t>Either party may terminate this mediation procedure and revert to the appended Step Two provisions</w:t>
      </w:r>
      <w:r w:rsidR="00DB05E1" w:rsidRPr="00257063">
        <w:rPr>
          <w:rFonts w:ascii="Times-Roman" w:hAnsi="Times-Roman" w:cs="Times-Roman"/>
          <w:color w:val="010202"/>
        </w:rPr>
        <w:t xml:space="preserve"> </w:t>
      </w:r>
      <w:r w:rsidRPr="00257063">
        <w:rPr>
          <w:rFonts w:ascii="Times-Roman" w:hAnsi="Times-Roman" w:cs="Times-Roman"/>
          <w:color w:val="010202"/>
        </w:rPr>
        <w:t xml:space="preserve">of the 1990-1993 </w:t>
      </w:r>
      <w:r w:rsidR="00044002" w:rsidRPr="00257063">
        <w:rPr>
          <w:rFonts w:ascii="Times-Roman" w:hAnsi="Times-Roman" w:cs="Times-Roman"/>
          <w:color w:val="010202"/>
        </w:rPr>
        <w:t xml:space="preserve">Agreement upon thirty (30) days’ </w:t>
      </w:r>
      <w:r w:rsidRPr="00257063">
        <w:rPr>
          <w:rFonts w:ascii="Times-Roman" w:hAnsi="Times-Roman" w:cs="Times-Roman"/>
          <w:color w:val="010202"/>
        </w:rPr>
        <w:t>notice to the other party on or after one year following</w:t>
      </w:r>
      <w:r w:rsidR="00DB05E1" w:rsidRPr="00257063">
        <w:rPr>
          <w:rFonts w:ascii="Times-Roman" w:hAnsi="Times-Roman" w:cs="Times-Roman"/>
          <w:color w:val="010202"/>
        </w:rPr>
        <w:t xml:space="preserve"> </w:t>
      </w:r>
      <w:r w:rsidRPr="00257063">
        <w:rPr>
          <w:rFonts w:ascii="Times-Roman" w:hAnsi="Times-Roman" w:cs="Times-Roman"/>
          <w:color w:val="010202"/>
        </w:rPr>
        <w:t>the execution date of this Contract. The former Step Two provisions shall be applicable to</w:t>
      </w:r>
      <w:r w:rsidR="00DB05E1" w:rsidRPr="00257063">
        <w:rPr>
          <w:rFonts w:ascii="Times-Roman" w:hAnsi="Times-Roman" w:cs="Times-Roman"/>
          <w:color w:val="010202"/>
        </w:rPr>
        <w:t xml:space="preserve"> </w:t>
      </w:r>
      <w:r w:rsidRPr="00257063">
        <w:rPr>
          <w:rFonts w:ascii="Times-Roman" w:hAnsi="Times-Roman" w:cs="Times-Roman"/>
          <w:color w:val="010202"/>
        </w:rPr>
        <w:t>grievances filed at Step Two on or after the expiration of the thirty (30) days</w:t>
      </w:r>
      <w:r w:rsidR="00044002" w:rsidRPr="00257063">
        <w:rPr>
          <w:rFonts w:ascii="Times-Roman" w:hAnsi="Times-Roman" w:cs="Times-Roman"/>
          <w:color w:val="010202"/>
        </w:rPr>
        <w:t>'</w:t>
      </w:r>
      <w:r w:rsidRPr="00257063">
        <w:rPr>
          <w:rFonts w:ascii="Times-Roman" w:hAnsi="Times-Roman" w:cs="Times-Roman"/>
          <w:color w:val="010202"/>
        </w:rPr>
        <w:t xml:space="preserve"> notice.</w:t>
      </w:r>
    </w:p>
    <w:p w14:paraId="43E1161D" w14:textId="77777777" w:rsidR="00D54EA8" w:rsidRPr="00257063" w:rsidRDefault="00D54EA8" w:rsidP="00837ABB">
      <w:pPr>
        <w:autoSpaceDE w:val="0"/>
        <w:autoSpaceDN w:val="0"/>
        <w:adjustRightInd w:val="0"/>
        <w:spacing w:after="0" w:line="240" w:lineRule="auto"/>
        <w:rPr>
          <w:rFonts w:ascii="Helvetica-BoldOblique" w:hAnsi="Helvetica-BoldOblique" w:cs="Helvetica-BoldOblique"/>
          <w:b/>
          <w:bCs/>
          <w:i/>
          <w:iCs/>
          <w:color w:val="010202"/>
        </w:rPr>
      </w:pPr>
    </w:p>
    <w:p w14:paraId="2D1A2955" w14:textId="28A500F1" w:rsidR="00B86186" w:rsidRPr="00257063" w:rsidRDefault="00837ABB" w:rsidP="008B2A2E">
      <w:pPr>
        <w:pStyle w:val="Heading2"/>
      </w:pPr>
      <w:bookmarkStart w:id="114" w:name="_Toc152598592"/>
      <w:r w:rsidRPr="00257063">
        <w:t xml:space="preserve">10.06 </w:t>
      </w:r>
      <w:r w:rsidR="0077670F" w:rsidRPr="00257063">
        <w:tab/>
      </w:r>
      <w:r w:rsidRPr="00257063">
        <w:t>Step Three - Arbitration</w:t>
      </w:r>
      <w:bookmarkEnd w:id="114"/>
    </w:p>
    <w:p w14:paraId="5FB070B4" w14:textId="77777777" w:rsidR="00837ABB" w:rsidRPr="00257063" w:rsidRDefault="00837ABB" w:rsidP="00CA532C">
      <w:pPr>
        <w:autoSpaceDE w:val="0"/>
        <w:autoSpaceDN w:val="0"/>
        <w:adjustRightInd w:val="0"/>
        <w:spacing w:after="0" w:line="240" w:lineRule="auto"/>
        <w:ind w:left="360" w:hanging="360"/>
        <w:rPr>
          <w:rFonts w:ascii="Times-Roman" w:hAnsi="Times-Roman" w:cs="Times-Roman"/>
          <w:color w:val="010202"/>
        </w:rPr>
      </w:pPr>
      <w:r w:rsidRPr="00257063">
        <w:rPr>
          <w:rFonts w:ascii="Times-Roman" w:hAnsi="Times-Roman" w:cs="Times-Roman"/>
          <w:color w:val="010202"/>
        </w:rPr>
        <w:t xml:space="preserve">A. </w:t>
      </w:r>
      <w:r w:rsidR="00B86186" w:rsidRPr="00257063">
        <w:rPr>
          <w:rFonts w:ascii="Times-Roman" w:hAnsi="Times-Roman" w:cs="Times-Roman"/>
          <w:color w:val="010202"/>
        </w:rPr>
        <w:t xml:space="preserve">  </w:t>
      </w:r>
      <w:r w:rsidRPr="00257063">
        <w:rPr>
          <w:rFonts w:ascii="Times-Roman" w:hAnsi="Times-Roman" w:cs="Times-Roman"/>
          <w:color w:val="010202"/>
        </w:rPr>
        <w:t>Within forty (40) calendar days after mediation has been concluded in accor</w:t>
      </w:r>
      <w:r w:rsidR="00CD3F00" w:rsidRPr="00257063">
        <w:rPr>
          <w:rFonts w:ascii="Times-Roman" w:hAnsi="Times-Roman" w:cs="Times-Roman"/>
          <w:color w:val="010202"/>
        </w:rPr>
        <w:t>dance with 10.05</w:t>
      </w:r>
      <w:r w:rsidR="00044002" w:rsidRPr="00257063">
        <w:rPr>
          <w:rFonts w:ascii="Times-Roman" w:hAnsi="Times-Roman" w:cs="Times-Roman"/>
          <w:color w:val="010202"/>
        </w:rPr>
        <w:t>.</w:t>
      </w:r>
      <w:r w:rsidR="00CD3F00" w:rsidRPr="00257063">
        <w:rPr>
          <w:rFonts w:ascii="Times-Roman" w:hAnsi="Times-Roman" w:cs="Times-Roman"/>
          <w:color w:val="010202"/>
        </w:rPr>
        <w:t>G</w:t>
      </w:r>
      <w:r w:rsidR="00044002" w:rsidRPr="00257063">
        <w:rPr>
          <w:rFonts w:ascii="Times-Roman" w:hAnsi="Times-Roman" w:cs="Times-Roman"/>
          <w:color w:val="010202"/>
        </w:rPr>
        <w:t>.</w:t>
      </w:r>
      <w:r w:rsidR="00CD3F00" w:rsidRPr="00257063">
        <w:rPr>
          <w:rFonts w:ascii="Times-Roman" w:hAnsi="Times-Roman" w:cs="Times-Roman"/>
          <w:color w:val="010202"/>
        </w:rPr>
        <w:t xml:space="preserve">2, arbitration </w:t>
      </w:r>
      <w:r w:rsidRPr="00257063">
        <w:rPr>
          <w:rFonts w:ascii="Times-Roman" w:hAnsi="Times-Roman" w:cs="Times-Roman"/>
          <w:color w:val="010202"/>
        </w:rPr>
        <w:t>of a grievance may be initiated in accordance with the following provisions:</w:t>
      </w:r>
    </w:p>
    <w:p w14:paraId="0EE08688" w14:textId="77777777" w:rsidR="00837ABB" w:rsidRPr="00257063" w:rsidRDefault="00837ABB" w:rsidP="00CA532C">
      <w:pPr>
        <w:pStyle w:val="ListParagraph"/>
        <w:numPr>
          <w:ilvl w:val="0"/>
          <w:numId w:val="3"/>
        </w:num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The Association shall have the exclusive right to initiate arbitrati</w:t>
      </w:r>
      <w:r w:rsidR="00CD3F00" w:rsidRPr="00257063">
        <w:rPr>
          <w:rFonts w:ascii="Times-Roman" w:hAnsi="Times-Roman" w:cs="Times-Roman"/>
          <w:color w:val="010202"/>
        </w:rPr>
        <w:t xml:space="preserve">on of a grievance. The decision </w:t>
      </w:r>
      <w:r w:rsidRPr="00257063">
        <w:rPr>
          <w:rFonts w:ascii="Times-Roman" w:hAnsi="Times-Roman" w:cs="Times-Roman"/>
          <w:color w:val="010202"/>
        </w:rPr>
        <w:t>or award of the arbitrator shall be final and binding for the As</w:t>
      </w:r>
      <w:r w:rsidR="00CD3F00" w:rsidRPr="00257063">
        <w:rPr>
          <w:rFonts w:ascii="Times-Roman" w:hAnsi="Times-Roman" w:cs="Times-Roman"/>
          <w:color w:val="010202"/>
        </w:rPr>
        <w:t xml:space="preserve">sociation, the employee and the </w:t>
      </w:r>
      <w:r w:rsidRPr="00257063">
        <w:rPr>
          <w:rFonts w:ascii="Times-Roman" w:hAnsi="Times-Roman" w:cs="Times-Roman"/>
          <w:color w:val="010202"/>
        </w:rPr>
        <w:t>Employer in accordance with applicable provisions of state law.</w:t>
      </w:r>
    </w:p>
    <w:p w14:paraId="5695BA6A" w14:textId="77777777" w:rsidR="00837ABB" w:rsidRPr="00257063" w:rsidRDefault="00837ABB" w:rsidP="00CA532C">
      <w:pPr>
        <w:pStyle w:val="ListParagraph"/>
        <w:numPr>
          <w:ilvl w:val="0"/>
          <w:numId w:val="3"/>
        </w:num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 xml:space="preserve">The Association may initiate arbitration of a grievance only if the </w:t>
      </w:r>
      <w:r w:rsidR="00CD3F00" w:rsidRPr="00257063">
        <w:rPr>
          <w:rFonts w:ascii="Times-Roman" w:hAnsi="Times-Roman" w:cs="Times-Roman"/>
          <w:color w:val="010202"/>
        </w:rPr>
        <w:t xml:space="preserve">resolution of the grievance has </w:t>
      </w:r>
      <w:r w:rsidRPr="00257063">
        <w:rPr>
          <w:rFonts w:ascii="Times-Roman" w:hAnsi="Times-Roman" w:cs="Times-Roman"/>
          <w:color w:val="010202"/>
        </w:rPr>
        <w:t>been duly authorized by the Association and so certified by the Pres</w:t>
      </w:r>
      <w:r w:rsidR="00CD3F00" w:rsidRPr="00257063">
        <w:rPr>
          <w:rFonts w:ascii="Times-Roman" w:hAnsi="Times-Roman" w:cs="Times-Roman"/>
          <w:color w:val="010202"/>
        </w:rPr>
        <w:t xml:space="preserve">ident of the Association or the </w:t>
      </w:r>
      <w:r w:rsidRPr="00257063">
        <w:rPr>
          <w:rFonts w:ascii="Times-Roman" w:hAnsi="Times-Roman" w:cs="Times-Roman"/>
          <w:color w:val="010202"/>
        </w:rPr>
        <w:t>President’s designee.</w:t>
      </w:r>
    </w:p>
    <w:p w14:paraId="491D5863" w14:textId="77777777" w:rsidR="00837ABB" w:rsidRPr="00257063" w:rsidRDefault="00837ABB" w:rsidP="00CA532C">
      <w:pPr>
        <w:pStyle w:val="ListParagraph"/>
        <w:numPr>
          <w:ilvl w:val="0"/>
          <w:numId w:val="3"/>
        </w:num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The Association shall initiate arbitration by filing a demand for arbitratio</w:t>
      </w:r>
      <w:r w:rsidR="00CD3F00" w:rsidRPr="00257063">
        <w:rPr>
          <w:rFonts w:ascii="Times-Roman" w:hAnsi="Times-Roman" w:cs="Times-Roman"/>
          <w:color w:val="010202"/>
        </w:rPr>
        <w:t xml:space="preserve">n with the American Arbitration </w:t>
      </w:r>
      <w:r w:rsidRPr="00257063">
        <w:rPr>
          <w:rFonts w:ascii="Times-Roman" w:hAnsi="Times-Roman" w:cs="Times-Roman"/>
          <w:color w:val="010202"/>
        </w:rPr>
        <w:t xml:space="preserve">Association and with the </w:t>
      </w:r>
      <w:r w:rsidR="009633AA" w:rsidRPr="00257063">
        <w:rPr>
          <w:rFonts w:ascii="Times-Roman" w:hAnsi="Times-Roman" w:cs="Times-Roman"/>
          <w:color w:val="010202"/>
        </w:rPr>
        <w:t>Commissioner</w:t>
      </w:r>
      <w:r w:rsidRPr="00257063">
        <w:rPr>
          <w:rFonts w:ascii="Times-Roman" w:hAnsi="Times-Roman" w:cs="Times-Roman"/>
          <w:color w:val="010202"/>
        </w:rPr>
        <w:t xml:space="preserve"> or </w:t>
      </w:r>
      <w:r w:rsidR="009633AA" w:rsidRPr="00257063">
        <w:rPr>
          <w:rFonts w:ascii="Times-Roman" w:hAnsi="Times-Roman" w:cs="Times-Roman"/>
          <w:color w:val="010202"/>
        </w:rPr>
        <w:t>Commissioner</w:t>
      </w:r>
      <w:r w:rsidRPr="00257063">
        <w:rPr>
          <w:rFonts w:ascii="Times-Roman" w:hAnsi="Times-Roman" w:cs="Times-Roman"/>
          <w:color w:val="010202"/>
        </w:rPr>
        <w:t>’s desi</w:t>
      </w:r>
      <w:r w:rsidR="00CD3F00" w:rsidRPr="00257063">
        <w:rPr>
          <w:rFonts w:ascii="Times-Roman" w:hAnsi="Times-Roman" w:cs="Times-Roman"/>
          <w:color w:val="010202"/>
        </w:rPr>
        <w:t xml:space="preserve">gnee within forty (40) calendar days of receipt of </w:t>
      </w:r>
      <w:r w:rsidRPr="00257063">
        <w:rPr>
          <w:rFonts w:ascii="Times-Roman" w:hAnsi="Times-Roman" w:cs="Times-Roman"/>
          <w:color w:val="010202"/>
        </w:rPr>
        <w:t>the notice pursuant to 10.05</w:t>
      </w:r>
      <w:r w:rsidR="00044002" w:rsidRPr="00257063">
        <w:rPr>
          <w:rFonts w:ascii="Times-Roman" w:hAnsi="Times-Roman" w:cs="Times-Roman"/>
          <w:color w:val="010202"/>
        </w:rPr>
        <w:t>.</w:t>
      </w:r>
      <w:r w:rsidRPr="00257063">
        <w:rPr>
          <w:rFonts w:ascii="Times-Roman" w:hAnsi="Times-Roman" w:cs="Times-Roman"/>
          <w:color w:val="010202"/>
        </w:rPr>
        <w:t>G</w:t>
      </w:r>
      <w:r w:rsidR="00044002" w:rsidRPr="00257063">
        <w:rPr>
          <w:rFonts w:ascii="Times-Roman" w:hAnsi="Times-Roman" w:cs="Times-Roman"/>
          <w:color w:val="010202"/>
        </w:rPr>
        <w:t>.</w:t>
      </w:r>
      <w:r w:rsidRPr="00257063">
        <w:rPr>
          <w:rFonts w:ascii="Times-Roman" w:hAnsi="Times-Roman" w:cs="Times-Roman"/>
          <w:color w:val="010202"/>
        </w:rPr>
        <w:t>2.</w:t>
      </w:r>
    </w:p>
    <w:p w14:paraId="05D4ACAE" w14:textId="77777777" w:rsidR="00B86186" w:rsidRPr="00257063" w:rsidRDefault="00837ABB" w:rsidP="00CA532C">
      <w:pPr>
        <w:pStyle w:val="ListParagraph"/>
        <w:numPr>
          <w:ilvl w:val="0"/>
          <w:numId w:val="3"/>
        </w:num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Such arbitration shall be conducted in accordance with the rules and regulations of the American</w:t>
      </w:r>
      <w:r w:rsidR="00124B00" w:rsidRPr="00257063">
        <w:rPr>
          <w:rFonts w:ascii="Times-Roman" w:hAnsi="Times-Roman" w:cs="Times-Roman"/>
          <w:color w:val="010202"/>
        </w:rPr>
        <w:t xml:space="preserve"> </w:t>
      </w:r>
      <w:r w:rsidRPr="00257063">
        <w:rPr>
          <w:rFonts w:ascii="Times-Roman" w:hAnsi="Times-Roman" w:cs="Times-Roman"/>
          <w:color w:val="010202"/>
        </w:rPr>
        <w:t>Arbitration Association in effect on the date of said submission, un</w:t>
      </w:r>
      <w:r w:rsidR="00CD3F00" w:rsidRPr="00257063">
        <w:rPr>
          <w:rFonts w:ascii="Times-Roman" w:hAnsi="Times-Roman" w:cs="Times-Roman"/>
          <w:color w:val="010202"/>
        </w:rPr>
        <w:t xml:space="preserve">less otherwise provided herein; </w:t>
      </w:r>
      <w:r w:rsidRPr="00257063">
        <w:rPr>
          <w:rFonts w:ascii="Times-Roman" w:hAnsi="Times-Roman" w:cs="Times-Roman"/>
          <w:color w:val="010202"/>
        </w:rPr>
        <w:t xml:space="preserve">provided, however, that the jurisdiction of the arbitrator to inquire </w:t>
      </w:r>
      <w:r w:rsidR="00CD3F00" w:rsidRPr="00257063">
        <w:rPr>
          <w:rFonts w:ascii="Times-Roman" w:hAnsi="Times-Roman" w:cs="Times-Roman"/>
          <w:color w:val="010202"/>
        </w:rPr>
        <w:t xml:space="preserve">into any issue or to render any </w:t>
      </w:r>
      <w:r w:rsidRPr="00257063">
        <w:rPr>
          <w:rFonts w:ascii="Times-Roman" w:hAnsi="Times-Roman" w:cs="Times-Roman"/>
          <w:color w:val="010202"/>
        </w:rPr>
        <w:t>award is governed solely by the provisions of this Agreement.</w:t>
      </w:r>
    </w:p>
    <w:p w14:paraId="4AF1331A" w14:textId="77777777" w:rsidR="00F45B03" w:rsidRPr="00257063" w:rsidRDefault="00F45B03" w:rsidP="00FA4D80">
      <w:pPr>
        <w:autoSpaceDE w:val="0"/>
        <w:autoSpaceDN w:val="0"/>
        <w:adjustRightInd w:val="0"/>
        <w:spacing w:after="0" w:line="240" w:lineRule="auto"/>
        <w:rPr>
          <w:rFonts w:ascii="Times-Roman" w:hAnsi="Times-Roman" w:cs="Times-Roman"/>
          <w:color w:val="010202"/>
        </w:rPr>
      </w:pPr>
    </w:p>
    <w:p w14:paraId="22424683"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 xml:space="preserve">B. </w:t>
      </w:r>
      <w:r w:rsidR="00124B00" w:rsidRPr="00257063">
        <w:rPr>
          <w:rFonts w:ascii="Times-Roman" w:hAnsi="Times-Roman" w:cs="Times-Roman"/>
          <w:color w:val="010202"/>
        </w:rPr>
        <w:tab/>
      </w:r>
      <w:r w:rsidRPr="00257063">
        <w:rPr>
          <w:rFonts w:ascii="Times-Roman" w:hAnsi="Times-Roman" w:cs="Times-Roman"/>
          <w:color w:val="010202"/>
        </w:rPr>
        <w:t>Limit of the Arbitrator's Jurisdiction</w:t>
      </w:r>
    </w:p>
    <w:p w14:paraId="6397CFCD" w14:textId="77777777" w:rsidR="00837ABB" w:rsidRPr="00257063" w:rsidRDefault="00837ABB" w:rsidP="00CA532C">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Subject to the provisions of this Agreement, the arbitrator shall have no authority or jurisdiction to:</w:t>
      </w:r>
    </w:p>
    <w:p w14:paraId="520BDEDD" w14:textId="77777777" w:rsidR="00837ABB" w:rsidRPr="00257063" w:rsidRDefault="00837ABB" w:rsidP="00CA532C">
      <w:pPr>
        <w:pStyle w:val="ListParagraph"/>
        <w:numPr>
          <w:ilvl w:val="0"/>
          <w:numId w:val="4"/>
        </w:num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Arbitrate such portion of any grievance which is removed from the</w:t>
      </w:r>
      <w:r w:rsidR="00CD3F00" w:rsidRPr="00257063">
        <w:rPr>
          <w:rFonts w:ascii="Times-Roman" w:hAnsi="Times-Roman" w:cs="Times-Roman"/>
          <w:color w:val="010202"/>
        </w:rPr>
        <w:t xml:space="preserve"> jurisdiction of the Arbitrator </w:t>
      </w:r>
      <w:r w:rsidRPr="00257063">
        <w:rPr>
          <w:rFonts w:ascii="Times-Roman" w:hAnsi="Times-Roman" w:cs="Times-Roman"/>
          <w:color w:val="010202"/>
        </w:rPr>
        <w:t>by the express terms of this Agreement.</w:t>
      </w:r>
    </w:p>
    <w:p w14:paraId="2C7193A3" w14:textId="77777777" w:rsidR="00837ABB" w:rsidRPr="00257063" w:rsidRDefault="00837ABB" w:rsidP="00CA532C">
      <w:pPr>
        <w:pStyle w:val="ListParagraph"/>
        <w:numPr>
          <w:ilvl w:val="0"/>
          <w:numId w:val="4"/>
        </w:num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Add to, alter or amend any terms or conditions of this Agreement.</w:t>
      </w:r>
    </w:p>
    <w:p w14:paraId="1C399568" w14:textId="77777777" w:rsidR="00837ABB" w:rsidRPr="00257063" w:rsidRDefault="00837ABB" w:rsidP="00CA532C">
      <w:pPr>
        <w:pStyle w:val="ListParagraph"/>
        <w:numPr>
          <w:ilvl w:val="0"/>
          <w:numId w:val="4"/>
        </w:num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Inquire into or arbitrate any issue not presented by the origin</w:t>
      </w:r>
      <w:r w:rsidR="00CD3F00" w:rsidRPr="00257063">
        <w:rPr>
          <w:rFonts w:ascii="Times-Roman" w:hAnsi="Times-Roman" w:cs="Times-Roman"/>
          <w:color w:val="010202"/>
        </w:rPr>
        <w:t xml:space="preserve">al complaint as amended at Step </w:t>
      </w:r>
      <w:r w:rsidRPr="00257063">
        <w:rPr>
          <w:rFonts w:ascii="Times-Roman" w:hAnsi="Times-Roman" w:cs="Times-Roman"/>
          <w:color w:val="010202"/>
        </w:rPr>
        <w:t>Two.</w:t>
      </w:r>
    </w:p>
    <w:p w14:paraId="68256B4E" w14:textId="77777777" w:rsidR="00F45B03" w:rsidRPr="00257063" w:rsidRDefault="00F45B03" w:rsidP="00F45B03">
      <w:pPr>
        <w:pStyle w:val="ListParagraph"/>
        <w:autoSpaceDE w:val="0"/>
        <w:autoSpaceDN w:val="0"/>
        <w:adjustRightInd w:val="0"/>
        <w:spacing w:after="0" w:line="240" w:lineRule="auto"/>
        <w:ind w:left="1080"/>
        <w:rPr>
          <w:rFonts w:ascii="Times-Roman" w:hAnsi="Times-Roman" w:cs="Times-Roman"/>
          <w:color w:val="010202"/>
        </w:rPr>
      </w:pPr>
    </w:p>
    <w:p w14:paraId="7E9275D6" w14:textId="77777777" w:rsidR="0037609B" w:rsidRPr="00257063" w:rsidRDefault="0037609B" w:rsidP="00F45B03">
      <w:pPr>
        <w:pStyle w:val="ListParagraph"/>
        <w:autoSpaceDE w:val="0"/>
        <w:autoSpaceDN w:val="0"/>
        <w:adjustRightInd w:val="0"/>
        <w:spacing w:after="0" w:line="240" w:lineRule="auto"/>
        <w:ind w:left="1080"/>
        <w:rPr>
          <w:rFonts w:ascii="Times-Roman" w:hAnsi="Times-Roman" w:cs="Times-Roman"/>
          <w:color w:val="010202"/>
        </w:rPr>
      </w:pPr>
    </w:p>
    <w:p w14:paraId="53BF7F2A"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 xml:space="preserve">C. </w:t>
      </w:r>
      <w:r w:rsidR="00124B00" w:rsidRPr="00257063">
        <w:rPr>
          <w:rFonts w:ascii="Times-Roman" w:hAnsi="Times-Roman" w:cs="Times-Roman"/>
          <w:color w:val="010202"/>
        </w:rPr>
        <w:tab/>
      </w:r>
      <w:r w:rsidRPr="00257063">
        <w:rPr>
          <w:rFonts w:ascii="Times-Roman" w:hAnsi="Times-Roman" w:cs="Times-Roman"/>
          <w:color w:val="010202"/>
        </w:rPr>
        <w:t>Authority of the Arbitrator</w:t>
      </w:r>
    </w:p>
    <w:p w14:paraId="747E41CD" w14:textId="77777777" w:rsidR="00837ABB" w:rsidRPr="00257063" w:rsidRDefault="00837ABB" w:rsidP="00CA532C">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Unless otherwise provided in this Agreement, the arbitrator shall hav</w:t>
      </w:r>
      <w:r w:rsidR="00CD3F00" w:rsidRPr="00257063">
        <w:rPr>
          <w:rFonts w:ascii="Times-Roman" w:hAnsi="Times-Roman" w:cs="Times-Roman"/>
          <w:color w:val="010202"/>
        </w:rPr>
        <w:t xml:space="preserve">e the authority to make a final </w:t>
      </w:r>
      <w:r w:rsidRPr="00257063">
        <w:rPr>
          <w:rFonts w:ascii="Times-Roman" w:hAnsi="Times-Roman" w:cs="Times-Roman"/>
          <w:color w:val="010202"/>
        </w:rPr>
        <w:t>and binding award on any dispute concerning the interpretation or app</w:t>
      </w:r>
      <w:r w:rsidR="00CD3F00" w:rsidRPr="00257063">
        <w:rPr>
          <w:rFonts w:ascii="Times-Roman" w:hAnsi="Times-Roman" w:cs="Times-Roman"/>
          <w:color w:val="010202"/>
        </w:rPr>
        <w:t xml:space="preserve">lication of this Agreement. The </w:t>
      </w:r>
      <w:r w:rsidRPr="00257063">
        <w:rPr>
          <w:rFonts w:ascii="Times-Roman" w:hAnsi="Times-Roman" w:cs="Times-Roman"/>
          <w:color w:val="010202"/>
        </w:rPr>
        <w:t xml:space="preserve">arbitrator's authority in matters which are arbitrable is limited to a </w:t>
      </w:r>
      <w:r w:rsidR="00CD3F00" w:rsidRPr="00257063">
        <w:rPr>
          <w:rFonts w:ascii="Times-Roman" w:hAnsi="Times-Roman" w:cs="Times-Roman"/>
          <w:color w:val="010202"/>
        </w:rPr>
        <w:t xml:space="preserve">determination as to whether the </w:t>
      </w:r>
      <w:r w:rsidRPr="00257063">
        <w:rPr>
          <w:rFonts w:ascii="Times-Roman" w:hAnsi="Times-Roman" w:cs="Times-Roman"/>
          <w:color w:val="010202"/>
        </w:rPr>
        <w:t>provisions set forth in this Agreement were violated; provided that in ma</w:t>
      </w:r>
      <w:r w:rsidR="00CD3F00" w:rsidRPr="00257063">
        <w:rPr>
          <w:rFonts w:ascii="Times-Roman" w:hAnsi="Times-Roman" w:cs="Times-Roman"/>
          <w:color w:val="010202"/>
        </w:rPr>
        <w:t xml:space="preserve">tters of professional judgment, </w:t>
      </w:r>
      <w:r w:rsidRPr="00257063">
        <w:rPr>
          <w:rFonts w:ascii="Times-Roman" w:hAnsi="Times-Roman" w:cs="Times-Roman"/>
          <w:color w:val="010202"/>
        </w:rPr>
        <w:t>the arbitrator shall determine whether the application of such to t</w:t>
      </w:r>
      <w:r w:rsidR="00CD3F00" w:rsidRPr="00257063">
        <w:rPr>
          <w:rFonts w:ascii="Times-Roman" w:hAnsi="Times-Roman" w:cs="Times-Roman"/>
          <w:color w:val="010202"/>
        </w:rPr>
        <w:t xml:space="preserve">he grievant has been arbitrary, </w:t>
      </w:r>
      <w:r w:rsidRPr="00257063">
        <w:rPr>
          <w:rFonts w:ascii="Times-Roman" w:hAnsi="Times-Roman" w:cs="Times-Roman"/>
          <w:color w:val="010202"/>
        </w:rPr>
        <w:t>capricious or unreasonable. Beyond such determination, the arbitrato</w:t>
      </w:r>
      <w:r w:rsidR="00CD3F00" w:rsidRPr="00257063">
        <w:rPr>
          <w:rFonts w:ascii="Times-Roman" w:hAnsi="Times-Roman" w:cs="Times-Roman"/>
          <w:color w:val="010202"/>
        </w:rPr>
        <w:t xml:space="preserve">r shall be without power, right </w:t>
      </w:r>
      <w:r w:rsidRPr="00257063">
        <w:rPr>
          <w:rFonts w:ascii="Times-Roman" w:hAnsi="Times-Roman" w:cs="Times-Roman"/>
          <w:color w:val="010202"/>
        </w:rPr>
        <w:t xml:space="preserve">or authority to make a decision or to substitute the arbitrator's judgment </w:t>
      </w:r>
      <w:r w:rsidR="00CD3F00" w:rsidRPr="00257063">
        <w:rPr>
          <w:rFonts w:ascii="Times-Roman" w:hAnsi="Times-Roman" w:cs="Times-Roman"/>
          <w:color w:val="010202"/>
        </w:rPr>
        <w:t xml:space="preserve">for that of the Employer or its </w:t>
      </w:r>
      <w:r w:rsidRPr="00257063">
        <w:rPr>
          <w:rFonts w:ascii="Times-Roman" w:hAnsi="Times-Roman" w:cs="Times-Roman"/>
          <w:color w:val="010202"/>
        </w:rPr>
        <w:t>representatives, except as otherwise provided in this Agreement.</w:t>
      </w:r>
    </w:p>
    <w:p w14:paraId="2AAF439E" w14:textId="77777777" w:rsidR="00F45B03" w:rsidRPr="00257063" w:rsidRDefault="00F45B03" w:rsidP="00124B00">
      <w:pPr>
        <w:autoSpaceDE w:val="0"/>
        <w:autoSpaceDN w:val="0"/>
        <w:adjustRightInd w:val="0"/>
        <w:spacing w:after="0" w:line="240" w:lineRule="auto"/>
        <w:ind w:left="720"/>
        <w:rPr>
          <w:rFonts w:ascii="Times-Roman" w:hAnsi="Times-Roman" w:cs="Times-Roman"/>
          <w:color w:val="010202"/>
        </w:rPr>
      </w:pPr>
    </w:p>
    <w:p w14:paraId="20C1DED7" w14:textId="77777777" w:rsidR="00837ABB" w:rsidRPr="00257063" w:rsidRDefault="00837ABB" w:rsidP="00CA532C">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The arbitrator shall have no authority to arbitrate:</w:t>
      </w:r>
    </w:p>
    <w:p w14:paraId="488E9ACC" w14:textId="77777777" w:rsidR="00837ABB" w:rsidRPr="00257063" w:rsidRDefault="00837ABB" w:rsidP="00CA532C">
      <w:pPr>
        <w:pStyle w:val="ListParagraph"/>
        <w:numPr>
          <w:ilvl w:val="0"/>
          <w:numId w:val="5"/>
        </w:num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Any incident which occurred or failed to occur prior to the ratification date of this Agreement.</w:t>
      </w:r>
    </w:p>
    <w:p w14:paraId="21D562E5" w14:textId="77777777" w:rsidR="00837ABB" w:rsidRPr="00257063" w:rsidRDefault="00837ABB" w:rsidP="00CA532C">
      <w:pPr>
        <w:pStyle w:val="ListParagraph"/>
        <w:numPr>
          <w:ilvl w:val="0"/>
          <w:numId w:val="5"/>
        </w:num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The failure or refusal by the Employer to renew the contract of o</w:t>
      </w:r>
      <w:r w:rsidR="00CD3F00" w:rsidRPr="00257063">
        <w:rPr>
          <w:rFonts w:ascii="Times-Roman" w:hAnsi="Times-Roman" w:cs="Times-Roman"/>
          <w:color w:val="010202"/>
        </w:rPr>
        <w:t xml:space="preserve">r to reappoint a unit member in </w:t>
      </w:r>
      <w:r w:rsidRPr="00257063">
        <w:rPr>
          <w:rFonts w:ascii="Times-Roman" w:hAnsi="Times-Roman" w:cs="Times-Roman"/>
          <w:color w:val="010202"/>
        </w:rPr>
        <w:t>the first (1st) four (4) years of regular appointments.</w:t>
      </w:r>
    </w:p>
    <w:p w14:paraId="123FBC6B" w14:textId="77777777" w:rsidR="00837ABB" w:rsidRPr="00257063" w:rsidRDefault="00837ABB" w:rsidP="00CA532C">
      <w:pPr>
        <w:pStyle w:val="ListParagraph"/>
        <w:numPr>
          <w:ilvl w:val="0"/>
          <w:numId w:val="5"/>
        </w:num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Affirmative Action/Discrimination.</w:t>
      </w:r>
    </w:p>
    <w:p w14:paraId="322C0474" w14:textId="77777777" w:rsidR="00837ABB" w:rsidRPr="00257063" w:rsidRDefault="00837ABB" w:rsidP="00CA532C">
      <w:pPr>
        <w:pStyle w:val="ListParagraph"/>
        <w:numPr>
          <w:ilvl w:val="0"/>
          <w:numId w:val="5"/>
        </w:num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Basis for retrenchment.</w:t>
      </w:r>
    </w:p>
    <w:p w14:paraId="5DB396BA" w14:textId="77777777" w:rsidR="00F45B03" w:rsidRPr="00257063" w:rsidRDefault="00F45B03" w:rsidP="00CA532C">
      <w:pPr>
        <w:pStyle w:val="ListParagraph"/>
        <w:autoSpaceDE w:val="0"/>
        <w:autoSpaceDN w:val="0"/>
        <w:adjustRightInd w:val="0"/>
        <w:spacing w:after="0" w:line="240" w:lineRule="auto"/>
        <w:ind w:hanging="360"/>
        <w:rPr>
          <w:rFonts w:ascii="Times-Roman" w:hAnsi="Times-Roman" w:cs="Times-Roman"/>
          <w:color w:val="010202"/>
        </w:rPr>
      </w:pPr>
    </w:p>
    <w:p w14:paraId="4DAA4D70" w14:textId="77777777" w:rsidR="00837ABB" w:rsidRPr="00257063" w:rsidRDefault="00124B00"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D.</w:t>
      </w:r>
      <w:r w:rsidRPr="00257063">
        <w:rPr>
          <w:rFonts w:ascii="Times-Roman" w:hAnsi="Times-Roman" w:cs="Times-Roman"/>
          <w:color w:val="010202"/>
        </w:rPr>
        <w:tab/>
      </w:r>
      <w:r w:rsidR="00837ABB" w:rsidRPr="00257063">
        <w:rPr>
          <w:rFonts w:ascii="Times-Roman" w:hAnsi="Times-Roman" w:cs="Times-Roman"/>
          <w:color w:val="010202"/>
        </w:rPr>
        <w:t>Award of Arbitrator</w:t>
      </w:r>
    </w:p>
    <w:p w14:paraId="1969A2CC" w14:textId="77777777" w:rsidR="00C379BB" w:rsidRPr="00257063" w:rsidRDefault="00837ABB" w:rsidP="00CA532C">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If the arbitrator determines no express provision of this Agreement has b</w:t>
      </w:r>
      <w:r w:rsidR="00CD3F00" w:rsidRPr="00257063">
        <w:rPr>
          <w:rFonts w:ascii="Times-Roman" w:hAnsi="Times-Roman" w:cs="Times-Roman"/>
          <w:color w:val="010202"/>
        </w:rPr>
        <w:t xml:space="preserve">een breached in its application </w:t>
      </w:r>
      <w:r w:rsidRPr="00257063">
        <w:rPr>
          <w:rFonts w:ascii="Times-Roman" w:hAnsi="Times-Roman" w:cs="Times-Roman"/>
          <w:color w:val="010202"/>
        </w:rPr>
        <w:t>to the grievant as claimed, the arbitrator shall dismiss the grievance. If the arbitrator determines</w:t>
      </w:r>
      <w:r w:rsidR="00124B00" w:rsidRPr="00257063">
        <w:rPr>
          <w:rFonts w:ascii="Times-Roman" w:hAnsi="Times-Roman" w:cs="Times-Roman"/>
          <w:color w:val="010202"/>
        </w:rPr>
        <w:t xml:space="preserve"> </w:t>
      </w:r>
      <w:r w:rsidRPr="00257063">
        <w:rPr>
          <w:rFonts w:ascii="Times-Roman" w:hAnsi="Times-Roman" w:cs="Times-Roman"/>
          <w:color w:val="010202"/>
        </w:rPr>
        <w:t>that this Agreement has been so breached, the arbitrator may, subject to</w:t>
      </w:r>
      <w:r w:rsidR="00CD3F00" w:rsidRPr="00257063">
        <w:rPr>
          <w:rFonts w:ascii="Times-Roman" w:hAnsi="Times-Roman" w:cs="Times-Roman"/>
          <w:color w:val="010202"/>
        </w:rPr>
        <w:t xml:space="preserve"> the provisions of this Article </w:t>
      </w:r>
      <w:r w:rsidRPr="00257063">
        <w:rPr>
          <w:rFonts w:ascii="Times-Roman" w:hAnsi="Times-Roman" w:cs="Times-Roman"/>
          <w:color w:val="010202"/>
        </w:rPr>
        <w:t>and except as hereinafter provided, provide an appropriate remedy for</w:t>
      </w:r>
      <w:r w:rsidR="00CD3F00" w:rsidRPr="00257063">
        <w:rPr>
          <w:rFonts w:ascii="Times-Roman" w:hAnsi="Times-Roman" w:cs="Times-Roman"/>
          <w:color w:val="010202"/>
        </w:rPr>
        <w:t xml:space="preserve"> the breach; provided, however, </w:t>
      </w:r>
      <w:r w:rsidRPr="00257063">
        <w:rPr>
          <w:rFonts w:ascii="Times-Roman" w:hAnsi="Times-Roman" w:cs="Times-Roman"/>
          <w:color w:val="010202"/>
        </w:rPr>
        <w:t xml:space="preserve">that in making any monetary award, the arbitrator shall only provide </w:t>
      </w:r>
      <w:r w:rsidR="00CD3F00" w:rsidRPr="00257063">
        <w:rPr>
          <w:rFonts w:ascii="Times-Roman" w:hAnsi="Times-Roman" w:cs="Times-Roman"/>
          <w:color w:val="010202"/>
        </w:rPr>
        <w:t xml:space="preserve">compensation for actual damages </w:t>
      </w:r>
      <w:r w:rsidRPr="00257063">
        <w:rPr>
          <w:rFonts w:ascii="Times-Roman" w:hAnsi="Times-Roman" w:cs="Times-Roman"/>
          <w:color w:val="010202"/>
        </w:rPr>
        <w:t>directly attributable to such breach, and shall in no event make any award by way of penal damages.</w:t>
      </w:r>
    </w:p>
    <w:p w14:paraId="04972F2D" w14:textId="77777777" w:rsidR="00F45B03" w:rsidRPr="00257063" w:rsidRDefault="00F45B03" w:rsidP="00124B00">
      <w:pPr>
        <w:autoSpaceDE w:val="0"/>
        <w:autoSpaceDN w:val="0"/>
        <w:adjustRightInd w:val="0"/>
        <w:spacing w:after="0" w:line="240" w:lineRule="auto"/>
        <w:ind w:left="720"/>
        <w:rPr>
          <w:rFonts w:ascii="Times-Roman" w:hAnsi="Times-Roman" w:cs="Times-Roman"/>
          <w:color w:val="010202"/>
        </w:rPr>
      </w:pPr>
    </w:p>
    <w:p w14:paraId="36F97444" w14:textId="77777777" w:rsidR="00837ABB" w:rsidRPr="00257063" w:rsidRDefault="002C7219" w:rsidP="00124B00">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E</w:t>
      </w:r>
      <w:r w:rsidR="00124B00" w:rsidRPr="00257063">
        <w:rPr>
          <w:rFonts w:ascii="Times-Roman" w:hAnsi="Times-Roman" w:cs="Times-Roman"/>
          <w:color w:val="010202"/>
        </w:rPr>
        <w:t>.</w:t>
      </w:r>
      <w:r w:rsidR="00124B00" w:rsidRPr="00257063">
        <w:rPr>
          <w:rFonts w:ascii="Times-Roman" w:hAnsi="Times-Roman" w:cs="Times-Roman"/>
          <w:color w:val="010202"/>
        </w:rPr>
        <w:tab/>
      </w:r>
      <w:r w:rsidR="00837ABB" w:rsidRPr="00257063">
        <w:rPr>
          <w:rFonts w:ascii="Times-Roman" w:hAnsi="Times-Roman" w:cs="Times-Roman"/>
          <w:color w:val="010202"/>
        </w:rPr>
        <w:t>Dismissal and Retrenchment</w:t>
      </w:r>
    </w:p>
    <w:p w14:paraId="1AEE20E8" w14:textId="77777777" w:rsidR="00C379BB" w:rsidRPr="00257063" w:rsidRDefault="00837ABB" w:rsidP="00CA532C">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If a unit member's employment is discontinued as a result of dismissal or r</w:t>
      </w:r>
      <w:r w:rsidR="00CD3F00" w:rsidRPr="00257063">
        <w:rPr>
          <w:rFonts w:ascii="Times-Roman" w:hAnsi="Times-Roman" w:cs="Times-Roman"/>
          <w:color w:val="010202"/>
        </w:rPr>
        <w:t xml:space="preserve">etrenchment, and the arbitrator </w:t>
      </w:r>
      <w:r w:rsidRPr="00257063">
        <w:rPr>
          <w:rFonts w:ascii="Times-Roman" w:hAnsi="Times-Roman" w:cs="Times-Roman"/>
          <w:color w:val="010202"/>
        </w:rPr>
        <w:t xml:space="preserve">determines based on clear and convincing evidence that the decision </w:t>
      </w:r>
      <w:r w:rsidR="00CF4DFB" w:rsidRPr="00257063">
        <w:rPr>
          <w:rFonts w:ascii="Times-Roman" w:hAnsi="Times-Roman" w:cs="Times-Roman"/>
          <w:color w:val="010202"/>
        </w:rPr>
        <w:t xml:space="preserve">of the President of the College </w:t>
      </w:r>
      <w:r w:rsidRPr="00257063">
        <w:rPr>
          <w:rFonts w:ascii="Times-Roman" w:hAnsi="Times-Roman" w:cs="Times-Roman"/>
          <w:color w:val="010202"/>
        </w:rPr>
        <w:t>or the President’s designee was arbitrary, capricious or unreasonab</w:t>
      </w:r>
      <w:r w:rsidR="00CF4DFB" w:rsidRPr="00257063">
        <w:rPr>
          <w:rFonts w:ascii="Times-Roman" w:hAnsi="Times-Roman" w:cs="Times-Roman"/>
          <w:color w:val="010202"/>
        </w:rPr>
        <w:t xml:space="preserve">le, the arbitrator shall remand </w:t>
      </w:r>
      <w:r w:rsidRPr="00257063">
        <w:rPr>
          <w:rFonts w:ascii="Times-Roman" w:hAnsi="Times-Roman" w:cs="Times-Roman"/>
          <w:color w:val="010202"/>
        </w:rPr>
        <w:t>the matter for reassessment by the President of the College or the President’</w:t>
      </w:r>
      <w:r w:rsidR="00C379BB" w:rsidRPr="00257063">
        <w:rPr>
          <w:rFonts w:ascii="Times-Roman" w:hAnsi="Times-Roman" w:cs="Times-Roman"/>
          <w:color w:val="010202"/>
        </w:rPr>
        <w:t xml:space="preserve">s designee of the original </w:t>
      </w:r>
      <w:r w:rsidRPr="00257063">
        <w:rPr>
          <w:rFonts w:ascii="Times-Roman" w:hAnsi="Times-Roman" w:cs="Times-Roman"/>
          <w:color w:val="010202"/>
        </w:rPr>
        <w:t>decision but shall not have the result or effect of granting any binding award, provided however, that</w:t>
      </w:r>
      <w:r w:rsidR="00CD3F00" w:rsidRPr="00257063">
        <w:rPr>
          <w:rFonts w:ascii="Times-Roman" w:hAnsi="Times-Roman" w:cs="Times-Roman"/>
          <w:color w:val="010202"/>
        </w:rPr>
        <w:t xml:space="preserve"> </w:t>
      </w:r>
      <w:r w:rsidRPr="00257063">
        <w:rPr>
          <w:rFonts w:ascii="Times-Roman" w:hAnsi="Times-Roman" w:cs="Times-Roman"/>
          <w:color w:val="010202"/>
        </w:rPr>
        <w:t>a part-time unit member shall have no right to grieve or arbitrate retrenchment decisions. After remand,</w:t>
      </w:r>
      <w:r w:rsidR="00CD3F00" w:rsidRPr="00257063">
        <w:rPr>
          <w:rFonts w:ascii="Times-Roman" w:hAnsi="Times-Roman" w:cs="Times-Roman"/>
          <w:color w:val="010202"/>
        </w:rPr>
        <w:t xml:space="preserve"> </w:t>
      </w:r>
      <w:r w:rsidRPr="00257063">
        <w:rPr>
          <w:rFonts w:ascii="Times-Roman" w:hAnsi="Times-Roman" w:cs="Times-Roman"/>
          <w:color w:val="010202"/>
        </w:rPr>
        <w:t>the President of the College or the President’s designee shall ha</w:t>
      </w:r>
      <w:r w:rsidR="00C379BB" w:rsidRPr="00257063">
        <w:rPr>
          <w:rFonts w:ascii="Times-Roman" w:hAnsi="Times-Roman" w:cs="Times-Roman"/>
          <w:color w:val="010202"/>
        </w:rPr>
        <w:t xml:space="preserve">ve thirty (30) days to render a </w:t>
      </w:r>
      <w:r w:rsidRPr="00257063">
        <w:rPr>
          <w:rFonts w:ascii="Times-Roman" w:hAnsi="Times-Roman" w:cs="Times-Roman"/>
          <w:color w:val="010202"/>
        </w:rPr>
        <w:t>new decision. If the grievant believes the decision of the President of</w:t>
      </w:r>
      <w:r w:rsidR="00C379BB" w:rsidRPr="00257063">
        <w:rPr>
          <w:rFonts w:ascii="Times-Roman" w:hAnsi="Times-Roman" w:cs="Times-Roman"/>
          <w:color w:val="010202"/>
        </w:rPr>
        <w:t xml:space="preserve"> the College or the President’s </w:t>
      </w:r>
      <w:r w:rsidRPr="00257063">
        <w:rPr>
          <w:rFonts w:ascii="Times-Roman" w:hAnsi="Times-Roman" w:cs="Times-Roman"/>
          <w:color w:val="010202"/>
        </w:rPr>
        <w:t>designee on remand is arbitrary, capricious or unreasonable, the grievant may</w:t>
      </w:r>
      <w:r w:rsidR="00C379BB" w:rsidRPr="00257063">
        <w:rPr>
          <w:rFonts w:ascii="Times-Roman" w:hAnsi="Times-Roman" w:cs="Times-Roman"/>
          <w:color w:val="010202"/>
        </w:rPr>
        <w:t xml:space="preserve"> file an appeal to the </w:t>
      </w:r>
      <w:r w:rsidRPr="00257063">
        <w:rPr>
          <w:rFonts w:ascii="Times-Roman" w:hAnsi="Times-Roman" w:cs="Times-Roman"/>
          <w:color w:val="010202"/>
        </w:rPr>
        <w:t>original arbitrator (if the original arbitrator is unable to hear the case,</w:t>
      </w:r>
      <w:r w:rsidR="00C379BB" w:rsidRPr="00257063">
        <w:rPr>
          <w:rFonts w:ascii="Times-Roman" w:hAnsi="Times-Roman" w:cs="Times-Roman"/>
          <w:color w:val="010202"/>
        </w:rPr>
        <w:t xml:space="preserve"> the parties shall choose a new </w:t>
      </w:r>
      <w:r w:rsidRPr="00257063">
        <w:rPr>
          <w:rFonts w:ascii="Times-Roman" w:hAnsi="Times-Roman" w:cs="Times-Roman"/>
          <w:color w:val="010202"/>
        </w:rPr>
        <w:t>arbitrator according to the terms of this Agreement) in accordance with the provisions of this Article.</w:t>
      </w:r>
      <w:r w:rsidR="00F45B03" w:rsidRPr="00257063">
        <w:rPr>
          <w:rFonts w:ascii="Times-Roman" w:hAnsi="Times-Roman" w:cs="Times-Roman"/>
          <w:color w:val="010202"/>
        </w:rPr>
        <w:t xml:space="preserve">  </w:t>
      </w:r>
      <w:r w:rsidRPr="00257063">
        <w:rPr>
          <w:rFonts w:ascii="Times-Roman" w:hAnsi="Times-Roman" w:cs="Times-Roman"/>
          <w:color w:val="010202"/>
        </w:rPr>
        <w:t>On appeal, if the arbitrator determines based on clear and convincing</w:t>
      </w:r>
      <w:r w:rsidR="00B86186" w:rsidRPr="00257063">
        <w:rPr>
          <w:rFonts w:ascii="Times-Roman" w:hAnsi="Times-Roman" w:cs="Times-Roman"/>
          <w:color w:val="010202"/>
        </w:rPr>
        <w:t xml:space="preserve"> evidence, that the decision of </w:t>
      </w:r>
      <w:r w:rsidRPr="00257063">
        <w:rPr>
          <w:rFonts w:ascii="Times-Roman" w:hAnsi="Times-Roman" w:cs="Times-Roman"/>
          <w:color w:val="010202"/>
        </w:rPr>
        <w:t xml:space="preserve">the President of the College or the President’s designee is arbitrary, </w:t>
      </w:r>
      <w:r w:rsidR="00B86186" w:rsidRPr="00257063">
        <w:rPr>
          <w:rFonts w:ascii="Times-Roman" w:hAnsi="Times-Roman" w:cs="Times-Roman"/>
          <w:color w:val="010202"/>
        </w:rPr>
        <w:t xml:space="preserve">capricious or unreasonable, the </w:t>
      </w:r>
      <w:r w:rsidRPr="00257063">
        <w:rPr>
          <w:rFonts w:ascii="Times-Roman" w:hAnsi="Times-Roman" w:cs="Times-Roman"/>
          <w:color w:val="010202"/>
        </w:rPr>
        <w:t>arbitrator shall have the power to make the grievant whole; provided, howe</w:t>
      </w:r>
      <w:r w:rsidR="00B86186" w:rsidRPr="00257063">
        <w:rPr>
          <w:rFonts w:ascii="Times-Roman" w:hAnsi="Times-Roman" w:cs="Times-Roman"/>
          <w:color w:val="010202"/>
        </w:rPr>
        <w:t xml:space="preserve">ver, that any </w:t>
      </w:r>
      <w:r w:rsidR="00C379BB" w:rsidRPr="00257063">
        <w:rPr>
          <w:rFonts w:ascii="Times-Roman" w:hAnsi="Times-Roman" w:cs="Times-Roman"/>
          <w:color w:val="010202"/>
        </w:rPr>
        <w:t>monetary award</w:t>
      </w:r>
      <w:r w:rsidRPr="00257063">
        <w:rPr>
          <w:rFonts w:ascii="Times-Roman" w:hAnsi="Times-Roman" w:cs="Times-Roman"/>
          <w:color w:val="010202"/>
        </w:rPr>
        <w:t xml:space="preserve"> shall be reduced by way of mitigation by an amount equal to t</w:t>
      </w:r>
      <w:r w:rsidR="00B86186" w:rsidRPr="00257063">
        <w:rPr>
          <w:rFonts w:ascii="Times-Roman" w:hAnsi="Times-Roman" w:cs="Times-Roman"/>
          <w:color w:val="010202"/>
        </w:rPr>
        <w:t xml:space="preserve">he total income received by the </w:t>
      </w:r>
      <w:r w:rsidRPr="00257063">
        <w:rPr>
          <w:rFonts w:ascii="Times-Roman" w:hAnsi="Times-Roman" w:cs="Times-Roman"/>
          <w:color w:val="010202"/>
        </w:rPr>
        <w:t>grievant during the period for which monetary damages are so awarde</w:t>
      </w:r>
      <w:r w:rsidR="00B86186" w:rsidRPr="00257063">
        <w:rPr>
          <w:rFonts w:ascii="Times-Roman" w:hAnsi="Times-Roman" w:cs="Times-Roman"/>
          <w:color w:val="010202"/>
        </w:rPr>
        <w:t xml:space="preserve">d. If the arbitrator determines </w:t>
      </w:r>
      <w:r w:rsidRPr="00257063">
        <w:rPr>
          <w:rFonts w:ascii="Times-Roman" w:hAnsi="Times-Roman" w:cs="Times-Roman"/>
          <w:color w:val="010202"/>
        </w:rPr>
        <w:t>that the Step One or Two decision was not issued within the applicable time limits contained in this</w:t>
      </w:r>
      <w:r w:rsidR="00CA532C" w:rsidRPr="00257063">
        <w:rPr>
          <w:rFonts w:ascii="Times-Roman" w:hAnsi="Times-Roman" w:cs="Times-Roman"/>
          <w:color w:val="010202"/>
        </w:rPr>
        <w:t xml:space="preserve"> </w:t>
      </w:r>
      <w:r w:rsidRPr="00257063">
        <w:rPr>
          <w:rFonts w:ascii="Times-Roman" w:hAnsi="Times-Roman" w:cs="Times-Roman"/>
          <w:color w:val="010202"/>
        </w:rPr>
        <w:t>Article, the arbitrator may in the arbitrator's first decision provide a b</w:t>
      </w:r>
      <w:r w:rsidR="00CD3F00" w:rsidRPr="00257063">
        <w:rPr>
          <w:rFonts w:ascii="Times-Roman" w:hAnsi="Times-Roman" w:cs="Times-Roman"/>
          <w:color w:val="010202"/>
        </w:rPr>
        <w:t xml:space="preserve">inding award in accordance with </w:t>
      </w:r>
      <w:r w:rsidRPr="00257063">
        <w:rPr>
          <w:rFonts w:ascii="Times-Roman" w:hAnsi="Times-Roman" w:cs="Times-Roman"/>
          <w:color w:val="010202"/>
        </w:rPr>
        <w:t>the foregoing procedures.</w:t>
      </w:r>
    </w:p>
    <w:p w14:paraId="3C7133B5" w14:textId="77777777" w:rsidR="00F45B03" w:rsidRPr="00257063" w:rsidRDefault="00F45B03" w:rsidP="00124B00">
      <w:pPr>
        <w:pStyle w:val="ListParagraph"/>
        <w:autoSpaceDE w:val="0"/>
        <w:autoSpaceDN w:val="0"/>
        <w:adjustRightInd w:val="0"/>
        <w:spacing w:after="0" w:line="240" w:lineRule="auto"/>
        <w:rPr>
          <w:rFonts w:ascii="Times-Roman" w:hAnsi="Times-Roman" w:cs="Times-Roman"/>
          <w:color w:val="010202"/>
        </w:rPr>
      </w:pPr>
    </w:p>
    <w:p w14:paraId="5DD96EE9" w14:textId="77777777" w:rsidR="00C379BB" w:rsidRPr="00257063" w:rsidRDefault="00837ABB" w:rsidP="00CA532C">
      <w:pPr>
        <w:tabs>
          <w:tab w:val="left" w:pos="270"/>
        </w:tabs>
        <w:autoSpaceDE w:val="0"/>
        <w:autoSpaceDN w:val="0"/>
        <w:adjustRightInd w:val="0"/>
        <w:spacing w:after="0" w:line="240" w:lineRule="auto"/>
        <w:ind w:left="270" w:hanging="270"/>
        <w:rPr>
          <w:rFonts w:ascii="Times-Roman" w:hAnsi="Times-Roman" w:cs="Times-Roman"/>
          <w:color w:val="010202"/>
        </w:rPr>
      </w:pPr>
      <w:r w:rsidRPr="00257063">
        <w:rPr>
          <w:rFonts w:ascii="Times-Roman" w:hAnsi="Times-Roman" w:cs="Times-Roman"/>
          <w:color w:val="010202"/>
        </w:rPr>
        <w:t xml:space="preserve">F. </w:t>
      </w:r>
      <w:r w:rsidR="00CA532C" w:rsidRPr="00257063">
        <w:rPr>
          <w:rFonts w:ascii="Times-Roman" w:hAnsi="Times-Roman" w:cs="Times-Roman"/>
          <w:color w:val="010202"/>
        </w:rPr>
        <w:tab/>
      </w:r>
      <w:r w:rsidRPr="00257063">
        <w:rPr>
          <w:rFonts w:ascii="Times-Roman" w:hAnsi="Times-Roman" w:cs="Times-Roman"/>
          <w:color w:val="010202"/>
        </w:rPr>
        <w:t>The granting or failure to grant tenure shall be arbitrabl</w:t>
      </w:r>
      <w:r w:rsidR="00B86186" w:rsidRPr="00257063">
        <w:rPr>
          <w:rFonts w:ascii="Times-Roman" w:hAnsi="Times-Roman" w:cs="Times-Roman"/>
          <w:color w:val="010202"/>
        </w:rPr>
        <w:t>e but any award is not binding.</w:t>
      </w:r>
    </w:p>
    <w:p w14:paraId="7980B769" w14:textId="77777777" w:rsidR="00F45B03" w:rsidRPr="00257063" w:rsidRDefault="00F45B03" w:rsidP="00CA532C">
      <w:pPr>
        <w:tabs>
          <w:tab w:val="left" w:pos="270"/>
        </w:tabs>
        <w:autoSpaceDE w:val="0"/>
        <w:autoSpaceDN w:val="0"/>
        <w:adjustRightInd w:val="0"/>
        <w:spacing w:after="0" w:line="240" w:lineRule="auto"/>
        <w:ind w:left="270" w:hanging="270"/>
        <w:rPr>
          <w:rFonts w:ascii="Times-Roman" w:hAnsi="Times-Roman" w:cs="Times-Roman"/>
          <w:color w:val="010202"/>
        </w:rPr>
      </w:pPr>
    </w:p>
    <w:p w14:paraId="5A091E05" w14:textId="77777777" w:rsidR="00C379BB" w:rsidRPr="00257063" w:rsidRDefault="00837ABB" w:rsidP="00CA532C">
      <w:pPr>
        <w:pStyle w:val="ListParagraph"/>
        <w:numPr>
          <w:ilvl w:val="0"/>
          <w:numId w:val="10"/>
        </w:numPr>
        <w:autoSpaceDE w:val="0"/>
        <w:autoSpaceDN w:val="0"/>
        <w:adjustRightInd w:val="0"/>
        <w:spacing w:after="0" w:line="240" w:lineRule="auto"/>
        <w:ind w:left="270" w:hanging="270"/>
        <w:rPr>
          <w:rFonts w:ascii="Times-Roman" w:hAnsi="Times-Roman" w:cs="Times-Roman"/>
          <w:color w:val="010202"/>
        </w:rPr>
      </w:pPr>
      <w:r w:rsidRPr="00257063">
        <w:rPr>
          <w:rFonts w:ascii="Times-Roman" w:hAnsi="Times-Roman" w:cs="Times-Roman"/>
          <w:color w:val="010202"/>
        </w:rPr>
        <w:t xml:space="preserve">Notwithstanding any rule of the American Arbitration Association to the </w:t>
      </w:r>
      <w:r w:rsidR="00B86186" w:rsidRPr="00257063">
        <w:rPr>
          <w:rFonts w:ascii="Times-Roman" w:hAnsi="Times-Roman" w:cs="Times-Roman"/>
          <w:color w:val="010202"/>
        </w:rPr>
        <w:t xml:space="preserve">contrary, in making a decision, </w:t>
      </w:r>
      <w:r w:rsidRPr="00257063">
        <w:rPr>
          <w:rFonts w:ascii="Times-Roman" w:hAnsi="Times-Roman" w:cs="Times-Roman"/>
          <w:color w:val="010202"/>
        </w:rPr>
        <w:t>the arbitrator shall apply the express provisions of this Agreement and</w:t>
      </w:r>
      <w:r w:rsidR="00B86186" w:rsidRPr="00257063">
        <w:rPr>
          <w:rFonts w:ascii="Times-Roman" w:hAnsi="Times-Roman" w:cs="Times-Roman"/>
          <w:color w:val="010202"/>
        </w:rPr>
        <w:t xml:space="preserve"> shall not alter, amend, extend </w:t>
      </w:r>
      <w:r w:rsidRPr="00257063">
        <w:rPr>
          <w:rFonts w:ascii="Times-Roman" w:hAnsi="Times-Roman" w:cs="Times-Roman"/>
          <w:color w:val="010202"/>
        </w:rPr>
        <w:t>or revise any term or condition hereof.</w:t>
      </w:r>
    </w:p>
    <w:p w14:paraId="2AD18ECB" w14:textId="77777777" w:rsidR="00F45B03" w:rsidRPr="00257063" w:rsidRDefault="00F45B03" w:rsidP="00CA532C">
      <w:pPr>
        <w:pStyle w:val="ListParagraph"/>
        <w:autoSpaceDE w:val="0"/>
        <w:autoSpaceDN w:val="0"/>
        <w:adjustRightInd w:val="0"/>
        <w:spacing w:after="0" w:line="240" w:lineRule="auto"/>
        <w:ind w:left="270" w:hanging="270"/>
        <w:rPr>
          <w:rFonts w:ascii="Times-Roman" w:hAnsi="Times-Roman" w:cs="Times-Roman"/>
          <w:color w:val="010202"/>
        </w:rPr>
      </w:pPr>
    </w:p>
    <w:p w14:paraId="445FC794" w14:textId="77777777" w:rsidR="00DE4B80" w:rsidRPr="00257063" w:rsidRDefault="00837ABB" w:rsidP="00CA532C">
      <w:pPr>
        <w:pStyle w:val="ListParagraph"/>
        <w:numPr>
          <w:ilvl w:val="0"/>
          <w:numId w:val="10"/>
        </w:numPr>
        <w:autoSpaceDE w:val="0"/>
        <w:autoSpaceDN w:val="0"/>
        <w:adjustRightInd w:val="0"/>
        <w:spacing w:after="0" w:line="240" w:lineRule="auto"/>
        <w:ind w:left="270" w:hanging="270"/>
        <w:rPr>
          <w:rFonts w:ascii="Times-Roman" w:hAnsi="Times-Roman" w:cs="Times-Roman"/>
          <w:color w:val="010202"/>
        </w:rPr>
      </w:pPr>
      <w:r w:rsidRPr="00257063">
        <w:rPr>
          <w:rFonts w:ascii="Times-Roman" w:hAnsi="Times-Roman" w:cs="Times-Roman"/>
          <w:color w:val="010202"/>
        </w:rPr>
        <w:t>All fees and expenses of the arbitrator shall be divided equally betwee</w:t>
      </w:r>
      <w:r w:rsidR="00B86186" w:rsidRPr="00257063">
        <w:rPr>
          <w:rFonts w:ascii="Times-Roman" w:hAnsi="Times-Roman" w:cs="Times-Roman"/>
          <w:color w:val="010202"/>
        </w:rPr>
        <w:t xml:space="preserve">n the parties. Each party shall </w:t>
      </w:r>
      <w:r w:rsidRPr="00257063">
        <w:rPr>
          <w:rFonts w:ascii="Times-Roman" w:hAnsi="Times-Roman" w:cs="Times-Roman"/>
          <w:color w:val="010202"/>
        </w:rPr>
        <w:t>bear the cost of preparing and presenting its own case.</w:t>
      </w:r>
    </w:p>
    <w:p w14:paraId="29785DB2" w14:textId="77777777" w:rsidR="00EC76B4" w:rsidRPr="00257063" w:rsidRDefault="00EC76B4" w:rsidP="0037609B">
      <w:pPr>
        <w:autoSpaceDE w:val="0"/>
        <w:autoSpaceDN w:val="0"/>
        <w:adjustRightInd w:val="0"/>
        <w:spacing w:after="0" w:line="240" w:lineRule="auto"/>
        <w:rPr>
          <w:rFonts w:ascii="Helvetica-BoldOblique" w:hAnsi="Helvetica-BoldOblique" w:cs="Helvetica-BoldOblique"/>
          <w:b/>
          <w:bCs/>
          <w:i/>
          <w:iCs/>
          <w:color w:val="010202"/>
        </w:rPr>
      </w:pPr>
    </w:p>
    <w:p w14:paraId="09AF42D8" w14:textId="0C1C0233" w:rsidR="00837ABB" w:rsidRPr="00257063" w:rsidRDefault="00837ABB" w:rsidP="000D691F">
      <w:pPr>
        <w:pStyle w:val="Heading2"/>
      </w:pPr>
      <w:bookmarkStart w:id="115" w:name="_Toc152598593"/>
      <w:r w:rsidRPr="00257063">
        <w:t xml:space="preserve">ARTICLE X - APPENDIX A: </w:t>
      </w:r>
      <w:r w:rsidR="000D691F" w:rsidRPr="00257063">
        <w:t xml:space="preserve"> </w:t>
      </w:r>
      <w:r w:rsidR="00CD2217" w:rsidRPr="00257063">
        <w:t>RELEASE OF CONFIDENTIAL MATERIALS FOR GRIEVANCE ADMINISTRATION</w:t>
      </w:r>
      <w:bookmarkEnd w:id="115"/>
    </w:p>
    <w:p w14:paraId="23A40F65" w14:textId="77777777" w:rsidR="00C379BB" w:rsidRPr="00257063" w:rsidRDefault="00C379BB" w:rsidP="00837ABB">
      <w:pPr>
        <w:autoSpaceDE w:val="0"/>
        <w:autoSpaceDN w:val="0"/>
        <w:adjustRightInd w:val="0"/>
        <w:spacing w:after="0" w:line="240" w:lineRule="auto"/>
        <w:rPr>
          <w:rFonts w:ascii="Times-Roman" w:hAnsi="Times-Roman" w:cs="Times-Roman"/>
          <w:color w:val="010202"/>
        </w:rPr>
      </w:pPr>
    </w:p>
    <w:p w14:paraId="67EF4EA3"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In accordance with the responsibility of the Employer to provide to the Massachus</w:t>
      </w:r>
      <w:r w:rsidR="00C379BB" w:rsidRPr="00257063">
        <w:rPr>
          <w:rFonts w:ascii="Times-Roman" w:hAnsi="Times-Roman" w:cs="Times-Roman"/>
          <w:color w:val="010202"/>
        </w:rPr>
        <w:t>etts Community College Council/</w:t>
      </w:r>
      <w:r w:rsidRPr="00257063">
        <w:rPr>
          <w:rFonts w:ascii="Times-Roman" w:hAnsi="Times-Roman" w:cs="Times-Roman"/>
          <w:color w:val="010202"/>
        </w:rPr>
        <w:t>Massachusetts Teachers Association (MCCC/MTA) such information as may b</w:t>
      </w:r>
      <w:r w:rsidR="00CF4DFB" w:rsidRPr="00257063">
        <w:rPr>
          <w:rFonts w:ascii="Times-Roman" w:hAnsi="Times-Roman" w:cs="Times-Roman"/>
          <w:color w:val="010202"/>
        </w:rPr>
        <w:t xml:space="preserve">e necessary to the discharge of </w:t>
      </w:r>
      <w:r w:rsidRPr="00257063">
        <w:rPr>
          <w:rFonts w:ascii="Times-Roman" w:hAnsi="Times-Roman" w:cs="Times-Roman"/>
          <w:color w:val="010202"/>
        </w:rPr>
        <w:t xml:space="preserve">its duties as the exclusive bargaining agent under Chapter 150E and to maintain </w:t>
      </w:r>
      <w:r w:rsidR="00CF4DFB" w:rsidRPr="00257063">
        <w:rPr>
          <w:rFonts w:ascii="Times-Roman" w:hAnsi="Times-Roman" w:cs="Times-Roman"/>
          <w:color w:val="010202"/>
        </w:rPr>
        <w:t xml:space="preserve">the confidentiality of personal </w:t>
      </w:r>
      <w:r w:rsidRPr="00257063">
        <w:rPr>
          <w:rFonts w:ascii="Times-Roman" w:hAnsi="Times-Roman" w:cs="Times-Roman"/>
          <w:color w:val="010202"/>
        </w:rPr>
        <w:t>data in accordance with state and federal law, the Employer and the Association agree:</w:t>
      </w:r>
    </w:p>
    <w:p w14:paraId="62A89EDA" w14:textId="77777777" w:rsidR="00837ABB" w:rsidRPr="00257063" w:rsidRDefault="00837ABB" w:rsidP="00AF1767">
      <w:pPr>
        <w:pStyle w:val="ListParagraph"/>
        <w:numPr>
          <w:ilvl w:val="0"/>
          <w:numId w:val="6"/>
        </w:numPr>
        <w:autoSpaceDE w:val="0"/>
        <w:autoSpaceDN w:val="0"/>
        <w:adjustRightInd w:val="0"/>
        <w:spacing w:after="0" w:line="240" w:lineRule="auto"/>
        <w:ind w:left="360"/>
        <w:rPr>
          <w:rFonts w:ascii="Times-Roman" w:hAnsi="Times-Roman" w:cs="Times-Roman"/>
          <w:color w:val="010202"/>
        </w:rPr>
      </w:pPr>
      <w:r w:rsidRPr="00257063">
        <w:rPr>
          <w:rFonts w:ascii="Times-Roman" w:hAnsi="Times-Roman" w:cs="Times-Roman"/>
          <w:color w:val="010202"/>
        </w:rPr>
        <w:t>Whenever the MCCC/MTA Grievance Coordinator or the Grievance Coordina</w:t>
      </w:r>
      <w:r w:rsidR="00CF4DFB" w:rsidRPr="00257063">
        <w:rPr>
          <w:rFonts w:ascii="Times-Roman" w:hAnsi="Times-Roman" w:cs="Times-Roman"/>
          <w:color w:val="010202"/>
        </w:rPr>
        <w:t xml:space="preserve">tor's designee needs personnel </w:t>
      </w:r>
      <w:r w:rsidRPr="00257063">
        <w:rPr>
          <w:rFonts w:ascii="Times-Roman" w:hAnsi="Times-Roman" w:cs="Times-Roman"/>
          <w:color w:val="010202"/>
        </w:rPr>
        <w:t>file information from a College in order to intelligently evaluate and prepare a g</w:t>
      </w:r>
      <w:r w:rsidR="00CF4DFB" w:rsidRPr="00257063">
        <w:rPr>
          <w:rFonts w:ascii="Times-Roman" w:hAnsi="Times-Roman" w:cs="Times-Roman"/>
          <w:color w:val="010202"/>
        </w:rPr>
        <w:t xml:space="preserve">rievance involving evaluations, </w:t>
      </w:r>
      <w:r w:rsidRPr="00257063">
        <w:rPr>
          <w:rFonts w:ascii="Times-Roman" w:hAnsi="Times-Roman" w:cs="Times-Roman"/>
          <w:color w:val="010202"/>
        </w:rPr>
        <w:t>promotions or performance-based awards, the MCCC/MTA Grievan</w:t>
      </w:r>
      <w:r w:rsidR="00CF4DFB" w:rsidRPr="00257063">
        <w:rPr>
          <w:rFonts w:ascii="Times-Roman" w:hAnsi="Times-Roman" w:cs="Times-Roman"/>
          <w:color w:val="010202"/>
        </w:rPr>
        <w:t xml:space="preserve">ce Coordinator or the Grievance </w:t>
      </w:r>
      <w:r w:rsidRPr="00257063">
        <w:rPr>
          <w:rFonts w:ascii="Times-Roman" w:hAnsi="Times-Roman" w:cs="Times-Roman"/>
          <w:color w:val="010202"/>
        </w:rPr>
        <w:t>Coordinator's designee shall make a written request for such information to th</w:t>
      </w:r>
      <w:r w:rsidR="00CF4DFB" w:rsidRPr="00257063">
        <w:rPr>
          <w:rFonts w:ascii="Times-Roman" w:hAnsi="Times-Roman" w:cs="Times-Roman"/>
          <w:color w:val="010202"/>
        </w:rPr>
        <w:t>e President of the College from where</w:t>
      </w:r>
      <w:r w:rsidRPr="00257063">
        <w:rPr>
          <w:rFonts w:ascii="Times-Roman" w:hAnsi="Times-Roman" w:cs="Times-Roman"/>
          <w:color w:val="010202"/>
        </w:rPr>
        <w:t xml:space="preserve"> the grievance originated.</w:t>
      </w:r>
    </w:p>
    <w:p w14:paraId="79E2F0A7" w14:textId="77777777" w:rsidR="00837ABB" w:rsidRPr="00257063" w:rsidRDefault="00837ABB" w:rsidP="00AF1767">
      <w:pPr>
        <w:pStyle w:val="ListParagraph"/>
        <w:numPr>
          <w:ilvl w:val="0"/>
          <w:numId w:val="6"/>
        </w:numPr>
        <w:autoSpaceDE w:val="0"/>
        <w:autoSpaceDN w:val="0"/>
        <w:adjustRightInd w:val="0"/>
        <w:spacing w:after="0" w:line="240" w:lineRule="auto"/>
        <w:ind w:left="360"/>
        <w:rPr>
          <w:rFonts w:ascii="Times-Roman" w:hAnsi="Times-Roman" w:cs="Times-Roman"/>
          <w:color w:val="010202"/>
        </w:rPr>
      </w:pPr>
      <w:r w:rsidRPr="00257063">
        <w:rPr>
          <w:rFonts w:ascii="Times-Roman" w:hAnsi="Times-Roman" w:cs="Times-Roman"/>
          <w:color w:val="010202"/>
        </w:rPr>
        <w:t>Within ten (10) calendar days of receipt of such information request, the Presid</w:t>
      </w:r>
      <w:r w:rsidR="00CD3F00" w:rsidRPr="00257063">
        <w:rPr>
          <w:rFonts w:ascii="Times-Roman" w:hAnsi="Times-Roman" w:cs="Times-Roman"/>
          <w:color w:val="010202"/>
        </w:rPr>
        <w:t xml:space="preserve">ent or the President’s designee </w:t>
      </w:r>
      <w:r w:rsidRPr="00257063">
        <w:rPr>
          <w:rFonts w:ascii="Times-Roman" w:hAnsi="Times-Roman" w:cs="Times-Roman"/>
          <w:color w:val="010202"/>
        </w:rPr>
        <w:t>shall give written notice to all bargaining unit members involved that materia</w:t>
      </w:r>
      <w:r w:rsidR="00CD3F00" w:rsidRPr="00257063">
        <w:rPr>
          <w:rFonts w:ascii="Times-Roman" w:hAnsi="Times-Roman" w:cs="Times-Roman"/>
          <w:color w:val="010202"/>
        </w:rPr>
        <w:t xml:space="preserve">ls contained in their personnel </w:t>
      </w:r>
      <w:r w:rsidRPr="00257063">
        <w:rPr>
          <w:rFonts w:ascii="Times-Roman" w:hAnsi="Times-Roman" w:cs="Times-Roman"/>
          <w:color w:val="010202"/>
        </w:rPr>
        <w:t>files and/or evaluative materials are being released to the Union for purposes of grievance administration.</w:t>
      </w:r>
    </w:p>
    <w:p w14:paraId="1237203F" w14:textId="77777777" w:rsidR="00837ABB" w:rsidRPr="00257063" w:rsidRDefault="00837ABB" w:rsidP="00AF1767">
      <w:pPr>
        <w:pStyle w:val="ListParagraph"/>
        <w:numPr>
          <w:ilvl w:val="0"/>
          <w:numId w:val="6"/>
        </w:numPr>
        <w:autoSpaceDE w:val="0"/>
        <w:autoSpaceDN w:val="0"/>
        <w:adjustRightInd w:val="0"/>
        <w:spacing w:after="0" w:line="240" w:lineRule="auto"/>
        <w:ind w:left="360"/>
        <w:rPr>
          <w:rFonts w:ascii="Times-Roman" w:hAnsi="Times-Roman" w:cs="Times-Roman"/>
          <w:color w:val="010202"/>
        </w:rPr>
      </w:pPr>
      <w:r w:rsidRPr="00257063">
        <w:rPr>
          <w:rFonts w:ascii="Times-Roman" w:hAnsi="Times-Roman" w:cs="Times-Roman"/>
          <w:color w:val="010202"/>
        </w:rPr>
        <w:t>The President of the College or the President’s designee shall mail the requeste</w:t>
      </w:r>
      <w:r w:rsidR="00CD3F00" w:rsidRPr="00257063">
        <w:rPr>
          <w:rFonts w:ascii="Times-Roman" w:hAnsi="Times-Roman" w:cs="Times-Roman"/>
          <w:color w:val="010202"/>
        </w:rPr>
        <w:t xml:space="preserve">d information within sixty (60) </w:t>
      </w:r>
      <w:r w:rsidRPr="00257063">
        <w:rPr>
          <w:rFonts w:ascii="Times-Roman" w:hAnsi="Times-Roman" w:cs="Times-Roman"/>
          <w:color w:val="010202"/>
        </w:rPr>
        <w:t>calendar days of receipt of the request for information to the MCCC Grievance Coordinator.</w:t>
      </w:r>
    </w:p>
    <w:p w14:paraId="67DCC1D0" w14:textId="77777777" w:rsidR="00837ABB" w:rsidRPr="00257063" w:rsidRDefault="00837ABB" w:rsidP="00AF1767">
      <w:pPr>
        <w:pStyle w:val="ListParagraph"/>
        <w:numPr>
          <w:ilvl w:val="0"/>
          <w:numId w:val="6"/>
        </w:numPr>
        <w:autoSpaceDE w:val="0"/>
        <w:autoSpaceDN w:val="0"/>
        <w:adjustRightInd w:val="0"/>
        <w:spacing w:after="0" w:line="240" w:lineRule="auto"/>
        <w:ind w:left="360"/>
        <w:rPr>
          <w:rFonts w:ascii="Times-Roman" w:hAnsi="Times-Roman" w:cs="Times-Roman"/>
          <w:color w:val="010202"/>
        </w:rPr>
      </w:pPr>
      <w:r w:rsidRPr="00257063">
        <w:rPr>
          <w:rFonts w:ascii="Times-Roman" w:hAnsi="Times-Roman" w:cs="Times-Roman"/>
          <w:color w:val="010202"/>
        </w:rPr>
        <w:t>The time limits prescribed herein may be extended in any specific instance by mutual agreement of the p</w:t>
      </w:r>
      <w:r w:rsidR="00CD3F00" w:rsidRPr="00257063">
        <w:rPr>
          <w:rFonts w:ascii="Times-Roman" w:hAnsi="Times-Roman" w:cs="Times-Roman"/>
          <w:color w:val="010202"/>
        </w:rPr>
        <w:t xml:space="preserve">arties </w:t>
      </w:r>
      <w:r w:rsidRPr="00257063">
        <w:rPr>
          <w:rFonts w:ascii="Times-Roman" w:hAnsi="Times-Roman" w:cs="Times-Roman"/>
          <w:color w:val="010202"/>
        </w:rPr>
        <w:t>or by oral agreement confirmed in writing.</w:t>
      </w:r>
    </w:p>
    <w:p w14:paraId="1B0439DB" w14:textId="77777777" w:rsidR="00837ABB" w:rsidRPr="00257063" w:rsidRDefault="00837ABB" w:rsidP="00AF1767">
      <w:pPr>
        <w:pStyle w:val="ListParagraph"/>
        <w:numPr>
          <w:ilvl w:val="0"/>
          <w:numId w:val="6"/>
        </w:numPr>
        <w:autoSpaceDE w:val="0"/>
        <w:autoSpaceDN w:val="0"/>
        <w:adjustRightInd w:val="0"/>
        <w:spacing w:after="0" w:line="240" w:lineRule="auto"/>
        <w:ind w:left="360"/>
        <w:rPr>
          <w:rFonts w:ascii="Times-Roman" w:hAnsi="Times-Roman" w:cs="Times-Roman"/>
          <w:color w:val="010202"/>
        </w:rPr>
      </w:pPr>
      <w:r w:rsidRPr="00257063">
        <w:rPr>
          <w:rFonts w:ascii="Times-Roman" w:hAnsi="Times-Roman" w:cs="Times-Roman"/>
          <w:color w:val="010202"/>
        </w:rPr>
        <w:t>The college may charge the MCCC/MTA a reasonable sum to cover the cost o</w:t>
      </w:r>
      <w:r w:rsidR="00CD3F00" w:rsidRPr="00257063">
        <w:rPr>
          <w:rFonts w:ascii="Times-Roman" w:hAnsi="Times-Roman" w:cs="Times-Roman"/>
          <w:color w:val="010202"/>
        </w:rPr>
        <w:t xml:space="preserve">f reproduction of the materials </w:t>
      </w:r>
      <w:r w:rsidRPr="00257063">
        <w:rPr>
          <w:rFonts w:ascii="Times-Roman" w:hAnsi="Times-Roman" w:cs="Times-Roman"/>
          <w:color w:val="010202"/>
        </w:rPr>
        <w:t>requested.</w:t>
      </w:r>
    </w:p>
    <w:p w14:paraId="0C2C529D" w14:textId="77777777" w:rsidR="00CD3F00" w:rsidRPr="00257063" w:rsidRDefault="00837ABB" w:rsidP="00837ABB">
      <w:pPr>
        <w:pStyle w:val="ListParagraph"/>
        <w:numPr>
          <w:ilvl w:val="0"/>
          <w:numId w:val="6"/>
        </w:numPr>
        <w:autoSpaceDE w:val="0"/>
        <w:autoSpaceDN w:val="0"/>
        <w:adjustRightInd w:val="0"/>
        <w:spacing w:after="0" w:line="240" w:lineRule="auto"/>
        <w:ind w:left="360"/>
        <w:rPr>
          <w:rFonts w:ascii="Times-Roman" w:hAnsi="Times-Roman" w:cs="Times-Roman"/>
          <w:color w:val="010202"/>
        </w:rPr>
      </w:pPr>
      <w:r w:rsidRPr="00257063">
        <w:rPr>
          <w:rFonts w:ascii="Times-Roman" w:hAnsi="Times-Roman" w:cs="Times-Roman"/>
          <w:color w:val="010202"/>
        </w:rPr>
        <w:t xml:space="preserve">The Grievance Coordinator or the Grievance Coordinator's designee shall maintain the </w:t>
      </w:r>
      <w:r w:rsidR="00CD3F00" w:rsidRPr="00257063">
        <w:rPr>
          <w:rFonts w:ascii="Times-Roman" w:hAnsi="Times-Roman" w:cs="Times-Roman"/>
          <w:color w:val="010202"/>
        </w:rPr>
        <w:t xml:space="preserve">confidentiality of file </w:t>
      </w:r>
      <w:r w:rsidRPr="00257063">
        <w:rPr>
          <w:rFonts w:ascii="Times-Roman" w:hAnsi="Times-Roman" w:cs="Times-Roman"/>
          <w:color w:val="010202"/>
        </w:rPr>
        <w:t>materials in accordance with state and federal law.</w:t>
      </w:r>
    </w:p>
    <w:p w14:paraId="1B6A1286" w14:textId="77777777" w:rsidR="00CD2217" w:rsidRPr="00257063" w:rsidRDefault="00CD2217" w:rsidP="003849D1">
      <w:pPr>
        <w:autoSpaceDE w:val="0"/>
        <w:autoSpaceDN w:val="0"/>
        <w:adjustRightInd w:val="0"/>
        <w:spacing w:after="0" w:line="240" w:lineRule="auto"/>
        <w:rPr>
          <w:rFonts w:ascii="Helvetica-BoldOblique" w:hAnsi="Helvetica-BoldOblique" w:cs="Helvetica-BoldOblique"/>
          <w:b/>
          <w:bCs/>
          <w:i/>
          <w:iCs/>
          <w:color w:val="010202"/>
        </w:rPr>
      </w:pPr>
    </w:p>
    <w:p w14:paraId="4F556F14" w14:textId="2B8B554A" w:rsidR="00837ABB" w:rsidRPr="00257063" w:rsidRDefault="00837ABB" w:rsidP="000D691F">
      <w:pPr>
        <w:pStyle w:val="Heading2"/>
      </w:pPr>
      <w:bookmarkStart w:id="116" w:name="_Toc152598594"/>
      <w:r w:rsidRPr="00257063">
        <w:t xml:space="preserve">ARTICLE X - APPENDIX B: </w:t>
      </w:r>
      <w:r w:rsidR="00CD2217" w:rsidRPr="00257063">
        <w:t>STEP TWO GRIEVANCE PROCEDURE</w:t>
      </w:r>
      <w:bookmarkEnd w:id="116"/>
    </w:p>
    <w:p w14:paraId="1B932849" w14:textId="77777777" w:rsidR="00F45B03" w:rsidRPr="00257063" w:rsidRDefault="00F45B03" w:rsidP="0077670F">
      <w:pPr>
        <w:autoSpaceDE w:val="0"/>
        <w:autoSpaceDN w:val="0"/>
        <w:adjustRightInd w:val="0"/>
        <w:spacing w:after="0" w:line="240" w:lineRule="auto"/>
        <w:rPr>
          <w:rFonts w:ascii="Helvetica-Bold" w:hAnsi="Helvetica-Bold" w:cs="Helvetica-Bold"/>
          <w:b/>
          <w:bCs/>
          <w:i/>
          <w:color w:val="010202"/>
        </w:rPr>
      </w:pPr>
    </w:p>
    <w:p w14:paraId="777D4013" w14:textId="31245FB1" w:rsidR="0077670F" w:rsidRPr="00257063" w:rsidRDefault="0077670F" w:rsidP="008B2A2E">
      <w:pPr>
        <w:pStyle w:val="Heading2"/>
      </w:pPr>
      <w:bookmarkStart w:id="117" w:name="_Toc152598595"/>
      <w:r w:rsidRPr="00257063">
        <w:t>10.05</w:t>
      </w:r>
      <w:r w:rsidRPr="00257063">
        <w:tab/>
        <w:t xml:space="preserve"> Step Two- </w:t>
      </w:r>
      <w:r w:rsidR="009633AA" w:rsidRPr="00257063">
        <w:t>Commissioner</w:t>
      </w:r>
      <w:bookmarkEnd w:id="117"/>
    </w:p>
    <w:p w14:paraId="1B1004A7" w14:textId="77777777" w:rsidR="00DE4B80" w:rsidRPr="00257063" w:rsidRDefault="00837ABB" w:rsidP="00CD2217">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If the grievance is not resolved at Step One or the written decision of the President of the College or the</w:t>
      </w:r>
      <w:r w:rsidR="002C7219" w:rsidRPr="00257063">
        <w:rPr>
          <w:rFonts w:ascii="Times-Roman" w:hAnsi="Times-Roman" w:cs="Times-Roman"/>
          <w:color w:val="010202"/>
        </w:rPr>
        <w:t xml:space="preserve"> </w:t>
      </w:r>
      <w:r w:rsidRPr="00257063">
        <w:rPr>
          <w:rFonts w:ascii="Times-Roman" w:hAnsi="Times-Roman" w:cs="Times-Roman"/>
          <w:color w:val="010202"/>
        </w:rPr>
        <w:t>President’s designee is not rendered within the time specified, the grieva</w:t>
      </w:r>
      <w:r w:rsidR="00CD3F00" w:rsidRPr="00257063">
        <w:rPr>
          <w:rFonts w:ascii="Times-Roman" w:hAnsi="Times-Roman" w:cs="Times-Roman"/>
          <w:color w:val="010202"/>
        </w:rPr>
        <w:t xml:space="preserve">nt may then appeal the decision </w:t>
      </w:r>
      <w:r w:rsidRPr="00257063">
        <w:rPr>
          <w:rFonts w:ascii="Times-Roman" w:hAnsi="Times-Roman" w:cs="Times-Roman"/>
          <w:color w:val="010202"/>
        </w:rPr>
        <w:t xml:space="preserve">in writing to the </w:t>
      </w:r>
      <w:r w:rsidR="009633AA" w:rsidRPr="00257063">
        <w:rPr>
          <w:rFonts w:ascii="Times-Roman" w:hAnsi="Times-Roman" w:cs="Times-Roman"/>
          <w:color w:val="010202"/>
        </w:rPr>
        <w:t>Commissioner</w:t>
      </w:r>
      <w:r w:rsidRPr="00257063">
        <w:rPr>
          <w:rFonts w:ascii="Times-Roman" w:hAnsi="Times-Roman" w:cs="Times-Roman"/>
          <w:color w:val="010202"/>
        </w:rPr>
        <w:t xml:space="preserve"> or the </w:t>
      </w:r>
      <w:r w:rsidR="009633AA" w:rsidRPr="00257063">
        <w:rPr>
          <w:rFonts w:ascii="Times-Roman" w:hAnsi="Times-Roman" w:cs="Times-Roman"/>
          <w:color w:val="010202"/>
        </w:rPr>
        <w:t>Commissioner</w:t>
      </w:r>
      <w:r w:rsidRPr="00257063">
        <w:rPr>
          <w:rFonts w:ascii="Times-Roman" w:hAnsi="Times-Roman" w:cs="Times-Roman"/>
          <w:color w:val="010202"/>
        </w:rPr>
        <w:t>’s designee (on a standard for</w:t>
      </w:r>
      <w:r w:rsidR="00CD3F00" w:rsidRPr="00257063">
        <w:rPr>
          <w:rFonts w:ascii="Times-Roman" w:hAnsi="Times-Roman" w:cs="Times-Roman"/>
          <w:color w:val="010202"/>
        </w:rPr>
        <w:t xml:space="preserve">m) with a copy to the President </w:t>
      </w:r>
      <w:r w:rsidRPr="00257063">
        <w:rPr>
          <w:rFonts w:ascii="Times-Roman" w:hAnsi="Times-Roman" w:cs="Times-Roman"/>
          <w:color w:val="010202"/>
        </w:rPr>
        <w:t>of the College or the President’s designee. The appeal shall be filed within te</w:t>
      </w:r>
      <w:r w:rsidR="00CD3F00" w:rsidRPr="00257063">
        <w:rPr>
          <w:rFonts w:ascii="Times-Roman" w:hAnsi="Times-Roman" w:cs="Times-Roman"/>
          <w:color w:val="010202"/>
        </w:rPr>
        <w:t xml:space="preserve">n (10) calendar days of receipt </w:t>
      </w:r>
      <w:r w:rsidRPr="00257063">
        <w:rPr>
          <w:rFonts w:ascii="Times-Roman" w:hAnsi="Times-Roman" w:cs="Times-Roman"/>
          <w:color w:val="010202"/>
        </w:rPr>
        <w:t>of the President's or the President’s designee's decision or the end of</w:t>
      </w:r>
      <w:r w:rsidR="00CD3F00" w:rsidRPr="00257063">
        <w:rPr>
          <w:rFonts w:ascii="Times-Roman" w:hAnsi="Times-Roman" w:cs="Times-Roman"/>
          <w:color w:val="010202"/>
        </w:rPr>
        <w:t xml:space="preserve"> the time specified in Step One </w:t>
      </w:r>
      <w:r w:rsidRPr="00257063">
        <w:rPr>
          <w:rFonts w:ascii="Times-Roman" w:hAnsi="Times-Roman" w:cs="Times-Roman"/>
          <w:color w:val="010202"/>
        </w:rPr>
        <w:t>for said decision, whichever is sooner. Upon receipt of the appeal, the President of the College or the</w:t>
      </w:r>
      <w:r w:rsidR="002C7219" w:rsidRPr="00257063">
        <w:rPr>
          <w:rFonts w:ascii="Times-Roman" w:hAnsi="Times-Roman" w:cs="Times-Roman"/>
          <w:color w:val="010202"/>
        </w:rPr>
        <w:t xml:space="preserve"> </w:t>
      </w:r>
      <w:r w:rsidRPr="00257063">
        <w:rPr>
          <w:rFonts w:ascii="Times-Roman" w:hAnsi="Times-Roman" w:cs="Times-Roman"/>
          <w:color w:val="010202"/>
        </w:rPr>
        <w:t xml:space="preserve">President’s designee shall submit to the </w:t>
      </w:r>
      <w:r w:rsidR="009633AA" w:rsidRPr="00257063">
        <w:rPr>
          <w:rFonts w:ascii="Times-Roman" w:hAnsi="Times-Roman" w:cs="Times-Roman"/>
          <w:color w:val="010202"/>
        </w:rPr>
        <w:t>Commissioner</w:t>
      </w:r>
      <w:r w:rsidRPr="00257063">
        <w:rPr>
          <w:rFonts w:ascii="Times-Roman" w:hAnsi="Times-Roman" w:cs="Times-Roman"/>
          <w:color w:val="010202"/>
        </w:rPr>
        <w:t xml:space="preserve"> or the </w:t>
      </w:r>
      <w:r w:rsidR="009633AA" w:rsidRPr="00257063">
        <w:rPr>
          <w:rFonts w:ascii="Times-Roman" w:hAnsi="Times-Roman" w:cs="Times-Roman"/>
          <w:color w:val="010202"/>
        </w:rPr>
        <w:t>Commissioner</w:t>
      </w:r>
      <w:r w:rsidRPr="00257063">
        <w:rPr>
          <w:rFonts w:ascii="Times-Roman" w:hAnsi="Times-Roman" w:cs="Times-Roman"/>
          <w:color w:val="010202"/>
        </w:rPr>
        <w:t>’s de</w:t>
      </w:r>
      <w:r w:rsidR="00CD3F00" w:rsidRPr="00257063">
        <w:rPr>
          <w:rFonts w:ascii="Times-Roman" w:hAnsi="Times-Roman" w:cs="Times-Roman"/>
          <w:color w:val="010202"/>
        </w:rPr>
        <w:t xml:space="preserve">signee the grievance form filed </w:t>
      </w:r>
      <w:r w:rsidRPr="00257063">
        <w:rPr>
          <w:rFonts w:ascii="Times-Roman" w:hAnsi="Times-Roman" w:cs="Times-Roman"/>
          <w:color w:val="010202"/>
        </w:rPr>
        <w:t>at Step One, all evidence introduced to date, and copies of all decisions. No furthe</w:t>
      </w:r>
      <w:r w:rsidR="00CD3F00" w:rsidRPr="00257063">
        <w:rPr>
          <w:rFonts w:ascii="Times-Roman" w:hAnsi="Times-Roman" w:cs="Times-Roman"/>
          <w:color w:val="010202"/>
        </w:rPr>
        <w:t xml:space="preserve">r issues or contract violations </w:t>
      </w:r>
      <w:r w:rsidRPr="00257063">
        <w:rPr>
          <w:rFonts w:ascii="Times-Roman" w:hAnsi="Times-Roman" w:cs="Times-Roman"/>
          <w:color w:val="010202"/>
        </w:rPr>
        <w:t>may be added subsequent to the Step Two hearing; provided, howeve</w:t>
      </w:r>
      <w:r w:rsidR="00CD3F00" w:rsidRPr="00257063">
        <w:rPr>
          <w:rFonts w:ascii="Times-Roman" w:hAnsi="Times-Roman" w:cs="Times-Roman"/>
          <w:color w:val="010202"/>
        </w:rPr>
        <w:t xml:space="preserve">r, that the grievant shall have </w:t>
      </w:r>
      <w:r w:rsidRPr="00257063">
        <w:rPr>
          <w:rFonts w:ascii="Times-Roman" w:hAnsi="Times-Roman" w:cs="Times-Roman"/>
          <w:color w:val="010202"/>
        </w:rPr>
        <w:t>an opportunity to provide rebuttal evidence.</w:t>
      </w:r>
    </w:p>
    <w:p w14:paraId="508F35F0" w14:textId="77777777" w:rsidR="00CD2217" w:rsidRPr="00257063" w:rsidRDefault="002C7219" w:rsidP="00CD2217">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 xml:space="preserve"> </w:t>
      </w:r>
    </w:p>
    <w:p w14:paraId="211505AA" w14:textId="77777777" w:rsidR="00837ABB" w:rsidRPr="00257063" w:rsidRDefault="00837ABB" w:rsidP="00CD2217">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 xml:space="preserve">Failure to so file with the </w:t>
      </w:r>
      <w:r w:rsidR="009633AA" w:rsidRPr="00257063">
        <w:rPr>
          <w:rFonts w:ascii="Times-Roman" w:hAnsi="Times-Roman" w:cs="Times-Roman"/>
          <w:color w:val="010202"/>
        </w:rPr>
        <w:t>Commissioner</w:t>
      </w:r>
      <w:r w:rsidRPr="00257063">
        <w:rPr>
          <w:rFonts w:ascii="Times-Roman" w:hAnsi="Times-Roman" w:cs="Times-Roman"/>
          <w:color w:val="010202"/>
        </w:rPr>
        <w:t xml:space="preserve"> or the </w:t>
      </w:r>
      <w:r w:rsidR="009633AA" w:rsidRPr="00257063">
        <w:rPr>
          <w:rFonts w:ascii="Times-Roman" w:hAnsi="Times-Roman" w:cs="Times-Roman"/>
          <w:color w:val="010202"/>
        </w:rPr>
        <w:t>Commissioner</w:t>
      </w:r>
      <w:r w:rsidRPr="00257063">
        <w:rPr>
          <w:rFonts w:ascii="Times-Roman" w:hAnsi="Times-Roman" w:cs="Times-Roman"/>
          <w:color w:val="010202"/>
        </w:rPr>
        <w:t>’s designee wit</w:t>
      </w:r>
      <w:r w:rsidR="00CD3F00" w:rsidRPr="00257063">
        <w:rPr>
          <w:rFonts w:ascii="Times-Roman" w:hAnsi="Times-Roman" w:cs="Times-Roman"/>
          <w:color w:val="010202"/>
        </w:rPr>
        <w:t xml:space="preserve">hin the time specified shall be </w:t>
      </w:r>
      <w:r w:rsidRPr="00257063">
        <w:rPr>
          <w:rFonts w:ascii="Times-Roman" w:hAnsi="Times-Roman" w:cs="Times-Roman"/>
          <w:color w:val="010202"/>
        </w:rPr>
        <w:t xml:space="preserve">deemed to be acceptance of the decision rendered at Step One. The </w:t>
      </w:r>
      <w:r w:rsidR="009633AA" w:rsidRPr="00257063">
        <w:rPr>
          <w:rFonts w:ascii="Times-Roman" w:hAnsi="Times-Roman" w:cs="Times-Roman"/>
          <w:color w:val="010202"/>
        </w:rPr>
        <w:t>Commissioner</w:t>
      </w:r>
      <w:r w:rsidR="00CD3F00" w:rsidRPr="00257063">
        <w:rPr>
          <w:rFonts w:ascii="Times-Roman" w:hAnsi="Times-Roman" w:cs="Times-Roman"/>
          <w:color w:val="010202"/>
        </w:rPr>
        <w:t xml:space="preserve"> or the </w:t>
      </w:r>
      <w:r w:rsidR="009633AA" w:rsidRPr="00257063">
        <w:rPr>
          <w:rFonts w:ascii="Times-Roman" w:hAnsi="Times-Roman" w:cs="Times-Roman"/>
          <w:color w:val="010202"/>
        </w:rPr>
        <w:t>Commissioner</w:t>
      </w:r>
      <w:r w:rsidR="00CD3F00" w:rsidRPr="00257063">
        <w:rPr>
          <w:rFonts w:ascii="Times-Roman" w:hAnsi="Times-Roman" w:cs="Times-Roman"/>
          <w:color w:val="010202"/>
        </w:rPr>
        <w:t xml:space="preserve">’s designee </w:t>
      </w:r>
      <w:r w:rsidRPr="00257063">
        <w:rPr>
          <w:rFonts w:ascii="Times-Roman" w:hAnsi="Times-Roman" w:cs="Times-Roman"/>
          <w:color w:val="010202"/>
        </w:rPr>
        <w:t xml:space="preserve">shall meet with the grievant for the purpose of conducting a hearing and </w:t>
      </w:r>
      <w:r w:rsidR="00CD3F00" w:rsidRPr="00257063">
        <w:rPr>
          <w:rFonts w:ascii="Times-Roman" w:hAnsi="Times-Roman" w:cs="Times-Roman"/>
          <w:color w:val="010202"/>
        </w:rPr>
        <w:t xml:space="preserve">shall render a written decision </w:t>
      </w:r>
      <w:r w:rsidRPr="00257063">
        <w:rPr>
          <w:rFonts w:ascii="Times-Roman" w:hAnsi="Times-Roman" w:cs="Times-Roman"/>
          <w:color w:val="010202"/>
        </w:rPr>
        <w:t>within forty (40) calendar days of receipt of the appeal.</w:t>
      </w:r>
    </w:p>
    <w:p w14:paraId="3E871D8E" w14:textId="77777777" w:rsidR="00F45B03" w:rsidRPr="00257063" w:rsidRDefault="00F45B03" w:rsidP="00F45B03">
      <w:pPr>
        <w:autoSpaceDE w:val="0"/>
        <w:autoSpaceDN w:val="0"/>
        <w:adjustRightInd w:val="0"/>
        <w:spacing w:after="0" w:line="240" w:lineRule="auto"/>
        <w:rPr>
          <w:rFonts w:ascii="Arial" w:hAnsi="Arial" w:cs="Arial"/>
          <w:b/>
          <w:bCs/>
          <w:color w:val="010202"/>
          <w:sz w:val="24"/>
          <w:szCs w:val="24"/>
        </w:rPr>
      </w:pPr>
    </w:p>
    <w:p w14:paraId="60859F69" w14:textId="7AD7B7B3" w:rsidR="00CD2217" w:rsidRPr="00257063" w:rsidRDefault="00837ABB" w:rsidP="00EC76B4">
      <w:pPr>
        <w:pStyle w:val="Heading2"/>
      </w:pPr>
      <w:bookmarkStart w:id="118" w:name="_Toc152598596"/>
      <w:r w:rsidRPr="00257063">
        <w:t>FORM SUPPLEMENT</w:t>
      </w:r>
      <w:bookmarkEnd w:id="118"/>
    </w:p>
    <w:p w14:paraId="01415C49"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X-G1</w:t>
      </w:r>
      <w:r w:rsidR="002C7219" w:rsidRPr="00257063">
        <w:rPr>
          <w:rFonts w:ascii="Times-Roman" w:hAnsi="Times-Roman" w:cs="Times-Roman"/>
          <w:color w:val="010202"/>
        </w:rPr>
        <w:tab/>
      </w:r>
      <w:r w:rsidR="002C7219" w:rsidRPr="00257063">
        <w:rPr>
          <w:rFonts w:ascii="Times-Roman" w:hAnsi="Times-Roman" w:cs="Times-Roman"/>
          <w:color w:val="010202"/>
        </w:rPr>
        <w:tab/>
      </w:r>
      <w:r w:rsidRPr="00257063">
        <w:rPr>
          <w:rFonts w:ascii="Times-Roman" w:hAnsi="Times-Roman" w:cs="Times-Roman"/>
          <w:color w:val="010202"/>
        </w:rPr>
        <w:t>Step One Complaint</w:t>
      </w:r>
    </w:p>
    <w:p w14:paraId="437E0787"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 xml:space="preserve">X-G2 </w:t>
      </w:r>
      <w:r w:rsidR="002C7219" w:rsidRPr="00257063">
        <w:rPr>
          <w:rFonts w:ascii="Times-Roman" w:hAnsi="Times-Roman" w:cs="Times-Roman"/>
          <w:color w:val="010202"/>
        </w:rPr>
        <w:tab/>
      </w:r>
      <w:r w:rsidR="002C7219" w:rsidRPr="00257063">
        <w:rPr>
          <w:rFonts w:ascii="Times-Roman" w:hAnsi="Times-Roman" w:cs="Times-Roman"/>
          <w:color w:val="010202"/>
        </w:rPr>
        <w:tab/>
      </w:r>
      <w:r w:rsidRPr="00257063">
        <w:rPr>
          <w:rFonts w:ascii="Times-Roman" w:hAnsi="Times-Roman" w:cs="Times-Roman"/>
          <w:color w:val="010202"/>
        </w:rPr>
        <w:t>Association Evidence</w:t>
      </w:r>
    </w:p>
    <w:p w14:paraId="54F3A9EC"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X-G3</w:t>
      </w:r>
      <w:r w:rsidR="002C7219" w:rsidRPr="00257063">
        <w:rPr>
          <w:rFonts w:ascii="Times-Roman" w:hAnsi="Times-Roman" w:cs="Times-Roman"/>
          <w:color w:val="010202"/>
        </w:rPr>
        <w:tab/>
      </w:r>
      <w:r w:rsidRPr="00257063">
        <w:rPr>
          <w:rFonts w:ascii="Times-Roman" w:hAnsi="Times-Roman" w:cs="Times-Roman"/>
          <w:color w:val="010202"/>
        </w:rPr>
        <w:t xml:space="preserve"> </w:t>
      </w:r>
      <w:r w:rsidR="002C7219" w:rsidRPr="00257063">
        <w:rPr>
          <w:rFonts w:ascii="Times-Roman" w:hAnsi="Times-Roman" w:cs="Times-Roman"/>
          <w:color w:val="010202"/>
        </w:rPr>
        <w:tab/>
      </w:r>
      <w:r w:rsidRPr="00257063">
        <w:rPr>
          <w:rFonts w:ascii="Times-Roman" w:hAnsi="Times-Roman" w:cs="Times-Roman"/>
          <w:color w:val="010202"/>
        </w:rPr>
        <w:t>Management Evidence</w:t>
      </w:r>
    </w:p>
    <w:p w14:paraId="22CAACE9"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 xml:space="preserve">X-G4 </w:t>
      </w:r>
      <w:r w:rsidR="002C7219" w:rsidRPr="00257063">
        <w:rPr>
          <w:rFonts w:ascii="Times-Roman" w:hAnsi="Times-Roman" w:cs="Times-Roman"/>
          <w:color w:val="010202"/>
        </w:rPr>
        <w:tab/>
      </w:r>
      <w:r w:rsidR="002C7219" w:rsidRPr="00257063">
        <w:rPr>
          <w:rFonts w:ascii="Times-Roman" w:hAnsi="Times-Roman" w:cs="Times-Roman"/>
          <w:color w:val="010202"/>
        </w:rPr>
        <w:tab/>
      </w:r>
      <w:r w:rsidRPr="00257063">
        <w:rPr>
          <w:rFonts w:ascii="Times-Roman" w:hAnsi="Times-Roman" w:cs="Times-Roman"/>
          <w:color w:val="010202"/>
        </w:rPr>
        <w:t>Step One Decision</w:t>
      </w:r>
    </w:p>
    <w:p w14:paraId="545828E1"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 xml:space="preserve">X-G5 </w:t>
      </w:r>
      <w:r w:rsidR="002C7219" w:rsidRPr="00257063">
        <w:rPr>
          <w:rFonts w:ascii="Times-Roman" w:hAnsi="Times-Roman" w:cs="Times-Roman"/>
          <w:color w:val="010202"/>
        </w:rPr>
        <w:tab/>
      </w:r>
      <w:r w:rsidR="002C7219" w:rsidRPr="00257063">
        <w:rPr>
          <w:rFonts w:ascii="Times-Roman" w:hAnsi="Times-Roman" w:cs="Times-Roman"/>
          <w:color w:val="010202"/>
        </w:rPr>
        <w:tab/>
      </w:r>
      <w:r w:rsidR="002F46D5" w:rsidRPr="00257063">
        <w:rPr>
          <w:rFonts w:ascii="Times-Roman" w:hAnsi="Times-Roman" w:cs="Times-Roman"/>
          <w:color w:val="010202"/>
        </w:rPr>
        <w:t>Step One Appeal to</w:t>
      </w:r>
      <w:r w:rsidRPr="00257063">
        <w:rPr>
          <w:rFonts w:ascii="Times-Roman" w:hAnsi="Times-Roman" w:cs="Times-Roman"/>
          <w:color w:val="010202"/>
        </w:rPr>
        <w:t xml:space="preserve"> Mediation</w:t>
      </w:r>
    </w:p>
    <w:p w14:paraId="55252F75"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 xml:space="preserve">X-G6 </w:t>
      </w:r>
      <w:r w:rsidR="002C7219" w:rsidRPr="00257063">
        <w:rPr>
          <w:rFonts w:ascii="Times-Roman" w:hAnsi="Times-Roman" w:cs="Times-Roman"/>
          <w:color w:val="010202"/>
        </w:rPr>
        <w:tab/>
      </w:r>
      <w:r w:rsidR="002C7219" w:rsidRPr="00257063">
        <w:rPr>
          <w:rFonts w:ascii="Times-Roman" w:hAnsi="Times-Roman" w:cs="Times-Roman"/>
          <w:color w:val="010202"/>
        </w:rPr>
        <w:tab/>
      </w:r>
      <w:r w:rsidRPr="00257063">
        <w:rPr>
          <w:rFonts w:ascii="Times-Roman" w:hAnsi="Times-Roman" w:cs="Times-Roman"/>
          <w:color w:val="010202"/>
        </w:rPr>
        <w:t>Step Two - Notice to Meet with the Mediator</w:t>
      </w:r>
    </w:p>
    <w:p w14:paraId="0E9A6EAD"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X-G6</w:t>
      </w:r>
      <w:r w:rsidR="002C7219" w:rsidRPr="00257063">
        <w:rPr>
          <w:rFonts w:ascii="Times-Roman" w:hAnsi="Times-Roman" w:cs="Times-Roman"/>
          <w:color w:val="010202"/>
        </w:rPr>
        <w:tab/>
      </w:r>
      <w:r w:rsidR="002C7219" w:rsidRPr="00257063">
        <w:rPr>
          <w:rFonts w:ascii="Times-Roman" w:hAnsi="Times-Roman" w:cs="Times-Roman"/>
          <w:color w:val="010202"/>
        </w:rPr>
        <w:tab/>
        <w:t>A Postponement of Mediation</w:t>
      </w:r>
    </w:p>
    <w:p w14:paraId="5594AE26"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 xml:space="preserve">X-G7 </w:t>
      </w:r>
      <w:r w:rsidR="002C7219" w:rsidRPr="00257063">
        <w:rPr>
          <w:rFonts w:ascii="Times-Roman" w:hAnsi="Times-Roman" w:cs="Times-Roman"/>
          <w:color w:val="010202"/>
        </w:rPr>
        <w:tab/>
      </w:r>
      <w:r w:rsidR="002C7219" w:rsidRPr="00257063">
        <w:rPr>
          <w:rFonts w:ascii="Times-Roman" w:hAnsi="Times-Roman" w:cs="Times-Roman"/>
          <w:color w:val="010202"/>
        </w:rPr>
        <w:tab/>
      </w:r>
      <w:r w:rsidRPr="00257063">
        <w:rPr>
          <w:rFonts w:ascii="Times-Roman" w:hAnsi="Times-Roman" w:cs="Times-Roman"/>
          <w:color w:val="010202"/>
        </w:rPr>
        <w:t>Step Two - Conclusion of Mediation</w:t>
      </w:r>
    </w:p>
    <w:p w14:paraId="43E9D6B3" w14:textId="77777777" w:rsidR="00232C72" w:rsidRDefault="00837ABB" w:rsidP="00837ABB">
      <w:pPr>
        <w:autoSpaceDE w:val="0"/>
        <w:autoSpaceDN w:val="0"/>
        <w:adjustRightInd w:val="0"/>
        <w:spacing w:after="0" w:line="240" w:lineRule="auto"/>
        <w:rPr>
          <w:rFonts w:ascii="Times-Roman" w:hAnsi="Times-Roman" w:cs="Times-Roman"/>
          <w:color w:val="010202"/>
        </w:rPr>
        <w:sectPr w:rsidR="00232C72" w:rsidSect="00BD22BD">
          <w:type w:val="continuous"/>
          <w:pgSz w:w="12240" w:h="15840"/>
          <w:pgMar w:top="1440" w:right="720" w:bottom="1440" w:left="720" w:header="720" w:footer="720" w:gutter="0"/>
          <w:cols w:space="720"/>
          <w:docGrid w:linePitch="360"/>
        </w:sectPr>
      </w:pPr>
      <w:r w:rsidRPr="00257063">
        <w:rPr>
          <w:rFonts w:ascii="Times-Roman" w:hAnsi="Times-Roman" w:cs="Times-Roman"/>
          <w:color w:val="010202"/>
        </w:rPr>
        <w:t xml:space="preserve">X-G8 </w:t>
      </w:r>
      <w:r w:rsidR="002C7219" w:rsidRPr="00257063">
        <w:rPr>
          <w:rFonts w:ascii="Times-Roman" w:hAnsi="Times-Roman" w:cs="Times-Roman"/>
          <w:color w:val="010202"/>
        </w:rPr>
        <w:tab/>
      </w:r>
      <w:r w:rsidR="002C7219" w:rsidRPr="00257063">
        <w:rPr>
          <w:rFonts w:ascii="Times-Roman" w:hAnsi="Times-Roman" w:cs="Times-Roman"/>
          <w:color w:val="010202"/>
        </w:rPr>
        <w:tab/>
      </w:r>
      <w:r w:rsidRPr="00257063">
        <w:rPr>
          <w:rFonts w:ascii="Times-Roman" w:hAnsi="Times-Roman" w:cs="Times-Roman"/>
          <w:color w:val="010202"/>
        </w:rPr>
        <w:t>Arbitration Approval Request</w:t>
      </w:r>
    </w:p>
    <w:p w14:paraId="7CDE6445" w14:textId="2A2CF04E" w:rsidR="00BE1962" w:rsidRPr="00257063" w:rsidRDefault="00837ABB" w:rsidP="001D383C">
      <w:pPr>
        <w:pStyle w:val="Heading1"/>
      </w:pPr>
      <w:bookmarkStart w:id="119" w:name="_Toc152598597"/>
      <w:r w:rsidRPr="00257063">
        <w:t xml:space="preserve">ARTICLE XI </w:t>
      </w:r>
      <w:r w:rsidR="00CD2217" w:rsidRPr="00257063">
        <w:t>–</w:t>
      </w:r>
      <w:r w:rsidR="00FD4036" w:rsidRPr="00257063">
        <w:t>APPOINTMENT, REAPPOINTMENT</w:t>
      </w:r>
      <w:r w:rsidR="00531F44" w:rsidRPr="00257063">
        <w:t>, TERMINATION,</w:t>
      </w:r>
      <w:r w:rsidR="00FD4036" w:rsidRPr="00257063">
        <w:t xml:space="preserve"> </w:t>
      </w:r>
      <w:r w:rsidR="00CD2217" w:rsidRPr="00257063">
        <w:t>TENURE</w:t>
      </w:r>
      <w:bookmarkEnd w:id="119"/>
    </w:p>
    <w:p w14:paraId="7AB9A3B3" w14:textId="77777777" w:rsidR="0037609B" w:rsidRPr="00257063" w:rsidRDefault="0037609B" w:rsidP="00BE1962">
      <w:pPr>
        <w:pStyle w:val="Heading2"/>
        <w:rPr>
          <w:rFonts w:asciiTheme="minorHAnsi" w:eastAsiaTheme="minorHAnsi" w:hAnsiTheme="minorHAnsi" w:cstheme="minorBidi"/>
          <w:b w:val="0"/>
          <w:i w:val="0"/>
          <w:szCs w:val="22"/>
        </w:rPr>
      </w:pPr>
    </w:p>
    <w:p w14:paraId="3EC9F4F3" w14:textId="6C44508F" w:rsidR="00837ABB" w:rsidRPr="00257063" w:rsidRDefault="00BE1962" w:rsidP="00BE1962">
      <w:pPr>
        <w:pStyle w:val="Heading2"/>
      </w:pPr>
      <w:bookmarkStart w:id="120" w:name="_Toc152598598"/>
      <w:r w:rsidRPr="00257063">
        <w:t>11.01</w:t>
      </w:r>
      <w:r w:rsidRPr="00257063">
        <w:tab/>
      </w:r>
      <w:r w:rsidR="00837ABB" w:rsidRPr="00257063">
        <w:t>Appointments</w:t>
      </w:r>
      <w:bookmarkEnd w:id="120"/>
    </w:p>
    <w:p w14:paraId="64C6EFE8" w14:textId="5052E8BA" w:rsidR="00531F44" w:rsidRPr="00257063" w:rsidRDefault="00FA4D80" w:rsidP="00BE1962">
      <w:pPr>
        <w:pStyle w:val="Heading3"/>
      </w:pPr>
      <w:bookmarkStart w:id="121" w:name="_Toc152598599"/>
      <w:r w:rsidRPr="00257063">
        <w:t xml:space="preserve">A.  </w:t>
      </w:r>
      <w:r w:rsidR="00C8762D" w:rsidRPr="00257063">
        <w:tab/>
      </w:r>
      <w:r w:rsidR="00837ABB" w:rsidRPr="00257063">
        <w:t>General</w:t>
      </w:r>
      <w:bookmarkEnd w:id="121"/>
      <w:r w:rsidR="00B550E8" w:rsidRPr="00257063">
        <w:t xml:space="preserve"> </w:t>
      </w:r>
    </w:p>
    <w:p w14:paraId="3EEE8B1F" w14:textId="77777777" w:rsidR="00837ABB" w:rsidRPr="00257063" w:rsidRDefault="00837ABB" w:rsidP="00C8762D">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 xml:space="preserve">Except as expressly provided for by Employer policy, the authority to offer </w:t>
      </w:r>
      <w:r w:rsidR="00CD3F00" w:rsidRPr="00257063">
        <w:rPr>
          <w:rFonts w:ascii="Times-Roman" w:hAnsi="Times-Roman" w:cs="Times-Roman"/>
          <w:color w:val="010202"/>
        </w:rPr>
        <w:t xml:space="preserve">and make effective appointments </w:t>
      </w:r>
      <w:r w:rsidRPr="00257063">
        <w:rPr>
          <w:rFonts w:ascii="Times-Roman" w:hAnsi="Times-Roman" w:cs="Times-Roman"/>
          <w:color w:val="010202"/>
        </w:rPr>
        <w:t>and reappointments rests with the Employer and no emplo</w:t>
      </w:r>
      <w:r w:rsidR="00CD3F00" w:rsidRPr="00257063">
        <w:rPr>
          <w:rFonts w:ascii="Times-Roman" w:hAnsi="Times-Roman" w:cs="Times-Roman"/>
          <w:color w:val="010202"/>
        </w:rPr>
        <w:t xml:space="preserve">yee or agent of the Employer or </w:t>
      </w:r>
      <w:r w:rsidRPr="00257063">
        <w:rPr>
          <w:rFonts w:ascii="Times-Roman" w:hAnsi="Times-Roman" w:cs="Times-Roman"/>
          <w:color w:val="010202"/>
        </w:rPr>
        <w:t>the Colleges may expressly or by implication make effective any appointment or reappointment.</w:t>
      </w:r>
    </w:p>
    <w:p w14:paraId="605BF70E" w14:textId="77777777" w:rsidR="00837ABB" w:rsidRPr="00257063" w:rsidRDefault="00837ABB" w:rsidP="00C8762D">
      <w:pPr>
        <w:pStyle w:val="ListParagraph"/>
        <w:numPr>
          <w:ilvl w:val="0"/>
          <w:numId w:val="12"/>
        </w:numPr>
        <w:autoSpaceDE w:val="0"/>
        <w:autoSpaceDN w:val="0"/>
        <w:adjustRightInd w:val="0"/>
        <w:spacing w:after="0" w:line="240" w:lineRule="auto"/>
        <w:ind w:left="270" w:hanging="270"/>
        <w:rPr>
          <w:rFonts w:ascii="Times-Roman" w:hAnsi="Times-Roman" w:cs="Times-Roman"/>
          <w:color w:val="010202"/>
        </w:rPr>
      </w:pPr>
      <w:r w:rsidRPr="00257063">
        <w:rPr>
          <w:rFonts w:ascii="Times-Roman" w:hAnsi="Times-Roman" w:cs="Times-Roman"/>
          <w:color w:val="010202"/>
        </w:rPr>
        <w:t xml:space="preserve">Each unit member's reappointment to a bargaining unit position shall be in accordance with </w:t>
      </w:r>
      <w:r w:rsidR="00CD3F00" w:rsidRPr="00257063">
        <w:rPr>
          <w:rFonts w:ascii="Times-Roman" w:hAnsi="Times-Roman" w:cs="Times-Roman"/>
          <w:color w:val="010202"/>
        </w:rPr>
        <w:t xml:space="preserve">the </w:t>
      </w:r>
      <w:r w:rsidRPr="00257063">
        <w:rPr>
          <w:rFonts w:ascii="Times-Roman" w:hAnsi="Times-Roman" w:cs="Times-Roman"/>
          <w:color w:val="010202"/>
        </w:rPr>
        <w:t>provisions of this Article.</w:t>
      </w:r>
    </w:p>
    <w:p w14:paraId="4321C946" w14:textId="77777777" w:rsidR="00837ABB" w:rsidRPr="00257063" w:rsidRDefault="00837ABB" w:rsidP="00C8762D">
      <w:pPr>
        <w:pStyle w:val="ListParagraph"/>
        <w:numPr>
          <w:ilvl w:val="0"/>
          <w:numId w:val="12"/>
        </w:numPr>
        <w:autoSpaceDE w:val="0"/>
        <w:autoSpaceDN w:val="0"/>
        <w:adjustRightInd w:val="0"/>
        <w:spacing w:after="0" w:line="240" w:lineRule="auto"/>
        <w:ind w:left="270" w:hanging="270"/>
        <w:rPr>
          <w:rFonts w:ascii="Times-Roman" w:hAnsi="Times-Roman" w:cs="Times-Roman"/>
          <w:color w:val="010202"/>
        </w:rPr>
      </w:pPr>
      <w:r w:rsidRPr="00257063">
        <w:rPr>
          <w:rFonts w:ascii="Times-Roman" w:hAnsi="Times-Roman" w:cs="Times-Roman"/>
          <w:color w:val="010202"/>
        </w:rPr>
        <w:t>All appointments and reappointments to unit positions at</w:t>
      </w:r>
      <w:r w:rsidR="00CD3F00" w:rsidRPr="00257063">
        <w:rPr>
          <w:rFonts w:ascii="Times-Roman" w:hAnsi="Times-Roman" w:cs="Times-Roman"/>
          <w:color w:val="010202"/>
        </w:rPr>
        <w:t xml:space="preserve"> a College shall be made by the </w:t>
      </w:r>
      <w:r w:rsidRPr="00257063">
        <w:rPr>
          <w:rFonts w:ascii="Times-Roman" w:hAnsi="Times-Roman" w:cs="Times-Roman"/>
          <w:color w:val="010202"/>
        </w:rPr>
        <w:t>Employer upon recommendation of the President of the College. N</w:t>
      </w:r>
      <w:r w:rsidR="00CD3F00" w:rsidRPr="00257063">
        <w:rPr>
          <w:rFonts w:ascii="Times-Roman" w:hAnsi="Times-Roman" w:cs="Times-Roman"/>
          <w:color w:val="010202"/>
        </w:rPr>
        <w:t xml:space="preserve">otification of such appointment </w:t>
      </w:r>
      <w:r w:rsidRPr="00257063">
        <w:rPr>
          <w:rFonts w:ascii="Times-Roman" w:hAnsi="Times-Roman" w:cs="Times-Roman"/>
          <w:color w:val="010202"/>
        </w:rPr>
        <w:t>shall be in writing as provided in Article XII.</w:t>
      </w:r>
    </w:p>
    <w:p w14:paraId="02335F92" w14:textId="77777777" w:rsidR="00C8762D" w:rsidRPr="00257063" w:rsidRDefault="00837ABB" w:rsidP="00EC76B4">
      <w:pPr>
        <w:pStyle w:val="ListParagraph"/>
        <w:numPr>
          <w:ilvl w:val="0"/>
          <w:numId w:val="12"/>
        </w:numPr>
        <w:autoSpaceDE w:val="0"/>
        <w:autoSpaceDN w:val="0"/>
        <w:adjustRightInd w:val="0"/>
        <w:spacing w:after="0" w:line="240" w:lineRule="auto"/>
        <w:ind w:left="270" w:hanging="270"/>
        <w:rPr>
          <w:rFonts w:ascii="Times-Roman" w:hAnsi="Times-Roman" w:cs="Times-Roman"/>
          <w:color w:val="010202"/>
        </w:rPr>
      </w:pPr>
      <w:r w:rsidRPr="00257063">
        <w:rPr>
          <w:rFonts w:ascii="Times-Roman" w:hAnsi="Times-Roman" w:cs="Times-Roman"/>
          <w:color w:val="010202"/>
        </w:rPr>
        <w:t>Unit members who are temporarily shifted to other than state appropriated funds shall, during and</w:t>
      </w:r>
      <w:r w:rsidR="00CD3F00" w:rsidRPr="00257063">
        <w:rPr>
          <w:rFonts w:ascii="Times-Roman" w:hAnsi="Times-Roman" w:cs="Times-Roman"/>
          <w:color w:val="010202"/>
        </w:rPr>
        <w:t xml:space="preserve"> </w:t>
      </w:r>
      <w:r w:rsidRPr="00257063">
        <w:rPr>
          <w:rFonts w:ascii="Times-Roman" w:hAnsi="Times-Roman" w:cs="Times-Roman"/>
          <w:color w:val="010202"/>
        </w:rPr>
        <w:t xml:space="preserve">upon their return to state appropriated funds, retain all rights and </w:t>
      </w:r>
      <w:r w:rsidR="00CD3F00" w:rsidRPr="00257063">
        <w:rPr>
          <w:rFonts w:ascii="Times-Roman" w:hAnsi="Times-Roman" w:cs="Times-Roman"/>
          <w:color w:val="010202"/>
        </w:rPr>
        <w:t xml:space="preserve">benefits they would have had if </w:t>
      </w:r>
      <w:r w:rsidRPr="00257063">
        <w:rPr>
          <w:rFonts w:ascii="Times-Roman" w:hAnsi="Times-Roman" w:cs="Times-Roman"/>
          <w:color w:val="010202"/>
        </w:rPr>
        <w:t>they had not been transferred.</w:t>
      </w:r>
    </w:p>
    <w:p w14:paraId="07E60F0D" w14:textId="33B908DB" w:rsidR="00837ABB" w:rsidRPr="00257063" w:rsidRDefault="00837ABB" w:rsidP="00BE1962">
      <w:pPr>
        <w:pStyle w:val="Heading3"/>
      </w:pPr>
      <w:bookmarkStart w:id="122" w:name="_Toc152598600"/>
      <w:r w:rsidRPr="00257063">
        <w:t xml:space="preserve">B. </w:t>
      </w:r>
      <w:r w:rsidR="00C8762D" w:rsidRPr="00257063">
        <w:tab/>
      </w:r>
      <w:r w:rsidRPr="00257063">
        <w:t>Types of Appointment</w:t>
      </w:r>
      <w:bookmarkEnd w:id="122"/>
    </w:p>
    <w:p w14:paraId="1FDC233E" w14:textId="77777777" w:rsidR="00837ABB" w:rsidRPr="00257063" w:rsidRDefault="00837ABB" w:rsidP="00C8762D">
      <w:pPr>
        <w:pStyle w:val="ListParagraph"/>
        <w:numPr>
          <w:ilvl w:val="0"/>
          <w:numId w:val="13"/>
        </w:numPr>
        <w:autoSpaceDE w:val="0"/>
        <w:autoSpaceDN w:val="0"/>
        <w:adjustRightInd w:val="0"/>
        <w:spacing w:after="0" w:line="240" w:lineRule="auto"/>
        <w:ind w:left="360"/>
        <w:rPr>
          <w:rFonts w:ascii="Times-Roman" w:hAnsi="Times-Roman" w:cs="Times-Roman"/>
          <w:color w:val="010202"/>
        </w:rPr>
      </w:pPr>
      <w:r w:rsidRPr="00257063">
        <w:rPr>
          <w:rFonts w:ascii="Times-Roman" w:hAnsi="Times-Roman" w:cs="Times-Roman"/>
          <w:color w:val="010202"/>
        </w:rPr>
        <w:t xml:space="preserve">A regular appointment shall be one which creates an interest in </w:t>
      </w:r>
      <w:r w:rsidR="00CD3F00" w:rsidRPr="00257063">
        <w:rPr>
          <w:rFonts w:ascii="Times-Roman" w:hAnsi="Times-Roman" w:cs="Times-Roman"/>
          <w:color w:val="010202"/>
        </w:rPr>
        <w:t xml:space="preserve">employment for a specified term </w:t>
      </w:r>
      <w:r w:rsidRPr="00257063">
        <w:rPr>
          <w:rFonts w:ascii="Times-Roman" w:hAnsi="Times-Roman" w:cs="Times-Roman"/>
          <w:color w:val="010202"/>
        </w:rPr>
        <w:t>of one (1) year or less. All employees holding regular appointments shall</w:t>
      </w:r>
      <w:r w:rsidR="00CD3F00" w:rsidRPr="00257063">
        <w:rPr>
          <w:rFonts w:ascii="Times-Roman" w:hAnsi="Times-Roman" w:cs="Times-Roman"/>
          <w:color w:val="010202"/>
        </w:rPr>
        <w:t xml:space="preserve"> be subject to non</w:t>
      </w:r>
      <w:r w:rsidR="00531F44" w:rsidRPr="00257063">
        <w:rPr>
          <w:rFonts w:ascii="Times-Roman" w:hAnsi="Times-Roman" w:cs="Times-Roman"/>
          <w:color w:val="010202"/>
        </w:rPr>
        <w:t>-</w:t>
      </w:r>
      <w:r w:rsidR="00CD3F00" w:rsidRPr="00257063">
        <w:rPr>
          <w:rFonts w:ascii="Times-Roman" w:hAnsi="Times-Roman" w:cs="Times-Roman"/>
          <w:color w:val="010202"/>
        </w:rPr>
        <w:t xml:space="preserve">reappointment </w:t>
      </w:r>
      <w:r w:rsidRPr="00257063">
        <w:rPr>
          <w:rFonts w:ascii="Times-Roman" w:hAnsi="Times-Roman" w:cs="Times-Roman"/>
          <w:color w:val="010202"/>
        </w:rPr>
        <w:t>without cause.</w:t>
      </w:r>
    </w:p>
    <w:p w14:paraId="5B40D0DD" w14:textId="77777777" w:rsidR="00837ABB" w:rsidRPr="00257063" w:rsidRDefault="00837ABB" w:rsidP="00C8762D">
      <w:pPr>
        <w:pStyle w:val="ListParagraph"/>
        <w:numPr>
          <w:ilvl w:val="0"/>
          <w:numId w:val="13"/>
        </w:numPr>
        <w:autoSpaceDE w:val="0"/>
        <w:autoSpaceDN w:val="0"/>
        <w:adjustRightInd w:val="0"/>
        <w:spacing w:after="0" w:line="240" w:lineRule="auto"/>
        <w:ind w:left="360"/>
        <w:rPr>
          <w:rFonts w:ascii="Times-Roman" w:hAnsi="Times-Roman" w:cs="Times-Roman"/>
          <w:color w:val="010202"/>
        </w:rPr>
      </w:pPr>
      <w:r w:rsidRPr="00257063">
        <w:rPr>
          <w:rFonts w:ascii="Times-Roman" w:hAnsi="Times-Roman" w:cs="Times-Roman"/>
          <w:color w:val="010202"/>
        </w:rPr>
        <w:t>A tenured appointment may be offered only to those faculty me</w:t>
      </w:r>
      <w:r w:rsidR="00CD3F00" w:rsidRPr="00257063">
        <w:rPr>
          <w:rFonts w:ascii="Times-Roman" w:hAnsi="Times-Roman" w:cs="Times-Roman"/>
          <w:color w:val="010202"/>
        </w:rPr>
        <w:t xml:space="preserve">mbers in the ranks of Assistant </w:t>
      </w:r>
      <w:r w:rsidRPr="00257063">
        <w:rPr>
          <w:rFonts w:ascii="Times-Roman" w:hAnsi="Times-Roman" w:cs="Times-Roman"/>
          <w:color w:val="010202"/>
        </w:rPr>
        <w:t>Professor, Associate Professor and Professor, and to Professional Staff.</w:t>
      </w:r>
    </w:p>
    <w:p w14:paraId="60998696" w14:textId="77777777" w:rsidR="00C8762D" w:rsidRPr="00257063" w:rsidRDefault="00837ABB" w:rsidP="00EC76B4">
      <w:pPr>
        <w:pStyle w:val="ListParagraph"/>
        <w:numPr>
          <w:ilvl w:val="0"/>
          <w:numId w:val="13"/>
        </w:numPr>
        <w:autoSpaceDE w:val="0"/>
        <w:autoSpaceDN w:val="0"/>
        <w:adjustRightInd w:val="0"/>
        <w:spacing w:after="0" w:line="240" w:lineRule="auto"/>
        <w:ind w:left="360"/>
        <w:rPr>
          <w:rFonts w:ascii="Times-Roman" w:hAnsi="Times-Roman" w:cs="Times-Roman"/>
          <w:color w:val="010202"/>
        </w:rPr>
      </w:pPr>
      <w:r w:rsidRPr="00257063">
        <w:rPr>
          <w:rFonts w:ascii="Times-Roman" w:hAnsi="Times-Roman" w:cs="Times-Roman"/>
          <w:color w:val="010202"/>
        </w:rPr>
        <w:t>The appointment year for unit professional staff appointments shall be Jul</w:t>
      </w:r>
      <w:r w:rsidR="00CD3F00" w:rsidRPr="00257063">
        <w:rPr>
          <w:rFonts w:ascii="Times-Roman" w:hAnsi="Times-Roman" w:cs="Times-Roman"/>
          <w:color w:val="010202"/>
        </w:rPr>
        <w:t xml:space="preserve">y 1 – June 30. All appointments </w:t>
      </w:r>
      <w:r w:rsidRPr="00257063">
        <w:rPr>
          <w:rFonts w:ascii="Times-Roman" w:hAnsi="Times-Roman" w:cs="Times-Roman"/>
          <w:color w:val="010202"/>
        </w:rPr>
        <w:t>which take ini</w:t>
      </w:r>
      <w:r w:rsidR="002F46D5" w:rsidRPr="00257063">
        <w:rPr>
          <w:rFonts w:ascii="Times-Roman" w:hAnsi="Times-Roman" w:cs="Times-Roman"/>
          <w:color w:val="010202"/>
        </w:rPr>
        <w:t>tial effect subsequent to July 1</w:t>
      </w:r>
      <w:r w:rsidRPr="00257063">
        <w:rPr>
          <w:rFonts w:ascii="Times-Roman" w:hAnsi="Times-Roman" w:cs="Times-Roman"/>
          <w:color w:val="010202"/>
          <w:sz w:val="13"/>
          <w:szCs w:val="13"/>
        </w:rPr>
        <w:t xml:space="preserve"> </w:t>
      </w:r>
      <w:r w:rsidRPr="00257063">
        <w:rPr>
          <w:rFonts w:ascii="Times-Roman" w:hAnsi="Times-Roman" w:cs="Times-Roman"/>
          <w:color w:val="010202"/>
        </w:rPr>
        <w:t xml:space="preserve">shall </w:t>
      </w:r>
      <w:r w:rsidR="00CD3F00" w:rsidRPr="00257063">
        <w:rPr>
          <w:rFonts w:ascii="Times-Roman" w:hAnsi="Times-Roman" w:cs="Times-Roman"/>
          <w:color w:val="010202"/>
        </w:rPr>
        <w:t xml:space="preserve">be deemed to end on the June 30 </w:t>
      </w:r>
      <w:r w:rsidRPr="00257063">
        <w:rPr>
          <w:rFonts w:ascii="Times-Roman" w:hAnsi="Times-Roman" w:cs="Times-Roman"/>
          <w:color w:val="010202"/>
        </w:rPr>
        <w:t>next following any such appointment.</w:t>
      </w:r>
    </w:p>
    <w:p w14:paraId="7CCD17FB" w14:textId="277F62A7" w:rsidR="00837ABB" w:rsidRPr="00257063" w:rsidRDefault="00BE1962" w:rsidP="00BE1962">
      <w:pPr>
        <w:pStyle w:val="Heading3"/>
      </w:pPr>
      <w:bookmarkStart w:id="123" w:name="_Toc152598601"/>
      <w:r w:rsidRPr="00257063">
        <w:t>C.</w:t>
      </w:r>
      <w:r w:rsidRPr="00257063">
        <w:tab/>
      </w:r>
      <w:r w:rsidR="00C8762D" w:rsidRPr="00257063">
        <w:t xml:space="preserve"> </w:t>
      </w:r>
      <w:r w:rsidR="00837ABB" w:rsidRPr="00257063">
        <w:t>Probationary Period for Unit Professional Staff</w:t>
      </w:r>
      <w:bookmarkEnd w:id="123"/>
    </w:p>
    <w:p w14:paraId="631E032C" w14:textId="77777777" w:rsidR="00837ABB" w:rsidRPr="00257063" w:rsidRDefault="00837ABB" w:rsidP="00C8762D">
      <w:pPr>
        <w:pStyle w:val="ListParagraph"/>
        <w:autoSpaceDE w:val="0"/>
        <w:autoSpaceDN w:val="0"/>
        <w:adjustRightInd w:val="0"/>
        <w:spacing w:after="0" w:line="240" w:lineRule="auto"/>
        <w:ind w:left="0"/>
        <w:rPr>
          <w:rFonts w:ascii="Times-Roman" w:hAnsi="Times-Roman" w:cs="Times-Roman"/>
          <w:color w:val="010202"/>
        </w:rPr>
      </w:pPr>
      <w:r w:rsidRPr="00257063">
        <w:rPr>
          <w:rFonts w:ascii="Times-Roman" w:hAnsi="Times-Roman" w:cs="Times-Roman"/>
          <w:color w:val="010202"/>
        </w:rPr>
        <w:t>Notwithstanding any other provision of the Agreement to the contrary, unit profession</w:t>
      </w:r>
      <w:r w:rsidR="00CD3F00" w:rsidRPr="00257063">
        <w:rPr>
          <w:rFonts w:ascii="Times-Roman" w:hAnsi="Times-Roman" w:cs="Times-Roman"/>
          <w:color w:val="010202"/>
        </w:rPr>
        <w:t xml:space="preserve">al staff shall be </w:t>
      </w:r>
      <w:r w:rsidRPr="00257063">
        <w:rPr>
          <w:rFonts w:ascii="Times-Roman" w:hAnsi="Times-Roman" w:cs="Times-Roman"/>
          <w:color w:val="010202"/>
        </w:rPr>
        <w:t>subject to a six-month probationary period commencing upon the effective dat</w:t>
      </w:r>
      <w:r w:rsidR="00531F44" w:rsidRPr="00257063">
        <w:rPr>
          <w:rFonts w:ascii="Times-Roman" w:hAnsi="Times-Roman" w:cs="Times-Roman"/>
          <w:color w:val="010202"/>
        </w:rPr>
        <w:t xml:space="preserve">e of their initial appointment. </w:t>
      </w:r>
      <w:r w:rsidRPr="00257063">
        <w:rPr>
          <w:rFonts w:ascii="Times-Roman" w:hAnsi="Times-Roman" w:cs="Times-Roman"/>
          <w:color w:val="010202"/>
        </w:rPr>
        <w:t>During this probationary period an employee may be terminat</w:t>
      </w:r>
      <w:r w:rsidR="00CD3F00" w:rsidRPr="00257063">
        <w:rPr>
          <w:rFonts w:ascii="Times-Roman" w:hAnsi="Times-Roman" w:cs="Times-Roman"/>
          <w:color w:val="010202"/>
        </w:rPr>
        <w:t xml:space="preserve">ed without cause. If a fulltime </w:t>
      </w:r>
      <w:r w:rsidRPr="00257063">
        <w:rPr>
          <w:rFonts w:ascii="Times-Roman" w:hAnsi="Times-Roman" w:cs="Times-Roman"/>
          <w:color w:val="010202"/>
        </w:rPr>
        <w:t>unit professional staff member is terminated prior to the thir</w:t>
      </w:r>
      <w:r w:rsidR="00CD3F00" w:rsidRPr="00257063">
        <w:rPr>
          <w:rFonts w:ascii="Times-Roman" w:hAnsi="Times-Roman" w:cs="Times-Roman"/>
          <w:color w:val="010202"/>
        </w:rPr>
        <w:t xml:space="preserve">d month anniversary, the member </w:t>
      </w:r>
      <w:r w:rsidRPr="00257063">
        <w:rPr>
          <w:rFonts w:ascii="Times-Roman" w:hAnsi="Times-Roman" w:cs="Times-Roman"/>
          <w:color w:val="010202"/>
        </w:rPr>
        <w:t>will receive one (1) month notice prior to separation. If terminated on or aft</w:t>
      </w:r>
      <w:r w:rsidR="00CD3F00" w:rsidRPr="00257063">
        <w:rPr>
          <w:rFonts w:ascii="Times-Roman" w:hAnsi="Times-Roman" w:cs="Times-Roman"/>
          <w:color w:val="010202"/>
        </w:rPr>
        <w:t xml:space="preserve">er the third month anniversary, </w:t>
      </w:r>
      <w:r w:rsidRPr="00257063">
        <w:rPr>
          <w:rFonts w:ascii="Times-Roman" w:hAnsi="Times-Roman" w:cs="Times-Roman"/>
          <w:color w:val="010202"/>
        </w:rPr>
        <w:t>but prior to the six-month anniversary, the member will receive three (3) months</w:t>
      </w:r>
      <w:r w:rsidR="00531F44" w:rsidRPr="00257063">
        <w:rPr>
          <w:rFonts w:ascii="Times-Roman" w:hAnsi="Times-Roman" w:cs="Times-Roman"/>
          <w:color w:val="010202"/>
        </w:rPr>
        <w:t>’</w:t>
      </w:r>
      <w:r w:rsidRPr="00257063">
        <w:rPr>
          <w:rFonts w:ascii="Times-Roman" w:hAnsi="Times-Roman" w:cs="Times-Roman"/>
          <w:color w:val="010202"/>
        </w:rPr>
        <w:t xml:space="preserve"> notice pri</w:t>
      </w:r>
      <w:r w:rsidR="00CD3F00" w:rsidRPr="00257063">
        <w:rPr>
          <w:rFonts w:ascii="Times-Roman" w:hAnsi="Times-Roman" w:cs="Times-Roman"/>
          <w:color w:val="010202"/>
        </w:rPr>
        <w:t xml:space="preserve">or </w:t>
      </w:r>
      <w:r w:rsidRPr="00257063">
        <w:rPr>
          <w:rFonts w:ascii="Times-Roman" w:hAnsi="Times-Roman" w:cs="Times-Roman"/>
          <w:color w:val="010202"/>
        </w:rPr>
        <w:t>to separation.</w:t>
      </w:r>
    </w:p>
    <w:p w14:paraId="116CAD18" w14:textId="77777777" w:rsidR="00324765" w:rsidRPr="00257063" w:rsidRDefault="00324765" w:rsidP="00837ABB">
      <w:pPr>
        <w:autoSpaceDE w:val="0"/>
        <w:autoSpaceDN w:val="0"/>
        <w:adjustRightInd w:val="0"/>
        <w:spacing w:after="0" w:line="240" w:lineRule="auto"/>
        <w:rPr>
          <w:rFonts w:ascii="Helvetica-BoldOblique" w:hAnsi="Helvetica-BoldOblique" w:cs="Helvetica-BoldOblique"/>
          <w:b/>
          <w:bCs/>
          <w:i/>
          <w:iCs/>
          <w:color w:val="010202"/>
        </w:rPr>
      </w:pPr>
    </w:p>
    <w:p w14:paraId="113919BC" w14:textId="5FEB0934" w:rsidR="00DB05E1" w:rsidRPr="00257063" w:rsidRDefault="00BE1962" w:rsidP="00BE1962">
      <w:pPr>
        <w:pStyle w:val="Heading2"/>
      </w:pPr>
      <w:bookmarkStart w:id="124" w:name="_Toc152598602"/>
      <w:r w:rsidRPr="00257063">
        <w:t>11.02</w:t>
      </w:r>
      <w:r w:rsidRPr="00257063">
        <w:tab/>
      </w:r>
      <w:r w:rsidR="00837ABB" w:rsidRPr="00257063">
        <w:t>Reappointment and Non-Reappointment of Regular Appointments</w:t>
      </w:r>
      <w:bookmarkEnd w:id="124"/>
      <w:r w:rsidR="00C717D5" w:rsidRPr="00257063">
        <w:t xml:space="preserve"> </w:t>
      </w:r>
    </w:p>
    <w:p w14:paraId="569CF49F" w14:textId="77777777" w:rsidR="002F46D5" w:rsidRPr="00257063" w:rsidRDefault="002F46D5" w:rsidP="002F46D5">
      <w:pPr>
        <w:pStyle w:val="ListParagraph"/>
        <w:autoSpaceDE w:val="0"/>
        <w:autoSpaceDN w:val="0"/>
        <w:adjustRightInd w:val="0"/>
        <w:spacing w:after="0" w:line="240" w:lineRule="auto"/>
        <w:ind w:left="540"/>
        <w:rPr>
          <w:rFonts w:ascii="Helvetica-BoldOblique" w:hAnsi="Helvetica-BoldOblique" w:cs="Helvetica-BoldOblique"/>
          <w:b/>
          <w:bCs/>
          <w:i/>
          <w:iCs/>
          <w:color w:val="010202"/>
        </w:rPr>
      </w:pPr>
    </w:p>
    <w:p w14:paraId="5E6161DC" w14:textId="77777777" w:rsidR="00837ABB" w:rsidRPr="00257063" w:rsidRDefault="00531F44" w:rsidP="00C717D5">
      <w:pPr>
        <w:autoSpaceDE w:val="0"/>
        <w:autoSpaceDN w:val="0"/>
        <w:adjustRightInd w:val="0"/>
        <w:spacing w:after="0" w:line="240" w:lineRule="auto"/>
        <w:ind w:left="360" w:hanging="360"/>
        <w:rPr>
          <w:rFonts w:ascii="Times-Roman" w:hAnsi="Times-Roman" w:cs="Times-Roman"/>
          <w:color w:val="010202"/>
        </w:rPr>
      </w:pPr>
      <w:r w:rsidRPr="00257063">
        <w:rPr>
          <w:rFonts w:ascii="Times-Roman" w:hAnsi="Times-Roman" w:cs="Times-Roman"/>
          <w:color w:val="010202"/>
        </w:rPr>
        <w:t>A</w:t>
      </w:r>
      <w:r w:rsidR="00C717D5" w:rsidRPr="00257063">
        <w:rPr>
          <w:rFonts w:ascii="Times-Roman" w:hAnsi="Times-Roman" w:cs="Times-Roman"/>
          <w:color w:val="010202"/>
        </w:rPr>
        <w:t xml:space="preserve">. </w:t>
      </w:r>
      <w:r w:rsidR="00C717D5" w:rsidRPr="00257063">
        <w:rPr>
          <w:rFonts w:ascii="Times-Roman" w:hAnsi="Times-Roman" w:cs="Times-Roman"/>
          <w:color w:val="010202"/>
        </w:rPr>
        <w:tab/>
      </w:r>
      <w:r w:rsidR="00837ABB" w:rsidRPr="00257063">
        <w:rPr>
          <w:rFonts w:ascii="Times-Roman" w:hAnsi="Times-Roman" w:cs="Times-Roman"/>
          <w:color w:val="010202"/>
        </w:rPr>
        <w:t>Full-time faculty or professional staff shall be governed by paragraphs</w:t>
      </w:r>
      <w:r w:rsidR="00B550E8" w:rsidRPr="00257063">
        <w:rPr>
          <w:rFonts w:ascii="Times-Roman" w:hAnsi="Times-Roman" w:cs="Times-Roman"/>
          <w:color w:val="010202"/>
        </w:rPr>
        <w:t xml:space="preserve"> </w:t>
      </w:r>
      <w:r w:rsidR="00837ABB" w:rsidRPr="00257063">
        <w:rPr>
          <w:rFonts w:ascii="Times-Roman" w:hAnsi="Times-Roman" w:cs="Times-Roman"/>
          <w:color w:val="010202"/>
        </w:rPr>
        <w:t>A and B below:</w:t>
      </w:r>
    </w:p>
    <w:p w14:paraId="58F4168D" w14:textId="77777777" w:rsidR="00837ABB" w:rsidRPr="00257063" w:rsidRDefault="00531F44" w:rsidP="00CA532C">
      <w:pPr>
        <w:tabs>
          <w:tab w:val="left" w:pos="270"/>
        </w:tabs>
        <w:autoSpaceDE w:val="0"/>
        <w:autoSpaceDN w:val="0"/>
        <w:adjustRightInd w:val="0"/>
        <w:spacing w:after="0" w:line="240" w:lineRule="auto"/>
        <w:ind w:left="360" w:hanging="360"/>
        <w:rPr>
          <w:rFonts w:ascii="Times-Roman" w:hAnsi="Times-Roman" w:cs="Times-Roman"/>
          <w:color w:val="010202"/>
        </w:rPr>
      </w:pPr>
      <w:r w:rsidRPr="00257063">
        <w:rPr>
          <w:rFonts w:ascii="Times-Roman" w:hAnsi="Times-Roman" w:cs="Times-Roman"/>
          <w:color w:val="010202"/>
        </w:rPr>
        <w:t>1</w:t>
      </w:r>
      <w:r w:rsidR="00837ABB" w:rsidRPr="00257063">
        <w:rPr>
          <w:rFonts w:ascii="Times-Roman" w:hAnsi="Times-Roman" w:cs="Times-Roman"/>
          <w:color w:val="010202"/>
        </w:rPr>
        <w:t xml:space="preserve">. </w:t>
      </w:r>
      <w:r w:rsidR="00324765" w:rsidRPr="00257063">
        <w:rPr>
          <w:rFonts w:ascii="Times-Roman" w:hAnsi="Times-Roman" w:cs="Times-Roman"/>
          <w:color w:val="010202"/>
        </w:rPr>
        <w:t xml:space="preserve"> </w:t>
      </w:r>
      <w:r w:rsidR="00CA532C" w:rsidRPr="00257063">
        <w:rPr>
          <w:rFonts w:ascii="Times-Roman" w:hAnsi="Times-Roman" w:cs="Times-Roman"/>
          <w:color w:val="010202"/>
        </w:rPr>
        <w:t xml:space="preserve"> </w:t>
      </w:r>
      <w:r w:rsidR="00837ABB" w:rsidRPr="00257063">
        <w:rPr>
          <w:rFonts w:ascii="Times-Roman" w:hAnsi="Times-Roman" w:cs="Times-Roman"/>
          <w:color w:val="010202"/>
        </w:rPr>
        <w:t>The non-reappointment of a full-time faculty or professional staf</w:t>
      </w:r>
      <w:r w:rsidR="00DB05E1" w:rsidRPr="00257063">
        <w:rPr>
          <w:rFonts w:ascii="Times-Roman" w:hAnsi="Times-Roman" w:cs="Times-Roman"/>
          <w:color w:val="010202"/>
        </w:rPr>
        <w:t xml:space="preserve">f member shall be in accordance </w:t>
      </w:r>
      <w:r w:rsidR="00CA532C" w:rsidRPr="00257063">
        <w:rPr>
          <w:rFonts w:ascii="Times-Roman" w:hAnsi="Times-Roman" w:cs="Times-Roman"/>
          <w:color w:val="010202"/>
        </w:rPr>
        <w:t xml:space="preserve">with </w:t>
      </w:r>
      <w:r w:rsidR="00837ABB" w:rsidRPr="00257063">
        <w:rPr>
          <w:rFonts w:ascii="Times-Roman" w:hAnsi="Times-Roman" w:cs="Times-Roman"/>
          <w:color w:val="010202"/>
        </w:rPr>
        <w:t>the following procedures:</w:t>
      </w:r>
    </w:p>
    <w:p w14:paraId="27121310" w14:textId="77777777" w:rsidR="00977E91" w:rsidRPr="00257063" w:rsidRDefault="00837ABB" w:rsidP="00324765">
      <w:pPr>
        <w:pStyle w:val="ListParagraph"/>
        <w:numPr>
          <w:ilvl w:val="0"/>
          <w:numId w:val="14"/>
        </w:numPr>
        <w:tabs>
          <w:tab w:val="left" w:pos="1080"/>
        </w:tabs>
        <w:autoSpaceDE w:val="0"/>
        <w:autoSpaceDN w:val="0"/>
        <w:adjustRightInd w:val="0"/>
        <w:spacing w:after="0" w:line="240" w:lineRule="auto"/>
        <w:ind w:left="1080"/>
        <w:rPr>
          <w:rFonts w:ascii="Times-Roman" w:hAnsi="Times-Roman" w:cs="Times-Roman"/>
          <w:color w:val="010202"/>
        </w:rPr>
      </w:pPr>
      <w:r w:rsidRPr="00257063">
        <w:rPr>
          <w:rFonts w:ascii="Times-Roman" w:hAnsi="Times-Roman" w:cs="Times-Roman"/>
          <w:color w:val="010202"/>
        </w:rPr>
        <w:t>Termination at the end of the first (1</w:t>
      </w:r>
      <w:r w:rsidR="00531F44" w:rsidRPr="00257063">
        <w:rPr>
          <w:rFonts w:ascii="Times-Roman" w:hAnsi="Times-Roman" w:cs="Times-Roman"/>
          <w:color w:val="010202"/>
        </w:rPr>
        <w:t>st) through fourth (4th)</w:t>
      </w:r>
      <w:r w:rsidRPr="00257063">
        <w:rPr>
          <w:rFonts w:ascii="Times-Roman" w:hAnsi="Times-Roman" w:cs="Times-Roman"/>
          <w:color w:val="010202"/>
        </w:rPr>
        <w:t xml:space="preserve"> year</w:t>
      </w:r>
      <w:r w:rsidR="00B550E8" w:rsidRPr="00257063">
        <w:rPr>
          <w:rFonts w:ascii="Times-Roman" w:hAnsi="Times-Roman" w:cs="Times-Roman"/>
          <w:color w:val="010202"/>
        </w:rPr>
        <w:t xml:space="preserve"> of service; notice provided by</w:t>
      </w:r>
      <w:r w:rsidR="00977E91" w:rsidRPr="00257063">
        <w:rPr>
          <w:rFonts w:ascii="Times-Roman" w:hAnsi="Times-Roman" w:cs="Times-Roman"/>
          <w:color w:val="010202"/>
        </w:rPr>
        <w:t xml:space="preserve"> March 1 of that year of service;</w:t>
      </w:r>
    </w:p>
    <w:p w14:paraId="7B721F9B" w14:textId="77777777" w:rsidR="00837ABB" w:rsidRPr="00257063" w:rsidRDefault="00837ABB" w:rsidP="00324765">
      <w:pPr>
        <w:pStyle w:val="ListParagraph"/>
        <w:numPr>
          <w:ilvl w:val="0"/>
          <w:numId w:val="14"/>
        </w:numPr>
        <w:tabs>
          <w:tab w:val="left" w:pos="1080"/>
          <w:tab w:val="left" w:pos="1170"/>
        </w:tabs>
        <w:autoSpaceDE w:val="0"/>
        <w:autoSpaceDN w:val="0"/>
        <w:adjustRightInd w:val="0"/>
        <w:spacing w:after="0" w:line="240" w:lineRule="auto"/>
        <w:ind w:left="1080"/>
        <w:rPr>
          <w:rFonts w:ascii="Times-Roman" w:hAnsi="Times-Roman" w:cs="Times-Roman"/>
          <w:color w:val="010202"/>
        </w:rPr>
      </w:pPr>
      <w:r w:rsidRPr="00257063">
        <w:rPr>
          <w:rFonts w:ascii="Times-Roman" w:hAnsi="Times-Roman" w:cs="Times-Roman"/>
          <w:color w:val="010202"/>
        </w:rPr>
        <w:t>Termin</w:t>
      </w:r>
      <w:r w:rsidR="00531F44" w:rsidRPr="00257063">
        <w:rPr>
          <w:rFonts w:ascii="Times-Roman" w:hAnsi="Times-Roman" w:cs="Times-Roman"/>
          <w:color w:val="010202"/>
        </w:rPr>
        <w:t>ation at the end of the fifth (5th</w:t>
      </w:r>
      <w:r w:rsidRPr="00257063">
        <w:rPr>
          <w:rFonts w:ascii="Times-Roman" w:hAnsi="Times-Roman" w:cs="Times-Roman"/>
          <w:color w:val="010202"/>
        </w:rPr>
        <w:t>) year of service or later</w:t>
      </w:r>
      <w:r w:rsidR="00CD3F00" w:rsidRPr="00257063">
        <w:rPr>
          <w:rFonts w:ascii="Times-Roman" w:hAnsi="Times-Roman" w:cs="Times-Roman"/>
          <w:color w:val="010202"/>
        </w:rPr>
        <w:t xml:space="preserve">; notice provided by October 15 </w:t>
      </w:r>
      <w:r w:rsidRPr="00257063">
        <w:rPr>
          <w:rFonts w:ascii="Times-Roman" w:hAnsi="Times-Roman" w:cs="Times-Roman"/>
          <w:color w:val="010202"/>
        </w:rPr>
        <w:t>of the year of termination.</w:t>
      </w:r>
    </w:p>
    <w:p w14:paraId="6433727F" w14:textId="77777777" w:rsidR="00DB05E1" w:rsidRPr="00257063" w:rsidRDefault="00531F44" w:rsidP="00CA532C">
      <w:pPr>
        <w:tabs>
          <w:tab w:val="left" w:pos="990"/>
        </w:tabs>
        <w:autoSpaceDE w:val="0"/>
        <w:autoSpaceDN w:val="0"/>
        <w:adjustRightInd w:val="0"/>
        <w:spacing w:after="0" w:line="240" w:lineRule="auto"/>
        <w:ind w:left="270" w:hanging="270"/>
        <w:rPr>
          <w:rFonts w:ascii="Times-Roman" w:hAnsi="Times-Roman" w:cs="Times-Roman"/>
          <w:color w:val="010202"/>
        </w:rPr>
      </w:pPr>
      <w:r w:rsidRPr="00257063">
        <w:rPr>
          <w:rFonts w:ascii="Times-Roman" w:hAnsi="Times-Roman" w:cs="Times-Roman"/>
          <w:color w:val="010202"/>
        </w:rPr>
        <w:t>2</w:t>
      </w:r>
      <w:r w:rsidR="00B550E8" w:rsidRPr="00257063">
        <w:rPr>
          <w:rFonts w:ascii="Times-Roman" w:hAnsi="Times-Roman" w:cs="Times-Roman"/>
          <w:color w:val="010202"/>
        </w:rPr>
        <w:t>.</w:t>
      </w:r>
      <w:r w:rsidRPr="00257063">
        <w:rPr>
          <w:rFonts w:ascii="Times-Roman" w:hAnsi="Times-Roman" w:cs="Times-Roman"/>
          <w:color w:val="010202"/>
        </w:rPr>
        <w:t xml:space="preserve"> </w:t>
      </w:r>
      <w:r w:rsidR="00B550E8" w:rsidRPr="00257063">
        <w:rPr>
          <w:rFonts w:ascii="Times-Roman" w:hAnsi="Times-Roman" w:cs="Times-Roman"/>
          <w:color w:val="010202"/>
        </w:rPr>
        <w:t xml:space="preserve"> </w:t>
      </w:r>
      <w:r w:rsidR="00837ABB" w:rsidRPr="00257063">
        <w:rPr>
          <w:rFonts w:ascii="Times-Roman" w:hAnsi="Times-Roman" w:cs="Times-Roman"/>
          <w:color w:val="010202"/>
        </w:rPr>
        <w:t>Non-reappointment of a unit member on a regular appointment in the first (1st</w:t>
      </w:r>
      <w:r w:rsidR="00CD3F00" w:rsidRPr="00257063">
        <w:rPr>
          <w:rFonts w:ascii="Times-Roman" w:hAnsi="Times-Roman" w:cs="Times-Roman"/>
          <w:color w:val="010202"/>
        </w:rPr>
        <w:t xml:space="preserve">) four (4) years shall </w:t>
      </w:r>
      <w:r w:rsidR="00837ABB" w:rsidRPr="00257063">
        <w:rPr>
          <w:rFonts w:ascii="Times-Roman" w:hAnsi="Times-Roman" w:cs="Times-Roman"/>
          <w:color w:val="010202"/>
        </w:rPr>
        <w:t>be without cause, except for written notice requirements require</w:t>
      </w:r>
      <w:r w:rsidR="00CD3F00" w:rsidRPr="00257063">
        <w:rPr>
          <w:rFonts w:ascii="Times-Roman" w:hAnsi="Times-Roman" w:cs="Times-Roman"/>
          <w:color w:val="010202"/>
        </w:rPr>
        <w:t xml:space="preserve">d in Section 11.02. Reasons may </w:t>
      </w:r>
      <w:r w:rsidR="00837ABB" w:rsidRPr="00257063">
        <w:rPr>
          <w:rFonts w:ascii="Times-Roman" w:hAnsi="Times-Roman" w:cs="Times-Roman"/>
          <w:color w:val="010202"/>
        </w:rPr>
        <w:t>be provided at the discretion of the President of the College; neither the reasons nor the decision</w:t>
      </w:r>
      <w:r w:rsidR="00CD3F00" w:rsidRPr="00257063">
        <w:rPr>
          <w:rFonts w:ascii="Times-Roman" w:hAnsi="Times-Roman" w:cs="Times-Roman"/>
          <w:color w:val="010202"/>
        </w:rPr>
        <w:t xml:space="preserve"> </w:t>
      </w:r>
      <w:r w:rsidR="00837ABB" w:rsidRPr="00257063">
        <w:rPr>
          <w:rFonts w:ascii="Times-Roman" w:hAnsi="Times-Roman" w:cs="Times-Roman"/>
          <w:color w:val="010202"/>
        </w:rPr>
        <w:t>shall be subject to the grievance procedure. For the fourth (4th) year of regular appointment, the</w:t>
      </w:r>
      <w:r w:rsidR="00CD3F00" w:rsidRPr="00257063">
        <w:rPr>
          <w:rFonts w:ascii="Times-Roman" w:hAnsi="Times-Roman" w:cs="Times-Roman"/>
          <w:color w:val="010202"/>
        </w:rPr>
        <w:t xml:space="preserve"> </w:t>
      </w:r>
      <w:r w:rsidR="00837ABB" w:rsidRPr="00257063">
        <w:rPr>
          <w:rFonts w:ascii="Times-Roman" w:hAnsi="Times-Roman" w:cs="Times-Roman"/>
          <w:color w:val="010202"/>
        </w:rPr>
        <w:t>notice of non-reappointment of non-tenured unit members shall be subject to the exercise of professional</w:t>
      </w:r>
      <w:r w:rsidR="00CD3F00" w:rsidRPr="00257063">
        <w:rPr>
          <w:rFonts w:ascii="Times-Roman" w:hAnsi="Times-Roman" w:cs="Times-Roman"/>
          <w:color w:val="010202"/>
        </w:rPr>
        <w:t xml:space="preserve"> </w:t>
      </w:r>
      <w:r w:rsidR="00837ABB" w:rsidRPr="00257063">
        <w:rPr>
          <w:rFonts w:ascii="Times-Roman" w:hAnsi="Times-Roman" w:cs="Times-Roman"/>
          <w:color w:val="010202"/>
        </w:rPr>
        <w:t>judgment. Such notice shall contain a statement of reasons in writing. Termination in</w:t>
      </w:r>
      <w:r w:rsidR="00B550E8" w:rsidRPr="00257063">
        <w:rPr>
          <w:rFonts w:ascii="Times-Roman" w:hAnsi="Times-Roman" w:cs="Times-Roman"/>
          <w:color w:val="010202"/>
        </w:rPr>
        <w:t xml:space="preserve"> </w:t>
      </w:r>
      <w:r w:rsidR="00837ABB" w:rsidRPr="00257063">
        <w:rPr>
          <w:rFonts w:ascii="Times-Roman" w:hAnsi="Times-Roman" w:cs="Times-Roman"/>
          <w:color w:val="010202"/>
        </w:rPr>
        <w:t>the fourth (4th) year or later of unit members paid from non-state appropri</w:t>
      </w:r>
      <w:r w:rsidR="00CD3F00" w:rsidRPr="00257063">
        <w:rPr>
          <w:rFonts w:ascii="Times-Roman" w:hAnsi="Times-Roman" w:cs="Times-Roman"/>
          <w:color w:val="010202"/>
        </w:rPr>
        <w:t xml:space="preserve">ated funds shall be accompanied </w:t>
      </w:r>
      <w:r w:rsidR="00837ABB" w:rsidRPr="00257063">
        <w:rPr>
          <w:rFonts w:ascii="Times-Roman" w:hAnsi="Times-Roman" w:cs="Times-Roman"/>
          <w:color w:val="010202"/>
        </w:rPr>
        <w:t>by a statement of reasons; provided, however, that no</w:t>
      </w:r>
      <w:r w:rsidR="00CD3F00" w:rsidRPr="00257063">
        <w:rPr>
          <w:rFonts w:ascii="Times-Roman" w:hAnsi="Times-Roman" w:cs="Times-Roman"/>
          <w:color w:val="010202"/>
        </w:rPr>
        <w:t xml:space="preserve"> statement shall be required if </w:t>
      </w:r>
      <w:r w:rsidR="00837ABB" w:rsidRPr="00257063">
        <w:rPr>
          <w:rFonts w:ascii="Times-Roman" w:hAnsi="Times-Roman" w:cs="Times-Roman"/>
          <w:color w:val="010202"/>
        </w:rPr>
        <w:t>non-reappointment is due to insufficient funds or to the terms and condition</w:t>
      </w:r>
      <w:r w:rsidR="00CD3F00" w:rsidRPr="00257063">
        <w:rPr>
          <w:rFonts w:ascii="Times-Roman" w:hAnsi="Times-Roman" w:cs="Times-Roman"/>
          <w:color w:val="010202"/>
        </w:rPr>
        <w:t xml:space="preserve">s of the non-state appropriated </w:t>
      </w:r>
      <w:r w:rsidR="00837ABB" w:rsidRPr="00257063">
        <w:rPr>
          <w:rFonts w:ascii="Times-Roman" w:hAnsi="Times-Roman" w:cs="Times-Roman"/>
          <w:color w:val="010202"/>
        </w:rPr>
        <w:t>funding source and provided further that said non-reap</w:t>
      </w:r>
      <w:r w:rsidR="00CD3F00" w:rsidRPr="00257063">
        <w:rPr>
          <w:rFonts w:ascii="Times-Roman" w:hAnsi="Times-Roman" w:cs="Times-Roman"/>
          <w:color w:val="010202"/>
        </w:rPr>
        <w:t xml:space="preserve">pointment shall be grievable to </w:t>
      </w:r>
      <w:r w:rsidR="00837ABB" w:rsidRPr="00257063">
        <w:rPr>
          <w:rFonts w:ascii="Times-Roman" w:hAnsi="Times-Roman" w:cs="Times-Roman"/>
          <w:color w:val="010202"/>
        </w:rPr>
        <w:t>step two and shall be subject but not arbitrable to the exercise of professional</w:t>
      </w:r>
      <w:r w:rsidR="00CD3F00" w:rsidRPr="00257063">
        <w:rPr>
          <w:rFonts w:ascii="Times-Roman" w:hAnsi="Times-Roman" w:cs="Times-Roman"/>
          <w:color w:val="010202"/>
        </w:rPr>
        <w:t xml:space="preserve"> judgment and </w:t>
      </w:r>
      <w:r w:rsidR="00837ABB" w:rsidRPr="00257063">
        <w:rPr>
          <w:rFonts w:ascii="Times-Roman" w:hAnsi="Times-Roman" w:cs="Times-Roman"/>
          <w:color w:val="010202"/>
        </w:rPr>
        <w:t>whether application to the grievant was arbitrary, capricious or unreasonable.</w:t>
      </w:r>
    </w:p>
    <w:p w14:paraId="24BC4F46" w14:textId="77777777" w:rsidR="00CA532C" w:rsidRPr="00257063" w:rsidRDefault="00CA532C" w:rsidP="00CA532C">
      <w:pPr>
        <w:tabs>
          <w:tab w:val="left" w:pos="990"/>
        </w:tabs>
        <w:autoSpaceDE w:val="0"/>
        <w:autoSpaceDN w:val="0"/>
        <w:adjustRightInd w:val="0"/>
        <w:spacing w:after="0" w:line="240" w:lineRule="auto"/>
        <w:ind w:left="270" w:hanging="270"/>
        <w:rPr>
          <w:rFonts w:ascii="Times-Roman" w:hAnsi="Times-Roman" w:cs="Times-Roman"/>
          <w:color w:val="010202"/>
        </w:rPr>
      </w:pPr>
    </w:p>
    <w:p w14:paraId="673A01CD" w14:textId="77777777" w:rsidR="00837ABB" w:rsidRPr="00257063" w:rsidRDefault="00531F44" w:rsidP="00CA532C">
      <w:pPr>
        <w:tabs>
          <w:tab w:val="left" w:pos="270"/>
        </w:tabs>
        <w:autoSpaceDE w:val="0"/>
        <w:autoSpaceDN w:val="0"/>
        <w:adjustRightInd w:val="0"/>
        <w:spacing w:after="0" w:line="240" w:lineRule="auto"/>
        <w:ind w:left="270" w:hanging="270"/>
        <w:rPr>
          <w:rFonts w:ascii="Times-Roman" w:hAnsi="Times-Roman" w:cs="Times-Roman"/>
          <w:color w:val="010202"/>
        </w:rPr>
      </w:pPr>
      <w:r w:rsidRPr="00257063">
        <w:rPr>
          <w:rFonts w:ascii="Times-Roman" w:hAnsi="Times-Roman" w:cs="Times-Roman"/>
          <w:color w:val="010202"/>
        </w:rPr>
        <w:t>B</w:t>
      </w:r>
      <w:r w:rsidR="00837ABB" w:rsidRPr="00257063">
        <w:rPr>
          <w:rFonts w:ascii="Times-Roman" w:hAnsi="Times-Roman" w:cs="Times-Roman"/>
          <w:color w:val="010202"/>
        </w:rPr>
        <w:t xml:space="preserve">. </w:t>
      </w:r>
      <w:r w:rsidR="00CA532C" w:rsidRPr="00257063">
        <w:rPr>
          <w:rFonts w:ascii="Times-Roman" w:hAnsi="Times-Roman" w:cs="Times-Roman"/>
          <w:color w:val="010202"/>
        </w:rPr>
        <w:t xml:space="preserve"> Paragraphs 1, 2, 3</w:t>
      </w:r>
      <w:r w:rsidR="002F46D5" w:rsidRPr="00257063">
        <w:rPr>
          <w:rFonts w:ascii="Times-Roman" w:hAnsi="Times-Roman" w:cs="Times-Roman"/>
          <w:color w:val="010202"/>
        </w:rPr>
        <w:t xml:space="preserve"> and 4</w:t>
      </w:r>
      <w:r w:rsidR="00837ABB" w:rsidRPr="00257063">
        <w:rPr>
          <w:rFonts w:ascii="Times-Roman" w:hAnsi="Times-Roman" w:cs="Times-Roman"/>
          <w:color w:val="010202"/>
        </w:rPr>
        <w:t xml:space="preserve"> shall be of application to faculty and professional staff in the foregoing</w:t>
      </w:r>
      <w:r w:rsidR="00B550E8" w:rsidRPr="00257063">
        <w:rPr>
          <w:rFonts w:ascii="Times-Roman" w:hAnsi="Times-Roman" w:cs="Times-Roman"/>
          <w:color w:val="010202"/>
        </w:rPr>
        <w:t xml:space="preserve"> </w:t>
      </w:r>
      <w:r w:rsidRPr="00257063">
        <w:rPr>
          <w:rFonts w:ascii="Times-Roman" w:hAnsi="Times-Roman" w:cs="Times-Roman"/>
          <w:color w:val="010202"/>
        </w:rPr>
        <w:t>Section A</w:t>
      </w:r>
      <w:r w:rsidR="00837ABB" w:rsidRPr="00257063">
        <w:rPr>
          <w:rFonts w:ascii="Times-Roman" w:hAnsi="Times-Roman" w:cs="Times-Roman"/>
          <w:color w:val="010202"/>
        </w:rPr>
        <w:t>.</w:t>
      </w:r>
    </w:p>
    <w:p w14:paraId="3763F95A" w14:textId="77777777" w:rsidR="00837ABB" w:rsidRPr="00257063" w:rsidRDefault="00837ABB" w:rsidP="004F5E8B">
      <w:pPr>
        <w:pStyle w:val="ListParagraph"/>
        <w:numPr>
          <w:ilvl w:val="0"/>
          <w:numId w:val="41"/>
        </w:numPr>
        <w:autoSpaceDE w:val="0"/>
        <w:autoSpaceDN w:val="0"/>
        <w:adjustRightInd w:val="0"/>
        <w:spacing w:after="0" w:line="240" w:lineRule="auto"/>
        <w:ind w:left="270" w:hanging="270"/>
        <w:rPr>
          <w:rFonts w:ascii="Times-Roman" w:hAnsi="Times-Roman" w:cs="Times-Roman"/>
          <w:color w:val="010202"/>
        </w:rPr>
      </w:pPr>
      <w:r w:rsidRPr="00257063">
        <w:rPr>
          <w:rFonts w:ascii="Times-Roman" w:hAnsi="Times-Roman" w:cs="Times-Roman"/>
          <w:color w:val="010202"/>
        </w:rPr>
        <w:t>Termination of a unit member in that unit member's fifth (5th) reg</w:t>
      </w:r>
      <w:r w:rsidR="00CD3F00" w:rsidRPr="00257063">
        <w:rPr>
          <w:rFonts w:ascii="Times-Roman" w:hAnsi="Times-Roman" w:cs="Times-Roman"/>
          <w:color w:val="010202"/>
        </w:rPr>
        <w:t xml:space="preserve">ular appointment or later shall </w:t>
      </w:r>
      <w:r w:rsidRPr="00257063">
        <w:rPr>
          <w:rFonts w:ascii="Times-Roman" w:hAnsi="Times-Roman" w:cs="Times-Roman"/>
          <w:color w:val="010202"/>
        </w:rPr>
        <w:t>be for just cause.</w:t>
      </w:r>
    </w:p>
    <w:p w14:paraId="1161D068" w14:textId="77777777" w:rsidR="00837ABB" w:rsidRPr="00257063" w:rsidRDefault="00837ABB" w:rsidP="004F5E8B">
      <w:pPr>
        <w:pStyle w:val="ListParagraph"/>
        <w:numPr>
          <w:ilvl w:val="0"/>
          <w:numId w:val="41"/>
        </w:numPr>
        <w:autoSpaceDE w:val="0"/>
        <w:autoSpaceDN w:val="0"/>
        <w:adjustRightInd w:val="0"/>
        <w:spacing w:after="0" w:line="240" w:lineRule="auto"/>
        <w:ind w:left="270" w:hanging="270"/>
        <w:rPr>
          <w:rFonts w:ascii="Times-Roman" w:hAnsi="Times-Roman" w:cs="Times-Roman"/>
          <w:color w:val="010202"/>
        </w:rPr>
      </w:pPr>
      <w:r w:rsidRPr="00257063">
        <w:rPr>
          <w:rFonts w:ascii="Times-Roman" w:hAnsi="Times-Roman" w:cs="Times-Roman"/>
          <w:color w:val="010202"/>
        </w:rPr>
        <w:t>Notice shall be in writing given by the President of the College o</w:t>
      </w:r>
      <w:r w:rsidR="00CD3F00" w:rsidRPr="00257063">
        <w:rPr>
          <w:rFonts w:ascii="Times-Roman" w:hAnsi="Times-Roman" w:cs="Times-Roman"/>
          <w:color w:val="010202"/>
        </w:rPr>
        <w:t xml:space="preserve">r the President’s designee. Any </w:t>
      </w:r>
      <w:r w:rsidRPr="00257063">
        <w:rPr>
          <w:rFonts w:ascii="Times-Roman" w:hAnsi="Times-Roman" w:cs="Times-Roman"/>
          <w:color w:val="010202"/>
        </w:rPr>
        <w:t xml:space="preserve">unit member holding a regular appointment who does not receive such notice </w:t>
      </w:r>
      <w:r w:rsidR="00CD3F00" w:rsidRPr="00257063">
        <w:rPr>
          <w:rFonts w:ascii="Times-Roman" w:hAnsi="Times-Roman" w:cs="Times-Roman"/>
          <w:color w:val="010202"/>
        </w:rPr>
        <w:t xml:space="preserve">shall be entitled to </w:t>
      </w:r>
      <w:r w:rsidRPr="00257063">
        <w:rPr>
          <w:rFonts w:ascii="Times-Roman" w:hAnsi="Times-Roman" w:cs="Times-Roman"/>
          <w:color w:val="010202"/>
        </w:rPr>
        <w:t>inquire of the President of the College as to the failure to give notic</w:t>
      </w:r>
      <w:r w:rsidR="00CD3F00" w:rsidRPr="00257063">
        <w:rPr>
          <w:rFonts w:ascii="Times-Roman" w:hAnsi="Times-Roman" w:cs="Times-Roman"/>
          <w:color w:val="010202"/>
        </w:rPr>
        <w:t xml:space="preserve">e. The President of the College </w:t>
      </w:r>
      <w:r w:rsidRPr="00257063">
        <w:rPr>
          <w:rFonts w:ascii="Times-Roman" w:hAnsi="Times-Roman" w:cs="Times-Roman"/>
          <w:color w:val="010202"/>
        </w:rPr>
        <w:t>or the President’s designee shall respond to the inquiry within fourteen (14) calendar days.</w:t>
      </w:r>
    </w:p>
    <w:p w14:paraId="7084F008" w14:textId="77777777" w:rsidR="00837ABB" w:rsidRPr="00257063" w:rsidRDefault="00837ABB" w:rsidP="004F5E8B">
      <w:pPr>
        <w:pStyle w:val="ListParagraph"/>
        <w:numPr>
          <w:ilvl w:val="0"/>
          <w:numId w:val="41"/>
        </w:numPr>
        <w:autoSpaceDE w:val="0"/>
        <w:autoSpaceDN w:val="0"/>
        <w:adjustRightInd w:val="0"/>
        <w:spacing w:after="0" w:line="240" w:lineRule="auto"/>
        <w:ind w:left="270" w:hanging="270"/>
        <w:rPr>
          <w:rFonts w:ascii="Times-Roman" w:hAnsi="Times-Roman" w:cs="Times-Roman"/>
          <w:color w:val="010202"/>
        </w:rPr>
      </w:pPr>
      <w:r w:rsidRPr="00257063">
        <w:rPr>
          <w:rFonts w:ascii="Times-Roman" w:hAnsi="Times-Roman" w:cs="Times-Roman"/>
          <w:color w:val="010202"/>
        </w:rPr>
        <w:t>Failure to give notice of reappointment shall not prohibit reappointm</w:t>
      </w:r>
      <w:r w:rsidR="00CD3F00" w:rsidRPr="00257063">
        <w:rPr>
          <w:rFonts w:ascii="Times-Roman" w:hAnsi="Times-Roman" w:cs="Times-Roman"/>
          <w:color w:val="010202"/>
        </w:rPr>
        <w:t xml:space="preserve">ent of the unit member. Failure </w:t>
      </w:r>
      <w:r w:rsidRPr="00257063">
        <w:rPr>
          <w:rFonts w:ascii="Times-Roman" w:hAnsi="Times-Roman" w:cs="Times-Roman"/>
          <w:color w:val="010202"/>
        </w:rPr>
        <w:t>to give proper notice shall constitute reappointment of the unit member for one (1) academic</w:t>
      </w:r>
      <w:r w:rsidR="00977E91" w:rsidRPr="00257063">
        <w:rPr>
          <w:rFonts w:ascii="Times-Roman" w:hAnsi="Times-Roman" w:cs="Times-Roman"/>
          <w:color w:val="010202"/>
        </w:rPr>
        <w:t xml:space="preserve"> </w:t>
      </w:r>
      <w:r w:rsidRPr="00257063">
        <w:rPr>
          <w:rFonts w:ascii="Times-Roman" w:hAnsi="Times-Roman" w:cs="Times-Roman"/>
          <w:color w:val="010202"/>
        </w:rPr>
        <w:t>or calendar year, whichever is applicable, but shall not thereby entitle the unit member concerned</w:t>
      </w:r>
      <w:r w:rsidR="00CD3F00" w:rsidRPr="00257063">
        <w:rPr>
          <w:rFonts w:ascii="Times-Roman" w:hAnsi="Times-Roman" w:cs="Times-Roman"/>
          <w:color w:val="010202"/>
        </w:rPr>
        <w:t xml:space="preserve"> </w:t>
      </w:r>
      <w:r w:rsidRPr="00257063">
        <w:rPr>
          <w:rFonts w:ascii="Times-Roman" w:hAnsi="Times-Roman" w:cs="Times-Roman"/>
          <w:color w:val="010202"/>
        </w:rPr>
        <w:t>to academic tenure, to any further appointment with or without academ</w:t>
      </w:r>
      <w:r w:rsidR="00CD3F00" w:rsidRPr="00257063">
        <w:rPr>
          <w:rFonts w:ascii="Times-Roman" w:hAnsi="Times-Roman" w:cs="Times-Roman"/>
          <w:color w:val="010202"/>
        </w:rPr>
        <w:t xml:space="preserve">ic tenure, or to further notice </w:t>
      </w:r>
      <w:r w:rsidRPr="00257063">
        <w:rPr>
          <w:rFonts w:ascii="Times-Roman" w:hAnsi="Times-Roman" w:cs="Times-Roman"/>
          <w:color w:val="010202"/>
        </w:rPr>
        <w:t>of non-reappointment.</w:t>
      </w:r>
    </w:p>
    <w:p w14:paraId="36F96356" w14:textId="77777777" w:rsidR="00837ABB" w:rsidRPr="00257063" w:rsidRDefault="00837ABB" w:rsidP="004F5E8B">
      <w:pPr>
        <w:pStyle w:val="ListParagraph"/>
        <w:numPr>
          <w:ilvl w:val="0"/>
          <w:numId w:val="41"/>
        </w:numPr>
        <w:autoSpaceDE w:val="0"/>
        <w:autoSpaceDN w:val="0"/>
        <w:adjustRightInd w:val="0"/>
        <w:spacing w:after="0" w:line="240" w:lineRule="auto"/>
        <w:ind w:left="270" w:hanging="270"/>
        <w:rPr>
          <w:rFonts w:ascii="Times-Roman" w:hAnsi="Times-Roman" w:cs="Times-Roman"/>
          <w:color w:val="010202"/>
        </w:rPr>
      </w:pPr>
      <w:r w:rsidRPr="00257063">
        <w:rPr>
          <w:rFonts w:ascii="Times-Roman" w:hAnsi="Times-Roman" w:cs="Times-Roman"/>
          <w:color w:val="010202"/>
        </w:rPr>
        <w:t>Each unit member holding a regular appointment shall notify the Pres</w:t>
      </w:r>
      <w:r w:rsidR="00CD3F00" w:rsidRPr="00257063">
        <w:rPr>
          <w:rFonts w:ascii="Times-Roman" w:hAnsi="Times-Roman" w:cs="Times-Roman"/>
          <w:color w:val="010202"/>
        </w:rPr>
        <w:t xml:space="preserve">ident of the College in writing </w:t>
      </w:r>
      <w:r w:rsidRPr="00257063">
        <w:rPr>
          <w:rFonts w:ascii="Times-Roman" w:hAnsi="Times-Roman" w:cs="Times-Roman"/>
          <w:color w:val="010202"/>
        </w:rPr>
        <w:t>of that unit member’s intent to accept or reject a reappointmen</w:t>
      </w:r>
      <w:r w:rsidR="00CD3F00" w:rsidRPr="00257063">
        <w:rPr>
          <w:rFonts w:ascii="Times-Roman" w:hAnsi="Times-Roman" w:cs="Times-Roman"/>
          <w:color w:val="010202"/>
        </w:rPr>
        <w:t xml:space="preserve">t within thirty (30) days after </w:t>
      </w:r>
      <w:r w:rsidRPr="00257063">
        <w:rPr>
          <w:rFonts w:ascii="Times-Roman" w:hAnsi="Times-Roman" w:cs="Times-Roman"/>
          <w:color w:val="010202"/>
        </w:rPr>
        <w:t>receipt of notice of reappointment. Failure by the unit member to noti</w:t>
      </w:r>
      <w:r w:rsidR="00CD3F00" w:rsidRPr="00257063">
        <w:rPr>
          <w:rFonts w:ascii="Times-Roman" w:hAnsi="Times-Roman" w:cs="Times-Roman"/>
          <w:color w:val="010202"/>
        </w:rPr>
        <w:t xml:space="preserve">fy the President of the College </w:t>
      </w:r>
      <w:r w:rsidRPr="00257063">
        <w:rPr>
          <w:rFonts w:ascii="Times-Roman" w:hAnsi="Times-Roman" w:cs="Times-Roman"/>
          <w:color w:val="010202"/>
        </w:rPr>
        <w:t>of acceptance shall constitute a rejection of reappointment.</w:t>
      </w:r>
    </w:p>
    <w:p w14:paraId="18649A9C" w14:textId="77777777" w:rsidR="00D54EA8" w:rsidRPr="00257063" w:rsidRDefault="00D54EA8" w:rsidP="00837ABB">
      <w:pPr>
        <w:autoSpaceDE w:val="0"/>
        <w:autoSpaceDN w:val="0"/>
        <w:adjustRightInd w:val="0"/>
        <w:spacing w:after="0" w:line="240" w:lineRule="auto"/>
        <w:rPr>
          <w:rFonts w:ascii="Helvetica-BoldOblique" w:hAnsi="Helvetica-BoldOblique" w:cs="Helvetica-BoldOblique"/>
          <w:b/>
          <w:bCs/>
          <w:i/>
          <w:iCs/>
          <w:color w:val="010202"/>
        </w:rPr>
      </w:pPr>
    </w:p>
    <w:p w14:paraId="668C0745" w14:textId="72039E06" w:rsidR="00B607FF" w:rsidRPr="00257063" w:rsidRDefault="00837ABB" w:rsidP="00B607FF">
      <w:pPr>
        <w:pStyle w:val="Heading2"/>
      </w:pPr>
      <w:bookmarkStart w:id="125" w:name="_Toc152598603"/>
      <w:r w:rsidRPr="00257063">
        <w:t xml:space="preserve">11.03 </w:t>
      </w:r>
      <w:r w:rsidR="0077670F" w:rsidRPr="00257063">
        <w:tab/>
      </w:r>
      <w:r w:rsidRPr="00257063">
        <w:t>Tenure of Full-time Unit Members</w:t>
      </w:r>
      <w:bookmarkEnd w:id="125"/>
    </w:p>
    <w:p w14:paraId="24FFCF8A" w14:textId="77777777" w:rsidR="00837ABB" w:rsidRPr="00257063" w:rsidRDefault="00837ABB" w:rsidP="00324765">
      <w:pPr>
        <w:pStyle w:val="ListParagraph"/>
        <w:numPr>
          <w:ilvl w:val="0"/>
          <w:numId w:val="15"/>
        </w:numPr>
        <w:autoSpaceDE w:val="0"/>
        <w:autoSpaceDN w:val="0"/>
        <w:adjustRightInd w:val="0"/>
        <w:spacing w:after="0" w:line="240" w:lineRule="auto"/>
        <w:ind w:left="360"/>
        <w:rPr>
          <w:rFonts w:ascii="Times-Roman" w:hAnsi="Times-Roman" w:cs="Times-Roman"/>
          <w:color w:val="010202"/>
        </w:rPr>
      </w:pPr>
      <w:r w:rsidRPr="00257063">
        <w:rPr>
          <w:rFonts w:ascii="Times-Roman" w:hAnsi="Times-Roman" w:cs="Times-Roman"/>
          <w:color w:val="010202"/>
        </w:rPr>
        <w:t>Tenure may be granted by the Employer on recommendation of the Pre</w:t>
      </w:r>
      <w:r w:rsidR="00CD3F00" w:rsidRPr="00257063">
        <w:rPr>
          <w:rFonts w:ascii="Times-Roman" w:hAnsi="Times-Roman" w:cs="Times-Roman"/>
          <w:color w:val="010202"/>
        </w:rPr>
        <w:t xml:space="preserve">sident of the College and shall </w:t>
      </w:r>
      <w:r w:rsidRPr="00257063">
        <w:rPr>
          <w:rFonts w:ascii="Times-Roman" w:hAnsi="Times-Roman" w:cs="Times-Roman"/>
          <w:color w:val="010202"/>
        </w:rPr>
        <w:t>relate only to the specific College and not the entire Community College System.</w:t>
      </w:r>
    </w:p>
    <w:p w14:paraId="04C9A313" w14:textId="77777777" w:rsidR="00324765" w:rsidRPr="00257063" w:rsidRDefault="00324765" w:rsidP="00324765">
      <w:pPr>
        <w:pStyle w:val="ListParagraph"/>
        <w:autoSpaceDE w:val="0"/>
        <w:autoSpaceDN w:val="0"/>
        <w:adjustRightInd w:val="0"/>
        <w:spacing w:after="0" w:line="240" w:lineRule="auto"/>
        <w:ind w:left="360"/>
        <w:rPr>
          <w:rFonts w:ascii="Times-Roman" w:hAnsi="Times-Roman" w:cs="Times-Roman"/>
          <w:color w:val="010202"/>
        </w:rPr>
      </w:pPr>
    </w:p>
    <w:p w14:paraId="4681BD62" w14:textId="77777777" w:rsidR="00837ABB" w:rsidRPr="00257063" w:rsidRDefault="00837ABB" w:rsidP="00324765">
      <w:pPr>
        <w:pStyle w:val="ListParagraph"/>
        <w:numPr>
          <w:ilvl w:val="0"/>
          <w:numId w:val="15"/>
        </w:numPr>
        <w:autoSpaceDE w:val="0"/>
        <w:autoSpaceDN w:val="0"/>
        <w:adjustRightInd w:val="0"/>
        <w:spacing w:after="0" w:line="240" w:lineRule="auto"/>
        <w:ind w:left="360"/>
        <w:rPr>
          <w:rFonts w:ascii="Times-Roman" w:hAnsi="Times-Roman" w:cs="Times-Roman"/>
          <w:color w:val="010202"/>
        </w:rPr>
      </w:pPr>
      <w:r w:rsidRPr="00257063">
        <w:rPr>
          <w:rFonts w:ascii="Times-Roman" w:hAnsi="Times-Roman" w:cs="Times-Roman"/>
          <w:color w:val="010202"/>
        </w:rPr>
        <w:t>Eligibility - Tenure Contracts</w:t>
      </w:r>
    </w:p>
    <w:p w14:paraId="7A4B3C41" w14:textId="77777777" w:rsidR="00837ABB" w:rsidRPr="00257063" w:rsidRDefault="00837ABB" w:rsidP="00CA532C">
      <w:pPr>
        <w:pStyle w:val="ListParagraph"/>
        <w:numPr>
          <w:ilvl w:val="0"/>
          <w:numId w:val="16"/>
        </w:numPr>
        <w:autoSpaceDE w:val="0"/>
        <w:autoSpaceDN w:val="0"/>
        <w:adjustRightInd w:val="0"/>
        <w:spacing w:after="0" w:line="240" w:lineRule="auto"/>
        <w:ind w:left="360"/>
        <w:rPr>
          <w:rFonts w:ascii="Times-Roman" w:hAnsi="Times-Roman" w:cs="Times-Roman"/>
          <w:color w:val="010202"/>
        </w:rPr>
      </w:pPr>
      <w:r w:rsidRPr="00257063">
        <w:rPr>
          <w:rFonts w:ascii="Times-Roman" w:hAnsi="Times-Roman" w:cs="Times-Roman"/>
          <w:color w:val="010202"/>
        </w:rPr>
        <w:t>The unit member must have served at least six (6) full years as a uni</w:t>
      </w:r>
      <w:r w:rsidR="00CD3F00" w:rsidRPr="00257063">
        <w:rPr>
          <w:rFonts w:ascii="Times-Roman" w:hAnsi="Times-Roman" w:cs="Times-Roman"/>
          <w:color w:val="010202"/>
        </w:rPr>
        <w:t xml:space="preserve">t member, at least three (3) of </w:t>
      </w:r>
      <w:r w:rsidRPr="00257063">
        <w:rPr>
          <w:rFonts w:ascii="Times-Roman" w:hAnsi="Times-Roman" w:cs="Times-Roman"/>
          <w:color w:val="010202"/>
        </w:rPr>
        <w:t>which have been in that unit member’s current job function.</w:t>
      </w:r>
    </w:p>
    <w:p w14:paraId="335379C8" w14:textId="1E016A7A" w:rsidR="00837ABB" w:rsidRDefault="00837ABB" w:rsidP="00CA532C">
      <w:pPr>
        <w:pStyle w:val="ListParagraph"/>
        <w:numPr>
          <w:ilvl w:val="0"/>
          <w:numId w:val="16"/>
        </w:numPr>
        <w:autoSpaceDE w:val="0"/>
        <w:autoSpaceDN w:val="0"/>
        <w:adjustRightInd w:val="0"/>
        <w:spacing w:after="0" w:line="240" w:lineRule="auto"/>
        <w:ind w:left="360"/>
        <w:rPr>
          <w:rFonts w:ascii="Times-Roman" w:hAnsi="Times-Roman" w:cs="Times-Roman"/>
          <w:color w:val="010202"/>
        </w:rPr>
      </w:pPr>
      <w:r w:rsidRPr="00257063">
        <w:rPr>
          <w:rFonts w:ascii="Times-Roman" w:hAnsi="Times-Roman" w:cs="Times-Roman"/>
          <w:color w:val="010202"/>
        </w:rPr>
        <w:t>The unit member must have received other than unsatisfactory on</w:t>
      </w:r>
      <w:r w:rsidR="00CD3F00" w:rsidRPr="00257063">
        <w:rPr>
          <w:rFonts w:ascii="Times-Roman" w:hAnsi="Times-Roman" w:cs="Times-Roman"/>
          <w:color w:val="010202"/>
        </w:rPr>
        <w:t xml:space="preserve"> that unit member’s most recent </w:t>
      </w:r>
      <w:r w:rsidRPr="00257063">
        <w:rPr>
          <w:rFonts w:ascii="Times-Roman" w:hAnsi="Times-Roman" w:cs="Times-Roman"/>
          <w:color w:val="010202"/>
        </w:rPr>
        <w:t>summary evaluation.</w:t>
      </w:r>
    </w:p>
    <w:p w14:paraId="375E928D" w14:textId="065AF1E7" w:rsidR="00061E89" w:rsidRPr="00311543" w:rsidRDefault="00061E89" w:rsidP="00CA532C">
      <w:pPr>
        <w:pStyle w:val="ListParagraph"/>
        <w:numPr>
          <w:ilvl w:val="0"/>
          <w:numId w:val="16"/>
        </w:numPr>
        <w:autoSpaceDE w:val="0"/>
        <w:autoSpaceDN w:val="0"/>
        <w:adjustRightInd w:val="0"/>
        <w:spacing w:after="0" w:line="240" w:lineRule="auto"/>
        <w:ind w:left="360"/>
        <w:rPr>
          <w:rFonts w:ascii="Times-Roman" w:hAnsi="Times-Roman" w:cs="Times-Roman"/>
          <w:color w:val="010202"/>
        </w:rPr>
      </w:pPr>
      <w:r w:rsidRPr="00311543">
        <w:rPr>
          <w:rFonts w:ascii="Times New Roman" w:hAnsi="Times New Roman" w:cs="Times New Roman"/>
        </w:rPr>
        <w:t>If the funding source of remuneration for a unit member’s employment shifts from non-state appropriated funds to state appropriated funds, the continuous full-time unit service of the unit member prior to the change in the member’s non-appropriated</w:t>
      </w:r>
      <w:r w:rsidRPr="00311543">
        <w:rPr>
          <w:rFonts w:ascii="Times New Roman" w:hAnsi="Times New Roman" w:cs="Times New Roman"/>
          <w:strike/>
        </w:rPr>
        <w:t xml:space="preserve"> </w:t>
      </w:r>
      <w:r w:rsidRPr="00311543">
        <w:rPr>
          <w:rFonts w:ascii="Times New Roman" w:hAnsi="Times New Roman" w:cs="Times New Roman"/>
        </w:rPr>
        <w:t>funding source to state appropriated funds shall apply for the purposes of Article 11.03.B1 by counting consecutive years of full-time unit service in the same or different position at the College towards the six (6) years as a unit member, and by counting consecutive years in the same full-time position at that College towards the three (3) years in the unit member’s current job function.</w:t>
      </w:r>
    </w:p>
    <w:p w14:paraId="2473C45A" w14:textId="77777777" w:rsidR="00324765" w:rsidRPr="00257063" w:rsidRDefault="00324765" w:rsidP="00324765">
      <w:pPr>
        <w:pStyle w:val="ListParagraph"/>
        <w:autoSpaceDE w:val="0"/>
        <w:autoSpaceDN w:val="0"/>
        <w:adjustRightInd w:val="0"/>
        <w:spacing w:after="0" w:line="240" w:lineRule="auto"/>
        <w:ind w:left="1080"/>
        <w:rPr>
          <w:rFonts w:ascii="Times-Roman" w:hAnsi="Times-Roman" w:cs="Times-Roman"/>
          <w:color w:val="010202"/>
        </w:rPr>
      </w:pPr>
    </w:p>
    <w:p w14:paraId="08406A3E" w14:textId="77777777" w:rsidR="00837ABB" w:rsidRPr="00257063" w:rsidRDefault="00837ABB" w:rsidP="00324765">
      <w:pPr>
        <w:pStyle w:val="ListParagraph"/>
        <w:numPr>
          <w:ilvl w:val="0"/>
          <w:numId w:val="15"/>
        </w:numPr>
        <w:autoSpaceDE w:val="0"/>
        <w:autoSpaceDN w:val="0"/>
        <w:adjustRightInd w:val="0"/>
        <w:spacing w:after="0" w:line="240" w:lineRule="auto"/>
        <w:ind w:left="360"/>
        <w:rPr>
          <w:rFonts w:ascii="Times-Roman" w:hAnsi="Times-Roman" w:cs="Times-Roman"/>
          <w:color w:val="010202"/>
        </w:rPr>
      </w:pPr>
      <w:r w:rsidRPr="00257063">
        <w:rPr>
          <w:rFonts w:ascii="Times-Roman" w:hAnsi="Times-Roman" w:cs="Times-Roman"/>
          <w:color w:val="010202"/>
        </w:rPr>
        <w:t>Procedures</w:t>
      </w:r>
    </w:p>
    <w:p w14:paraId="2A38932F" w14:textId="77777777" w:rsidR="00837ABB" w:rsidRPr="00257063" w:rsidRDefault="00837ABB" w:rsidP="00CA532C">
      <w:pPr>
        <w:pStyle w:val="ListParagraph"/>
        <w:numPr>
          <w:ilvl w:val="0"/>
          <w:numId w:val="17"/>
        </w:numPr>
        <w:autoSpaceDE w:val="0"/>
        <w:autoSpaceDN w:val="0"/>
        <w:adjustRightInd w:val="0"/>
        <w:spacing w:after="0" w:line="240" w:lineRule="auto"/>
        <w:ind w:left="360"/>
        <w:rPr>
          <w:rFonts w:ascii="Times-Roman" w:hAnsi="Times-Roman" w:cs="Times-Roman"/>
          <w:color w:val="010202"/>
        </w:rPr>
      </w:pPr>
      <w:r w:rsidRPr="00257063">
        <w:rPr>
          <w:rFonts w:ascii="Times-Roman" w:hAnsi="Times-Roman" w:cs="Times-Roman"/>
          <w:color w:val="010202"/>
        </w:rPr>
        <w:t>There shall be established by November 21 of each year a Uni</w:t>
      </w:r>
      <w:r w:rsidR="00CD3F00" w:rsidRPr="00257063">
        <w:rPr>
          <w:rFonts w:ascii="Times-Roman" w:hAnsi="Times-Roman" w:cs="Times-Roman"/>
          <w:color w:val="010202"/>
        </w:rPr>
        <w:t xml:space="preserve">t Personnel Practices Committee </w:t>
      </w:r>
      <w:r w:rsidRPr="00257063">
        <w:rPr>
          <w:rFonts w:ascii="Times-Roman" w:hAnsi="Times-Roman" w:cs="Times-Roman"/>
          <w:color w:val="010202"/>
        </w:rPr>
        <w:t>elected by members of the unit. The size and composition of this Committee shall be determined</w:t>
      </w:r>
      <w:r w:rsidR="00487EFF" w:rsidRPr="00257063">
        <w:rPr>
          <w:rFonts w:ascii="Times-Roman" w:hAnsi="Times-Roman" w:cs="Times-Roman"/>
          <w:color w:val="010202"/>
        </w:rPr>
        <w:t xml:space="preserve"> </w:t>
      </w:r>
      <w:r w:rsidRPr="00257063">
        <w:rPr>
          <w:rFonts w:ascii="Times-Roman" w:hAnsi="Times-Roman" w:cs="Times-Roman"/>
          <w:color w:val="010202"/>
        </w:rPr>
        <w:t>by the President of the College or the President’s designee and sh</w:t>
      </w:r>
      <w:r w:rsidR="00CD3F00" w:rsidRPr="00257063">
        <w:rPr>
          <w:rFonts w:ascii="Times-Roman" w:hAnsi="Times-Roman" w:cs="Times-Roman"/>
          <w:color w:val="010202"/>
        </w:rPr>
        <w:t xml:space="preserve">all reflect, whenever possible, </w:t>
      </w:r>
      <w:r w:rsidRPr="00257063">
        <w:rPr>
          <w:rFonts w:ascii="Times-Roman" w:hAnsi="Times-Roman" w:cs="Times-Roman"/>
          <w:color w:val="010202"/>
        </w:rPr>
        <w:t>the ratio of teaching faculty to professional staff in the unit; provid</w:t>
      </w:r>
      <w:r w:rsidR="00CD3F00" w:rsidRPr="00257063">
        <w:rPr>
          <w:rFonts w:ascii="Times-Roman" w:hAnsi="Times-Roman" w:cs="Times-Roman"/>
          <w:color w:val="010202"/>
        </w:rPr>
        <w:t xml:space="preserve">ed, however, that a unit member </w:t>
      </w:r>
      <w:r w:rsidRPr="00257063">
        <w:rPr>
          <w:rFonts w:ascii="Times-Roman" w:hAnsi="Times-Roman" w:cs="Times-Roman"/>
          <w:color w:val="010202"/>
        </w:rPr>
        <w:t>shall not serve on the Committee during the year the unit member is a candidate for tenure.</w:t>
      </w:r>
      <w:r w:rsidR="00487EFF" w:rsidRPr="00257063">
        <w:rPr>
          <w:rFonts w:ascii="Times-Roman" w:hAnsi="Times-Roman" w:cs="Times-Roman"/>
          <w:color w:val="010202"/>
        </w:rPr>
        <w:t xml:space="preserve"> </w:t>
      </w:r>
      <w:r w:rsidRPr="00257063">
        <w:rPr>
          <w:rFonts w:ascii="Times-Roman" w:hAnsi="Times-Roman" w:cs="Times-Roman"/>
          <w:color w:val="010202"/>
        </w:rPr>
        <w:t>The Committee shall elect a chairperson.</w:t>
      </w:r>
    </w:p>
    <w:p w14:paraId="57733090" w14:textId="77777777" w:rsidR="00837ABB" w:rsidRPr="00257063" w:rsidRDefault="00837ABB" w:rsidP="00CA532C">
      <w:pPr>
        <w:pStyle w:val="ListParagraph"/>
        <w:numPr>
          <w:ilvl w:val="0"/>
          <w:numId w:val="17"/>
        </w:numPr>
        <w:autoSpaceDE w:val="0"/>
        <w:autoSpaceDN w:val="0"/>
        <w:adjustRightInd w:val="0"/>
        <w:spacing w:after="0" w:line="240" w:lineRule="auto"/>
        <w:ind w:left="360"/>
        <w:rPr>
          <w:rFonts w:ascii="Times-Roman" w:hAnsi="Times-Roman" w:cs="Times-Roman"/>
          <w:color w:val="010202"/>
        </w:rPr>
      </w:pPr>
      <w:r w:rsidRPr="00257063">
        <w:rPr>
          <w:rFonts w:ascii="Times-Roman" w:hAnsi="Times-Roman" w:cs="Times-Roman"/>
          <w:color w:val="010202"/>
        </w:rPr>
        <w:t>The appropriate Dean(s) shall notify all eligible unit members by Oc</w:t>
      </w:r>
      <w:r w:rsidR="00CD3F00" w:rsidRPr="00257063">
        <w:rPr>
          <w:rFonts w:ascii="Times-Roman" w:hAnsi="Times-Roman" w:cs="Times-Roman"/>
          <w:color w:val="010202"/>
        </w:rPr>
        <w:t xml:space="preserve">tober 1 of their sixth (6th) or </w:t>
      </w:r>
      <w:r w:rsidRPr="00257063">
        <w:rPr>
          <w:rFonts w:ascii="Times-Roman" w:hAnsi="Times-Roman" w:cs="Times-Roman"/>
          <w:color w:val="010202"/>
        </w:rPr>
        <w:t>later regular appointment that they may be considered for tenure during</w:t>
      </w:r>
      <w:r w:rsidR="00CD3F00" w:rsidRPr="00257063">
        <w:rPr>
          <w:rFonts w:ascii="Times-Roman" w:hAnsi="Times-Roman" w:cs="Times-Roman"/>
          <w:color w:val="010202"/>
        </w:rPr>
        <w:t xml:space="preserve"> the academic year if otherwise </w:t>
      </w:r>
      <w:r w:rsidRPr="00257063">
        <w:rPr>
          <w:rFonts w:ascii="Times-Roman" w:hAnsi="Times-Roman" w:cs="Times-Roman"/>
          <w:color w:val="010202"/>
        </w:rPr>
        <w:t xml:space="preserve">eligible; provided that copies shall be forwarded to the </w:t>
      </w:r>
      <w:r w:rsidR="00CD3F00" w:rsidRPr="00257063">
        <w:rPr>
          <w:rFonts w:ascii="Times-Roman" w:hAnsi="Times-Roman" w:cs="Times-Roman"/>
          <w:color w:val="010202"/>
        </w:rPr>
        <w:t xml:space="preserve">immediate supervisor and to the </w:t>
      </w:r>
      <w:r w:rsidRPr="00257063">
        <w:rPr>
          <w:rFonts w:ascii="Times-Roman" w:hAnsi="Times-Roman" w:cs="Times-Roman"/>
          <w:color w:val="010202"/>
        </w:rPr>
        <w:t>Unit Personnel Practices Committee.</w:t>
      </w:r>
    </w:p>
    <w:p w14:paraId="791AF0E1" w14:textId="77777777" w:rsidR="00837ABB" w:rsidRPr="00257063" w:rsidRDefault="00837ABB" w:rsidP="00CA532C">
      <w:pPr>
        <w:pStyle w:val="ListParagraph"/>
        <w:numPr>
          <w:ilvl w:val="0"/>
          <w:numId w:val="17"/>
        </w:numPr>
        <w:autoSpaceDE w:val="0"/>
        <w:autoSpaceDN w:val="0"/>
        <w:adjustRightInd w:val="0"/>
        <w:spacing w:after="0" w:line="240" w:lineRule="auto"/>
        <w:ind w:left="360"/>
        <w:rPr>
          <w:rFonts w:ascii="Times-Roman" w:hAnsi="Times-Roman" w:cs="Times-Roman"/>
          <w:color w:val="010202"/>
        </w:rPr>
      </w:pPr>
      <w:r w:rsidRPr="00257063">
        <w:rPr>
          <w:rFonts w:ascii="Times-Roman" w:hAnsi="Times-Roman" w:cs="Times-Roman"/>
          <w:color w:val="010202"/>
        </w:rPr>
        <w:t>The immediate supervisor and the Unit Personnel Practices Comm</w:t>
      </w:r>
      <w:r w:rsidR="00CD3F00" w:rsidRPr="00257063">
        <w:rPr>
          <w:rFonts w:ascii="Times-Roman" w:hAnsi="Times-Roman" w:cs="Times-Roman"/>
          <w:color w:val="010202"/>
        </w:rPr>
        <w:t xml:space="preserve">ittee shall review all relevant </w:t>
      </w:r>
      <w:r w:rsidRPr="00257063">
        <w:rPr>
          <w:rFonts w:ascii="Times-Roman" w:hAnsi="Times-Roman" w:cs="Times-Roman"/>
          <w:color w:val="010202"/>
        </w:rPr>
        <w:t>material within the individual's official personnel file and shall for</w:t>
      </w:r>
      <w:r w:rsidR="00CD3F00" w:rsidRPr="00257063">
        <w:rPr>
          <w:rFonts w:ascii="Times-Roman" w:hAnsi="Times-Roman" w:cs="Times-Roman"/>
          <w:color w:val="010202"/>
        </w:rPr>
        <w:t xml:space="preserve">ward recommendations for either </w:t>
      </w:r>
      <w:r w:rsidRPr="00257063">
        <w:rPr>
          <w:rFonts w:ascii="Times-Roman" w:hAnsi="Times-Roman" w:cs="Times-Roman"/>
          <w:color w:val="010202"/>
        </w:rPr>
        <w:t>tenure or a one (1) year terminal appointment to the a</w:t>
      </w:r>
      <w:r w:rsidR="00B268EB" w:rsidRPr="00257063">
        <w:rPr>
          <w:rFonts w:ascii="Times-Roman" w:hAnsi="Times-Roman" w:cs="Times-Roman"/>
          <w:color w:val="010202"/>
        </w:rPr>
        <w:t>ppropriate Dean(s) by March 15</w:t>
      </w:r>
      <w:r w:rsidRPr="00257063">
        <w:rPr>
          <w:rFonts w:ascii="Times-Roman" w:hAnsi="Times-Roman" w:cs="Times-Roman"/>
          <w:color w:val="010202"/>
        </w:rPr>
        <w:t>.</w:t>
      </w:r>
    </w:p>
    <w:p w14:paraId="1997EF83" w14:textId="77777777" w:rsidR="00837ABB" w:rsidRPr="00257063" w:rsidRDefault="00837ABB" w:rsidP="00CA532C">
      <w:pPr>
        <w:pStyle w:val="ListParagraph"/>
        <w:numPr>
          <w:ilvl w:val="0"/>
          <w:numId w:val="17"/>
        </w:numPr>
        <w:autoSpaceDE w:val="0"/>
        <w:autoSpaceDN w:val="0"/>
        <w:adjustRightInd w:val="0"/>
        <w:spacing w:after="0" w:line="240" w:lineRule="auto"/>
        <w:ind w:left="360"/>
        <w:rPr>
          <w:rFonts w:ascii="Times-Roman" w:hAnsi="Times-Roman" w:cs="Times-Roman"/>
          <w:color w:val="010202"/>
        </w:rPr>
      </w:pPr>
      <w:r w:rsidRPr="00257063">
        <w:rPr>
          <w:rFonts w:ascii="Times-Roman" w:hAnsi="Times-Roman" w:cs="Times-Roman"/>
          <w:color w:val="010202"/>
        </w:rPr>
        <w:t>The appropriate Dean(s) shall review the recommendations of t</w:t>
      </w:r>
      <w:r w:rsidR="00CD3F00" w:rsidRPr="00257063">
        <w:rPr>
          <w:rFonts w:ascii="Times-Roman" w:hAnsi="Times-Roman" w:cs="Times-Roman"/>
          <w:color w:val="010202"/>
        </w:rPr>
        <w:t xml:space="preserve">he immediate supervisor and the </w:t>
      </w:r>
      <w:r w:rsidRPr="00257063">
        <w:rPr>
          <w:rFonts w:ascii="Times-Roman" w:hAnsi="Times-Roman" w:cs="Times-Roman"/>
          <w:color w:val="010202"/>
        </w:rPr>
        <w:t>Unit Personnel Practices Committee; and whenever practicable consul</w:t>
      </w:r>
      <w:r w:rsidR="00CD3F00" w:rsidRPr="00257063">
        <w:rPr>
          <w:rFonts w:ascii="Times-Roman" w:hAnsi="Times-Roman" w:cs="Times-Roman"/>
          <w:color w:val="010202"/>
        </w:rPr>
        <w:t xml:space="preserve">t with the immediate supervisor </w:t>
      </w:r>
      <w:r w:rsidRPr="00257063">
        <w:rPr>
          <w:rFonts w:ascii="Times-Roman" w:hAnsi="Times-Roman" w:cs="Times-Roman"/>
          <w:color w:val="010202"/>
        </w:rPr>
        <w:t>and the Chair of said Committee; and thereafter shall for</w:t>
      </w:r>
      <w:r w:rsidR="00CD3F00" w:rsidRPr="00257063">
        <w:rPr>
          <w:rFonts w:ascii="Times-Roman" w:hAnsi="Times-Roman" w:cs="Times-Roman"/>
          <w:color w:val="010202"/>
        </w:rPr>
        <w:t xml:space="preserve">ward the Dean’s recommendations to the President of </w:t>
      </w:r>
      <w:r w:rsidRPr="00257063">
        <w:rPr>
          <w:rFonts w:ascii="Times-Roman" w:hAnsi="Times-Roman" w:cs="Times-Roman"/>
          <w:color w:val="010202"/>
        </w:rPr>
        <w:t>the College by April 15.</w:t>
      </w:r>
    </w:p>
    <w:p w14:paraId="74CC2D28" w14:textId="77777777" w:rsidR="00837ABB" w:rsidRPr="00257063" w:rsidRDefault="00837ABB" w:rsidP="00CA532C">
      <w:pPr>
        <w:pStyle w:val="ListParagraph"/>
        <w:numPr>
          <w:ilvl w:val="0"/>
          <w:numId w:val="17"/>
        </w:numPr>
        <w:autoSpaceDE w:val="0"/>
        <w:autoSpaceDN w:val="0"/>
        <w:adjustRightInd w:val="0"/>
        <w:spacing w:after="0" w:line="240" w:lineRule="auto"/>
        <w:ind w:left="360"/>
        <w:rPr>
          <w:rFonts w:ascii="Times-Roman" w:hAnsi="Times-Roman" w:cs="Times-Roman"/>
          <w:color w:val="010202"/>
        </w:rPr>
      </w:pPr>
      <w:r w:rsidRPr="00257063">
        <w:rPr>
          <w:rFonts w:ascii="Times-Roman" w:hAnsi="Times-Roman" w:cs="Times-Roman"/>
          <w:color w:val="010202"/>
        </w:rPr>
        <w:t>The President of the College shall review the recommendations of the appropriate Dean(s) and</w:t>
      </w:r>
      <w:r w:rsidR="00CD3F00" w:rsidRPr="00257063">
        <w:rPr>
          <w:rFonts w:ascii="Times-Roman" w:hAnsi="Times-Roman" w:cs="Times-Roman"/>
          <w:color w:val="010202"/>
        </w:rPr>
        <w:t xml:space="preserve"> </w:t>
      </w:r>
      <w:r w:rsidRPr="00257063">
        <w:rPr>
          <w:rFonts w:ascii="Times-Roman" w:hAnsi="Times-Roman" w:cs="Times-Roman"/>
          <w:color w:val="010202"/>
        </w:rPr>
        <w:t xml:space="preserve">shall forward the President’s recommendation to the Employer </w:t>
      </w:r>
      <w:r w:rsidR="00CD3F00" w:rsidRPr="00257063">
        <w:rPr>
          <w:rFonts w:ascii="Times-Roman" w:hAnsi="Times-Roman" w:cs="Times-Roman"/>
          <w:color w:val="010202"/>
        </w:rPr>
        <w:t xml:space="preserve">by May 1. The unit member shall </w:t>
      </w:r>
      <w:r w:rsidRPr="00257063">
        <w:rPr>
          <w:rFonts w:ascii="Times-Roman" w:hAnsi="Times-Roman" w:cs="Times-Roman"/>
          <w:color w:val="010202"/>
        </w:rPr>
        <w:t>be notified of the President's recommendation within twenty (20) calendar days thereafter.</w:t>
      </w:r>
    </w:p>
    <w:p w14:paraId="57ED5D0D" w14:textId="77777777" w:rsidR="00837ABB" w:rsidRPr="00257063" w:rsidRDefault="00837ABB" w:rsidP="00CA532C">
      <w:pPr>
        <w:pStyle w:val="ListParagraph"/>
        <w:numPr>
          <w:ilvl w:val="0"/>
          <w:numId w:val="17"/>
        </w:numPr>
        <w:autoSpaceDE w:val="0"/>
        <w:autoSpaceDN w:val="0"/>
        <w:adjustRightInd w:val="0"/>
        <w:spacing w:after="0" w:line="240" w:lineRule="auto"/>
        <w:ind w:left="360"/>
        <w:rPr>
          <w:rFonts w:ascii="Times-Roman" w:hAnsi="Times-Roman" w:cs="Times-Roman"/>
          <w:color w:val="010202"/>
        </w:rPr>
      </w:pPr>
      <w:r w:rsidRPr="00257063">
        <w:rPr>
          <w:rFonts w:ascii="Times-Roman" w:hAnsi="Times-Roman" w:cs="Times-Roman"/>
          <w:color w:val="010202"/>
        </w:rPr>
        <w:t>A recommendation for a one (1) year terminal contract shall b</w:t>
      </w:r>
      <w:r w:rsidR="00CD3F00" w:rsidRPr="00257063">
        <w:rPr>
          <w:rFonts w:ascii="Times-Roman" w:hAnsi="Times-Roman" w:cs="Times-Roman"/>
          <w:color w:val="010202"/>
        </w:rPr>
        <w:t xml:space="preserve">e accompanied by a statement of </w:t>
      </w:r>
      <w:r w:rsidRPr="00257063">
        <w:rPr>
          <w:rFonts w:ascii="Times-Roman" w:hAnsi="Times-Roman" w:cs="Times-Roman"/>
          <w:color w:val="010202"/>
        </w:rPr>
        <w:t>reasons.</w:t>
      </w:r>
    </w:p>
    <w:p w14:paraId="4817AFF0" w14:textId="77777777" w:rsidR="00D54EA8" w:rsidRPr="00257063" w:rsidRDefault="00D54EA8" w:rsidP="00837ABB">
      <w:pPr>
        <w:autoSpaceDE w:val="0"/>
        <w:autoSpaceDN w:val="0"/>
        <w:adjustRightInd w:val="0"/>
        <w:spacing w:after="0" w:line="240" w:lineRule="auto"/>
        <w:rPr>
          <w:rFonts w:ascii="Helvetica-BoldOblique" w:hAnsi="Helvetica-BoldOblique" w:cs="Helvetica-BoldOblique"/>
          <w:b/>
          <w:bCs/>
          <w:i/>
          <w:iCs/>
          <w:color w:val="010202"/>
        </w:rPr>
      </w:pPr>
    </w:p>
    <w:p w14:paraId="4FC55976" w14:textId="63F079F5" w:rsidR="00837ABB" w:rsidRPr="00257063" w:rsidRDefault="00837ABB" w:rsidP="00BE1962">
      <w:pPr>
        <w:pStyle w:val="Heading2"/>
      </w:pPr>
      <w:bookmarkStart w:id="126" w:name="_Toc152598604"/>
      <w:r w:rsidRPr="00257063">
        <w:t xml:space="preserve">11.04 </w:t>
      </w:r>
      <w:r w:rsidR="00487EFF" w:rsidRPr="00257063">
        <w:tab/>
      </w:r>
      <w:r w:rsidRPr="00257063">
        <w:t>Protection of Bargaining Unit Upon Appointment of Returning Administrators</w:t>
      </w:r>
      <w:bookmarkEnd w:id="126"/>
    </w:p>
    <w:p w14:paraId="6105E473" w14:textId="77777777" w:rsidR="00837ABB" w:rsidRPr="00257063" w:rsidRDefault="00837ABB" w:rsidP="00977E91">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Any unit member who assumes administrative duties outside the bargaining unit and subsequently r</w:t>
      </w:r>
      <w:r w:rsidR="00CD3F00" w:rsidRPr="00257063">
        <w:rPr>
          <w:rFonts w:ascii="Times-Roman" w:hAnsi="Times-Roman" w:cs="Times-Roman"/>
          <w:color w:val="010202"/>
        </w:rPr>
        <w:t xml:space="preserve">eturns </w:t>
      </w:r>
      <w:r w:rsidRPr="00257063">
        <w:rPr>
          <w:rFonts w:ascii="Times-Roman" w:hAnsi="Times-Roman" w:cs="Times-Roman"/>
          <w:color w:val="010202"/>
        </w:rPr>
        <w:t xml:space="preserve">to faculty or professional staff unit member status, shall, at the option of </w:t>
      </w:r>
      <w:r w:rsidR="00DB05E1" w:rsidRPr="00257063">
        <w:rPr>
          <w:rFonts w:ascii="Times-Roman" w:hAnsi="Times-Roman" w:cs="Times-Roman"/>
          <w:color w:val="010202"/>
        </w:rPr>
        <w:t xml:space="preserve">the President of the College or </w:t>
      </w:r>
      <w:r w:rsidRPr="00257063">
        <w:rPr>
          <w:rFonts w:ascii="Times-Roman" w:hAnsi="Times-Roman" w:cs="Times-Roman"/>
          <w:color w:val="010202"/>
        </w:rPr>
        <w:t>President’s designee either: (1) be classified based upon the criteria used to classify newly hired unit</w:t>
      </w:r>
      <w:r w:rsidR="00487EFF" w:rsidRPr="00257063">
        <w:rPr>
          <w:rFonts w:ascii="Times-Roman" w:hAnsi="Times-Roman" w:cs="Times-Roman"/>
          <w:color w:val="010202"/>
        </w:rPr>
        <w:t xml:space="preserve"> </w:t>
      </w:r>
      <w:r w:rsidRPr="00257063">
        <w:rPr>
          <w:rFonts w:ascii="Times-Roman" w:hAnsi="Times-Roman" w:cs="Times-Roman"/>
          <w:color w:val="010202"/>
        </w:rPr>
        <w:t>members, taking into account: all previously accrued unit seniority; all relev</w:t>
      </w:r>
      <w:r w:rsidR="00CD3F00" w:rsidRPr="00257063">
        <w:rPr>
          <w:rFonts w:ascii="Times-Roman" w:hAnsi="Times-Roman" w:cs="Times-Roman"/>
          <w:color w:val="010202"/>
        </w:rPr>
        <w:t xml:space="preserve">ant experience to date; current </w:t>
      </w:r>
      <w:r w:rsidRPr="00257063">
        <w:rPr>
          <w:rFonts w:ascii="Times-Roman" w:hAnsi="Times-Roman" w:cs="Times-Roman"/>
          <w:color w:val="010202"/>
        </w:rPr>
        <w:t xml:space="preserve">academic credentials and licensure; and rank achieved prior to assuming </w:t>
      </w:r>
      <w:r w:rsidR="00CD3F00" w:rsidRPr="00257063">
        <w:rPr>
          <w:rFonts w:ascii="Times-Roman" w:hAnsi="Times-Roman" w:cs="Times-Roman"/>
          <w:color w:val="010202"/>
        </w:rPr>
        <w:t xml:space="preserve">the administrative appointment; </w:t>
      </w:r>
      <w:r w:rsidRPr="00257063">
        <w:rPr>
          <w:rFonts w:ascii="Times-Roman" w:hAnsi="Times-Roman" w:cs="Times-Roman"/>
          <w:color w:val="010202"/>
        </w:rPr>
        <w:t>or (2) shall relinquish all prior accrued unit seniority and be placed upon t</w:t>
      </w:r>
      <w:r w:rsidR="00CD3F00" w:rsidRPr="00257063">
        <w:rPr>
          <w:rFonts w:ascii="Times-Roman" w:hAnsi="Times-Roman" w:cs="Times-Roman"/>
          <w:color w:val="010202"/>
        </w:rPr>
        <w:t xml:space="preserve">he salary schedule at a </w:t>
      </w:r>
      <w:r w:rsidRPr="00257063">
        <w:rPr>
          <w:rFonts w:ascii="Times-Roman" w:hAnsi="Times-Roman" w:cs="Times-Roman"/>
          <w:color w:val="010202"/>
        </w:rPr>
        <w:t>salary and rank to be determined by the President of the College or desi</w:t>
      </w:r>
      <w:r w:rsidR="00CD3F00" w:rsidRPr="00257063">
        <w:rPr>
          <w:rFonts w:ascii="Times-Roman" w:hAnsi="Times-Roman" w:cs="Times-Roman"/>
          <w:color w:val="010202"/>
        </w:rPr>
        <w:t xml:space="preserve">gnee; provided, however, that a </w:t>
      </w:r>
      <w:r w:rsidRPr="00257063">
        <w:rPr>
          <w:rFonts w:ascii="Times-Roman" w:hAnsi="Times-Roman" w:cs="Times-Roman"/>
          <w:color w:val="010202"/>
        </w:rPr>
        <w:t>unit member who accepts an acting administrative appointment shall upon tu</w:t>
      </w:r>
      <w:r w:rsidR="00CD3F00" w:rsidRPr="00257063">
        <w:rPr>
          <w:rFonts w:ascii="Times-Roman" w:hAnsi="Times-Roman" w:cs="Times-Roman"/>
          <w:color w:val="010202"/>
        </w:rPr>
        <w:t xml:space="preserve">rn to the unit retain be placed </w:t>
      </w:r>
      <w:r w:rsidRPr="00257063">
        <w:rPr>
          <w:rFonts w:ascii="Times-Roman" w:hAnsi="Times-Roman" w:cs="Times-Roman"/>
          <w:color w:val="010202"/>
        </w:rPr>
        <w:t>upon the salary schedule in accordance with (1) above provided that the sa</w:t>
      </w:r>
      <w:r w:rsidR="00CD3F00" w:rsidRPr="00257063">
        <w:rPr>
          <w:rFonts w:ascii="Times-Roman" w:hAnsi="Times-Roman" w:cs="Times-Roman"/>
          <w:color w:val="010202"/>
        </w:rPr>
        <w:t xml:space="preserve">lary shall not be less than the </w:t>
      </w:r>
      <w:r w:rsidRPr="00257063">
        <w:rPr>
          <w:rFonts w:ascii="Times-Roman" w:hAnsi="Times-Roman" w:cs="Times-Roman"/>
          <w:color w:val="010202"/>
        </w:rPr>
        <w:t>salary of the unit member prior to that unit member's acting administr</w:t>
      </w:r>
      <w:r w:rsidR="00CD3F00" w:rsidRPr="00257063">
        <w:rPr>
          <w:rFonts w:ascii="Times-Roman" w:hAnsi="Times-Roman" w:cs="Times-Roman"/>
          <w:color w:val="010202"/>
        </w:rPr>
        <w:t xml:space="preserve">ative appointment. If an acting </w:t>
      </w:r>
      <w:r w:rsidRPr="00257063">
        <w:rPr>
          <w:rFonts w:ascii="Times-Roman" w:hAnsi="Times-Roman" w:cs="Times-Roman"/>
          <w:color w:val="010202"/>
        </w:rPr>
        <w:t>administrative appointment is converted to a regular administrative appointmen</w:t>
      </w:r>
      <w:r w:rsidR="00CD3F00" w:rsidRPr="00257063">
        <w:rPr>
          <w:rFonts w:ascii="Times-Roman" w:hAnsi="Times-Roman" w:cs="Times-Roman"/>
          <w:color w:val="010202"/>
        </w:rPr>
        <w:t xml:space="preserve">t, no rights of return provided </w:t>
      </w:r>
      <w:r w:rsidRPr="00257063">
        <w:rPr>
          <w:rFonts w:ascii="Times-Roman" w:hAnsi="Times-Roman" w:cs="Times-Roman"/>
          <w:color w:val="010202"/>
        </w:rPr>
        <w:t>under (2) above shall be accorded to the acting appointee unless the r</w:t>
      </w:r>
      <w:r w:rsidR="00CD3F00" w:rsidRPr="00257063">
        <w:rPr>
          <w:rFonts w:ascii="Times-Roman" w:hAnsi="Times-Roman" w:cs="Times-Roman"/>
          <w:color w:val="010202"/>
        </w:rPr>
        <w:t xml:space="preserve">egular position has been posted </w:t>
      </w:r>
      <w:r w:rsidRPr="00257063">
        <w:rPr>
          <w:rFonts w:ascii="Times-Roman" w:hAnsi="Times-Roman" w:cs="Times-Roman"/>
          <w:color w:val="010202"/>
        </w:rPr>
        <w:t xml:space="preserve">and awarded to the acting appointee. It is agreed that the return of an </w:t>
      </w:r>
      <w:r w:rsidR="00CD3F00" w:rsidRPr="00257063">
        <w:rPr>
          <w:rFonts w:ascii="Times-Roman" w:hAnsi="Times-Roman" w:cs="Times-Roman"/>
          <w:color w:val="010202"/>
        </w:rPr>
        <w:t xml:space="preserve">administrator to the unit under </w:t>
      </w:r>
      <w:r w:rsidRPr="00257063">
        <w:rPr>
          <w:rFonts w:ascii="Times-Roman" w:hAnsi="Times-Roman" w:cs="Times-Roman"/>
          <w:color w:val="010202"/>
        </w:rPr>
        <w:t>either of the options stated above will have no adverse effect on present unit members</w:t>
      </w:r>
      <w:r w:rsidR="00B268EB" w:rsidRPr="00257063">
        <w:rPr>
          <w:rFonts w:ascii="Times-Roman" w:hAnsi="Times-Roman" w:cs="Times-Roman"/>
          <w:color w:val="010202"/>
        </w:rPr>
        <w:t>.</w:t>
      </w:r>
    </w:p>
    <w:p w14:paraId="3A19EEC9" w14:textId="77777777" w:rsidR="00D54EA8" w:rsidRPr="00257063" w:rsidRDefault="00D54EA8" w:rsidP="00977E91">
      <w:pPr>
        <w:autoSpaceDE w:val="0"/>
        <w:autoSpaceDN w:val="0"/>
        <w:adjustRightInd w:val="0"/>
        <w:spacing w:after="0" w:line="240" w:lineRule="auto"/>
        <w:rPr>
          <w:rFonts w:ascii="Helvetica-BoldOblique" w:hAnsi="Helvetica-BoldOblique" w:cs="Helvetica-BoldOblique"/>
          <w:b/>
          <w:bCs/>
          <w:i/>
          <w:iCs/>
          <w:color w:val="010202"/>
        </w:rPr>
      </w:pPr>
    </w:p>
    <w:p w14:paraId="0FEA7B26" w14:textId="7E757331" w:rsidR="00487EFF" w:rsidRPr="00257063" w:rsidRDefault="00837ABB" w:rsidP="00BE1962">
      <w:pPr>
        <w:pStyle w:val="Heading2"/>
      </w:pPr>
      <w:bookmarkStart w:id="127" w:name="_Toc152598605"/>
      <w:r w:rsidRPr="00257063">
        <w:t xml:space="preserve">11.05 </w:t>
      </w:r>
      <w:r w:rsidR="0077670F" w:rsidRPr="00257063">
        <w:tab/>
      </w:r>
      <w:r w:rsidRPr="00257063">
        <w:t>Appointment of Part-time Faculty Members</w:t>
      </w:r>
      <w:bookmarkEnd w:id="127"/>
    </w:p>
    <w:p w14:paraId="31832A63"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 xml:space="preserve">A. </w:t>
      </w:r>
      <w:r w:rsidR="00324765" w:rsidRPr="00257063">
        <w:rPr>
          <w:rFonts w:ascii="Times-Roman" w:hAnsi="Times-Roman" w:cs="Times-Roman"/>
          <w:color w:val="010202"/>
        </w:rPr>
        <w:t xml:space="preserve"> </w:t>
      </w:r>
      <w:r w:rsidRPr="00257063">
        <w:rPr>
          <w:rFonts w:ascii="Times-Roman" w:hAnsi="Times-Roman" w:cs="Times-Roman"/>
          <w:color w:val="010202"/>
        </w:rPr>
        <w:t>The provisions of sections 11.01 through 11.04, inclusive, shall not apply to part-time faculty.</w:t>
      </w:r>
    </w:p>
    <w:p w14:paraId="0FFDD9AE" w14:textId="77777777" w:rsidR="00DB05E1" w:rsidRPr="00257063" w:rsidRDefault="00DB05E1" w:rsidP="00837ABB">
      <w:pPr>
        <w:autoSpaceDE w:val="0"/>
        <w:autoSpaceDN w:val="0"/>
        <w:adjustRightInd w:val="0"/>
        <w:spacing w:after="0" w:line="240" w:lineRule="auto"/>
        <w:rPr>
          <w:rFonts w:ascii="Times-Roman" w:hAnsi="Times-Roman" w:cs="Times-Roman"/>
          <w:color w:val="010202"/>
        </w:rPr>
      </w:pPr>
    </w:p>
    <w:p w14:paraId="1894A727" w14:textId="77777777" w:rsidR="00837ABB" w:rsidRPr="00257063" w:rsidRDefault="00837ABB" w:rsidP="00324765">
      <w:pPr>
        <w:autoSpaceDE w:val="0"/>
        <w:autoSpaceDN w:val="0"/>
        <w:adjustRightInd w:val="0"/>
        <w:spacing w:after="0" w:line="240" w:lineRule="auto"/>
        <w:ind w:left="360" w:hanging="360"/>
        <w:rPr>
          <w:rFonts w:ascii="Times-Roman" w:hAnsi="Times-Roman" w:cs="Times-Roman"/>
          <w:color w:val="010202"/>
        </w:rPr>
      </w:pPr>
      <w:r w:rsidRPr="00257063">
        <w:rPr>
          <w:rFonts w:ascii="Times-Roman" w:hAnsi="Times-Roman" w:cs="Times-Roman"/>
          <w:color w:val="010202"/>
        </w:rPr>
        <w:t xml:space="preserve">B. </w:t>
      </w:r>
      <w:r w:rsidR="00324765" w:rsidRPr="00257063">
        <w:rPr>
          <w:rFonts w:ascii="Times-Roman" w:hAnsi="Times-Roman" w:cs="Times-Roman"/>
          <w:color w:val="010202"/>
        </w:rPr>
        <w:t xml:space="preserve">  </w:t>
      </w:r>
      <w:r w:rsidRPr="00257063">
        <w:rPr>
          <w:rFonts w:ascii="Times-Roman" w:hAnsi="Times-Roman" w:cs="Times-Roman"/>
          <w:color w:val="010202"/>
        </w:rPr>
        <w:t>Part-time faculty shall be given a contract specifying the instructional or non-instructional work assigned.</w:t>
      </w:r>
    </w:p>
    <w:p w14:paraId="19DD4CD3" w14:textId="77777777" w:rsidR="00837ABB" w:rsidRPr="00257063" w:rsidRDefault="00837ABB" w:rsidP="00CA532C">
      <w:pPr>
        <w:pStyle w:val="ListParagraph"/>
        <w:numPr>
          <w:ilvl w:val="0"/>
          <w:numId w:val="18"/>
        </w:numPr>
        <w:autoSpaceDE w:val="0"/>
        <w:autoSpaceDN w:val="0"/>
        <w:adjustRightInd w:val="0"/>
        <w:spacing w:after="0" w:line="240" w:lineRule="auto"/>
        <w:ind w:left="360"/>
        <w:rPr>
          <w:rFonts w:ascii="Times-Roman" w:hAnsi="Times-Roman" w:cs="Times-Roman"/>
          <w:color w:val="010202"/>
        </w:rPr>
      </w:pPr>
      <w:r w:rsidRPr="00257063">
        <w:rPr>
          <w:rFonts w:ascii="Times-Roman" w:hAnsi="Times-Roman" w:cs="Times-Roman"/>
          <w:color w:val="010202"/>
        </w:rPr>
        <w:t>A part-time faculty member who has taught credit courses during</w:t>
      </w:r>
      <w:r w:rsidR="00F25A60" w:rsidRPr="00257063">
        <w:rPr>
          <w:rFonts w:ascii="Times-Roman" w:hAnsi="Times-Roman" w:cs="Times-Roman"/>
          <w:color w:val="010202"/>
        </w:rPr>
        <w:t xml:space="preserve"> any part of the last three (3) </w:t>
      </w:r>
      <w:r w:rsidRPr="00257063">
        <w:rPr>
          <w:rFonts w:ascii="Times-Roman" w:hAnsi="Times-Roman" w:cs="Times-Roman"/>
          <w:color w:val="010202"/>
        </w:rPr>
        <w:t>consecutive academic years or who is currently teaching in the fac</w:t>
      </w:r>
      <w:r w:rsidR="00F25A60" w:rsidRPr="00257063">
        <w:rPr>
          <w:rFonts w:ascii="Times-Roman" w:hAnsi="Times-Roman" w:cs="Times-Roman"/>
          <w:color w:val="010202"/>
        </w:rPr>
        <w:t xml:space="preserve">ulty member’s third consecutive </w:t>
      </w:r>
      <w:r w:rsidRPr="00257063">
        <w:rPr>
          <w:rFonts w:ascii="Times-Roman" w:hAnsi="Times-Roman" w:cs="Times-Roman"/>
          <w:color w:val="010202"/>
        </w:rPr>
        <w:t>academic year and who has received a satisfactory evaluation in a work area(s) shall</w:t>
      </w:r>
      <w:r w:rsidR="00F25A60" w:rsidRPr="00257063">
        <w:rPr>
          <w:rFonts w:ascii="Times-Roman" w:hAnsi="Times-Roman" w:cs="Times-Roman"/>
          <w:color w:val="010202"/>
        </w:rPr>
        <w:t xml:space="preserve"> be eligible </w:t>
      </w:r>
      <w:r w:rsidRPr="00257063">
        <w:rPr>
          <w:rFonts w:ascii="Times-Roman" w:hAnsi="Times-Roman" w:cs="Times-Roman"/>
          <w:color w:val="010202"/>
        </w:rPr>
        <w:t>for a reappointment in that work area(s)/department(s)/program(s).</w:t>
      </w:r>
    </w:p>
    <w:p w14:paraId="59D90355" w14:textId="77777777" w:rsidR="00837ABB" w:rsidRPr="00257063" w:rsidRDefault="00837ABB" w:rsidP="00CA532C">
      <w:pPr>
        <w:pStyle w:val="ListParagraph"/>
        <w:numPr>
          <w:ilvl w:val="0"/>
          <w:numId w:val="18"/>
        </w:numPr>
        <w:autoSpaceDE w:val="0"/>
        <w:autoSpaceDN w:val="0"/>
        <w:adjustRightInd w:val="0"/>
        <w:spacing w:after="0" w:line="240" w:lineRule="auto"/>
        <w:ind w:left="360"/>
        <w:rPr>
          <w:rFonts w:ascii="Times-Roman" w:hAnsi="Times-Roman" w:cs="Times-Roman"/>
          <w:color w:val="010202"/>
        </w:rPr>
      </w:pPr>
      <w:r w:rsidRPr="00257063">
        <w:rPr>
          <w:rFonts w:ascii="Times-Roman" w:hAnsi="Times-Roman" w:cs="Times-Roman"/>
          <w:color w:val="010202"/>
        </w:rPr>
        <w:t>A tentative appointment will be offered first to those eligible f</w:t>
      </w:r>
      <w:r w:rsidR="00F25A60" w:rsidRPr="00257063">
        <w:rPr>
          <w:rFonts w:ascii="Times-Roman" w:hAnsi="Times-Roman" w:cs="Times-Roman"/>
          <w:color w:val="010202"/>
        </w:rPr>
        <w:t xml:space="preserve">aculty members as defined above </w:t>
      </w:r>
      <w:r w:rsidRPr="00257063">
        <w:rPr>
          <w:rFonts w:ascii="Times-Roman" w:hAnsi="Times-Roman" w:cs="Times-Roman"/>
          <w:color w:val="010202"/>
        </w:rPr>
        <w:t>with the greatest seniority in that department/work area/program, except under the following conditions:</w:t>
      </w:r>
    </w:p>
    <w:p w14:paraId="7561B50F" w14:textId="77777777" w:rsidR="00837ABB" w:rsidRPr="00257063" w:rsidRDefault="00837ABB" w:rsidP="00CA532C">
      <w:pPr>
        <w:autoSpaceDE w:val="0"/>
        <w:autoSpaceDN w:val="0"/>
        <w:adjustRightInd w:val="0"/>
        <w:spacing w:after="0" w:line="240" w:lineRule="auto"/>
        <w:ind w:left="1080" w:hanging="360"/>
        <w:rPr>
          <w:rFonts w:ascii="Times-Roman" w:hAnsi="Times-Roman" w:cs="Times-Roman"/>
          <w:color w:val="010202"/>
        </w:rPr>
      </w:pPr>
      <w:r w:rsidRPr="00257063">
        <w:rPr>
          <w:rFonts w:ascii="Times-Roman" w:hAnsi="Times-Roman" w:cs="Times-Roman"/>
          <w:color w:val="010202"/>
        </w:rPr>
        <w:t>a.</w:t>
      </w:r>
      <w:r w:rsidR="00977E91" w:rsidRPr="00257063">
        <w:rPr>
          <w:rFonts w:ascii="Times-Roman" w:hAnsi="Times-Roman" w:cs="Times-Roman"/>
          <w:color w:val="010202"/>
        </w:rPr>
        <w:t xml:space="preserve">   </w:t>
      </w:r>
      <w:r w:rsidRPr="00257063">
        <w:rPr>
          <w:rFonts w:ascii="Times-Roman" w:hAnsi="Times-Roman" w:cs="Times-Roman"/>
          <w:color w:val="010202"/>
        </w:rPr>
        <w:t>The faculty member receives an unsatisfactory evaluation;</w:t>
      </w:r>
    </w:p>
    <w:p w14:paraId="406BF0D8" w14:textId="77777777" w:rsidR="00837ABB" w:rsidRPr="00257063" w:rsidRDefault="00837ABB" w:rsidP="00CA532C">
      <w:pPr>
        <w:autoSpaceDE w:val="0"/>
        <w:autoSpaceDN w:val="0"/>
        <w:adjustRightInd w:val="0"/>
        <w:spacing w:after="0" w:line="240" w:lineRule="auto"/>
        <w:ind w:left="1080" w:hanging="360"/>
        <w:rPr>
          <w:rFonts w:ascii="Times-Roman" w:hAnsi="Times-Roman" w:cs="Times-Roman"/>
          <w:color w:val="010202"/>
        </w:rPr>
      </w:pPr>
      <w:r w:rsidRPr="00257063">
        <w:rPr>
          <w:rFonts w:ascii="Times-Roman" w:hAnsi="Times-Roman" w:cs="Times-Roman"/>
          <w:color w:val="010202"/>
        </w:rPr>
        <w:t xml:space="preserve">b. </w:t>
      </w:r>
      <w:r w:rsidR="00977E91" w:rsidRPr="00257063">
        <w:rPr>
          <w:rFonts w:ascii="Times-Roman" w:hAnsi="Times-Roman" w:cs="Times-Roman"/>
          <w:color w:val="010202"/>
        </w:rPr>
        <w:t xml:space="preserve">  </w:t>
      </w:r>
      <w:r w:rsidRPr="00257063">
        <w:rPr>
          <w:rFonts w:ascii="Times-Roman" w:hAnsi="Times-Roman" w:cs="Times-Roman"/>
          <w:color w:val="010202"/>
        </w:rPr>
        <w:t>There are insufficient assignment(s) available within the w</w:t>
      </w:r>
      <w:r w:rsidR="00487EFF" w:rsidRPr="00257063">
        <w:rPr>
          <w:rFonts w:ascii="Times-Roman" w:hAnsi="Times-Roman" w:cs="Times-Roman"/>
          <w:color w:val="010202"/>
        </w:rPr>
        <w:t xml:space="preserve">ork area/department/ program </w:t>
      </w:r>
      <w:r w:rsidR="00F25A60" w:rsidRPr="00257063">
        <w:rPr>
          <w:rFonts w:ascii="Times-Roman" w:hAnsi="Times-Roman" w:cs="Times-Roman"/>
          <w:color w:val="010202"/>
        </w:rPr>
        <w:t xml:space="preserve">of </w:t>
      </w:r>
      <w:r w:rsidRPr="00257063">
        <w:rPr>
          <w:rFonts w:ascii="Times-Roman" w:hAnsi="Times-Roman" w:cs="Times-Roman"/>
          <w:color w:val="010202"/>
        </w:rPr>
        <w:t>the faculty member;</w:t>
      </w:r>
    </w:p>
    <w:p w14:paraId="080353A2" w14:textId="77777777" w:rsidR="00F25A60" w:rsidRPr="00257063" w:rsidRDefault="00837ABB" w:rsidP="00CA532C">
      <w:pPr>
        <w:autoSpaceDE w:val="0"/>
        <w:autoSpaceDN w:val="0"/>
        <w:adjustRightInd w:val="0"/>
        <w:spacing w:after="0" w:line="240" w:lineRule="auto"/>
        <w:ind w:left="1080" w:hanging="360"/>
        <w:rPr>
          <w:rFonts w:ascii="Times-Roman" w:hAnsi="Times-Roman" w:cs="Times-Roman"/>
          <w:color w:val="010202"/>
        </w:rPr>
      </w:pPr>
      <w:r w:rsidRPr="00257063">
        <w:rPr>
          <w:rFonts w:ascii="Times-Roman" w:hAnsi="Times-Roman" w:cs="Times-Roman"/>
          <w:color w:val="010202"/>
        </w:rPr>
        <w:t xml:space="preserve">c. </w:t>
      </w:r>
      <w:r w:rsidR="00977E91" w:rsidRPr="00257063">
        <w:rPr>
          <w:rFonts w:ascii="Times-Roman" w:hAnsi="Times-Roman" w:cs="Times-Roman"/>
          <w:color w:val="010202"/>
        </w:rPr>
        <w:tab/>
      </w:r>
      <w:r w:rsidRPr="00257063">
        <w:rPr>
          <w:rFonts w:ascii="Times-Roman" w:hAnsi="Times-Roman" w:cs="Times-Roman"/>
          <w:color w:val="010202"/>
        </w:rPr>
        <w:t>If, in the professional judgment of the President or the Pres</w:t>
      </w:r>
      <w:r w:rsidR="00F25A60" w:rsidRPr="00257063">
        <w:rPr>
          <w:rFonts w:ascii="Times-Roman" w:hAnsi="Times-Roman" w:cs="Times-Roman"/>
          <w:color w:val="010202"/>
        </w:rPr>
        <w:t xml:space="preserve">ident’s designee, reasons exist </w:t>
      </w:r>
      <w:r w:rsidRPr="00257063">
        <w:rPr>
          <w:rFonts w:ascii="Times-Roman" w:hAnsi="Times-Roman" w:cs="Times-Roman"/>
          <w:color w:val="010202"/>
        </w:rPr>
        <w:t xml:space="preserve">which </w:t>
      </w:r>
      <w:r w:rsidR="00F25A60" w:rsidRPr="00257063">
        <w:rPr>
          <w:rFonts w:ascii="Times-Roman" w:hAnsi="Times-Roman" w:cs="Times-Roman"/>
          <w:color w:val="010202"/>
        </w:rPr>
        <w:t xml:space="preserve">  </w:t>
      </w:r>
      <w:r w:rsidRPr="00257063">
        <w:rPr>
          <w:rFonts w:ascii="Times-Roman" w:hAnsi="Times-Roman" w:cs="Times-Roman"/>
          <w:color w:val="010202"/>
        </w:rPr>
        <w:t>preclude such reappointment, the President or the President’s designee shall provide</w:t>
      </w:r>
      <w:r w:rsidR="00F25A60" w:rsidRPr="00257063">
        <w:rPr>
          <w:rFonts w:ascii="Times-Roman" w:hAnsi="Times-Roman" w:cs="Times-Roman"/>
          <w:color w:val="010202"/>
        </w:rPr>
        <w:t xml:space="preserve"> </w:t>
      </w:r>
      <w:r w:rsidRPr="00257063">
        <w:rPr>
          <w:rFonts w:ascii="Times-Roman" w:hAnsi="Times-Roman" w:cs="Times-Roman"/>
          <w:color w:val="010202"/>
        </w:rPr>
        <w:t>the faculty member with a written statement of the reason or reasons for the non</w:t>
      </w:r>
      <w:r w:rsidR="00F25A60" w:rsidRPr="00257063">
        <w:rPr>
          <w:rFonts w:ascii="Times-Roman" w:hAnsi="Times-Roman" w:cs="Times-Roman"/>
          <w:color w:val="010202"/>
        </w:rPr>
        <w:t>-</w:t>
      </w:r>
      <w:r w:rsidRPr="00257063">
        <w:rPr>
          <w:rFonts w:ascii="Times-Roman" w:hAnsi="Times-Roman" w:cs="Times-Roman"/>
          <w:color w:val="010202"/>
        </w:rPr>
        <w:t>reappointment.</w:t>
      </w:r>
      <w:r w:rsidR="00487EFF" w:rsidRPr="00257063">
        <w:rPr>
          <w:rFonts w:ascii="Times-Roman" w:hAnsi="Times-Roman" w:cs="Times-Roman"/>
          <w:color w:val="010202"/>
        </w:rPr>
        <w:t xml:space="preserve"> </w:t>
      </w:r>
      <w:r w:rsidRPr="00257063">
        <w:rPr>
          <w:rFonts w:ascii="Times-Roman" w:hAnsi="Times-Roman" w:cs="Times-Roman"/>
          <w:color w:val="010202"/>
        </w:rPr>
        <w:t xml:space="preserve">The reasons for non-reappointment shall </w:t>
      </w:r>
      <w:r w:rsidR="00977E91" w:rsidRPr="00257063">
        <w:rPr>
          <w:rFonts w:ascii="Times-Roman" w:hAnsi="Times-Roman" w:cs="Times-Roman"/>
          <w:color w:val="010202"/>
        </w:rPr>
        <w:t>not be arbitrary or capricious.</w:t>
      </w:r>
    </w:p>
    <w:p w14:paraId="02AC1412" w14:textId="77777777" w:rsidR="00F25A60" w:rsidRPr="00257063" w:rsidRDefault="00837ABB" w:rsidP="00CA532C">
      <w:pPr>
        <w:pStyle w:val="ListParagraph"/>
        <w:numPr>
          <w:ilvl w:val="0"/>
          <w:numId w:val="18"/>
        </w:numPr>
        <w:tabs>
          <w:tab w:val="left" w:pos="360"/>
        </w:tabs>
        <w:autoSpaceDE w:val="0"/>
        <w:autoSpaceDN w:val="0"/>
        <w:adjustRightInd w:val="0"/>
        <w:spacing w:after="0" w:line="240" w:lineRule="auto"/>
        <w:ind w:left="360"/>
        <w:rPr>
          <w:rFonts w:ascii="Times-Roman" w:hAnsi="Times-Roman" w:cs="Times-Roman"/>
          <w:color w:val="010202"/>
        </w:rPr>
      </w:pPr>
      <w:r w:rsidRPr="00257063">
        <w:rPr>
          <w:rFonts w:ascii="Times-Roman" w:hAnsi="Times-Roman" w:cs="Times-Roman"/>
          <w:color w:val="010202"/>
        </w:rPr>
        <w:t>For every academic year in which the faculty member teaches</w:t>
      </w:r>
      <w:r w:rsidR="00F25A60" w:rsidRPr="00257063">
        <w:rPr>
          <w:rFonts w:ascii="Times-Roman" w:hAnsi="Times-Roman" w:cs="Times-Roman"/>
          <w:color w:val="010202"/>
        </w:rPr>
        <w:t xml:space="preserve"> or has taught at least two (2) </w:t>
      </w:r>
      <w:r w:rsidRPr="00257063">
        <w:rPr>
          <w:rFonts w:ascii="Times-Roman" w:hAnsi="Times-Roman" w:cs="Times-Roman"/>
          <w:color w:val="010202"/>
        </w:rPr>
        <w:t>courses, one (1) year of service shall accrue for purposes of senio</w:t>
      </w:r>
      <w:r w:rsidR="00F25A60" w:rsidRPr="00257063">
        <w:rPr>
          <w:rFonts w:ascii="Times-Roman" w:hAnsi="Times-Roman" w:cs="Times-Roman"/>
          <w:color w:val="010202"/>
        </w:rPr>
        <w:t xml:space="preserve">rity. If the two courses are in </w:t>
      </w:r>
      <w:r w:rsidRPr="00257063">
        <w:rPr>
          <w:rFonts w:ascii="Times-Roman" w:hAnsi="Times-Roman" w:cs="Times-Roman"/>
          <w:color w:val="010202"/>
        </w:rPr>
        <w:t>different work areas, one year of service shall accrue in each work area / department / program.</w:t>
      </w:r>
      <w:r w:rsidR="00977E91" w:rsidRPr="00257063">
        <w:rPr>
          <w:rFonts w:ascii="Times-Roman" w:hAnsi="Times-Roman" w:cs="Times-Roman"/>
          <w:color w:val="010202"/>
        </w:rPr>
        <w:t xml:space="preserve"> </w:t>
      </w:r>
      <w:r w:rsidRPr="00257063">
        <w:rPr>
          <w:rFonts w:ascii="Times-Roman" w:hAnsi="Times-Roman" w:cs="Times-Roman"/>
          <w:color w:val="010202"/>
        </w:rPr>
        <w:t>Where a part-time faculty member covered by this Agreement</w:t>
      </w:r>
      <w:r w:rsidR="00F25A60" w:rsidRPr="00257063">
        <w:rPr>
          <w:rFonts w:ascii="Times-Roman" w:hAnsi="Times-Roman" w:cs="Times-Roman"/>
          <w:color w:val="010202"/>
        </w:rPr>
        <w:t xml:space="preserve"> is assigned to work in an area </w:t>
      </w:r>
      <w:r w:rsidRPr="00257063">
        <w:rPr>
          <w:rFonts w:ascii="Times-Roman" w:hAnsi="Times-Roman" w:cs="Times-Roman"/>
          <w:color w:val="010202"/>
        </w:rPr>
        <w:t>funded by the Division of Continuing Education or its equivalent, such service shall n</w:t>
      </w:r>
      <w:r w:rsidR="00F25A60" w:rsidRPr="00257063">
        <w:rPr>
          <w:rFonts w:ascii="Times-Roman" w:hAnsi="Times-Roman" w:cs="Times-Roman"/>
          <w:color w:val="010202"/>
        </w:rPr>
        <w:t xml:space="preserve">ot be treated </w:t>
      </w:r>
      <w:r w:rsidRPr="00257063">
        <w:rPr>
          <w:rFonts w:ascii="Times-Roman" w:hAnsi="Times-Roman" w:cs="Times-Roman"/>
          <w:color w:val="010202"/>
        </w:rPr>
        <w:t xml:space="preserve">as a break in </w:t>
      </w:r>
      <w:r w:rsidR="004B39B0" w:rsidRPr="00257063">
        <w:rPr>
          <w:rFonts w:ascii="Times-Roman" w:hAnsi="Times-Roman" w:cs="Times-Roman"/>
          <w:color w:val="010202"/>
        </w:rPr>
        <w:t>serv</w:t>
      </w:r>
      <w:r w:rsidR="004B39B0">
        <w:rPr>
          <w:rFonts w:ascii="Times-Roman" w:hAnsi="Times-Roman" w:cs="Times-Roman"/>
          <w:color w:val="010202"/>
        </w:rPr>
        <w:t>ice,</w:t>
      </w:r>
      <w:r w:rsidRPr="00257063">
        <w:rPr>
          <w:rFonts w:ascii="Times-Roman" w:hAnsi="Times-Roman" w:cs="Times-Roman"/>
          <w:color w:val="010202"/>
        </w:rPr>
        <w:t xml:space="preserve"> but the unit member also shall not accrue</w:t>
      </w:r>
      <w:r w:rsidR="00F25A60" w:rsidRPr="00257063">
        <w:rPr>
          <w:rFonts w:ascii="Times-Roman" w:hAnsi="Times-Roman" w:cs="Times-Roman"/>
          <w:color w:val="010202"/>
        </w:rPr>
        <w:t xml:space="preserve"> seniority for purposes of this Agreement.</w:t>
      </w:r>
    </w:p>
    <w:p w14:paraId="1E8A9C15" w14:textId="77777777" w:rsidR="00F25A60" w:rsidRPr="00257063" w:rsidRDefault="00837ABB" w:rsidP="00CA532C">
      <w:pPr>
        <w:pStyle w:val="ListParagraph"/>
        <w:numPr>
          <w:ilvl w:val="0"/>
          <w:numId w:val="18"/>
        </w:numPr>
        <w:tabs>
          <w:tab w:val="left" w:pos="360"/>
        </w:tabs>
        <w:autoSpaceDE w:val="0"/>
        <w:autoSpaceDN w:val="0"/>
        <w:adjustRightInd w:val="0"/>
        <w:spacing w:after="0" w:line="240" w:lineRule="auto"/>
        <w:ind w:left="360"/>
        <w:rPr>
          <w:rFonts w:ascii="Times-Roman" w:hAnsi="Times-Roman" w:cs="Times-Roman"/>
          <w:color w:val="010202"/>
        </w:rPr>
      </w:pPr>
      <w:r w:rsidRPr="00257063">
        <w:rPr>
          <w:rFonts w:ascii="Times-Roman" w:hAnsi="Times-Roman" w:cs="Times-Roman"/>
          <w:color w:val="010202"/>
        </w:rPr>
        <w:t xml:space="preserve">If a faculty member does not teach at least one (1) course during </w:t>
      </w:r>
      <w:r w:rsidR="00F25A60" w:rsidRPr="00257063">
        <w:rPr>
          <w:rFonts w:ascii="Times-Roman" w:hAnsi="Times-Roman" w:cs="Times-Roman"/>
          <w:color w:val="010202"/>
        </w:rPr>
        <w:t xml:space="preserve">two consecutive academic years, </w:t>
      </w:r>
      <w:r w:rsidRPr="00257063">
        <w:rPr>
          <w:rFonts w:ascii="Times-Roman" w:hAnsi="Times-Roman" w:cs="Times-Roman"/>
          <w:color w:val="010202"/>
        </w:rPr>
        <w:t>said faculty member will lose previously accrued seniority unle</w:t>
      </w:r>
      <w:r w:rsidR="00F25A60" w:rsidRPr="00257063">
        <w:rPr>
          <w:rFonts w:ascii="Times-Roman" w:hAnsi="Times-Roman" w:cs="Times-Roman"/>
          <w:color w:val="010202"/>
        </w:rPr>
        <w:t xml:space="preserve">ss on authorized leave approved </w:t>
      </w:r>
      <w:r w:rsidRPr="00257063">
        <w:rPr>
          <w:rFonts w:ascii="Times-Roman" w:hAnsi="Times-Roman" w:cs="Times-Roman"/>
          <w:color w:val="010202"/>
        </w:rPr>
        <w:t>by the President of the College or the President’s designee. Exce</w:t>
      </w:r>
      <w:r w:rsidR="00F25A60" w:rsidRPr="00257063">
        <w:rPr>
          <w:rFonts w:ascii="Times-Roman" w:hAnsi="Times-Roman" w:cs="Times-Roman"/>
          <w:color w:val="010202"/>
        </w:rPr>
        <w:t xml:space="preserve">pt as provided in 11.05 (B) (3) </w:t>
      </w:r>
      <w:r w:rsidRPr="00257063">
        <w:rPr>
          <w:rFonts w:ascii="Times-Roman" w:hAnsi="Times-Roman" w:cs="Times-Roman"/>
          <w:color w:val="010202"/>
        </w:rPr>
        <w:t>above, when determining seniority earned prior to this agreement any period of two years or more</w:t>
      </w:r>
      <w:r w:rsidR="00F25A60" w:rsidRPr="00257063">
        <w:rPr>
          <w:rFonts w:ascii="Times-Roman" w:hAnsi="Times-Roman" w:cs="Times-Roman"/>
          <w:color w:val="010202"/>
        </w:rPr>
        <w:t xml:space="preserve"> </w:t>
      </w:r>
      <w:r w:rsidRPr="00257063">
        <w:rPr>
          <w:rFonts w:ascii="Times-Roman" w:hAnsi="Times-Roman" w:cs="Times-Roman"/>
          <w:color w:val="010202"/>
        </w:rPr>
        <w:t xml:space="preserve">during which the unit member taught no course will constitute a </w:t>
      </w:r>
      <w:r w:rsidR="00F25A60" w:rsidRPr="00257063">
        <w:rPr>
          <w:rFonts w:ascii="Times-Roman" w:hAnsi="Times-Roman" w:cs="Times-Roman"/>
          <w:color w:val="010202"/>
        </w:rPr>
        <w:t xml:space="preserve">break in service and no service </w:t>
      </w:r>
      <w:r w:rsidRPr="00257063">
        <w:rPr>
          <w:rFonts w:ascii="Times-Roman" w:hAnsi="Times-Roman" w:cs="Times-Roman"/>
          <w:color w:val="010202"/>
        </w:rPr>
        <w:t>prior to said break will accrue to a faculty member's seniority.</w:t>
      </w:r>
    </w:p>
    <w:p w14:paraId="4692852F" w14:textId="77777777" w:rsidR="00F25A60" w:rsidRPr="00257063" w:rsidRDefault="00837ABB" w:rsidP="00CA532C">
      <w:pPr>
        <w:pStyle w:val="ListParagraph"/>
        <w:numPr>
          <w:ilvl w:val="0"/>
          <w:numId w:val="18"/>
        </w:numPr>
        <w:tabs>
          <w:tab w:val="left" w:pos="360"/>
          <w:tab w:val="left" w:pos="1080"/>
        </w:tabs>
        <w:autoSpaceDE w:val="0"/>
        <w:autoSpaceDN w:val="0"/>
        <w:adjustRightInd w:val="0"/>
        <w:spacing w:after="0" w:line="240" w:lineRule="auto"/>
        <w:ind w:left="360"/>
        <w:rPr>
          <w:rFonts w:ascii="Times-Roman" w:hAnsi="Times-Roman" w:cs="Times-Roman"/>
          <w:color w:val="010202"/>
        </w:rPr>
      </w:pPr>
      <w:r w:rsidRPr="00257063">
        <w:rPr>
          <w:rFonts w:ascii="Times-Roman" w:hAnsi="Times-Roman" w:cs="Times-Roman"/>
          <w:color w:val="010202"/>
        </w:rPr>
        <w:t>If a faculty member is offered and accepts a course which is subsequently canceled, there w</w:t>
      </w:r>
      <w:r w:rsidR="00F25A60" w:rsidRPr="00257063">
        <w:rPr>
          <w:rFonts w:ascii="Times-Roman" w:hAnsi="Times-Roman" w:cs="Times-Roman"/>
          <w:color w:val="010202"/>
        </w:rPr>
        <w:t xml:space="preserve">ill be </w:t>
      </w:r>
      <w:r w:rsidRPr="00257063">
        <w:rPr>
          <w:rFonts w:ascii="Times-Roman" w:hAnsi="Times-Roman" w:cs="Times-Roman"/>
          <w:color w:val="010202"/>
        </w:rPr>
        <w:t>no break in previously accrued seniority or credit towards eligibility for reappointment.</w:t>
      </w:r>
    </w:p>
    <w:p w14:paraId="7E0C255A" w14:textId="77777777" w:rsidR="00F25A60" w:rsidRPr="00257063" w:rsidRDefault="00837ABB" w:rsidP="00CA532C">
      <w:pPr>
        <w:pStyle w:val="ListParagraph"/>
        <w:numPr>
          <w:ilvl w:val="0"/>
          <w:numId w:val="18"/>
        </w:numPr>
        <w:tabs>
          <w:tab w:val="left" w:pos="360"/>
          <w:tab w:val="left" w:pos="1080"/>
        </w:tabs>
        <w:autoSpaceDE w:val="0"/>
        <w:autoSpaceDN w:val="0"/>
        <w:adjustRightInd w:val="0"/>
        <w:spacing w:after="0" w:line="240" w:lineRule="auto"/>
        <w:ind w:left="360"/>
        <w:rPr>
          <w:rFonts w:ascii="Times-Roman" w:hAnsi="Times-Roman" w:cs="Times-Roman"/>
          <w:color w:val="010202"/>
        </w:rPr>
      </w:pPr>
      <w:r w:rsidRPr="00257063">
        <w:rPr>
          <w:rFonts w:ascii="Times-Roman" w:hAnsi="Times-Roman" w:cs="Times-Roman"/>
          <w:color w:val="010202"/>
        </w:rPr>
        <w:t>By forty-five calendar days prior to the first semester in which seniority</w:t>
      </w:r>
      <w:r w:rsidR="00F25A60" w:rsidRPr="00257063">
        <w:rPr>
          <w:rFonts w:ascii="Times-Roman" w:hAnsi="Times-Roman" w:cs="Times-Roman"/>
          <w:color w:val="010202"/>
        </w:rPr>
        <w:t xml:space="preserve"> is considered for appointment, </w:t>
      </w:r>
      <w:r w:rsidRPr="00257063">
        <w:rPr>
          <w:rFonts w:ascii="Times-Roman" w:hAnsi="Times-Roman" w:cs="Times-Roman"/>
          <w:color w:val="010202"/>
        </w:rPr>
        <w:t xml:space="preserve">and by August 15 of each year, the MCCC/MTA shall </w:t>
      </w:r>
      <w:r w:rsidR="00F25A60" w:rsidRPr="00257063">
        <w:rPr>
          <w:rFonts w:ascii="Times-Roman" w:hAnsi="Times-Roman" w:cs="Times-Roman"/>
          <w:color w:val="010202"/>
        </w:rPr>
        <w:t xml:space="preserve">be provided with the official </w:t>
      </w:r>
      <w:r w:rsidRPr="00257063">
        <w:rPr>
          <w:rFonts w:ascii="Times-Roman" w:hAnsi="Times-Roman" w:cs="Times-Roman"/>
          <w:color w:val="010202"/>
        </w:rPr>
        <w:t>list of eligible faculty members, including seniority by work area(s)/ department(s)/ program(s).</w:t>
      </w:r>
      <w:r w:rsidR="00977E91" w:rsidRPr="00257063">
        <w:rPr>
          <w:rFonts w:ascii="Times-Roman" w:hAnsi="Times-Roman" w:cs="Times-Roman"/>
          <w:color w:val="010202"/>
        </w:rPr>
        <w:t xml:space="preserve"> </w:t>
      </w:r>
      <w:r w:rsidRPr="00257063">
        <w:rPr>
          <w:rFonts w:ascii="Times-Roman" w:hAnsi="Times-Roman" w:cs="Times-Roman"/>
          <w:color w:val="010202"/>
        </w:rPr>
        <w:t>When the initial list is published, faculty members shall have thirty d</w:t>
      </w:r>
      <w:r w:rsidR="00F25A60" w:rsidRPr="00257063">
        <w:rPr>
          <w:rFonts w:ascii="Times-Roman" w:hAnsi="Times-Roman" w:cs="Times-Roman"/>
          <w:color w:val="010202"/>
        </w:rPr>
        <w:t xml:space="preserve">ays to challenge their relative </w:t>
      </w:r>
      <w:r w:rsidRPr="00257063">
        <w:rPr>
          <w:rFonts w:ascii="Times-Roman" w:hAnsi="Times-Roman" w:cs="Times-Roman"/>
          <w:color w:val="010202"/>
        </w:rPr>
        <w:t>placement on the list and, upon providing documentation acce</w:t>
      </w:r>
      <w:r w:rsidR="00F25A60" w:rsidRPr="00257063">
        <w:rPr>
          <w:rFonts w:ascii="Times-Roman" w:hAnsi="Times-Roman" w:cs="Times-Roman"/>
          <w:color w:val="010202"/>
        </w:rPr>
        <w:t xml:space="preserve">ptable to the College, the list </w:t>
      </w:r>
      <w:r w:rsidRPr="00257063">
        <w:rPr>
          <w:rFonts w:ascii="Times-Roman" w:hAnsi="Times-Roman" w:cs="Times-Roman"/>
          <w:color w:val="010202"/>
        </w:rPr>
        <w:t>shall be adjusted appropriately.</w:t>
      </w:r>
    </w:p>
    <w:p w14:paraId="3301E043" w14:textId="77777777" w:rsidR="00977E91" w:rsidRPr="00257063" w:rsidRDefault="00837ABB" w:rsidP="00CA532C">
      <w:pPr>
        <w:pStyle w:val="ListParagraph"/>
        <w:numPr>
          <w:ilvl w:val="0"/>
          <w:numId w:val="18"/>
        </w:numPr>
        <w:tabs>
          <w:tab w:val="left" w:pos="360"/>
        </w:tabs>
        <w:autoSpaceDE w:val="0"/>
        <w:autoSpaceDN w:val="0"/>
        <w:adjustRightInd w:val="0"/>
        <w:spacing w:after="0" w:line="240" w:lineRule="auto"/>
        <w:ind w:left="360"/>
        <w:rPr>
          <w:rFonts w:ascii="Times-Roman" w:hAnsi="Times-Roman" w:cs="Times-Roman"/>
          <w:color w:val="010202"/>
        </w:rPr>
      </w:pPr>
      <w:r w:rsidRPr="00257063">
        <w:rPr>
          <w:rFonts w:ascii="Times-Roman" w:hAnsi="Times-Roman" w:cs="Times-Roman"/>
          <w:color w:val="010202"/>
        </w:rPr>
        <w:t xml:space="preserve">The </w:t>
      </w:r>
      <w:r w:rsidR="00044002" w:rsidRPr="00257063">
        <w:rPr>
          <w:rFonts w:ascii="Times-Roman" w:hAnsi="Times-Roman" w:cs="Times-Roman"/>
          <w:color w:val="010202"/>
        </w:rPr>
        <w:t>provisions of paragraphs 11.05.B.1</w:t>
      </w:r>
      <w:r w:rsidRPr="00257063">
        <w:rPr>
          <w:rFonts w:ascii="Times-Roman" w:hAnsi="Times-Roman" w:cs="Times-Roman"/>
          <w:color w:val="010202"/>
        </w:rPr>
        <w:t xml:space="preserve"> through and including 1</w:t>
      </w:r>
      <w:r w:rsidR="00044002" w:rsidRPr="00257063">
        <w:rPr>
          <w:rFonts w:ascii="Times-Roman" w:hAnsi="Times-Roman" w:cs="Times-Roman"/>
          <w:color w:val="010202"/>
        </w:rPr>
        <w:t>1.05.B.6</w:t>
      </w:r>
      <w:r w:rsidR="00F25A60" w:rsidRPr="00257063">
        <w:rPr>
          <w:rFonts w:ascii="Times-Roman" w:hAnsi="Times-Roman" w:cs="Times-Roman"/>
          <w:color w:val="010202"/>
        </w:rPr>
        <w:t xml:space="preserve"> shall not apply to </w:t>
      </w:r>
      <w:r w:rsidRPr="00257063">
        <w:rPr>
          <w:rFonts w:ascii="Times-Roman" w:hAnsi="Times-Roman" w:cs="Times-Roman"/>
          <w:color w:val="010202"/>
        </w:rPr>
        <w:t>faculty members teaching one student in a directed/independent study.</w:t>
      </w:r>
    </w:p>
    <w:p w14:paraId="6A0539D6" w14:textId="77777777" w:rsidR="002F46D5" w:rsidRPr="00257063" w:rsidRDefault="002F46D5" w:rsidP="00DE4B80">
      <w:pPr>
        <w:autoSpaceDE w:val="0"/>
        <w:autoSpaceDN w:val="0"/>
        <w:adjustRightInd w:val="0"/>
        <w:spacing w:after="0" w:line="240" w:lineRule="auto"/>
        <w:rPr>
          <w:rFonts w:ascii="Helvetica-BoldOblique" w:hAnsi="Helvetica-BoldOblique" w:cs="Helvetica-BoldOblique"/>
          <w:b/>
          <w:bCs/>
          <w:i/>
          <w:iCs/>
          <w:color w:val="010202"/>
        </w:rPr>
      </w:pPr>
    </w:p>
    <w:p w14:paraId="6588BC3A" w14:textId="6B278B3E" w:rsidR="00DB05E1" w:rsidRPr="00257063" w:rsidRDefault="00837ABB" w:rsidP="00BE1962">
      <w:pPr>
        <w:pStyle w:val="Heading2"/>
      </w:pPr>
      <w:bookmarkStart w:id="128" w:name="_Toc152598606"/>
      <w:r w:rsidRPr="00257063">
        <w:t xml:space="preserve">11.06 </w:t>
      </w:r>
      <w:r w:rsidR="0077670F" w:rsidRPr="00257063">
        <w:tab/>
      </w:r>
      <w:r w:rsidRPr="00257063">
        <w:t>Appointment of Part-time Professionals</w:t>
      </w:r>
      <w:bookmarkEnd w:id="128"/>
    </w:p>
    <w:p w14:paraId="49A9F614" w14:textId="77777777" w:rsidR="00837ABB" w:rsidRPr="00257063" w:rsidRDefault="00837ABB" w:rsidP="00977E91">
      <w:pPr>
        <w:tabs>
          <w:tab w:val="left" w:pos="720"/>
        </w:tabs>
        <w:autoSpaceDE w:val="0"/>
        <w:autoSpaceDN w:val="0"/>
        <w:adjustRightInd w:val="0"/>
        <w:spacing w:after="0" w:line="240" w:lineRule="auto"/>
        <w:ind w:left="720" w:hanging="720"/>
        <w:rPr>
          <w:rFonts w:ascii="Times-Roman" w:hAnsi="Times-Roman" w:cs="Times-Roman"/>
          <w:color w:val="010202"/>
        </w:rPr>
      </w:pPr>
      <w:r w:rsidRPr="00257063">
        <w:rPr>
          <w:rFonts w:ascii="Times-Roman" w:hAnsi="Times-Roman" w:cs="Times-Roman"/>
          <w:color w:val="010202"/>
        </w:rPr>
        <w:t xml:space="preserve">A. </w:t>
      </w:r>
      <w:r w:rsidR="00324765" w:rsidRPr="00257063">
        <w:rPr>
          <w:rFonts w:ascii="Times-Roman" w:hAnsi="Times-Roman" w:cs="Times-Roman"/>
          <w:color w:val="010202"/>
        </w:rPr>
        <w:t xml:space="preserve">  </w:t>
      </w:r>
      <w:r w:rsidRPr="00257063">
        <w:rPr>
          <w:rFonts w:ascii="Times-Roman" w:hAnsi="Times-Roman" w:cs="Times-Roman"/>
          <w:color w:val="010202"/>
        </w:rPr>
        <w:t>The provisions of sections 11.01 through 11.04, inclusive, shall not apply to part-time professionals.</w:t>
      </w:r>
    </w:p>
    <w:p w14:paraId="18524485" w14:textId="77777777" w:rsidR="00DB05E1" w:rsidRPr="00257063" w:rsidRDefault="00DB05E1" w:rsidP="00977E91">
      <w:pPr>
        <w:tabs>
          <w:tab w:val="left" w:pos="720"/>
        </w:tabs>
        <w:autoSpaceDE w:val="0"/>
        <w:autoSpaceDN w:val="0"/>
        <w:adjustRightInd w:val="0"/>
        <w:spacing w:after="0" w:line="240" w:lineRule="auto"/>
        <w:ind w:left="720" w:hanging="720"/>
        <w:rPr>
          <w:rFonts w:ascii="Times-Roman" w:hAnsi="Times-Roman" w:cs="Times-Roman"/>
          <w:color w:val="010202"/>
        </w:rPr>
      </w:pPr>
    </w:p>
    <w:p w14:paraId="271B6155" w14:textId="77777777" w:rsidR="00837ABB" w:rsidRPr="00257063" w:rsidRDefault="00837ABB" w:rsidP="00977E91">
      <w:pPr>
        <w:tabs>
          <w:tab w:val="left" w:pos="720"/>
        </w:tabs>
        <w:autoSpaceDE w:val="0"/>
        <w:autoSpaceDN w:val="0"/>
        <w:adjustRightInd w:val="0"/>
        <w:spacing w:after="0" w:line="240" w:lineRule="auto"/>
        <w:ind w:left="720" w:hanging="720"/>
        <w:rPr>
          <w:rFonts w:ascii="Times-Roman" w:hAnsi="Times-Roman" w:cs="Times-Roman"/>
          <w:color w:val="010202"/>
        </w:rPr>
      </w:pPr>
      <w:r w:rsidRPr="00257063">
        <w:rPr>
          <w:rFonts w:ascii="Times-Roman" w:hAnsi="Times-Roman" w:cs="Times-Roman"/>
          <w:color w:val="010202"/>
        </w:rPr>
        <w:t xml:space="preserve">B. </w:t>
      </w:r>
      <w:r w:rsidR="00324765" w:rsidRPr="00257063">
        <w:rPr>
          <w:rFonts w:ascii="Times-Roman" w:hAnsi="Times-Roman" w:cs="Times-Roman"/>
          <w:color w:val="010202"/>
        </w:rPr>
        <w:t xml:space="preserve">  </w:t>
      </w:r>
      <w:r w:rsidRPr="00257063">
        <w:rPr>
          <w:rFonts w:ascii="Times-Roman" w:hAnsi="Times-Roman" w:cs="Times-Roman"/>
          <w:color w:val="010202"/>
        </w:rPr>
        <w:t>Part-time professionals shall be given a contract specifying the non-instructional work assigned.</w:t>
      </w:r>
    </w:p>
    <w:p w14:paraId="6071CA80" w14:textId="77777777" w:rsidR="00837ABB" w:rsidRPr="00257063" w:rsidRDefault="00837ABB" w:rsidP="00CA532C">
      <w:pPr>
        <w:pStyle w:val="ListParagraph"/>
        <w:numPr>
          <w:ilvl w:val="0"/>
          <w:numId w:val="19"/>
        </w:numPr>
        <w:autoSpaceDE w:val="0"/>
        <w:autoSpaceDN w:val="0"/>
        <w:adjustRightInd w:val="0"/>
        <w:spacing w:after="0" w:line="240" w:lineRule="auto"/>
        <w:ind w:left="360"/>
        <w:rPr>
          <w:rFonts w:ascii="Times-Roman" w:hAnsi="Times-Roman" w:cs="Times-Roman"/>
          <w:color w:val="010202"/>
        </w:rPr>
      </w:pPr>
      <w:r w:rsidRPr="00257063">
        <w:rPr>
          <w:rFonts w:ascii="Times-Roman" w:hAnsi="Times-Roman" w:cs="Times-Roman"/>
          <w:color w:val="010202"/>
        </w:rPr>
        <w:t>A part-time daytime professional who has been employed for any part of the last three (3) consecutive</w:t>
      </w:r>
      <w:r w:rsidR="00F25A60" w:rsidRPr="00257063">
        <w:rPr>
          <w:rFonts w:ascii="Times-Roman" w:hAnsi="Times-Roman" w:cs="Times-Roman"/>
          <w:color w:val="010202"/>
        </w:rPr>
        <w:t xml:space="preserve"> </w:t>
      </w:r>
      <w:r w:rsidRPr="00257063">
        <w:rPr>
          <w:rFonts w:ascii="Times-Roman" w:hAnsi="Times-Roman" w:cs="Times-Roman"/>
          <w:color w:val="010202"/>
        </w:rPr>
        <w:t>fiscal years or who is currently employed in the professional s</w:t>
      </w:r>
      <w:r w:rsidR="00F25A60" w:rsidRPr="00257063">
        <w:rPr>
          <w:rFonts w:ascii="Times-Roman" w:hAnsi="Times-Roman" w:cs="Times-Roman"/>
          <w:color w:val="010202"/>
        </w:rPr>
        <w:t xml:space="preserve">taff member’s third consecutive </w:t>
      </w:r>
      <w:r w:rsidRPr="00257063">
        <w:rPr>
          <w:rFonts w:ascii="Times-Roman" w:hAnsi="Times-Roman" w:cs="Times-Roman"/>
          <w:color w:val="010202"/>
        </w:rPr>
        <w:t xml:space="preserve">fiscal year holding the job classifications listed in </w:t>
      </w:r>
      <w:r w:rsidR="002F46D5" w:rsidRPr="00257063">
        <w:rPr>
          <w:rFonts w:ascii="Times-Roman" w:hAnsi="Times-Roman" w:cs="Times-Roman"/>
          <w:color w:val="010202"/>
        </w:rPr>
        <w:t xml:space="preserve">Article I- </w:t>
      </w:r>
      <w:r w:rsidRPr="00257063">
        <w:rPr>
          <w:rFonts w:ascii="Times-Roman" w:hAnsi="Times-Roman" w:cs="Times-Roman"/>
          <w:color w:val="010202"/>
        </w:rPr>
        <w:t>Appendix A and who has received a</w:t>
      </w:r>
      <w:r w:rsidR="00F25A60" w:rsidRPr="00257063">
        <w:rPr>
          <w:rFonts w:ascii="Times-Roman" w:hAnsi="Times-Roman" w:cs="Times-Roman"/>
          <w:color w:val="010202"/>
        </w:rPr>
        <w:t xml:space="preserve"> </w:t>
      </w:r>
      <w:r w:rsidRPr="00257063">
        <w:rPr>
          <w:rFonts w:ascii="Times-Roman" w:hAnsi="Times-Roman" w:cs="Times-Roman"/>
          <w:color w:val="010202"/>
        </w:rPr>
        <w:t>satisfactory evaluation in a work area(s) shall be eligible for a reappointment in that work area(s).</w:t>
      </w:r>
    </w:p>
    <w:p w14:paraId="08727B6D" w14:textId="77777777" w:rsidR="00837ABB" w:rsidRPr="00257063" w:rsidRDefault="00837ABB" w:rsidP="00CA532C">
      <w:pPr>
        <w:pStyle w:val="ListParagraph"/>
        <w:numPr>
          <w:ilvl w:val="0"/>
          <w:numId w:val="19"/>
        </w:numPr>
        <w:autoSpaceDE w:val="0"/>
        <w:autoSpaceDN w:val="0"/>
        <w:adjustRightInd w:val="0"/>
        <w:spacing w:after="0" w:line="240" w:lineRule="auto"/>
        <w:ind w:left="360"/>
        <w:rPr>
          <w:rFonts w:ascii="Times-Roman" w:hAnsi="Times-Roman" w:cs="Times-Roman"/>
          <w:color w:val="010202"/>
        </w:rPr>
      </w:pPr>
      <w:r w:rsidRPr="00257063">
        <w:rPr>
          <w:rFonts w:ascii="Times-Roman" w:hAnsi="Times-Roman" w:cs="Times-Roman"/>
          <w:color w:val="010202"/>
        </w:rPr>
        <w:t>A tentative appointment will be offered first to those eligible professionals as defined above with</w:t>
      </w:r>
      <w:r w:rsidR="00F25A60" w:rsidRPr="00257063">
        <w:rPr>
          <w:rFonts w:ascii="Times-Roman" w:hAnsi="Times-Roman" w:cs="Times-Roman"/>
          <w:color w:val="010202"/>
        </w:rPr>
        <w:t xml:space="preserve"> </w:t>
      </w:r>
      <w:r w:rsidRPr="00257063">
        <w:rPr>
          <w:rFonts w:ascii="Times-Roman" w:hAnsi="Times-Roman" w:cs="Times-Roman"/>
          <w:color w:val="010202"/>
        </w:rPr>
        <w:t>the greatest seniority in that work area/department/program, except under the following conditions:</w:t>
      </w:r>
    </w:p>
    <w:p w14:paraId="2AF5BFCB" w14:textId="77777777" w:rsidR="00837ABB" w:rsidRPr="00257063" w:rsidRDefault="00837ABB" w:rsidP="00CA532C">
      <w:pPr>
        <w:autoSpaceDE w:val="0"/>
        <w:autoSpaceDN w:val="0"/>
        <w:adjustRightInd w:val="0"/>
        <w:spacing w:after="0" w:line="240" w:lineRule="auto"/>
        <w:ind w:left="1080" w:hanging="360"/>
        <w:rPr>
          <w:rFonts w:ascii="Times-Roman" w:hAnsi="Times-Roman" w:cs="Times-Roman"/>
          <w:color w:val="010202"/>
        </w:rPr>
      </w:pPr>
      <w:r w:rsidRPr="00257063">
        <w:rPr>
          <w:rFonts w:ascii="Times-Roman" w:hAnsi="Times-Roman" w:cs="Times-Roman"/>
          <w:color w:val="010202"/>
        </w:rPr>
        <w:t xml:space="preserve">a. </w:t>
      </w:r>
      <w:r w:rsidR="00CA532C" w:rsidRPr="00257063">
        <w:rPr>
          <w:rFonts w:ascii="Times-Roman" w:hAnsi="Times-Roman" w:cs="Times-Roman"/>
          <w:color w:val="010202"/>
        </w:rPr>
        <w:t xml:space="preserve">  </w:t>
      </w:r>
      <w:r w:rsidRPr="00257063">
        <w:rPr>
          <w:rFonts w:ascii="Times-Roman" w:hAnsi="Times-Roman" w:cs="Times-Roman"/>
          <w:color w:val="010202"/>
        </w:rPr>
        <w:t>The professional receives an unsatisfactory evaluation;</w:t>
      </w:r>
    </w:p>
    <w:p w14:paraId="30CB9541" w14:textId="77777777" w:rsidR="00837ABB" w:rsidRPr="00257063" w:rsidRDefault="00837ABB" w:rsidP="00CA532C">
      <w:pPr>
        <w:autoSpaceDE w:val="0"/>
        <w:autoSpaceDN w:val="0"/>
        <w:adjustRightInd w:val="0"/>
        <w:spacing w:after="0" w:line="240" w:lineRule="auto"/>
        <w:ind w:left="1080" w:hanging="360"/>
        <w:rPr>
          <w:rFonts w:ascii="Times-Roman" w:hAnsi="Times-Roman" w:cs="Times-Roman"/>
          <w:color w:val="010202"/>
        </w:rPr>
      </w:pPr>
      <w:r w:rsidRPr="00257063">
        <w:rPr>
          <w:rFonts w:ascii="Times-Roman" w:hAnsi="Times-Roman" w:cs="Times-Roman"/>
          <w:color w:val="010202"/>
        </w:rPr>
        <w:t>b.</w:t>
      </w:r>
      <w:r w:rsidR="00CA532C" w:rsidRPr="00257063">
        <w:rPr>
          <w:rFonts w:ascii="Times-Roman" w:hAnsi="Times-Roman" w:cs="Times-Roman"/>
          <w:color w:val="010202"/>
        </w:rPr>
        <w:t xml:space="preserve">   </w:t>
      </w:r>
      <w:r w:rsidRPr="00257063">
        <w:rPr>
          <w:rFonts w:ascii="Times-Roman" w:hAnsi="Times-Roman" w:cs="Times-Roman"/>
          <w:color w:val="010202"/>
        </w:rPr>
        <w:t>There are insufficient assignment(s) available within the work area of the professional;</w:t>
      </w:r>
    </w:p>
    <w:p w14:paraId="0D29B589" w14:textId="77777777" w:rsidR="00837ABB" w:rsidRPr="00257063" w:rsidRDefault="00837ABB" w:rsidP="00CA532C">
      <w:pPr>
        <w:autoSpaceDE w:val="0"/>
        <w:autoSpaceDN w:val="0"/>
        <w:adjustRightInd w:val="0"/>
        <w:spacing w:after="0" w:line="240" w:lineRule="auto"/>
        <w:ind w:left="1080" w:hanging="360"/>
        <w:jc w:val="both"/>
        <w:rPr>
          <w:rFonts w:ascii="Times-Roman" w:hAnsi="Times-Roman" w:cs="Times-Roman"/>
          <w:color w:val="010202"/>
        </w:rPr>
      </w:pPr>
      <w:r w:rsidRPr="00257063">
        <w:rPr>
          <w:rFonts w:ascii="Times-Roman" w:hAnsi="Times-Roman" w:cs="Times-Roman"/>
          <w:color w:val="010202"/>
        </w:rPr>
        <w:t xml:space="preserve">c. </w:t>
      </w:r>
      <w:r w:rsidR="00CA532C" w:rsidRPr="00257063">
        <w:rPr>
          <w:rFonts w:ascii="Times-Roman" w:hAnsi="Times-Roman" w:cs="Times-Roman"/>
          <w:color w:val="010202"/>
        </w:rPr>
        <w:t xml:space="preserve"> </w:t>
      </w:r>
      <w:r w:rsidRPr="00257063">
        <w:rPr>
          <w:rFonts w:ascii="Times-Roman" w:hAnsi="Times-Roman" w:cs="Times-Roman"/>
          <w:color w:val="010202"/>
        </w:rPr>
        <w:t>If, in the professional judgment of the President or the Pres</w:t>
      </w:r>
      <w:r w:rsidR="00DB05E1" w:rsidRPr="00257063">
        <w:rPr>
          <w:rFonts w:ascii="Times-Roman" w:hAnsi="Times-Roman" w:cs="Times-Roman"/>
          <w:color w:val="010202"/>
        </w:rPr>
        <w:t xml:space="preserve">ident’s designee, reasons exist </w:t>
      </w:r>
      <w:r w:rsidRPr="00257063">
        <w:rPr>
          <w:rFonts w:ascii="Times-Roman" w:hAnsi="Times-Roman" w:cs="Times-Roman"/>
          <w:color w:val="010202"/>
        </w:rPr>
        <w:t>which preclude such reappointment, the President or the President’s designee shall provide</w:t>
      </w:r>
      <w:r w:rsidR="00F25A60" w:rsidRPr="00257063">
        <w:rPr>
          <w:rFonts w:ascii="Times-Roman" w:hAnsi="Times-Roman" w:cs="Times-Roman"/>
          <w:color w:val="010202"/>
        </w:rPr>
        <w:t xml:space="preserve"> </w:t>
      </w:r>
      <w:r w:rsidRPr="00257063">
        <w:rPr>
          <w:rFonts w:ascii="Times-Roman" w:hAnsi="Times-Roman" w:cs="Times-Roman"/>
          <w:color w:val="010202"/>
        </w:rPr>
        <w:t>the professional with a written statement of the reason or reasons for the non-reappointment.</w:t>
      </w:r>
      <w:r w:rsidR="00977E91" w:rsidRPr="00257063">
        <w:rPr>
          <w:rFonts w:ascii="Times-Roman" w:hAnsi="Times-Roman" w:cs="Times-Roman"/>
          <w:color w:val="010202"/>
        </w:rPr>
        <w:t xml:space="preserve"> </w:t>
      </w:r>
      <w:r w:rsidRPr="00257063">
        <w:rPr>
          <w:rFonts w:ascii="Times-Roman" w:hAnsi="Times-Roman" w:cs="Times-Roman"/>
          <w:color w:val="010202"/>
        </w:rPr>
        <w:t>The reasons for non-reappointment shall not be arbitrary or capricious.</w:t>
      </w:r>
    </w:p>
    <w:p w14:paraId="1425F0DC" w14:textId="77777777" w:rsidR="00F25A60" w:rsidRPr="00257063" w:rsidRDefault="00837ABB" w:rsidP="00CA532C">
      <w:pPr>
        <w:pStyle w:val="ListParagraph"/>
        <w:numPr>
          <w:ilvl w:val="0"/>
          <w:numId w:val="19"/>
        </w:numPr>
        <w:autoSpaceDE w:val="0"/>
        <w:autoSpaceDN w:val="0"/>
        <w:adjustRightInd w:val="0"/>
        <w:spacing w:after="0" w:line="240" w:lineRule="auto"/>
        <w:ind w:left="360"/>
        <w:rPr>
          <w:rFonts w:ascii="Times-Roman" w:hAnsi="Times-Roman" w:cs="Times-Roman"/>
          <w:color w:val="010202"/>
        </w:rPr>
      </w:pPr>
      <w:r w:rsidRPr="00257063">
        <w:rPr>
          <w:rFonts w:ascii="Times-Roman" w:hAnsi="Times-Roman" w:cs="Times-Roman"/>
          <w:color w:val="010202"/>
        </w:rPr>
        <w:t>For every fiscal year in which the professional works 0-224 hours, no seniority shall be credited.</w:t>
      </w:r>
      <w:r w:rsidR="00977E91" w:rsidRPr="00257063">
        <w:rPr>
          <w:rFonts w:ascii="Times-Roman" w:hAnsi="Times-Roman" w:cs="Times-Roman"/>
          <w:color w:val="010202"/>
        </w:rPr>
        <w:t xml:space="preserve">  </w:t>
      </w:r>
      <w:r w:rsidRPr="00257063">
        <w:rPr>
          <w:rFonts w:ascii="Times-Roman" w:hAnsi="Times-Roman" w:cs="Times-Roman"/>
          <w:color w:val="010202"/>
        </w:rPr>
        <w:t xml:space="preserve">A part-time professional staff unit member who works 225 to 900 hours </w:t>
      </w:r>
      <w:r w:rsidR="00ED3885" w:rsidRPr="00257063">
        <w:rPr>
          <w:rFonts w:ascii="Times-Roman" w:hAnsi="Times-Roman" w:cs="Times-Roman"/>
          <w:color w:val="010202"/>
        </w:rPr>
        <w:t>during a fiscal year shall be</w:t>
      </w:r>
      <w:r w:rsidRPr="00257063">
        <w:rPr>
          <w:rFonts w:ascii="Times-Roman" w:hAnsi="Times-Roman" w:cs="Times-Roman"/>
          <w:color w:val="010202"/>
        </w:rPr>
        <w:t xml:space="preserve"> credited with one-half (1/2) year of seniority. A part-time pro</w:t>
      </w:r>
      <w:r w:rsidR="00F25A60" w:rsidRPr="00257063">
        <w:rPr>
          <w:rFonts w:ascii="Times-Roman" w:hAnsi="Times-Roman" w:cs="Times-Roman"/>
          <w:color w:val="010202"/>
        </w:rPr>
        <w:t xml:space="preserve">fessional staff unit member who </w:t>
      </w:r>
      <w:r w:rsidRPr="00257063">
        <w:rPr>
          <w:rFonts w:ascii="Times-Roman" w:hAnsi="Times-Roman" w:cs="Times-Roman"/>
          <w:color w:val="010202"/>
        </w:rPr>
        <w:t>works more than 900 hours during a fiscal year shall be credited with one (1) year of seniority.</w:t>
      </w:r>
      <w:r w:rsidR="00977E91" w:rsidRPr="00257063">
        <w:rPr>
          <w:rFonts w:ascii="Times-Roman" w:hAnsi="Times-Roman" w:cs="Times-Roman"/>
          <w:color w:val="010202"/>
        </w:rPr>
        <w:t xml:space="preserve">  </w:t>
      </w:r>
      <w:r w:rsidRPr="00257063">
        <w:rPr>
          <w:rFonts w:ascii="Times-Roman" w:hAnsi="Times-Roman" w:cs="Times-Roman"/>
          <w:color w:val="010202"/>
        </w:rPr>
        <w:t>Where a part-time professional works in two or more work areas in</w:t>
      </w:r>
      <w:r w:rsidR="00F25A60" w:rsidRPr="00257063">
        <w:rPr>
          <w:rFonts w:ascii="Times-Roman" w:hAnsi="Times-Roman" w:cs="Times-Roman"/>
          <w:color w:val="010202"/>
        </w:rPr>
        <w:t xml:space="preserve"> any fiscal year, seniority for </w:t>
      </w:r>
      <w:r w:rsidRPr="00257063">
        <w:rPr>
          <w:rFonts w:ascii="Times-Roman" w:hAnsi="Times-Roman" w:cs="Times-Roman"/>
          <w:color w:val="010202"/>
        </w:rPr>
        <w:t>the total hours worked at the College shall be credited to each</w:t>
      </w:r>
      <w:r w:rsidR="00F25A60" w:rsidRPr="00257063">
        <w:rPr>
          <w:rFonts w:ascii="Times-Roman" w:hAnsi="Times-Roman" w:cs="Times-Roman"/>
          <w:color w:val="010202"/>
        </w:rPr>
        <w:t xml:space="preserve">, provided that the unit member </w:t>
      </w:r>
      <w:r w:rsidRPr="00257063">
        <w:rPr>
          <w:rFonts w:ascii="Times-Roman" w:hAnsi="Times-Roman" w:cs="Times-Roman"/>
          <w:color w:val="010202"/>
        </w:rPr>
        <w:t>works a minimum of 225 hours in each.</w:t>
      </w:r>
      <w:r w:rsidR="009F45B0" w:rsidRPr="00257063">
        <w:rPr>
          <w:rStyle w:val="FootnoteReference"/>
          <w:rFonts w:ascii="Times-Roman" w:hAnsi="Times-Roman" w:cs="Times-Roman"/>
          <w:color w:val="010202"/>
        </w:rPr>
        <w:footnoteReference w:id="2"/>
      </w:r>
      <w:r w:rsidRPr="00257063">
        <w:rPr>
          <w:rFonts w:ascii="Times-Roman" w:hAnsi="Times-Roman" w:cs="Times-Roman"/>
          <w:color w:val="010202"/>
          <w:sz w:val="24"/>
          <w:szCs w:val="24"/>
        </w:rPr>
        <w:t xml:space="preserve"> </w:t>
      </w:r>
      <w:r w:rsidRPr="00257063">
        <w:rPr>
          <w:rFonts w:ascii="Times-Roman" w:hAnsi="Times-Roman" w:cs="Times-Roman"/>
          <w:color w:val="010202"/>
        </w:rPr>
        <w:t>Where a part-time profess</w:t>
      </w:r>
      <w:r w:rsidR="00F25A60" w:rsidRPr="00257063">
        <w:rPr>
          <w:rFonts w:ascii="Times-Roman" w:hAnsi="Times-Roman" w:cs="Times-Roman"/>
          <w:color w:val="010202"/>
        </w:rPr>
        <w:t xml:space="preserve">ional covered by this Agreement </w:t>
      </w:r>
      <w:r w:rsidRPr="00257063">
        <w:rPr>
          <w:rFonts w:ascii="Times-Roman" w:hAnsi="Times-Roman" w:cs="Times-Roman"/>
          <w:color w:val="010202"/>
        </w:rPr>
        <w:t>is assigned to work in an area funded by the Division of Continui</w:t>
      </w:r>
      <w:r w:rsidR="00F25A60" w:rsidRPr="00257063">
        <w:rPr>
          <w:rFonts w:ascii="Times-Roman" w:hAnsi="Times-Roman" w:cs="Times-Roman"/>
          <w:color w:val="010202"/>
        </w:rPr>
        <w:t xml:space="preserve">ng Education or its equivalent, </w:t>
      </w:r>
      <w:r w:rsidRPr="00257063">
        <w:rPr>
          <w:rFonts w:ascii="Times-Roman" w:hAnsi="Times-Roman" w:cs="Times-Roman"/>
          <w:color w:val="010202"/>
        </w:rPr>
        <w:t>such service shall not be treated as a break in service but the un</w:t>
      </w:r>
      <w:r w:rsidR="00F25A60" w:rsidRPr="00257063">
        <w:rPr>
          <w:rFonts w:ascii="Times-Roman" w:hAnsi="Times-Roman" w:cs="Times-Roman"/>
          <w:color w:val="010202"/>
        </w:rPr>
        <w:t xml:space="preserve">it member also shall not accrue </w:t>
      </w:r>
      <w:r w:rsidRPr="00257063">
        <w:rPr>
          <w:rFonts w:ascii="Times-Roman" w:hAnsi="Times-Roman" w:cs="Times-Roman"/>
          <w:color w:val="010202"/>
        </w:rPr>
        <w:t xml:space="preserve">seniority </w:t>
      </w:r>
      <w:r w:rsidR="00977E91" w:rsidRPr="00257063">
        <w:rPr>
          <w:rFonts w:ascii="Times-Roman" w:hAnsi="Times-Roman" w:cs="Times-Roman"/>
          <w:color w:val="010202"/>
        </w:rPr>
        <w:t>for purposes of this Agreement.</w:t>
      </w:r>
    </w:p>
    <w:p w14:paraId="0E95E238" w14:textId="77777777" w:rsidR="00F25A60" w:rsidRPr="00257063" w:rsidRDefault="00837ABB" w:rsidP="00CA532C">
      <w:pPr>
        <w:pStyle w:val="ListParagraph"/>
        <w:numPr>
          <w:ilvl w:val="0"/>
          <w:numId w:val="19"/>
        </w:numPr>
        <w:autoSpaceDE w:val="0"/>
        <w:autoSpaceDN w:val="0"/>
        <w:adjustRightInd w:val="0"/>
        <w:spacing w:after="0" w:line="240" w:lineRule="auto"/>
        <w:ind w:left="360"/>
        <w:rPr>
          <w:rFonts w:ascii="Times-Roman" w:hAnsi="Times-Roman" w:cs="Times-Roman"/>
          <w:color w:val="010202"/>
        </w:rPr>
      </w:pPr>
      <w:r w:rsidRPr="00257063">
        <w:rPr>
          <w:rFonts w:ascii="Times-Roman" w:hAnsi="Times-Roman" w:cs="Times-Roman"/>
          <w:color w:val="010202"/>
        </w:rPr>
        <w:t>Except as provided in 11.06 (B) (3) above, when determining</w:t>
      </w:r>
      <w:r w:rsidR="00F25A60" w:rsidRPr="00257063">
        <w:rPr>
          <w:rFonts w:ascii="Times-Roman" w:hAnsi="Times-Roman" w:cs="Times-Roman"/>
          <w:color w:val="010202"/>
        </w:rPr>
        <w:t xml:space="preserve"> seniority earned prior to this </w:t>
      </w:r>
      <w:r w:rsidRPr="00257063">
        <w:rPr>
          <w:rFonts w:ascii="Times-Roman" w:hAnsi="Times-Roman" w:cs="Times-Roman"/>
          <w:color w:val="010202"/>
        </w:rPr>
        <w:t>agreement any period of two years or more during which the</w:t>
      </w:r>
      <w:r w:rsidR="00F25A60" w:rsidRPr="00257063">
        <w:rPr>
          <w:rFonts w:ascii="Times-Roman" w:hAnsi="Times-Roman" w:cs="Times-Roman"/>
          <w:color w:val="010202"/>
        </w:rPr>
        <w:t xml:space="preserve"> unit member failed to work 225 </w:t>
      </w:r>
      <w:r w:rsidRPr="00257063">
        <w:rPr>
          <w:rFonts w:ascii="Times-Roman" w:hAnsi="Times-Roman" w:cs="Times-Roman"/>
          <w:color w:val="010202"/>
        </w:rPr>
        <w:t xml:space="preserve">hours will constitute a break in service and no service prior to said break will accrue to a </w:t>
      </w:r>
      <w:r w:rsidR="00F25A60" w:rsidRPr="00257063">
        <w:rPr>
          <w:rFonts w:ascii="Times-Roman" w:hAnsi="Times-Roman" w:cs="Times-Roman"/>
          <w:color w:val="010202"/>
        </w:rPr>
        <w:t xml:space="preserve">professional's </w:t>
      </w:r>
      <w:r w:rsidRPr="00257063">
        <w:rPr>
          <w:rFonts w:ascii="Times-Roman" w:hAnsi="Times-Roman" w:cs="Times-Roman"/>
          <w:color w:val="010202"/>
        </w:rPr>
        <w:t>seniority.</w:t>
      </w:r>
    </w:p>
    <w:p w14:paraId="27143DF6" w14:textId="77777777" w:rsidR="00DB05E1" w:rsidRPr="00257063" w:rsidRDefault="00837ABB" w:rsidP="00CA532C">
      <w:pPr>
        <w:pStyle w:val="ListParagraph"/>
        <w:numPr>
          <w:ilvl w:val="0"/>
          <w:numId w:val="19"/>
        </w:numPr>
        <w:autoSpaceDE w:val="0"/>
        <w:autoSpaceDN w:val="0"/>
        <w:adjustRightInd w:val="0"/>
        <w:spacing w:after="0" w:line="240" w:lineRule="auto"/>
        <w:ind w:left="360"/>
        <w:rPr>
          <w:rFonts w:ascii="Times-Roman" w:hAnsi="Times-Roman" w:cs="Times-Roman"/>
          <w:color w:val="010202"/>
        </w:rPr>
      </w:pPr>
      <w:r w:rsidRPr="00257063">
        <w:rPr>
          <w:rFonts w:ascii="Times-Roman" w:hAnsi="Times-Roman" w:cs="Times-Roman"/>
          <w:color w:val="010202"/>
        </w:rPr>
        <w:t>By forty-five calendar days prior to the first semester in which seniority</w:t>
      </w:r>
      <w:r w:rsidR="00F25A60" w:rsidRPr="00257063">
        <w:rPr>
          <w:rFonts w:ascii="Times-Roman" w:hAnsi="Times-Roman" w:cs="Times-Roman"/>
          <w:color w:val="010202"/>
        </w:rPr>
        <w:t xml:space="preserve"> is considered for appointment, </w:t>
      </w:r>
      <w:r w:rsidRPr="00257063">
        <w:rPr>
          <w:rFonts w:ascii="Times-Roman" w:hAnsi="Times-Roman" w:cs="Times-Roman"/>
          <w:color w:val="010202"/>
        </w:rPr>
        <w:t>and by August 15 of each year, the MCCC/MTA shal</w:t>
      </w:r>
      <w:r w:rsidR="00F25A60" w:rsidRPr="00257063">
        <w:rPr>
          <w:rFonts w:ascii="Times-Roman" w:hAnsi="Times-Roman" w:cs="Times-Roman"/>
          <w:color w:val="010202"/>
        </w:rPr>
        <w:t xml:space="preserve">l be provided with the official </w:t>
      </w:r>
      <w:r w:rsidRPr="00257063">
        <w:rPr>
          <w:rFonts w:ascii="Times-Roman" w:hAnsi="Times-Roman" w:cs="Times-Roman"/>
          <w:color w:val="010202"/>
        </w:rPr>
        <w:t>list of eligible professionals, including seniority by work area(s</w:t>
      </w:r>
      <w:r w:rsidR="00ED3885" w:rsidRPr="00257063">
        <w:rPr>
          <w:rFonts w:ascii="Times-Roman" w:hAnsi="Times-Roman" w:cs="Times-Roman"/>
          <w:color w:val="010202"/>
        </w:rPr>
        <w:t>). When the initial list is pub</w:t>
      </w:r>
      <w:r w:rsidRPr="00257063">
        <w:rPr>
          <w:rFonts w:ascii="Times-Roman" w:hAnsi="Times-Roman" w:cs="Times-Roman"/>
          <w:color w:val="010202"/>
        </w:rPr>
        <w:t>lished, part-time professional unit members shall have thirty (30) d</w:t>
      </w:r>
      <w:r w:rsidR="003B3B89" w:rsidRPr="00257063">
        <w:rPr>
          <w:rFonts w:ascii="Times-Roman" w:hAnsi="Times-Roman" w:cs="Times-Roman"/>
          <w:color w:val="010202"/>
        </w:rPr>
        <w:t xml:space="preserve">ays to challenge their relative </w:t>
      </w:r>
      <w:r w:rsidRPr="00257063">
        <w:rPr>
          <w:rFonts w:ascii="Times-Roman" w:hAnsi="Times-Roman" w:cs="Times-Roman"/>
          <w:color w:val="010202"/>
        </w:rPr>
        <w:t>placement on the list and, upon providing documentation acceptable</w:t>
      </w:r>
      <w:r w:rsidR="00F25A60" w:rsidRPr="00257063">
        <w:rPr>
          <w:rFonts w:ascii="Times-Roman" w:hAnsi="Times-Roman" w:cs="Times-Roman"/>
          <w:color w:val="010202"/>
        </w:rPr>
        <w:t xml:space="preserve"> to the College, the list shall </w:t>
      </w:r>
      <w:r w:rsidRPr="00257063">
        <w:rPr>
          <w:rFonts w:ascii="Times-Roman" w:hAnsi="Times-Roman" w:cs="Times-Roman"/>
          <w:color w:val="010202"/>
        </w:rPr>
        <w:t>be adjusted appropriately.</w:t>
      </w:r>
    </w:p>
    <w:p w14:paraId="4E99C202" w14:textId="77777777" w:rsidR="00B268EB" w:rsidRPr="00257063" w:rsidRDefault="00B268EB" w:rsidP="00B268EB">
      <w:pPr>
        <w:pStyle w:val="ListParagraph"/>
        <w:autoSpaceDE w:val="0"/>
        <w:autoSpaceDN w:val="0"/>
        <w:adjustRightInd w:val="0"/>
        <w:spacing w:after="0" w:line="240" w:lineRule="auto"/>
        <w:ind w:left="1080"/>
        <w:rPr>
          <w:rFonts w:ascii="Times-Roman" w:hAnsi="Times-Roman" w:cs="Times-Roman"/>
          <w:color w:val="010202"/>
        </w:rPr>
      </w:pPr>
    </w:p>
    <w:p w14:paraId="7BB4B70A" w14:textId="77777777" w:rsidR="00837ABB" w:rsidRPr="00257063" w:rsidRDefault="00837ABB" w:rsidP="00324765">
      <w:pPr>
        <w:autoSpaceDE w:val="0"/>
        <w:autoSpaceDN w:val="0"/>
        <w:adjustRightInd w:val="0"/>
        <w:spacing w:after="0" w:line="240" w:lineRule="auto"/>
        <w:ind w:left="270" w:hanging="270"/>
        <w:rPr>
          <w:rFonts w:ascii="Times-Roman" w:hAnsi="Times-Roman" w:cs="Times-Roman"/>
          <w:color w:val="010202"/>
        </w:rPr>
      </w:pPr>
      <w:r w:rsidRPr="00257063">
        <w:rPr>
          <w:rFonts w:ascii="Times-Roman" w:hAnsi="Times-Roman" w:cs="Times-Roman"/>
          <w:color w:val="010202"/>
        </w:rPr>
        <w:t xml:space="preserve">C. </w:t>
      </w:r>
      <w:r w:rsidR="00324765" w:rsidRPr="00257063">
        <w:rPr>
          <w:rFonts w:ascii="Times-Roman" w:hAnsi="Times-Roman" w:cs="Times-Roman"/>
          <w:color w:val="010202"/>
        </w:rPr>
        <w:t xml:space="preserve"> </w:t>
      </w:r>
      <w:r w:rsidRPr="00257063">
        <w:rPr>
          <w:rFonts w:ascii="Times-Roman" w:hAnsi="Times-Roman" w:cs="Times-Roman"/>
          <w:color w:val="010202"/>
        </w:rPr>
        <w:t>In accepting an appointment, a part-time unit member agrees that sa</w:t>
      </w:r>
      <w:r w:rsidR="00F25A60" w:rsidRPr="00257063">
        <w:rPr>
          <w:rFonts w:ascii="Times-Roman" w:hAnsi="Times-Roman" w:cs="Times-Roman"/>
          <w:color w:val="010202"/>
        </w:rPr>
        <w:t xml:space="preserve">id member will be available for </w:t>
      </w:r>
      <w:r w:rsidRPr="00257063">
        <w:rPr>
          <w:rFonts w:ascii="Times-Roman" w:hAnsi="Times-Roman" w:cs="Times-Roman"/>
          <w:color w:val="010202"/>
        </w:rPr>
        <w:t>the duration of the appointment.</w:t>
      </w:r>
    </w:p>
    <w:p w14:paraId="5EDF058C" w14:textId="77777777" w:rsidR="00ED3885" w:rsidRPr="00257063" w:rsidRDefault="00ED3885" w:rsidP="00837ABB">
      <w:pPr>
        <w:autoSpaceDE w:val="0"/>
        <w:autoSpaceDN w:val="0"/>
        <w:adjustRightInd w:val="0"/>
        <w:spacing w:after="0" w:line="240" w:lineRule="auto"/>
        <w:rPr>
          <w:rFonts w:ascii="Times-Roman" w:hAnsi="Times-Roman" w:cs="Times-Roman"/>
          <w:color w:val="010202"/>
        </w:rPr>
      </w:pPr>
    </w:p>
    <w:p w14:paraId="2CE4C312" w14:textId="77777777" w:rsidR="00D54EA8" w:rsidRPr="00257063" w:rsidRDefault="00D54EA8" w:rsidP="00837ABB">
      <w:pPr>
        <w:autoSpaceDE w:val="0"/>
        <w:autoSpaceDN w:val="0"/>
        <w:adjustRightInd w:val="0"/>
        <w:spacing w:after="0" w:line="240" w:lineRule="auto"/>
        <w:rPr>
          <w:rFonts w:ascii="Times-Roman" w:hAnsi="Times-Roman" w:cs="Times-Roman"/>
          <w:color w:val="010202"/>
        </w:rPr>
      </w:pPr>
    </w:p>
    <w:p w14:paraId="5F1C6300" w14:textId="77777777" w:rsidR="002712B9" w:rsidRDefault="002712B9" w:rsidP="001D383C">
      <w:pPr>
        <w:pStyle w:val="Heading1"/>
        <w:sectPr w:rsidR="002712B9" w:rsidSect="00232C72">
          <w:pgSz w:w="12240" w:h="15840"/>
          <w:pgMar w:top="1440" w:right="720" w:bottom="1440" w:left="720" w:header="720" w:footer="720" w:gutter="0"/>
          <w:cols w:space="720"/>
          <w:docGrid w:linePitch="360"/>
        </w:sectPr>
      </w:pPr>
    </w:p>
    <w:p w14:paraId="5F0EF28E" w14:textId="50553AD5" w:rsidR="00837ABB" w:rsidRPr="00257063" w:rsidRDefault="00837ABB" w:rsidP="001D383C">
      <w:pPr>
        <w:pStyle w:val="Heading1"/>
      </w:pPr>
      <w:bookmarkStart w:id="129" w:name="_Toc152598607"/>
      <w:r w:rsidRPr="00257063">
        <w:t xml:space="preserve">ARTICLE XII </w:t>
      </w:r>
      <w:r w:rsidR="009F45B0" w:rsidRPr="00257063">
        <w:t>–</w:t>
      </w:r>
      <w:r w:rsidRPr="00257063">
        <w:t xml:space="preserve"> </w:t>
      </w:r>
      <w:r w:rsidR="009F45B0" w:rsidRPr="00257063">
        <w:t>WORKLOAD, WORK ASSIGNMENT AND WORKING CONDITIONS</w:t>
      </w:r>
      <w:bookmarkEnd w:id="129"/>
    </w:p>
    <w:p w14:paraId="5B7C1F94" w14:textId="77777777" w:rsidR="00ED3885" w:rsidRPr="00257063" w:rsidRDefault="00ED3885" w:rsidP="00837ABB">
      <w:pPr>
        <w:autoSpaceDE w:val="0"/>
        <w:autoSpaceDN w:val="0"/>
        <w:adjustRightInd w:val="0"/>
        <w:spacing w:after="0" w:line="240" w:lineRule="auto"/>
        <w:rPr>
          <w:rFonts w:ascii="Helvetica-BoldOblique" w:hAnsi="Helvetica-BoldOblique" w:cs="Helvetica-BoldOblique"/>
          <w:b/>
          <w:bCs/>
          <w:i/>
          <w:iCs/>
          <w:color w:val="010202"/>
        </w:rPr>
      </w:pPr>
    </w:p>
    <w:p w14:paraId="43D4637B" w14:textId="3CAC32FD" w:rsidR="00837ABB" w:rsidRPr="00257063" w:rsidRDefault="0077670F" w:rsidP="00BE1962">
      <w:pPr>
        <w:pStyle w:val="Heading2"/>
      </w:pPr>
      <w:bookmarkStart w:id="130" w:name="_Toc152598608"/>
      <w:r w:rsidRPr="00257063">
        <w:t>12.01</w:t>
      </w:r>
      <w:r w:rsidRPr="00257063">
        <w:tab/>
      </w:r>
      <w:r w:rsidR="00837ABB" w:rsidRPr="00257063">
        <w:t>General Provision</w:t>
      </w:r>
      <w:bookmarkEnd w:id="130"/>
    </w:p>
    <w:p w14:paraId="45F9430B"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Unit members shall be given a contract stating the subjects or functions to which the</w:t>
      </w:r>
      <w:r w:rsidR="005B3B94" w:rsidRPr="00257063">
        <w:rPr>
          <w:rFonts w:ascii="Times-Roman" w:hAnsi="Times-Roman" w:cs="Times-Roman"/>
          <w:color w:val="010202"/>
        </w:rPr>
        <w:t xml:space="preserve"> unit member is to be assigned. </w:t>
      </w:r>
      <w:r w:rsidRPr="00257063">
        <w:rPr>
          <w:rFonts w:ascii="Times-Roman" w:hAnsi="Times-Roman" w:cs="Times-Roman"/>
          <w:color w:val="010202"/>
        </w:rPr>
        <w:t>There shall be included a job description which shall define the duties to be performed.</w:t>
      </w:r>
    </w:p>
    <w:p w14:paraId="068DE347" w14:textId="77777777" w:rsidR="00D54EA8" w:rsidRPr="00257063" w:rsidRDefault="00D54EA8" w:rsidP="00837ABB">
      <w:pPr>
        <w:autoSpaceDE w:val="0"/>
        <w:autoSpaceDN w:val="0"/>
        <w:adjustRightInd w:val="0"/>
        <w:spacing w:after="0" w:line="240" w:lineRule="auto"/>
        <w:rPr>
          <w:rFonts w:ascii="Helvetica-BoldOblique" w:hAnsi="Helvetica-BoldOblique" w:cs="Helvetica-BoldOblique"/>
          <w:b/>
          <w:bCs/>
          <w:i/>
          <w:iCs/>
          <w:color w:val="010202"/>
        </w:rPr>
      </w:pPr>
    </w:p>
    <w:p w14:paraId="0C54CBF3" w14:textId="2A56D862" w:rsidR="00837ABB" w:rsidRPr="00257063" w:rsidRDefault="00837ABB" w:rsidP="00BE1962">
      <w:pPr>
        <w:pStyle w:val="Heading2"/>
      </w:pPr>
      <w:bookmarkStart w:id="131" w:name="_Toc152598609"/>
      <w:r w:rsidRPr="00257063">
        <w:t xml:space="preserve">12.02 </w:t>
      </w:r>
      <w:r w:rsidR="0077670F" w:rsidRPr="00257063">
        <w:tab/>
      </w:r>
      <w:r w:rsidRPr="00257063">
        <w:t>Faculty Work Assignment</w:t>
      </w:r>
      <w:bookmarkEnd w:id="131"/>
    </w:p>
    <w:p w14:paraId="2C20E2C0" w14:textId="77777777" w:rsidR="00837ABB" w:rsidRPr="00257063" w:rsidRDefault="00837ABB" w:rsidP="00324765">
      <w:pPr>
        <w:autoSpaceDE w:val="0"/>
        <w:autoSpaceDN w:val="0"/>
        <w:adjustRightInd w:val="0"/>
        <w:spacing w:after="0" w:line="240" w:lineRule="auto"/>
        <w:ind w:left="270" w:hanging="270"/>
        <w:rPr>
          <w:rFonts w:ascii="Times-Roman" w:hAnsi="Times-Roman" w:cs="Times-Roman"/>
          <w:color w:val="010202"/>
        </w:rPr>
      </w:pPr>
      <w:r w:rsidRPr="00257063">
        <w:rPr>
          <w:rFonts w:ascii="Times-Roman" w:hAnsi="Times-Roman" w:cs="Times-Roman"/>
          <w:color w:val="010202"/>
        </w:rPr>
        <w:t>A. The President of the College or the President’s designee shall consider as ad</w:t>
      </w:r>
      <w:r w:rsidR="005B3B94" w:rsidRPr="00257063">
        <w:rPr>
          <w:rFonts w:ascii="Times-Roman" w:hAnsi="Times-Roman" w:cs="Times-Roman"/>
          <w:color w:val="010202"/>
        </w:rPr>
        <w:t xml:space="preserve">visory written notice from each </w:t>
      </w:r>
      <w:r w:rsidRPr="00257063">
        <w:rPr>
          <w:rFonts w:ascii="Times-Roman" w:hAnsi="Times-Roman" w:cs="Times-Roman"/>
          <w:color w:val="010202"/>
        </w:rPr>
        <w:t>faculty member and/or department chairperson/curriculum coordinator as to the</w:t>
      </w:r>
      <w:r w:rsidR="005B3B94" w:rsidRPr="00257063">
        <w:rPr>
          <w:rFonts w:ascii="Times-Roman" w:hAnsi="Times-Roman" w:cs="Times-Roman"/>
          <w:color w:val="010202"/>
        </w:rPr>
        <w:t xml:space="preserve"> preferred schedule and courses </w:t>
      </w:r>
      <w:r w:rsidRPr="00257063">
        <w:rPr>
          <w:rFonts w:ascii="Times-Roman" w:hAnsi="Times-Roman" w:cs="Times-Roman"/>
          <w:color w:val="010202"/>
        </w:rPr>
        <w:t>to be taught. Such written notice must be received by the President of the College or the President’s des</w:t>
      </w:r>
      <w:r w:rsidR="005B3B94" w:rsidRPr="00257063">
        <w:rPr>
          <w:rFonts w:ascii="Times-Roman" w:hAnsi="Times-Roman" w:cs="Times-Roman"/>
          <w:color w:val="010202"/>
        </w:rPr>
        <w:t xml:space="preserve">ignee </w:t>
      </w:r>
      <w:r w:rsidRPr="00257063">
        <w:rPr>
          <w:rFonts w:ascii="Times-Roman" w:hAnsi="Times-Roman" w:cs="Times-Roman"/>
          <w:color w:val="010202"/>
        </w:rPr>
        <w:t>by February 28 for the fall semester and by September 30 for the spring</w:t>
      </w:r>
      <w:r w:rsidR="005B3B94" w:rsidRPr="00257063">
        <w:rPr>
          <w:rFonts w:ascii="Times-Roman" w:hAnsi="Times-Roman" w:cs="Times-Roman"/>
          <w:color w:val="010202"/>
        </w:rPr>
        <w:t xml:space="preserve"> semester. The President of the </w:t>
      </w:r>
      <w:r w:rsidRPr="00257063">
        <w:rPr>
          <w:rFonts w:ascii="Times-Roman" w:hAnsi="Times-Roman" w:cs="Times-Roman"/>
          <w:color w:val="010202"/>
        </w:rPr>
        <w:t xml:space="preserve">College or the President’s designee shall notify in writing each faculty member of </w:t>
      </w:r>
      <w:r w:rsidR="005B3B94" w:rsidRPr="00257063">
        <w:rPr>
          <w:rFonts w:ascii="Times-Roman" w:hAnsi="Times-Roman" w:cs="Times-Roman"/>
          <w:color w:val="010202"/>
        </w:rPr>
        <w:t xml:space="preserve">that faculty member’s tentative </w:t>
      </w:r>
      <w:r w:rsidRPr="00257063">
        <w:rPr>
          <w:rFonts w:ascii="Times-Roman" w:hAnsi="Times-Roman" w:cs="Times-Roman"/>
          <w:color w:val="010202"/>
        </w:rPr>
        <w:t>schedule and courses by March 31 for the fall semester and by October 31 for the spring semester.</w:t>
      </w:r>
    </w:p>
    <w:p w14:paraId="04A79F71" w14:textId="77777777" w:rsidR="00324765" w:rsidRPr="00257063" w:rsidRDefault="00324765" w:rsidP="00324765">
      <w:pPr>
        <w:autoSpaceDE w:val="0"/>
        <w:autoSpaceDN w:val="0"/>
        <w:adjustRightInd w:val="0"/>
        <w:spacing w:after="0" w:line="240" w:lineRule="auto"/>
        <w:ind w:left="270" w:hanging="270"/>
        <w:rPr>
          <w:rFonts w:ascii="Times-Roman" w:hAnsi="Times-Roman" w:cs="Times-Roman"/>
          <w:color w:val="010202"/>
        </w:rPr>
      </w:pPr>
    </w:p>
    <w:p w14:paraId="2D9C74AA" w14:textId="77777777" w:rsidR="00837ABB" w:rsidRPr="00257063" w:rsidRDefault="00837ABB" w:rsidP="00324765">
      <w:pPr>
        <w:autoSpaceDE w:val="0"/>
        <w:autoSpaceDN w:val="0"/>
        <w:adjustRightInd w:val="0"/>
        <w:spacing w:after="0" w:line="240" w:lineRule="auto"/>
        <w:ind w:left="270" w:hanging="270"/>
        <w:rPr>
          <w:rFonts w:ascii="Times-Roman" w:hAnsi="Times-Roman" w:cs="Times-Roman"/>
          <w:color w:val="010202"/>
        </w:rPr>
      </w:pPr>
      <w:r w:rsidRPr="00257063">
        <w:rPr>
          <w:rFonts w:ascii="Times-Roman" w:hAnsi="Times-Roman" w:cs="Times-Roman"/>
          <w:color w:val="010202"/>
        </w:rPr>
        <w:t xml:space="preserve">B. </w:t>
      </w:r>
      <w:r w:rsidR="009F45B0" w:rsidRPr="00257063">
        <w:rPr>
          <w:rFonts w:ascii="Times-Roman" w:hAnsi="Times-Roman" w:cs="Times-Roman"/>
          <w:color w:val="010202"/>
        </w:rPr>
        <w:tab/>
      </w:r>
      <w:r w:rsidRPr="00257063">
        <w:rPr>
          <w:rFonts w:ascii="Times-Roman" w:hAnsi="Times-Roman" w:cs="Times-Roman"/>
          <w:color w:val="010202"/>
        </w:rPr>
        <w:t>Whenever changes in the tentative class schedule or subject matter are necessary, t</w:t>
      </w:r>
      <w:r w:rsidR="005B3B94" w:rsidRPr="00257063">
        <w:rPr>
          <w:rFonts w:ascii="Times-Roman" w:hAnsi="Times-Roman" w:cs="Times-Roman"/>
          <w:color w:val="010202"/>
        </w:rPr>
        <w:t xml:space="preserve">he President or the President’s </w:t>
      </w:r>
      <w:r w:rsidRPr="00257063">
        <w:rPr>
          <w:rFonts w:ascii="Times-Roman" w:hAnsi="Times-Roman" w:cs="Times-Roman"/>
          <w:color w:val="010202"/>
        </w:rPr>
        <w:t>designee shall notify the affected faculty member(s) in writing at that facu</w:t>
      </w:r>
      <w:r w:rsidR="005B3B94" w:rsidRPr="00257063">
        <w:rPr>
          <w:rFonts w:ascii="Times-Roman" w:hAnsi="Times-Roman" w:cs="Times-Roman"/>
          <w:color w:val="010202"/>
        </w:rPr>
        <w:t xml:space="preserve">lty member’s official residence </w:t>
      </w:r>
      <w:r w:rsidRPr="00257063">
        <w:rPr>
          <w:rFonts w:ascii="Times-Roman" w:hAnsi="Times-Roman" w:cs="Times-Roman"/>
          <w:color w:val="010202"/>
        </w:rPr>
        <w:t>or temporary address supplied by the faculty member on leave. Th</w:t>
      </w:r>
      <w:r w:rsidR="005B3B94" w:rsidRPr="00257063">
        <w:rPr>
          <w:rFonts w:ascii="Times-Roman" w:hAnsi="Times-Roman" w:cs="Times-Roman"/>
          <w:color w:val="010202"/>
        </w:rPr>
        <w:t xml:space="preserve">e change in the tentative class </w:t>
      </w:r>
      <w:r w:rsidRPr="00257063">
        <w:rPr>
          <w:rFonts w:ascii="Times-Roman" w:hAnsi="Times-Roman" w:cs="Times-Roman"/>
          <w:color w:val="010202"/>
        </w:rPr>
        <w:t>schedule or subject matter preparation shall be consistent with Section 12.01.</w:t>
      </w:r>
    </w:p>
    <w:p w14:paraId="66346397" w14:textId="77777777" w:rsidR="00D54EA8" w:rsidRPr="00257063" w:rsidRDefault="00D54EA8" w:rsidP="00EC76B4">
      <w:pPr>
        <w:autoSpaceDE w:val="0"/>
        <w:autoSpaceDN w:val="0"/>
        <w:adjustRightInd w:val="0"/>
        <w:spacing w:after="0" w:line="240" w:lineRule="auto"/>
        <w:rPr>
          <w:rFonts w:ascii="Helvetica-BoldOblique" w:hAnsi="Helvetica-BoldOblique" w:cs="Helvetica-BoldOblique"/>
          <w:b/>
          <w:bCs/>
          <w:i/>
          <w:iCs/>
          <w:color w:val="010202"/>
        </w:rPr>
      </w:pPr>
    </w:p>
    <w:p w14:paraId="02DD7CCA" w14:textId="0A424711" w:rsidR="00ED3885" w:rsidRPr="00257063" w:rsidRDefault="00837ABB" w:rsidP="00BE1962">
      <w:pPr>
        <w:pStyle w:val="Heading2"/>
      </w:pPr>
      <w:bookmarkStart w:id="132" w:name="_Toc152598610"/>
      <w:r w:rsidRPr="00257063">
        <w:t xml:space="preserve">12.03 </w:t>
      </w:r>
      <w:r w:rsidR="0077670F" w:rsidRPr="00257063">
        <w:tab/>
        <w:t>Workload of Full-Time Faculty</w:t>
      </w:r>
      <w:bookmarkEnd w:id="132"/>
    </w:p>
    <w:p w14:paraId="0608F833" w14:textId="7CF1F418" w:rsidR="00837ABB" w:rsidRPr="00257063" w:rsidRDefault="00837ABB" w:rsidP="00837ABB">
      <w:pPr>
        <w:autoSpaceDE w:val="0"/>
        <w:autoSpaceDN w:val="0"/>
        <w:adjustRightInd w:val="0"/>
        <w:spacing w:after="0" w:line="240" w:lineRule="auto"/>
        <w:rPr>
          <w:rFonts w:ascii="Times-Bold" w:hAnsi="Times-Bold" w:cs="Times-Bold"/>
          <w:b/>
          <w:bCs/>
          <w:color w:val="010202"/>
        </w:rPr>
      </w:pPr>
      <w:bookmarkStart w:id="133" w:name="_Toc152598611"/>
      <w:r w:rsidRPr="00E76ABB">
        <w:rPr>
          <w:rStyle w:val="Heading3Char"/>
        </w:rPr>
        <w:t>A.</w:t>
      </w:r>
      <w:r w:rsidRPr="00257063">
        <w:rPr>
          <w:rStyle w:val="Heading3Char"/>
        </w:rPr>
        <w:t xml:space="preserve"> </w:t>
      </w:r>
      <w:r w:rsidR="009F45B0" w:rsidRPr="00257063">
        <w:rPr>
          <w:rStyle w:val="Heading3Char"/>
        </w:rPr>
        <w:tab/>
      </w:r>
      <w:r w:rsidRPr="00257063">
        <w:rPr>
          <w:rStyle w:val="Heading3Char"/>
        </w:rPr>
        <w:t>Faculty workload</w:t>
      </w:r>
      <w:bookmarkEnd w:id="133"/>
      <w:r w:rsidRPr="00257063">
        <w:rPr>
          <w:rFonts w:ascii="Times-Bold" w:hAnsi="Times-Bold" w:cs="Times-Bold"/>
          <w:b/>
          <w:bCs/>
          <w:color w:val="010202"/>
        </w:rPr>
        <w:t xml:space="preserve"> shall consist of:</w:t>
      </w:r>
    </w:p>
    <w:p w14:paraId="21267374" w14:textId="77777777" w:rsidR="00837ABB" w:rsidRPr="00257063" w:rsidRDefault="00837ABB" w:rsidP="00575A61">
      <w:pPr>
        <w:pStyle w:val="ListParagraph"/>
        <w:numPr>
          <w:ilvl w:val="0"/>
          <w:numId w:val="20"/>
        </w:numPr>
        <w:autoSpaceDE w:val="0"/>
        <w:autoSpaceDN w:val="0"/>
        <w:adjustRightInd w:val="0"/>
        <w:spacing w:after="0" w:line="240" w:lineRule="auto"/>
        <w:ind w:left="360"/>
        <w:rPr>
          <w:rFonts w:ascii="Times-Roman" w:hAnsi="Times-Roman" w:cs="Times-Roman"/>
          <w:color w:val="010202"/>
        </w:rPr>
      </w:pPr>
      <w:r w:rsidRPr="00257063">
        <w:rPr>
          <w:rFonts w:ascii="Times-Roman" w:hAnsi="Times-Roman" w:cs="Times-Roman"/>
          <w:color w:val="010202"/>
        </w:rPr>
        <w:t>Instructional workload, which includes:</w:t>
      </w:r>
    </w:p>
    <w:p w14:paraId="5B27F914" w14:textId="77777777" w:rsidR="00837ABB" w:rsidRPr="00257063" w:rsidRDefault="00837ABB" w:rsidP="00324765">
      <w:pPr>
        <w:autoSpaceDE w:val="0"/>
        <w:autoSpaceDN w:val="0"/>
        <w:adjustRightInd w:val="0"/>
        <w:spacing w:after="0" w:line="240" w:lineRule="auto"/>
        <w:ind w:left="720"/>
        <w:rPr>
          <w:rFonts w:ascii="Times-Roman" w:hAnsi="Times-Roman" w:cs="Times-Roman"/>
          <w:color w:val="010202"/>
        </w:rPr>
      </w:pPr>
      <w:r w:rsidRPr="00257063">
        <w:rPr>
          <w:rFonts w:ascii="Times-Roman" w:hAnsi="Times-Roman" w:cs="Times-Roman"/>
          <w:color w:val="010202"/>
        </w:rPr>
        <w:t>a. teaching in both traditional and non-traditional learning modes;</w:t>
      </w:r>
    </w:p>
    <w:p w14:paraId="278B5DF4" w14:textId="77777777" w:rsidR="00837ABB" w:rsidRPr="00257063" w:rsidRDefault="00837ABB" w:rsidP="00324765">
      <w:pPr>
        <w:autoSpaceDE w:val="0"/>
        <w:autoSpaceDN w:val="0"/>
        <w:adjustRightInd w:val="0"/>
        <w:spacing w:after="0" w:line="240" w:lineRule="auto"/>
        <w:ind w:left="720"/>
        <w:rPr>
          <w:rFonts w:ascii="Times-Roman" w:hAnsi="Times-Roman" w:cs="Times-Roman"/>
          <w:color w:val="010202"/>
        </w:rPr>
      </w:pPr>
      <w:r w:rsidRPr="00257063">
        <w:rPr>
          <w:rFonts w:ascii="Times-Roman" w:hAnsi="Times-Roman" w:cs="Times-Roman"/>
          <w:color w:val="010202"/>
        </w:rPr>
        <w:t>b. instructional preparation;</w:t>
      </w:r>
    </w:p>
    <w:p w14:paraId="28A0282B" w14:textId="72CAF59C" w:rsidR="00837ABB" w:rsidRDefault="00837ABB" w:rsidP="00324765">
      <w:pPr>
        <w:autoSpaceDE w:val="0"/>
        <w:autoSpaceDN w:val="0"/>
        <w:adjustRightInd w:val="0"/>
        <w:spacing w:after="0" w:line="240" w:lineRule="auto"/>
        <w:ind w:left="720"/>
        <w:rPr>
          <w:rFonts w:ascii="Times-Roman" w:hAnsi="Times-Roman" w:cs="Times-Roman"/>
          <w:color w:val="010202"/>
        </w:rPr>
      </w:pPr>
      <w:r w:rsidRPr="00257063">
        <w:rPr>
          <w:rFonts w:ascii="Times-Roman" w:hAnsi="Times-Roman" w:cs="Times-Roman"/>
          <w:color w:val="010202"/>
        </w:rPr>
        <w:t>c. assessment of student performance.</w:t>
      </w:r>
    </w:p>
    <w:p w14:paraId="1917324C" w14:textId="4EEEDC70" w:rsidR="00061E89" w:rsidRPr="00F9606D" w:rsidRDefault="00061E89" w:rsidP="00F9606D">
      <w:pPr>
        <w:widowControl w:val="0"/>
        <w:autoSpaceDE w:val="0"/>
        <w:autoSpaceDN w:val="0"/>
        <w:adjustRightInd w:val="0"/>
        <w:spacing w:after="0"/>
        <w:ind w:left="720"/>
        <w:rPr>
          <w:rFonts w:ascii="Times New Roman" w:hAnsi="Times New Roman" w:cs="Times New Roman"/>
          <w:color w:val="010202"/>
        </w:rPr>
      </w:pPr>
      <w:r w:rsidRPr="00061E89">
        <w:rPr>
          <w:rFonts w:ascii="Times-Roman" w:hAnsi="Times-Roman" w:cs="Times-Roman"/>
          <w:color w:val="010202"/>
        </w:rPr>
        <w:t xml:space="preserve">d. </w:t>
      </w:r>
      <w:r w:rsidRPr="00311543">
        <w:rPr>
          <w:rFonts w:ascii="Times New Roman" w:hAnsi="Times New Roman" w:cs="Times New Roman"/>
          <w:color w:val="010202"/>
        </w:rPr>
        <w:t>utilizing, at a minimum, the College’s primary and approved learning management system for the posting of the syllabus (E.2 – inclusive of checklist items)</w:t>
      </w:r>
      <w:r w:rsidRPr="00311543">
        <w:rPr>
          <w:rFonts w:ascii="Times New Roman" w:hAnsi="Times New Roman" w:cs="Times New Roman"/>
          <w:color w:val="000000" w:themeColor="text1"/>
        </w:rPr>
        <w:t>.</w:t>
      </w:r>
      <w:r w:rsidRPr="00311543">
        <w:rPr>
          <w:rFonts w:ascii="Times New Roman" w:hAnsi="Times New Roman" w:cs="Times New Roman"/>
          <w:color w:val="010202"/>
        </w:rPr>
        <w:t xml:space="preserve"> </w:t>
      </w:r>
      <w:r w:rsidRPr="00311543">
        <w:rPr>
          <w:rFonts w:ascii="Times New Roman" w:hAnsi="Times New Roman" w:cs="Times New Roman"/>
        </w:rPr>
        <w:t>E</w:t>
      </w:r>
      <w:r w:rsidRPr="00311543">
        <w:rPr>
          <w:rFonts w:ascii="Times New Roman" w:hAnsi="Times New Roman" w:cs="Times New Roman"/>
          <w:color w:val="000000" w:themeColor="text1"/>
        </w:rPr>
        <w:t>x</w:t>
      </w:r>
      <w:r w:rsidRPr="00311543">
        <w:rPr>
          <w:rFonts w:ascii="Times New Roman" w:hAnsi="Times New Roman" w:cs="Times New Roman"/>
          <w:color w:val="010202"/>
        </w:rPr>
        <w:t>cept to ensure compliance with this paragraph by a unit member, the College shall not access the course shell(s) of unit members except in the event of the faculty member’s incapacitation, extended non-responsiveness or extended unavailability. The unit members shall retain all proprietary interests and rights under applicable law in the course shell material posted by the unit member on the learning management system.</w:t>
      </w:r>
    </w:p>
    <w:p w14:paraId="6F3D60E6" w14:textId="29F14FFF" w:rsidR="00061E89" w:rsidRPr="00257063" w:rsidRDefault="00061E89" w:rsidP="00324765">
      <w:pPr>
        <w:autoSpaceDE w:val="0"/>
        <w:autoSpaceDN w:val="0"/>
        <w:adjustRightInd w:val="0"/>
        <w:spacing w:after="0" w:line="240" w:lineRule="auto"/>
        <w:ind w:left="720"/>
        <w:rPr>
          <w:rFonts w:ascii="Times-Roman" w:hAnsi="Times-Roman" w:cs="Times-Roman"/>
          <w:color w:val="010202"/>
        </w:rPr>
      </w:pPr>
    </w:p>
    <w:p w14:paraId="2331BAE3" w14:textId="77777777" w:rsidR="00837ABB" w:rsidRPr="00257063" w:rsidRDefault="007A3C10" w:rsidP="00432B15">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 xml:space="preserve">2. </w:t>
      </w:r>
      <w:r w:rsidR="00432B15" w:rsidRPr="00257063">
        <w:rPr>
          <w:rFonts w:ascii="Times-Roman" w:hAnsi="Times-Roman" w:cs="Times-Roman"/>
          <w:color w:val="010202"/>
        </w:rPr>
        <w:t xml:space="preserve"> </w:t>
      </w:r>
      <w:r w:rsidRPr="00257063">
        <w:rPr>
          <w:rFonts w:ascii="Times-Roman" w:hAnsi="Times-Roman" w:cs="Times-Roman"/>
          <w:color w:val="010202"/>
        </w:rPr>
        <w:t xml:space="preserve"> </w:t>
      </w:r>
      <w:r w:rsidR="00837ABB" w:rsidRPr="00257063">
        <w:rPr>
          <w:rFonts w:ascii="Times-Roman" w:hAnsi="Times-Roman" w:cs="Times-Roman"/>
          <w:color w:val="010202"/>
        </w:rPr>
        <w:t>Non-instructional workload shall consist of</w:t>
      </w:r>
      <w:r w:rsidR="009F45B0" w:rsidRPr="00257063">
        <w:rPr>
          <w:rFonts w:ascii="Times-Roman" w:hAnsi="Times-Roman" w:cs="Times-Roman"/>
          <w:color w:val="010202"/>
        </w:rPr>
        <w:t>:</w:t>
      </w:r>
    </w:p>
    <w:p w14:paraId="45DB51F5" w14:textId="77777777" w:rsidR="00837ABB" w:rsidRPr="00257063" w:rsidRDefault="00837ABB" w:rsidP="00324765">
      <w:pPr>
        <w:autoSpaceDE w:val="0"/>
        <w:autoSpaceDN w:val="0"/>
        <w:adjustRightInd w:val="0"/>
        <w:spacing w:after="0" w:line="240" w:lineRule="auto"/>
        <w:ind w:left="360" w:firstLine="360"/>
        <w:rPr>
          <w:rFonts w:ascii="Times-Roman" w:hAnsi="Times-Roman" w:cs="Times-Roman"/>
          <w:color w:val="010202"/>
        </w:rPr>
      </w:pPr>
      <w:r w:rsidRPr="00257063">
        <w:rPr>
          <w:rFonts w:ascii="Times-Roman" w:hAnsi="Times-Roman" w:cs="Times-Roman"/>
          <w:color w:val="010202"/>
        </w:rPr>
        <w:t>a. student assistance/advisement</w:t>
      </w:r>
    </w:p>
    <w:p w14:paraId="09E40663" w14:textId="52409332" w:rsidR="009F45B0" w:rsidRDefault="009F45B0" w:rsidP="00324765">
      <w:pPr>
        <w:autoSpaceDE w:val="0"/>
        <w:autoSpaceDN w:val="0"/>
        <w:adjustRightInd w:val="0"/>
        <w:spacing w:after="0" w:line="240" w:lineRule="auto"/>
        <w:ind w:left="360" w:firstLine="360"/>
        <w:rPr>
          <w:rFonts w:ascii="Times-Roman" w:hAnsi="Times-Roman" w:cs="Times-Roman"/>
          <w:color w:val="010202"/>
        </w:rPr>
      </w:pPr>
      <w:r w:rsidRPr="00257063">
        <w:rPr>
          <w:rFonts w:ascii="Times-Roman" w:hAnsi="Times-Roman" w:cs="Times-Roman"/>
          <w:color w:val="010202"/>
        </w:rPr>
        <w:t>b. office hours</w:t>
      </w:r>
    </w:p>
    <w:p w14:paraId="0BD5CA67" w14:textId="77777777" w:rsidR="00837ABB" w:rsidRPr="00257063" w:rsidRDefault="00837ABB" w:rsidP="00324765">
      <w:pPr>
        <w:autoSpaceDE w:val="0"/>
        <w:autoSpaceDN w:val="0"/>
        <w:adjustRightInd w:val="0"/>
        <w:spacing w:after="0" w:line="240" w:lineRule="auto"/>
        <w:ind w:left="360" w:firstLine="360"/>
        <w:rPr>
          <w:rFonts w:ascii="Times-Roman" w:hAnsi="Times-Roman" w:cs="Times-Roman"/>
          <w:color w:val="010202"/>
        </w:rPr>
      </w:pPr>
      <w:r w:rsidRPr="00257063">
        <w:rPr>
          <w:rFonts w:ascii="Times-Roman" w:hAnsi="Times-Roman" w:cs="Times-Roman"/>
          <w:color w:val="010202"/>
        </w:rPr>
        <w:t>c. college service, which includes:</w:t>
      </w:r>
    </w:p>
    <w:p w14:paraId="23C27B01" w14:textId="77777777" w:rsidR="00837ABB" w:rsidRPr="00257063" w:rsidRDefault="00837ABB" w:rsidP="00324765">
      <w:pPr>
        <w:pStyle w:val="ListParagraph"/>
        <w:numPr>
          <w:ilvl w:val="0"/>
          <w:numId w:val="21"/>
        </w:numPr>
        <w:autoSpaceDE w:val="0"/>
        <w:autoSpaceDN w:val="0"/>
        <w:adjustRightInd w:val="0"/>
        <w:spacing w:after="0" w:line="240" w:lineRule="auto"/>
        <w:ind w:left="1260" w:hanging="270"/>
        <w:rPr>
          <w:rFonts w:ascii="Times-Roman" w:hAnsi="Times-Roman" w:cs="Times-Roman"/>
          <w:color w:val="010202"/>
        </w:rPr>
      </w:pPr>
      <w:r w:rsidRPr="00257063">
        <w:rPr>
          <w:rFonts w:ascii="Times-Roman" w:hAnsi="Times-Roman" w:cs="Times-Roman"/>
          <w:color w:val="010202"/>
        </w:rPr>
        <w:t>serving as advisor to student activities;</w:t>
      </w:r>
    </w:p>
    <w:p w14:paraId="76F5A7EE" w14:textId="77777777" w:rsidR="00837ABB" w:rsidRPr="00257063" w:rsidRDefault="00837ABB" w:rsidP="00324765">
      <w:pPr>
        <w:pStyle w:val="ListParagraph"/>
        <w:numPr>
          <w:ilvl w:val="0"/>
          <w:numId w:val="21"/>
        </w:numPr>
        <w:autoSpaceDE w:val="0"/>
        <w:autoSpaceDN w:val="0"/>
        <w:adjustRightInd w:val="0"/>
        <w:spacing w:after="0" w:line="240" w:lineRule="auto"/>
        <w:ind w:left="1260" w:hanging="270"/>
        <w:rPr>
          <w:rFonts w:ascii="Times-Roman" w:hAnsi="Times-Roman" w:cs="Times-Roman"/>
          <w:color w:val="010202"/>
        </w:rPr>
      </w:pPr>
      <w:r w:rsidRPr="00257063">
        <w:rPr>
          <w:rFonts w:ascii="Times-Roman" w:hAnsi="Times-Roman" w:cs="Times-Roman"/>
          <w:color w:val="010202"/>
        </w:rPr>
        <w:t>serving on governance, ad hoc, college standing committees, system-wide task</w:t>
      </w:r>
      <w:r w:rsidR="00ED3885" w:rsidRPr="00257063">
        <w:rPr>
          <w:rFonts w:ascii="Times-Roman" w:hAnsi="Times-Roman" w:cs="Times-Roman"/>
          <w:color w:val="010202"/>
        </w:rPr>
        <w:t xml:space="preserve"> </w:t>
      </w:r>
      <w:r w:rsidRPr="00257063">
        <w:rPr>
          <w:rFonts w:ascii="Times-Roman" w:hAnsi="Times-Roman" w:cs="Times-Roman"/>
          <w:color w:val="010202"/>
        </w:rPr>
        <w:t>forces or committees, or labor-management committees;</w:t>
      </w:r>
    </w:p>
    <w:p w14:paraId="49385C1B" w14:textId="77777777" w:rsidR="00837ABB" w:rsidRPr="00257063" w:rsidRDefault="00837ABB" w:rsidP="00324765">
      <w:pPr>
        <w:tabs>
          <w:tab w:val="left" w:pos="1800"/>
        </w:tabs>
        <w:autoSpaceDE w:val="0"/>
        <w:autoSpaceDN w:val="0"/>
        <w:adjustRightInd w:val="0"/>
        <w:spacing w:after="0" w:line="240" w:lineRule="auto"/>
        <w:ind w:left="1260" w:hanging="270"/>
        <w:rPr>
          <w:rFonts w:ascii="Times-Roman" w:hAnsi="Times-Roman" w:cs="Times-Roman"/>
          <w:color w:val="010202"/>
        </w:rPr>
      </w:pPr>
      <w:r w:rsidRPr="00257063">
        <w:rPr>
          <w:rFonts w:ascii="Times-Roman" w:hAnsi="Times-Roman" w:cs="Times-Roman"/>
          <w:color w:val="010202"/>
        </w:rPr>
        <w:t xml:space="preserve">3. </w:t>
      </w:r>
      <w:r w:rsidR="00324765" w:rsidRPr="00257063">
        <w:rPr>
          <w:rFonts w:ascii="Times-Roman" w:hAnsi="Times-Roman" w:cs="Times-Roman"/>
          <w:color w:val="010202"/>
        </w:rPr>
        <w:t xml:space="preserve"> </w:t>
      </w:r>
      <w:r w:rsidRPr="00257063">
        <w:rPr>
          <w:rFonts w:ascii="Times-Roman" w:hAnsi="Times-Roman" w:cs="Times-Roman"/>
          <w:color w:val="010202"/>
        </w:rPr>
        <w:t>preparing grant proposals;</w:t>
      </w:r>
    </w:p>
    <w:p w14:paraId="12326163" w14:textId="77777777" w:rsidR="00837ABB" w:rsidRPr="00257063" w:rsidRDefault="00837ABB" w:rsidP="00324765">
      <w:pPr>
        <w:tabs>
          <w:tab w:val="left" w:pos="1800"/>
        </w:tabs>
        <w:autoSpaceDE w:val="0"/>
        <w:autoSpaceDN w:val="0"/>
        <w:adjustRightInd w:val="0"/>
        <w:spacing w:after="0" w:line="240" w:lineRule="auto"/>
        <w:ind w:left="1260" w:hanging="270"/>
        <w:rPr>
          <w:rFonts w:ascii="Times-Roman" w:hAnsi="Times-Roman" w:cs="Times-Roman"/>
          <w:color w:val="010202"/>
        </w:rPr>
      </w:pPr>
      <w:r w:rsidRPr="00257063">
        <w:rPr>
          <w:rFonts w:ascii="Times-Roman" w:hAnsi="Times-Roman" w:cs="Times-Roman"/>
          <w:color w:val="010202"/>
        </w:rPr>
        <w:t xml:space="preserve">4. </w:t>
      </w:r>
      <w:r w:rsidR="00324765" w:rsidRPr="00257063">
        <w:rPr>
          <w:rFonts w:ascii="Times-Roman" w:hAnsi="Times-Roman" w:cs="Times-Roman"/>
          <w:color w:val="010202"/>
        </w:rPr>
        <w:t xml:space="preserve"> </w:t>
      </w:r>
      <w:r w:rsidRPr="00257063">
        <w:rPr>
          <w:rFonts w:ascii="Times-Roman" w:hAnsi="Times-Roman" w:cs="Times-Roman"/>
          <w:color w:val="010202"/>
        </w:rPr>
        <w:t>participating in college, division, department or other related college meetings and/or</w:t>
      </w:r>
      <w:r w:rsidR="002F46D5" w:rsidRPr="00257063">
        <w:rPr>
          <w:rFonts w:ascii="Times-Roman" w:hAnsi="Times-Roman" w:cs="Times-Roman"/>
          <w:color w:val="010202"/>
        </w:rPr>
        <w:t xml:space="preserve"> </w:t>
      </w:r>
      <w:r w:rsidRPr="00257063">
        <w:rPr>
          <w:rFonts w:ascii="Times-Roman" w:hAnsi="Times-Roman" w:cs="Times-Roman"/>
          <w:color w:val="010202"/>
        </w:rPr>
        <w:t>activities;</w:t>
      </w:r>
    </w:p>
    <w:p w14:paraId="31CEC3D2" w14:textId="77777777" w:rsidR="00837ABB" w:rsidRPr="00257063" w:rsidRDefault="00837ABB" w:rsidP="00324765">
      <w:pPr>
        <w:tabs>
          <w:tab w:val="left" w:pos="990"/>
        </w:tabs>
        <w:autoSpaceDE w:val="0"/>
        <w:autoSpaceDN w:val="0"/>
        <w:adjustRightInd w:val="0"/>
        <w:spacing w:after="0" w:line="240" w:lineRule="auto"/>
        <w:ind w:left="1260" w:hanging="270"/>
        <w:rPr>
          <w:rFonts w:ascii="Times-Roman" w:hAnsi="Times-Roman" w:cs="Times-Roman"/>
          <w:color w:val="010202"/>
        </w:rPr>
      </w:pPr>
      <w:r w:rsidRPr="00257063">
        <w:rPr>
          <w:rFonts w:ascii="Times-Roman" w:hAnsi="Times-Roman" w:cs="Times-Roman"/>
          <w:color w:val="010202"/>
        </w:rPr>
        <w:t xml:space="preserve">5. </w:t>
      </w:r>
      <w:r w:rsidR="00324765" w:rsidRPr="00257063">
        <w:rPr>
          <w:rFonts w:ascii="Times-Roman" w:hAnsi="Times-Roman" w:cs="Times-Roman"/>
          <w:color w:val="010202"/>
        </w:rPr>
        <w:t xml:space="preserve"> </w:t>
      </w:r>
      <w:r w:rsidRPr="00257063">
        <w:rPr>
          <w:rFonts w:ascii="Times-Roman" w:hAnsi="Times-Roman" w:cs="Times-Roman"/>
          <w:color w:val="010202"/>
        </w:rPr>
        <w:t xml:space="preserve">participation in the improvement and development of academic programs and </w:t>
      </w:r>
      <w:r w:rsidR="005B3B94" w:rsidRPr="00257063">
        <w:rPr>
          <w:rFonts w:ascii="Times-Roman" w:hAnsi="Times-Roman" w:cs="Times-Roman"/>
          <w:color w:val="010202"/>
        </w:rPr>
        <w:t>resources, including</w:t>
      </w:r>
      <w:r w:rsidRPr="00257063">
        <w:rPr>
          <w:rFonts w:ascii="Times-Roman" w:hAnsi="Times-Roman" w:cs="Times-Roman"/>
          <w:color w:val="010202"/>
        </w:rPr>
        <w:t xml:space="preserve"> recruitment.</w:t>
      </w:r>
    </w:p>
    <w:p w14:paraId="643B133F" w14:textId="77777777" w:rsidR="00837ABB" w:rsidRPr="00257063" w:rsidRDefault="00837ABB" w:rsidP="00324765">
      <w:pPr>
        <w:tabs>
          <w:tab w:val="left" w:pos="630"/>
        </w:tabs>
        <w:autoSpaceDE w:val="0"/>
        <w:autoSpaceDN w:val="0"/>
        <w:adjustRightInd w:val="0"/>
        <w:spacing w:after="0" w:line="240" w:lineRule="auto"/>
        <w:ind w:left="1260" w:hanging="270"/>
        <w:rPr>
          <w:rFonts w:ascii="Times-Roman" w:hAnsi="Times-Roman" w:cs="Times-Roman"/>
          <w:color w:val="010202"/>
        </w:rPr>
      </w:pPr>
      <w:r w:rsidRPr="00257063">
        <w:rPr>
          <w:rFonts w:ascii="Times-Roman" w:hAnsi="Times-Roman" w:cs="Times-Roman"/>
          <w:color w:val="010202"/>
        </w:rPr>
        <w:t xml:space="preserve">6. </w:t>
      </w:r>
      <w:r w:rsidR="009F45B0" w:rsidRPr="00257063">
        <w:rPr>
          <w:rFonts w:ascii="Times-Roman" w:hAnsi="Times-Roman" w:cs="Times-Roman"/>
          <w:color w:val="010202"/>
        </w:rPr>
        <w:t xml:space="preserve"> </w:t>
      </w:r>
      <w:r w:rsidRPr="00257063">
        <w:rPr>
          <w:rFonts w:ascii="Times-Roman" w:hAnsi="Times-Roman" w:cs="Times-Roman"/>
          <w:color w:val="010202"/>
        </w:rPr>
        <w:t>serving as a department chair.</w:t>
      </w:r>
    </w:p>
    <w:p w14:paraId="495E4E6C" w14:textId="4600E45E" w:rsidR="00837ABB" w:rsidRPr="00257063" w:rsidRDefault="00837ABB" w:rsidP="00A339D8">
      <w:pPr>
        <w:autoSpaceDE w:val="0"/>
        <w:autoSpaceDN w:val="0"/>
        <w:adjustRightInd w:val="0"/>
        <w:spacing w:after="0" w:line="240" w:lineRule="auto"/>
        <w:ind w:left="990" w:hanging="270"/>
        <w:rPr>
          <w:rFonts w:ascii="Times-Roman" w:hAnsi="Times-Roman" w:cs="Times-Roman"/>
          <w:color w:val="010202"/>
        </w:rPr>
      </w:pPr>
      <w:r w:rsidRPr="00257063">
        <w:rPr>
          <w:rFonts w:ascii="Times-Roman" w:hAnsi="Times-Roman" w:cs="Times-Roman"/>
          <w:color w:val="010202"/>
        </w:rPr>
        <w:t>d. college recognized community service, provided that such service is not compensated</w:t>
      </w:r>
      <w:r w:rsidR="00432B15" w:rsidRPr="00257063">
        <w:rPr>
          <w:rFonts w:ascii="Times-Roman" w:hAnsi="Times-Roman" w:cs="Times-Roman"/>
          <w:color w:val="010202"/>
        </w:rPr>
        <w:t xml:space="preserve"> </w:t>
      </w:r>
      <w:r w:rsidRPr="00257063">
        <w:rPr>
          <w:rFonts w:ascii="Times-Roman" w:hAnsi="Times-Roman" w:cs="Times-Roman"/>
          <w:color w:val="010202"/>
        </w:rPr>
        <w:t>by an outside funding sources;</w:t>
      </w:r>
    </w:p>
    <w:p w14:paraId="41F36CB6" w14:textId="77777777" w:rsidR="00837ABB" w:rsidRPr="00257063" w:rsidRDefault="00837ABB" w:rsidP="00324765">
      <w:pPr>
        <w:autoSpaceDE w:val="0"/>
        <w:autoSpaceDN w:val="0"/>
        <w:adjustRightInd w:val="0"/>
        <w:spacing w:after="0" w:line="240" w:lineRule="auto"/>
        <w:ind w:left="720"/>
        <w:rPr>
          <w:rFonts w:ascii="Times-Roman" w:hAnsi="Times-Roman" w:cs="Times-Roman"/>
          <w:color w:val="010202"/>
        </w:rPr>
      </w:pPr>
      <w:r w:rsidRPr="00257063">
        <w:rPr>
          <w:rFonts w:ascii="Times-Roman" w:hAnsi="Times-Roman" w:cs="Times-Roman"/>
          <w:color w:val="010202"/>
        </w:rPr>
        <w:t>e. professional development activities, which include:</w:t>
      </w:r>
    </w:p>
    <w:p w14:paraId="329E560A" w14:textId="77777777" w:rsidR="00837ABB" w:rsidRPr="00257063" w:rsidRDefault="00837ABB" w:rsidP="00324765">
      <w:pPr>
        <w:autoSpaceDE w:val="0"/>
        <w:autoSpaceDN w:val="0"/>
        <w:adjustRightInd w:val="0"/>
        <w:spacing w:after="0" w:line="240" w:lineRule="auto"/>
        <w:ind w:left="1440" w:hanging="450"/>
        <w:rPr>
          <w:rFonts w:ascii="Times-Roman" w:hAnsi="Times-Roman" w:cs="Times-Roman"/>
          <w:color w:val="010202"/>
        </w:rPr>
      </w:pPr>
      <w:r w:rsidRPr="00257063">
        <w:rPr>
          <w:rFonts w:ascii="Times-Roman" w:hAnsi="Times-Roman" w:cs="Times-Roman"/>
          <w:color w:val="010202"/>
        </w:rPr>
        <w:t xml:space="preserve">1. </w:t>
      </w:r>
      <w:r w:rsidR="009F45B0" w:rsidRPr="00257063">
        <w:rPr>
          <w:rFonts w:ascii="Times-Roman" w:hAnsi="Times-Roman" w:cs="Times-Roman"/>
          <w:color w:val="010202"/>
        </w:rPr>
        <w:t xml:space="preserve">  </w:t>
      </w:r>
      <w:r w:rsidRPr="00257063">
        <w:rPr>
          <w:rFonts w:ascii="Times-Roman" w:hAnsi="Times-Roman" w:cs="Times-Roman"/>
          <w:color w:val="010202"/>
        </w:rPr>
        <w:t>related graduate study;</w:t>
      </w:r>
    </w:p>
    <w:p w14:paraId="7F5781E4" w14:textId="77777777" w:rsidR="00837ABB" w:rsidRPr="00257063" w:rsidRDefault="00837ABB" w:rsidP="008275AB">
      <w:pPr>
        <w:autoSpaceDE w:val="0"/>
        <w:autoSpaceDN w:val="0"/>
        <w:adjustRightInd w:val="0"/>
        <w:spacing w:after="0" w:line="240" w:lineRule="auto"/>
        <w:ind w:left="720" w:firstLine="270"/>
        <w:rPr>
          <w:rFonts w:ascii="Times-Roman" w:hAnsi="Times-Roman" w:cs="Times-Roman"/>
          <w:color w:val="010202"/>
        </w:rPr>
      </w:pPr>
      <w:r w:rsidRPr="00257063">
        <w:rPr>
          <w:rFonts w:ascii="Times-Roman" w:hAnsi="Times-Roman" w:cs="Times-Roman"/>
          <w:color w:val="010202"/>
        </w:rPr>
        <w:t xml:space="preserve">2. </w:t>
      </w:r>
      <w:r w:rsidR="009F45B0" w:rsidRPr="00257063">
        <w:rPr>
          <w:rFonts w:ascii="Times-Roman" w:hAnsi="Times-Roman" w:cs="Times-Roman"/>
          <w:color w:val="010202"/>
        </w:rPr>
        <w:t xml:space="preserve"> </w:t>
      </w:r>
      <w:r w:rsidRPr="00257063">
        <w:rPr>
          <w:rFonts w:ascii="Times-Roman" w:hAnsi="Times-Roman" w:cs="Times-Roman"/>
          <w:color w:val="010202"/>
        </w:rPr>
        <w:t>related in-service training;</w:t>
      </w:r>
    </w:p>
    <w:p w14:paraId="5B1EF3E0" w14:textId="77777777" w:rsidR="00837ABB" w:rsidRPr="00257063" w:rsidRDefault="00837ABB" w:rsidP="008275AB">
      <w:pPr>
        <w:autoSpaceDE w:val="0"/>
        <w:autoSpaceDN w:val="0"/>
        <w:adjustRightInd w:val="0"/>
        <w:spacing w:after="0" w:line="240" w:lineRule="auto"/>
        <w:ind w:left="1260" w:hanging="270"/>
        <w:rPr>
          <w:rFonts w:ascii="Times-Roman" w:hAnsi="Times-Roman" w:cs="Times-Roman"/>
          <w:color w:val="010202"/>
        </w:rPr>
      </w:pPr>
      <w:r w:rsidRPr="00257063">
        <w:rPr>
          <w:rFonts w:ascii="Times-Roman" w:hAnsi="Times-Roman" w:cs="Times-Roman"/>
          <w:color w:val="010202"/>
        </w:rPr>
        <w:t xml:space="preserve">3. </w:t>
      </w:r>
      <w:r w:rsidR="009F45B0" w:rsidRPr="00257063">
        <w:rPr>
          <w:rFonts w:ascii="Times-Roman" w:hAnsi="Times-Roman" w:cs="Times-Roman"/>
          <w:color w:val="010202"/>
        </w:rPr>
        <w:t xml:space="preserve"> </w:t>
      </w:r>
      <w:r w:rsidRPr="00257063">
        <w:rPr>
          <w:rFonts w:ascii="Times-Roman" w:hAnsi="Times-Roman" w:cs="Times-Roman"/>
          <w:color w:val="010202"/>
        </w:rPr>
        <w:t>research and other college recognized contribut</w:t>
      </w:r>
      <w:r w:rsidR="002F46D5" w:rsidRPr="00257063">
        <w:rPr>
          <w:rFonts w:ascii="Times-Roman" w:hAnsi="Times-Roman" w:cs="Times-Roman"/>
          <w:color w:val="010202"/>
        </w:rPr>
        <w:t xml:space="preserve">ions to a faculty member’s area </w:t>
      </w:r>
      <w:r w:rsidRPr="00257063">
        <w:rPr>
          <w:rFonts w:ascii="Times-Roman" w:hAnsi="Times-Roman" w:cs="Times-Roman"/>
          <w:color w:val="010202"/>
        </w:rPr>
        <w:t>of competence;</w:t>
      </w:r>
    </w:p>
    <w:p w14:paraId="4D7EAF84" w14:textId="77777777" w:rsidR="008275AB" w:rsidRPr="00257063" w:rsidRDefault="00837ABB" w:rsidP="00EC76B4">
      <w:pPr>
        <w:autoSpaceDE w:val="0"/>
        <w:autoSpaceDN w:val="0"/>
        <w:adjustRightInd w:val="0"/>
        <w:spacing w:after="0" w:line="240" w:lineRule="auto"/>
        <w:ind w:left="1260" w:hanging="270"/>
        <w:rPr>
          <w:rFonts w:ascii="Times-Roman" w:hAnsi="Times-Roman" w:cs="Times-Roman"/>
          <w:color w:val="010202"/>
        </w:rPr>
      </w:pPr>
      <w:r w:rsidRPr="00257063">
        <w:rPr>
          <w:rFonts w:ascii="Times-Roman" w:hAnsi="Times-Roman" w:cs="Times-Roman"/>
          <w:color w:val="010202"/>
        </w:rPr>
        <w:t xml:space="preserve">4. </w:t>
      </w:r>
      <w:r w:rsidR="009F45B0" w:rsidRPr="00257063">
        <w:rPr>
          <w:rFonts w:ascii="Times-Roman" w:hAnsi="Times-Roman" w:cs="Times-Roman"/>
          <w:color w:val="010202"/>
        </w:rPr>
        <w:t xml:space="preserve"> </w:t>
      </w:r>
      <w:r w:rsidRPr="00257063">
        <w:rPr>
          <w:rFonts w:ascii="Times-Roman" w:hAnsi="Times-Roman" w:cs="Times-Roman"/>
          <w:color w:val="010202"/>
        </w:rPr>
        <w:t>participation in college recognized professional associations, including teachers’</w:t>
      </w:r>
      <w:r w:rsidR="00432B15" w:rsidRPr="00257063">
        <w:rPr>
          <w:rFonts w:ascii="Times-Roman" w:hAnsi="Times-Roman" w:cs="Times-Roman"/>
          <w:color w:val="010202"/>
        </w:rPr>
        <w:t xml:space="preserve"> </w:t>
      </w:r>
      <w:r w:rsidR="002F46D5" w:rsidRPr="00257063">
        <w:rPr>
          <w:rFonts w:ascii="Times-Roman" w:hAnsi="Times-Roman" w:cs="Times-Roman"/>
          <w:color w:val="010202"/>
        </w:rPr>
        <w:t>organizations.</w:t>
      </w:r>
    </w:p>
    <w:p w14:paraId="10203E50" w14:textId="307790A9" w:rsidR="00094578" w:rsidRPr="00257063" w:rsidRDefault="00837ABB" w:rsidP="00BE1962">
      <w:pPr>
        <w:pStyle w:val="Heading3"/>
      </w:pPr>
      <w:bookmarkStart w:id="134" w:name="_Toc152598612"/>
      <w:r w:rsidRPr="00257063">
        <w:t xml:space="preserve">B. </w:t>
      </w:r>
      <w:r w:rsidR="009F45B0" w:rsidRPr="00257063">
        <w:tab/>
        <w:t>Instructional Workload</w:t>
      </w:r>
      <w:bookmarkEnd w:id="134"/>
    </w:p>
    <w:p w14:paraId="400330FE" w14:textId="77777777" w:rsidR="00837ABB" w:rsidRPr="00257063" w:rsidRDefault="00837ABB" w:rsidP="00432B15">
      <w:pPr>
        <w:autoSpaceDE w:val="0"/>
        <w:autoSpaceDN w:val="0"/>
        <w:adjustRightInd w:val="0"/>
        <w:spacing w:after="0" w:line="240" w:lineRule="auto"/>
        <w:ind w:left="270" w:hanging="270"/>
        <w:rPr>
          <w:rFonts w:ascii="Times-Roman" w:hAnsi="Times-Roman" w:cs="Times-Roman"/>
          <w:color w:val="010202"/>
        </w:rPr>
      </w:pPr>
      <w:r w:rsidRPr="00257063">
        <w:rPr>
          <w:rFonts w:ascii="Times-Roman" w:hAnsi="Times-Roman" w:cs="Times-Roman"/>
          <w:color w:val="010202"/>
        </w:rPr>
        <w:t xml:space="preserve">1. </w:t>
      </w:r>
      <w:r w:rsidR="00432B15" w:rsidRPr="00257063">
        <w:rPr>
          <w:rFonts w:ascii="Times-Roman" w:hAnsi="Times-Roman" w:cs="Times-Roman"/>
          <w:color w:val="010202"/>
        </w:rPr>
        <w:t xml:space="preserve"> </w:t>
      </w:r>
      <w:r w:rsidRPr="00257063">
        <w:rPr>
          <w:rFonts w:ascii="Times-Roman" w:hAnsi="Times-Roman" w:cs="Times-Roman"/>
          <w:color w:val="010202"/>
        </w:rPr>
        <w:t>The standard faculty instructional workload shall be a minimum of twenty-nine (29) instructional hours</w:t>
      </w:r>
      <w:r w:rsidR="009D20F6" w:rsidRPr="00257063">
        <w:rPr>
          <w:rFonts w:ascii="Times-Roman" w:hAnsi="Times-Roman" w:cs="Times-Roman"/>
          <w:color w:val="010202"/>
        </w:rPr>
        <w:t xml:space="preserve"> </w:t>
      </w:r>
      <w:r w:rsidRPr="00257063">
        <w:rPr>
          <w:rFonts w:ascii="Times-Roman" w:hAnsi="Times-Roman" w:cs="Times-Roman"/>
          <w:color w:val="010202"/>
        </w:rPr>
        <w:t>per week and a maximum of thirty-five (35) instructional hours per week with no more than three (3)</w:t>
      </w:r>
      <w:r w:rsidR="009D20F6" w:rsidRPr="00257063">
        <w:rPr>
          <w:rFonts w:ascii="Times-Roman" w:hAnsi="Times-Roman" w:cs="Times-Roman"/>
          <w:color w:val="010202"/>
        </w:rPr>
        <w:t xml:space="preserve"> </w:t>
      </w:r>
      <w:r w:rsidRPr="00257063">
        <w:rPr>
          <w:rFonts w:ascii="Times-Roman" w:hAnsi="Times-Roman" w:cs="Times-Roman"/>
          <w:color w:val="010202"/>
        </w:rPr>
        <w:t>preparatio</w:t>
      </w:r>
      <w:r w:rsidR="00B268EB" w:rsidRPr="00257063">
        <w:rPr>
          <w:rFonts w:ascii="Times-Roman" w:hAnsi="Times-Roman" w:cs="Times-Roman"/>
          <w:color w:val="010202"/>
        </w:rPr>
        <w:t>ns per semester and no more than</w:t>
      </w:r>
      <w:r w:rsidRPr="00257063">
        <w:rPr>
          <w:rFonts w:ascii="Times-Roman" w:hAnsi="Times-Roman" w:cs="Times-Roman"/>
          <w:color w:val="010202"/>
        </w:rPr>
        <w:t xml:space="preserve"> five (5) preparations per year.</w:t>
      </w:r>
    </w:p>
    <w:p w14:paraId="557B6760" w14:textId="77777777" w:rsidR="00837ABB" w:rsidRPr="00257063" w:rsidRDefault="009F45B0" w:rsidP="008275AB">
      <w:pPr>
        <w:pStyle w:val="ListParagraph"/>
        <w:tabs>
          <w:tab w:val="left" w:pos="990"/>
        </w:tabs>
        <w:autoSpaceDE w:val="0"/>
        <w:autoSpaceDN w:val="0"/>
        <w:adjustRightInd w:val="0"/>
        <w:spacing w:after="0" w:line="240" w:lineRule="auto"/>
        <w:ind w:left="990" w:hanging="270"/>
        <w:rPr>
          <w:rFonts w:ascii="Times-Roman" w:hAnsi="Times-Roman" w:cs="Times-Roman"/>
          <w:color w:val="010202"/>
        </w:rPr>
      </w:pPr>
      <w:r w:rsidRPr="00257063">
        <w:rPr>
          <w:rFonts w:ascii="Times-Roman" w:hAnsi="Times-Roman" w:cs="Times-Roman"/>
          <w:color w:val="010202"/>
        </w:rPr>
        <w:t xml:space="preserve">a. </w:t>
      </w:r>
      <w:r w:rsidR="00DE4B80" w:rsidRPr="00257063">
        <w:rPr>
          <w:rFonts w:ascii="Times-Roman" w:hAnsi="Times-Roman" w:cs="Times-Roman"/>
          <w:color w:val="010202"/>
        </w:rPr>
        <w:t xml:space="preserve"> </w:t>
      </w:r>
      <w:r w:rsidR="00837ABB" w:rsidRPr="00257063">
        <w:rPr>
          <w:rFonts w:ascii="Times-Roman" w:hAnsi="Times-Roman" w:cs="Times-Roman"/>
          <w:color w:val="010202"/>
        </w:rPr>
        <w:t>If a faculty member agrees to an increase in the numbe</w:t>
      </w:r>
      <w:r w:rsidR="00B268EB" w:rsidRPr="00257063">
        <w:rPr>
          <w:rFonts w:ascii="Times-Roman" w:hAnsi="Times-Roman" w:cs="Times-Roman"/>
          <w:color w:val="010202"/>
        </w:rPr>
        <w:t>r of course preparations beyond</w:t>
      </w:r>
      <w:r w:rsidR="00837ABB" w:rsidRPr="00257063">
        <w:rPr>
          <w:rFonts w:ascii="Times-Roman" w:hAnsi="Times-Roman" w:cs="Times-Roman"/>
          <w:color w:val="010202"/>
        </w:rPr>
        <w:t xml:space="preserve"> three (3)</w:t>
      </w:r>
      <w:r w:rsidR="009D20F6" w:rsidRPr="00257063">
        <w:rPr>
          <w:rFonts w:ascii="Times-Roman" w:hAnsi="Times-Roman" w:cs="Times-Roman"/>
          <w:color w:val="010202"/>
        </w:rPr>
        <w:t xml:space="preserve"> </w:t>
      </w:r>
      <w:r w:rsidR="00837ABB" w:rsidRPr="00257063">
        <w:rPr>
          <w:rFonts w:ascii="Times-Roman" w:hAnsi="Times-Roman" w:cs="Times-Roman"/>
          <w:color w:val="010202"/>
        </w:rPr>
        <w:t>per semester or five (5) per year, the President of the College or t</w:t>
      </w:r>
      <w:r w:rsidR="009D20F6" w:rsidRPr="00257063">
        <w:rPr>
          <w:rFonts w:ascii="Times-Roman" w:hAnsi="Times-Roman" w:cs="Times-Roman"/>
          <w:color w:val="010202"/>
        </w:rPr>
        <w:t xml:space="preserve">he President’s designee and the </w:t>
      </w:r>
      <w:r w:rsidR="00837ABB" w:rsidRPr="00257063">
        <w:rPr>
          <w:rFonts w:ascii="Times-Roman" w:hAnsi="Times-Roman" w:cs="Times-Roman"/>
          <w:color w:val="010202"/>
        </w:rPr>
        <w:t>faculty member shall mutually agree as to the corresponding dec</w:t>
      </w:r>
      <w:r w:rsidR="009D20F6" w:rsidRPr="00257063">
        <w:rPr>
          <w:rFonts w:ascii="Times-Roman" w:hAnsi="Times-Roman" w:cs="Times-Roman"/>
          <w:color w:val="010202"/>
        </w:rPr>
        <w:t xml:space="preserve">rease in advisees and/or office </w:t>
      </w:r>
      <w:r w:rsidR="00837ABB" w:rsidRPr="00257063">
        <w:rPr>
          <w:rFonts w:ascii="Times-Roman" w:hAnsi="Times-Roman" w:cs="Times-Roman"/>
          <w:color w:val="010202"/>
        </w:rPr>
        <w:t>hours and/or college service.</w:t>
      </w:r>
    </w:p>
    <w:p w14:paraId="7A39A550" w14:textId="77777777" w:rsidR="00837ABB" w:rsidRPr="00257063" w:rsidRDefault="00837ABB" w:rsidP="008275AB">
      <w:pPr>
        <w:tabs>
          <w:tab w:val="left" w:pos="990"/>
        </w:tabs>
        <w:autoSpaceDE w:val="0"/>
        <w:autoSpaceDN w:val="0"/>
        <w:adjustRightInd w:val="0"/>
        <w:spacing w:after="0" w:line="240" w:lineRule="auto"/>
        <w:ind w:left="990" w:hanging="270"/>
        <w:rPr>
          <w:rFonts w:ascii="Times-Roman" w:hAnsi="Times-Roman" w:cs="Times-Roman"/>
          <w:color w:val="010202"/>
        </w:rPr>
      </w:pPr>
      <w:r w:rsidRPr="00257063">
        <w:rPr>
          <w:rFonts w:ascii="Times-Roman" w:hAnsi="Times-Roman" w:cs="Times-Roman"/>
          <w:color w:val="010202"/>
        </w:rPr>
        <w:t xml:space="preserve">b. </w:t>
      </w:r>
      <w:r w:rsidR="00DE4B80" w:rsidRPr="00257063">
        <w:rPr>
          <w:rFonts w:ascii="Times-Roman" w:hAnsi="Times-Roman" w:cs="Times-Roman"/>
          <w:color w:val="010202"/>
        </w:rPr>
        <w:t xml:space="preserve"> </w:t>
      </w:r>
      <w:r w:rsidRPr="00257063">
        <w:rPr>
          <w:rFonts w:ascii="Times-Roman" w:hAnsi="Times-Roman" w:cs="Times-Roman"/>
          <w:color w:val="010202"/>
        </w:rPr>
        <w:t>Any provision to the contrary notwithstanding, any faculty member may request, in accordance</w:t>
      </w:r>
      <w:r w:rsidR="00DE4B80" w:rsidRPr="00257063">
        <w:rPr>
          <w:rFonts w:ascii="Times-Roman" w:hAnsi="Times-Roman" w:cs="Times-Roman"/>
          <w:color w:val="010202"/>
        </w:rPr>
        <w:t xml:space="preserve"> </w:t>
      </w:r>
      <w:r w:rsidRPr="00257063">
        <w:rPr>
          <w:rFonts w:ascii="Times-Roman" w:hAnsi="Times-Roman" w:cs="Times-Roman"/>
          <w:color w:val="010202"/>
        </w:rPr>
        <w:t>with the applicable procedure, a course schedule which results in a number of course prep</w:t>
      </w:r>
      <w:r w:rsidR="00B268EB" w:rsidRPr="00257063">
        <w:rPr>
          <w:rFonts w:ascii="Times-Roman" w:hAnsi="Times-Roman" w:cs="Times-Roman"/>
          <w:color w:val="010202"/>
        </w:rPr>
        <w:t xml:space="preserve">arations </w:t>
      </w:r>
      <w:r w:rsidRPr="00257063">
        <w:rPr>
          <w:rFonts w:ascii="Times-Roman" w:hAnsi="Times-Roman" w:cs="Times-Roman"/>
          <w:color w:val="010202"/>
        </w:rPr>
        <w:t>beyond three (3) per semester or five (5) per year. A faculty m</w:t>
      </w:r>
      <w:r w:rsidR="00B268EB" w:rsidRPr="00257063">
        <w:rPr>
          <w:rFonts w:ascii="Times-Roman" w:hAnsi="Times-Roman" w:cs="Times-Roman"/>
          <w:color w:val="010202"/>
        </w:rPr>
        <w:t xml:space="preserve">ember whose request is approved </w:t>
      </w:r>
      <w:r w:rsidRPr="00257063">
        <w:rPr>
          <w:rFonts w:ascii="Times-Roman" w:hAnsi="Times-Roman" w:cs="Times-Roman"/>
          <w:color w:val="010202"/>
        </w:rPr>
        <w:t>shall mutually agree to the corresponding decrease in advisees and/</w:t>
      </w:r>
      <w:r w:rsidR="00B268EB" w:rsidRPr="00257063">
        <w:rPr>
          <w:rFonts w:ascii="Times-Roman" w:hAnsi="Times-Roman" w:cs="Times-Roman"/>
          <w:color w:val="010202"/>
        </w:rPr>
        <w:t xml:space="preserve">or office hours, and/or college </w:t>
      </w:r>
      <w:r w:rsidRPr="00257063">
        <w:rPr>
          <w:rFonts w:ascii="Times-Roman" w:hAnsi="Times-Roman" w:cs="Times-Roman"/>
          <w:color w:val="010202"/>
        </w:rPr>
        <w:t>service unless the faculty member voluntarily agrees to waive t</w:t>
      </w:r>
      <w:r w:rsidR="00DE4B80" w:rsidRPr="00257063">
        <w:rPr>
          <w:rFonts w:ascii="Times-Roman" w:hAnsi="Times-Roman" w:cs="Times-Roman"/>
          <w:color w:val="010202"/>
        </w:rPr>
        <w:t xml:space="preserve">he corresponding decrease. This </w:t>
      </w:r>
      <w:r w:rsidRPr="00257063">
        <w:rPr>
          <w:rFonts w:ascii="Times-Roman" w:hAnsi="Times-Roman" w:cs="Times-Roman"/>
          <w:color w:val="010202"/>
        </w:rPr>
        <w:t>agreement must be in writing according to Form XII-1 in the Appendix.</w:t>
      </w:r>
    </w:p>
    <w:p w14:paraId="1087ED4B" w14:textId="77777777" w:rsidR="00837ABB" w:rsidRPr="00257063" w:rsidRDefault="00837ABB" w:rsidP="00432B15">
      <w:pPr>
        <w:autoSpaceDE w:val="0"/>
        <w:autoSpaceDN w:val="0"/>
        <w:adjustRightInd w:val="0"/>
        <w:spacing w:after="0" w:line="240" w:lineRule="auto"/>
        <w:ind w:left="270" w:hanging="270"/>
        <w:rPr>
          <w:rFonts w:ascii="Times-Roman" w:hAnsi="Times-Roman" w:cs="Times-Roman"/>
          <w:color w:val="010202"/>
        </w:rPr>
      </w:pPr>
      <w:r w:rsidRPr="00257063">
        <w:rPr>
          <w:rFonts w:ascii="Times-Roman" w:hAnsi="Times-Roman" w:cs="Times-Roman"/>
          <w:color w:val="010202"/>
        </w:rPr>
        <w:t xml:space="preserve">2. </w:t>
      </w:r>
      <w:r w:rsidR="009F45B0" w:rsidRPr="00257063">
        <w:rPr>
          <w:rFonts w:ascii="Times-Roman" w:hAnsi="Times-Roman" w:cs="Times-Roman"/>
          <w:color w:val="010202"/>
        </w:rPr>
        <w:tab/>
      </w:r>
      <w:r w:rsidRPr="00257063">
        <w:rPr>
          <w:rFonts w:ascii="Times-Roman" w:hAnsi="Times-Roman" w:cs="Times-Roman"/>
          <w:color w:val="010202"/>
        </w:rPr>
        <w:t>Faculty teaching only didactic courses with more than thirty-one (31) instructional hours per semester and</w:t>
      </w:r>
      <w:r w:rsidR="009D20F6" w:rsidRPr="00257063">
        <w:rPr>
          <w:rFonts w:ascii="Times-Roman" w:hAnsi="Times-Roman" w:cs="Times-Roman"/>
          <w:color w:val="010202"/>
        </w:rPr>
        <w:t xml:space="preserve"> </w:t>
      </w:r>
      <w:r w:rsidRPr="00257063">
        <w:rPr>
          <w:rFonts w:ascii="Times-Roman" w:hAnsi="Times-Roman" w:cs="Times-Roman"/>
          <w:color w:val="010202"/>
        </w:rPr>
        <w:t>faculty teaching other than didactic courses with thirty-four (34) or more instructional hours per semester</w:t>
      </w:r>
      <w:r w:rsidR="009D20F6" w:rsidRPr="00257063">
        <w:rPr>
          <w:rFonts w:ascii="Times-Roman" w:hAnsi="Times-Roman" w:cs="Times-Roman"/>
          <w:color w:val="010202"/>
        </w:rPr>
        <w:t xml:space="preserve"> </w:t>
      </w:r>
      <w:r w:rsidRPr="00257063">
        <w:rPr>
          <w:rFonts w:ascii="Times-Roman" w:hAnsi="Times-Roman" w:cs="Times-Roman"/>
          <w:color w:val="010202"/>
        </w:rPr>
        <w:t>will receive an adjustment in non-instructional workload. The President or the president’s designee may</w:t>
      </w:r>
      <w:r w:rsidR="009D20F6" w:rsidRPr="00257063">
        <w:rPr>
          <w:rFonts w:ascii="Times-Roman" w:hAnsi="Times-Roman" w:cs="Times-Roman"/>
          <w:color w:val="010202"/>
        </w:rPr>
        <w:t xml:space="preserve"> </w:t>
      </w:r>
      <w:r w:rsidRPr="00257063">
        <w:rPr>
          <w:rFonts w:ascii="Times-Roman" w:hAnsi="Times-Roman" w:cs="Times-Roman"/>
          <w:color w:val="010202"/>
        </w:rPr>
        <w:t>project the instructional workload requirement over two (2) academic semesters rather than on a semester</w:t>
      </w:r>
      <w:r w:rsidR="009D20F6" w:rsidRPr="00257063">
        <w:rPr>
          <w:rFonts w:ascii="Times-Roman" w:hAnsi="Times-Roman" w:cs="Times-Roman"/>
          <w:color w:val="010202"/>
        </w:rPr>
        <w:t xml:space="preserve"> </w:t>
      </w:r>
      <w:r w:rsidRPr="00257063">
        <w:rPr>
          <w:rFonts w:ascii="Times-Roman" w:hAnsi="Times-Roman" w:cs="Times-Roman"/>
          <w:color w:val="010202"/>
        </w:rPr>
        <w:t>basis based upon the unique college or program needs after discussion with the affected faculty mem</w:t>
      </w:r>
      <w:r w:rsidR="004077A2" w:rsidRPr="00257063">
        <w:rPr>
          <w:rFonts w:ascii="Times-Roman" w:hAnsi="Times-Roman" w:cs="Times-Roman"/>
          <w:color w:val="010202"/>
        </w:rPr>
        <w:t xml:space="preserve">ber. </w:t>
      </w:r>
      <w:r w:rsidRPr="00257063">
        <w:rPr>
          <w:rFonts w:ascii="Times-Roman" w:hAnsi="Times-Roman" w:cs="Times-Roman"/>
          <w:color w:val="010202"/>
        </w:rPr>
        <w:t>The instructional workload shall not exceed thirty-five (35) hours in any one semester, without the</w:t>
      </w:r>
      <w:r w:rsidR="009D20F6" w:rsidRPr="00257063">
        <w:rPr>
          <w:rFonts w:ascii="Times-Roman" w:hAnsi="Times-Roman" w:cs="Times-Roman"/>
          <w:color w:val="010202"/>
        </w:rPr>
        <w:t xml:space="preserve"> </w:t>
      </w:r>
      <w:r w:rsidRPr="00257063">
        <w:rPr>
          <w:rFonts w:ascii="Times-Roman" w:hAnsi="Times-Roman" w:cs="Times-Roman"/>
          <w:color w:val="010202"/>
        </w:rPr>
        <w:t>agreement of the faculty member; provided, however, the instructional workload shall not exceed seventy</w:t>
      </w:r>
      <w:r w:rsidR="009D20F6" w:rsidRPr="00257063">
        <w:rPr>
          <w:rFonts w:ascii="Times-Roman" w:hAnsi="Times-Roman" w:cs="Times-Roman"/>
          <w:color w:val="010202"/>
        </w:rPr>
        <w:t xml:space="preserve"> </w:t>
      </w:r>
      <w:r w:rsidRPr="00257063">
        <w:rPr>
          <w:rFonts w:ascii="Times-Roman" w:hAnsi="Times-Roman" w:cs="Times-Roman"/>
          <w:color w:val="010202"/>
        </w:rPr>
        <w:t>(70) hours for any academic year.</w:t>
      </w:r>
    </w:p>
    <w:p w14:paraId="49A71A35" w14:textId="77777777" w:rsidR="00C717D5" w:rsidRPr="00257063" w:rsidRDefault="00432B15" w:rsidP="00C717D5">
      <w:pPr>
        <w:spacing w:after="0" w:line="240" w:lineRule="auto"/>
        <w:ind w:right="-20"/>
        <w:rPr>
          <w:rFonts w:ascii="Times New Roman" w:eastAsia="Times New Roman" w:hAnsi="Times New Roman" w:cs="Times New Roman"/>
          <w:u w:val="single"/>
        </w:rPr>
      </w:pPr>
      <w:r w:rsidRPr="00257063">
        <w:rPr>
          <w:rFonts w:ascii="Times New Roman" w:hAnsi="Times New Roman" w:cs="Times New Roman"/>
          <w:color w:val="010202"/>
        </w:rPr>
        <w:t xml:space="preserve">3.  </w:t>
      </w:r>
      <w:r w:rsidR="00C717D5" w:rsidRPr="00257063">
        <w:rPr>
          <w:rFonts w:ascii="Times New Roman" w:eastAsia="Times New Roman" w:hAnsi="Times New Roman" w:cs="Times New Roman"/>
        </w:rPr>
        <w:t xml:space="preserve">Schedule </w:t>
      </w:r>
    </w:p>
    <w:p w14:paraId="2AA5336E" w14:textId="77777777" w:rsidR="00C717D5" w:rsidRPr="00257063" w:rsidRDefault="003363FC" w:rsidP="008275AB">
      <w:pPr>
        <w:spacing w:after="0" w:line="240" w:lineRule="auto"/>
        <w:ind w:left="990" w:right="-20" w:hanging="270"/>
        <w:rPr>
          <w:rFonts w:ascii="Times New Roman" w:eastAsia="Times New Roman" w:hAnsi="Times New Roman" w:cs="Times New Roman"/>
          <w:spacing w:val="2"/>
          <w:w w:val="102"/>
        </w:rPr>
      </w:pPr>
      <w:r>
        <w:rPr>
          <w:rFonts w:ascii="Times New Roman" w:eastAsia="Times New Roman" w:hAnsi="Times New Roman" w:cs="Times New Roman"/>
          <w:spacing w:val="42"/>
        </w:rPr>
        <w:t xml:space="preserve">a. </w:t>
      </w:r>
      <w:r w:rsidR="00C717D5" w:rsidRPr="00257063">
        <w:rPr>
          <w:rFonts w:ascii="Times New Roman" w:eastAsia="Times New Roman" w:hAnsi="Times New Roman" w:cs="Times New Roman"/>
          <w:spacing w:val="3"/>
        </w:rPr>
        <w:t>T</w:t>
      </w:r>
      <w:r w:rsidR="00C717D5" w:rsidRPr="00257063">
        <w:rPr>
          <w:rFonts w:ascii="Times New Roman" w:eastAsia="Times New Roman" w:hAnsi="Times New Roman" w:cs="Times New Roman"/>
          <w:spacing w:val="2"/>
        </w:rPr>
        <w:t>h</w:t>
      </w:r>
      <w:r w:rsidR="00C717D5" w:rsidRPr="00257063">
        <w:rPr>
          <w:rFonts w:ascii="Times New Roman" w:eastAsia="Times New Roman" w:hAnsi="Times New Roman" w:cs="Times New Roman"/>
        </w:rPr>
        <w:t>e</w:t>
      </w:r>
      <w:r w:rsidR="00C717D5" w:rsidRPr="00257063">
        <w:rPr>
          <w:rFonts w:ascii="Times New Roman" w:eastAsia="Times New Roman" w:hAnsi="Times New Roman" w:cs="Times New Roman"/>
          <w:spacing w:val="11"/>
        </w:rPr>
        <w:t xml:space="preserve"> </w:t>
      </w:r>
      <w:r w:rsidR="00C717D5" w:rsidRPr="00257063">
        <w:rPr>
          <w:rFonts w:ascii="Times New Roman" w:eastAsia="Times New Roman" w:hAnsi="Times New Roman" w:cs="Times New Roman"/>
          <w:spacing w:val="3"/>
        </w:rPr>
        <w:t>w</w:t>
      </w:r>
      <w:r w:rsidR="00C717D5" w:rsidRPr="00257063">
        <w:rPr>
          <w:rFonts w:ascii="Times New Roman" w:eastAsia="Times New Roman" w:hAnsi="Times New Roman" w:cs="Times New Roman"/>
          <w:spacing w:val="2"/>
        </w:rPr>
        <w:t>o</w:t>
      </w:r>
      <w:r w:rsidR="00C717D5" w:rsidRPr="00257063">
        <w:rPr>
          <w:rFonts w:ascii="Times New Roman" w:eastAsia="Times New Roman" w:hAnsi="Times New Roman" w:cs="Times New Roman"/>
          <w:spacing w:val="1"/>
        </w:rPr>
        <w:t>r</w:t>
      </w:r>
      <w:r w:rsidR="00C717D5" w:rsidRPr="00257063">
        <w:rPr>
          <w:rFonts w:ascii="Times New Roman" w:eastAsia="Times New Roman" w:hAnsi="Times New Roman" w:cs="Times New Roman"/>
          <w:spacing w:val="2"/>
        </w:rPr>
        <w:t>k</w:t>
      </w:r>
      <w:r w:rsidR="00C717D5" w:rsidRPr="00257063">
        <w:rPr>
          <w:rFonts w:ascii="Times New Roman" w:eastAsia="Times New Roman" w:hAnsi="Times New Roman" w:cs="Times New Roman"/>
          <w:spacing w:val="1"/>
        </w:rPr>
        <w:t>l</w:t>
      </w:r>
      <w:r w:rsidR="00C717D5" w:rsidRPr="00257063">
        <w:rPr>
          <w:rFonts w:ascii="Times New Roman" w:eastAsia="Times New Roman" w:hAnsi="Times New Roman" w:cs="Times New Roman"/>
          <w:spacing w:val="2"/>
        </w:rPr>
        <w:t>oa</w:t>
      </w:r>
      <w:r w:rsidR="00C717D5" w:rsidRPr="00257063">
        <w:rPr>
          <w:rFonts w:ascii="Times New Roman" w:eastAsia="Times New Roman" w:hAnsi="Times New Roman" w:cs="Times New Roman"/>
        </w:rPr>
        <w:t>d</w:t>
      </w:r>
      <w:r w:rsidR="00C717D5" w:rsidRPr="00257063">
        <w:rPr>
          <w:rFonts w:ascii="Times New Roman" w:eastAsia="Times New Roman" w:hAnsi="Times New Roman" w:cs="Times New Roman"/>
          <w:spacing w:val="21"/>
        </w:rPr>
        <w:t xml:space="preserve"> </w:t>
      </w:r>
      <w:r w:rsidR="00C717D5" w:rsidRPr="00257063">
        <w:rPr>
          <w:rFonts w:ascii="Times New Roman" w:eastAsia="Times New Roman" w:hAnsi="Times New Roman" w:cs="Times New Roman"/>
          <w:spacing w:val="1"/>
        </w:rPr>
        <w:t>f</w:t>
      </w:r>
      <w:r w:rsidR="00C717D5" w:rsidRPr="00257063">
        <w:rPr>
          <w:rFonts w:ascii="Times New Roman" w:eastAsia="Times New Roman" w:hAnsi="Times New Roman" w:cs="Times New Roman"/>
          <w:spacing w:val="2"/>
        </w:rPr>
        <w:t>o</w:t>
      </w:r>
      <w:r w:rsidR="00C717D5" w:rsidRPr="00257063">
        <w:rPr>
          <w:rFonts w:ascii="Times New Roman" w:eastAsia="Times New Roman" w:hAnsi="Times New Roman" w:cs="Times New Roman"/>
        </w:rPr>
        <w:t>r</w:t>
      </w:r>
      <w:r w:rsidR="00C717D5" w:rsidRPr="00257063">
        <w:rPr>
          <w:rFonts w:ascii="Times New Roman" w:eastAsia="Times New Roman" w:hAnsi="Times New Roman" w:cs="Times New Roman"/>
          <w:spacing w:val="9"/>
        </w:rPr>
        <w:t xml:space="preserve"> </w:t>
      </w:r>
      <w:r w:rsidR="00C717D5" w:rsidRPr="00257063">
        <w:rPr>
          <w:rFonts w:ascii="Times New Roman" w:eastAsia="Times New Roman" w:hAnsi="Times New Roman" w:cs="Times New Roman"/>
          <w:spacing w:val="1"/>
        </w:rPr>
        <w:t>f</w:t>
      </w:r>
      <w:r w:rsidR="00C717D5" w:rsidRPr="00257063">
        <w:rPr>
          <w:rFonts w:ascii="Times New Roman" w:eastAsia="Times New Roman" w:hAnsi="Times New Roman" w:cs="Times New Roman"/>
          <w:spacing w:val="2"/>
        </w:rPr>
        <w:t>acu</w:t>
      </w:r>
      <w:r w:rsidR="00C717D5" w:rsidRPr="00257063">
        <w:rPr>
          <w:rFonts w:ascii="Times New Roman" w:eastAsia="Times New Roman" w:hAnsi="Times New Roman" w:cs="Times New Roman"/>
          <w:spacing w:val="1"/>
        </w:rPr>
        <w:t>lt</w:t>
      </w:r>
      <w:r w:rsidR="00C717D5" w:rsidRPr="00257063">
        <w:rPr>
          <w:rFonts w:ascii="Times New Roman" w:eastAsia="Times New Roman" w:hAnsi="Times New Roman" w:cs="Times New Roman"/>
        </w:rPr>
        <w:t>y</w:t>
      </w:r>
      <w:r w:rsidR="00C717D5" w:rsidRPr="00257063">
        <w:rPr>
          <w:rFonts w:ascii="Times New Roman" w:eastAsia="Times New Roman" w:hAnsi="Times New Roman" w:cs="Times New Roman"/>
          <w:spacing w:val="17"/>
        </w:rPr>
        <w:t xml:space="preserve"> </w:t>
      </w:r>
      <w:r w:rsidR="00C717D5" w:rsidRPr="00257063">
        <w:rPr>
          <w:rFonts w:ascii="Times New Roman" w:eastAsia="Times New Roman" w:hAnsi="Times New Roman" w:cs="Times New Roman"/>
          <w:spacing w:val="3"/>
        </w:rPr>
        <w:t>m</w:t>
      </w:r>
      <w:r w:rsidR="00C717D5" w:rsidRPr="00257063">
        <w:rPr>
          <w:rFonts w:ascii="Times New Roman" w:eastAsia="Times New Roman" w:hAnsi="Times New Roman" w:cs="Times New Roman"/>
          <w:spacing w:val="2"/>
        </w:rPr>
        <w:t>e</w:t>
      </w:r>
      <w:r w:rsidR="00C717D5" w:rsidRPr="00257063">
        <w:rPr>
          <w:rFonts w:ascii="Times New Roman" w:eastAsia="Times New Roman" w:hAnsi="Times New Roman" w:cs="Times New Roman"/>
          <w:spacing w:val="3"/>
        </w:rPr>
        <w:t>m</w:t>
      </w:r>
      <w:r w:rsidR="00C717D5" w:rsidRPr="00257063">
        <w:rPr>
          <w:rFonts w:ascii="Times New Roman" w:eastAsia="Times New Roman" w:hAnsi="Times New Roman" w:cs="Times New Roman"/>
          <w:spacing w:val="2"/>
        </w:rPr>
        <w:t>be</w:t>
      </w:r>
      <w:r w:rsidR="00C717D5" w:rsidRPr="00257063">
        <w:rPr>
          <w:rFonts w:ascii="Times New Roman" w:eastAsia="Times New Roman" w:hAnsi="Times New Roman" w:cs="Times New Roman"/>
          <w:spacing w:val="1"/>
        </w:rPr>
        <w:t>r</w:t>
      </w:r>
      <w:r w:rsidR="00C717D5" w:rsidRPr="00257063">
        <w:rPr>
          <w:rFonts w:ascii="Times New Roman" w:eastAsia="Times New Roman" w:hAnsi="Times New Roman" w:cs="Times New Roman"/>
        </w:rPr>
        <w:t>s</w:t>
      </w:r>
      <w:r w:rsidR="00C717D5" w:rsidRPr="00257063">
        <w:rPr>
          <w:rFonts w:ascii="Times New Roman" w:eastAsia="Times New Roman" w:hAnsi="Times New Roman" w:cs="Times New Roman"/>
          <w:spacing w:val="19"/>
        </w:rPr>
        <w:t xml:space="preserve"> </w:t>
      </w:r>
      <w:r w:rsidR="00C717D5" w:rsidRPr="00257063">
        <w:rPr>
          <w:rFonts w:ascii="Times New Roman" w:eastAsia="Times New Roman" w:hAnsi="Times New Roman" w:cs="Times New Roman"/>
          <w:spacing w:val="2"/>
        </w:rPr>
        <w:t>sha</w:t>
      </w:r>
      <w:r w:rsidR="00C717D5" w:rsidRPr="00257063">
        <w:rPr>
          <w:rFonts w:ascii="Times New Roman" w:eastAsia="Times New Roman" w:hAnsi="Times New Roman" w:cs="Times New Roman"/>
          <w:spacing w:val="1"/>
        </w:rPr>
        <w:t>l</w:t>
      </w:r>
      <w:r w:rsidR="00C717D5" w:rsidRPr="00257063">
        <w:rPr>
          <w:rFonts w:ascii="Times New Roman" w:eastAsia="Times New Roman" w:hAnsi="Times New Roman" w:cs="Times New Roman"/>
        </w:rPr>
        <w:t>l</w:t>
      </w:r>
      <w:r w:rsidR="00C717D5" w:rsidRPr="00257063">
        <w:rPr>
          <w:rFonts w:ascii="Times New Roman" w:eastAsia="Times New Roman" w:hAnsi="Times New Roman" w:cs="Times New Roman"/>
          <w:spacing w:val="12"/>
        </w:rPr>
        <w:t xml:space="preserve"> </w:t>
      </w:r>
      <w:r w:rsidR="00C717D5" w:rsidRPr="00257063">
        <w:rPr>
          <w:rFonts w:ascii="Times New Roman" w:eastAsia="Times New Roman" w:hAnsi="Times New Roman" w:cs="Times New Roman"/>
          <w:spacing w:val="1"/>
        </w:rPr>
        <w:t>i</w:t>
      </w:r>
      <w:r w:rsidR="00C717D5" w:rsidRPr="00257063">
        <w:rPr>
          <w:rFonts w:ascii="Times New Roman" w:eastAsia="Times New Roman" w:hAnsi="Times New Roman" w:cs="Times New Roman"/>
          <w:spacing w:val="2"/>
        </w:rPr>
        <w:t>nc</w:t>
      </w:r>
      <w:r w:rsidR="00C717D5" w:rsidRPr="00257063">
        <w:rPr>
          <w:rFonts w:ascii="Times New Roman" w:eastAsia="Times New Roman" w:hAnsi="Times New Roman" w:cs="Times New Roman"/>
          <w:spacing w:val="1"/>
        </w:rPr>
        <w:t>l</w:t>
      </w:r>
      <w:r w:rsidR="00C717D5" w:rsidRPr="00257063">
        <w:rPr>
          <w:rFonts w:ascii="Times New Roman" w:eastAsia="Times New Roman" w:hAnsi="Times New Roman" w:cs="Times New Roman"/>
          <w:spacing w:val="2"/>
        </w:rPr>
        <w:t>ud</w:t>
      </w:r>
      <w:r w:rsidR="00C717D5" w:rsidRPr="00257063">
        <w:rPr>
          <w:rFonts w:ascii="Times New Roman" w:eastAsia="Times New Roman" w:hAnsi="Times New Roman" w:cs="Times New Roman"/>
        </w:rPr>
        <w:t>e</w:t>
      </w:r>
      <w:r w:rsidR="00C717D5" w:rsidRPr="00257063">
        <w:rPr>
          <w:rFonts w:ascii="Times New Roman" w:eastAsia="Times New Roman" w:hAnsi="Times New Roman" w:cs="Times New Roman"/>
          <w:spacing w:val="16"/>
        </w:rPr>
        <w:t xml:space="preserve"> </w:t>
      </w:r>
      <w:r w:rsidR="00C717D5" w:rsidRPr="00257063">
        <w:rPr>
          <w:rFonts w:ascii="Times New Roman" w:eastAsia="Times New Roman" w:hAnsi="Times New Roman" w:cs="Times New Roman"/>
          <w:spacing w:val="1"/>
        </w:rPr>
        <w:t>i</w:t>
      </w:r>
      <w:r w:rsidR="00C717D5" w:rsidRPr="00257063">
        <w:rPr>
          <w:rFonts w:ascii="Times New Roman" w:eastAsia="Times New Roman" w:hAnsi="Times New Roman" w:cs="Times New Roman"/>
          <w:spacing w:val="2"/>
        </w:rPr>
        <w:t>ns</w:t>
      </w:r>
      <w:r w:rsidR="00C717D5" w:rsidRPr="00257063">
        <w:rPr>
          <w:rFonts w:ascii="Times New Roman" w:eastAsia="Times New Roman" w:hAnsi="Times New Roman" w:cs="Times New Roman"/>
          <w:spacing w:val="1"/>
        </w:rPr>
        <w:t>tr</w:t>
      </w:r>
      <w:r w:rsidR="00C717D5" w:rsidRPr="00257063">
        <w:rPr>
          <w:rFonts w:ascii="Times New Roman" w:eastAsia="Times New Roman" w:hAnsi="Times New Roman" w:cs="Times New Roman"/>
          <w:spacing w:val="2"/>
        </w:rPr>
        <w:t>uc</w:t>
      </w:r>
      <w:r w:rsidR="00C717D5" w:rsidRPr="00257063">
        <w:rPr>
          <w:rFonts w:ascii="Times New Roman" w:eastAsia="Times New Roman" w:hAnsi="Times New Roman" w:cs="Times New Roman"/>
          <w:spacing w:val="1"/>
        </w:rPr>
        <w:t>ti</w:t>
      </w:r>
      <w:r w:rsidR="00C717D5" w:rsidRPr="00257063">
        <w:rPr>
          <w:rFonts w:ascii="Times New Roman" w:eastAsia="Times New Roman" w:hAnsi="Times New Roman" w:cs="Times New Roman"/>
          <w:spacing w:val="2"/>
        </w:rPr>
        <w:t>ona</w:t>
      </w:r>
      <w:r w:rsidR="00C717D5" w:rsidRPr="00257063">
        <w:rPr>
          <w:rFonts w:ascii="Times New Roman" w:eastAsia="Times New Roman" w:hAnsi="Times New Roman" w:cs="Times New Roman"/>
        </w:rPr>
        <w:t>l</w:t>
      </w:r>
      <w:r w:rsidR="00C717D5" w:rsidRPr="00257063">
        <w:rPr>
          <w:rFonts w:ascii="Times New Roman" w:eastAsia="Times New Roman" w:hAnsi="Times New Roman" w:cs="Times New Roman"/>
          <w:spacing w:val="25"/>
        </w:rPr>
        <w:t xml:space="preserve"> </w:t>
      </w:r>
      <w:r w:rsidR="00C717D5" w:rsidRPr="00257063">
        <w:rPr>
          <w:rFonts w:ascii="Times New Roman" w:eastAsia="Times New Roman" w:hAnsi="Times New Roman" w:cs="Times New Roman"/>
          <w:spacing w:val="3"/>
        </w:rPr>
        <w:t>w</w:t>
      </w:r>
      <w:r w:rsidR="00C717D5" w:rsidRPr="00257063">
        <w:rPr>
          <w:rFonts w:ascii="Times New Roman" w:eastAsia="Times New Roman" w:hAnsi="Times New Roman" w:cs="Times New Roman"/>
          <w:spacing w:val="2"/>
        </w:rPr>
        <w:t>o</w:t>
      </w:r>
      <w:r w:rsidR="00C717D5" w:rsidRPr="00257063">
        <w:rPr>
          <w:rFonts w:ascii="Times New Roman" w:eastAsia="Times New Roman" w:hAnsi="Times New Roman" w:cs="Times New Roman"/>
          <w:spacing w:val="1"/>
        </w:rPr>
        <w:t>r</w:t>
      </w:r>
      <w:r w:rsidR="00C717D5" w:rsidRPr="00257063">
        <w:rPr>
          <w:rFonts w:ascii="Times New Roman" w:eastAsia="Times New Roman" w:hAnsi="Times New Roman" w:cs="Times New Roman"/>
          <w:spacing w:val="2"/>
        </w:rPr>
        <w:t>k</w:t>
      </w:r>
      <w:r w:rsidR="00C717D5" w:rsidRPr="00257063">
        <w:rPr>
          <w:rFonts w:ascii="Times New Roman" w:eastAsia="Times New Roman" w:hAnsi="Times New Roman" w:cs="Times New Roman"/>
          <w:spacing w:val="1"/>
        </w:rPr>
        <w:t>l</w:t>
      </w:r>
      <w:r w:rsidR="00C717D5" w:rsidRPr="00257063">
        <w:rPr>
          <w:rFonts w:ascii="Times New Roman" w:eastAsia="Times New Roman" w:hAnsi="Times New Roman" w:cs="Times New Roman"/>
          <w:spacing w:val="2"/>
        </w:rPr>
        <w:t>oa</w:t>
      </w:r>
      <w:r w:rsidR="00C717D5" w:rsidRPr="00257063">
        <w:rPr>
          <w:rFonts w:ascii="Times New Roman" w:eastAsia="Times New Roman" w:hAnsi="Times New Roman" w:cs="Times New Roman"/>
        </w:rPr>
        <w:t>d</w:t>
      </w:r>
      <w:r w:rsidR="00C717D5" w:rsidRPr="00257063">
        <w:rPr>
          <w:rFonts w:ascii="Times New Roman" w:eastAsia="Times New Roman" w:hAnsi="Times New Roman" w:cs="Times New Roman"/>
          <w:spacing w:val="21"/>
        </w:rPr>
        <w:t xml:space="preserve"> </w:t>
      </w:r>
      <w:r w:rsidR="00C717D5" w:rsidRPr="00257063">
        <w:rPr>
          <w:rFonts w:ascii="Times New Roman" w:eastAsia="Times New Roman" w:hAnsi="Times New Roman" w:cs="Times New Roman"/>
          <w:spacing w:val="2"/>
        </w:rPr>
        <w:t>an</w:t>
      </w:r>
      <w:r w:rsidR="00C717D5" w:rsidRPr="00257063">
        <w:rPr>
          <w:rFonts w:ascii="Times New Roman" w:eastAsia="Times New Roman" w:hAnsi="Times New Roman" w:cs="Times New Roman"/>
        </w:rPr>
        <w:t>d</w:t>
      </w:r>
      <w:r w:rsidR="00C717D5" w:rsidRPr="00257063">
        <w:rPr>
          <w:rFonts w:ascii="Times New Roman" w:eastAsia="Times New Roman" w:hAnsi="Times New Roman" w:cs="Times New Roman"/>
          <w:spacing w:val="11"/>
        </w:rPr>
        <w:t xml:space="preserve"> </w:t>
      </w:r>
      <w:r w:rsidR="00C717D5" w:rsidRPr="00257063">
        <w:rPr>
          <w:rFonts w:ascii="Times New Roman" w:eastAsia="Times New Roman" w:hAnsi="Times New Roman" w:cs="Times New Roman"/>
          <w:spacing w:val="2"/>
        </w:rPr>
        <w:t>non-</w:t>
      </w:r>
      <w:r w:rsidR="00C717D5" w:rsidRPr="00257063">
        <w:rPr>
          <w:rFonts w:ascii="Times New Roman" w:eastAsia="Times New Roman" w:hAnsi="Times New Roman" w:cs="Times New Roman"/>
          <w:spacing w:val="1"/>
        </w:rPr>
        <w:t>i</w:t>
      </w:r>
      <w:r w:rsidR="00C717D5" w:rsidRPr="00257063">
        <w:rPr>
          <w:rFonts w:ascii="Times New Roman" w:eastAsia="Times New Roman" w:hAnsi="Times New Roman" w:cs="Times New Roman"/>
          <w:spacing w:val="2"/>
        </w:rPr>
        <w:t>n</w:t>
      </w:r>
      <w:r w:rsidR="00C717D5" w:rsidRPr="00257063">
        <w:rPr>
          <w:rFonts w:ascii="Times New Roman" w:eastAsia="Times New Roman" w:hAnsi="Times New Roman" w:cs="Times New Roman"/>
          <w:spacing w:val="1"/>
        </w:rPr>
        <w:t>str</w:t>
      </w:r>
      <w:r w:rsidR="00C717D5" w:rsidRPr="00257063">
        <w:rPr>
          <w:rFonts w:ascii="Times New Roman" w:eastAsia="Times New Roman" w:hAnsi="Times New Roman" w:cs="Times New Roman"/>
          <w:spacing w:val="2"/>
        </w:rPr>
        <w:t>uc</w:t>
      </w:r>
      <w:r w:rsidR="00C717D5" w:rsidRPr="00257063">
        <w:rPr>
          <w:rFonts w:ascii="Times New Roman" w:eastAsia="Times New Roman" w:hAnsi="Times New Roman" w:cs="Times New Roman"/>
          <w:spacing w:val="1"/>
        </w:rPr>
        <w:t>ti</w:t>
      </w:r>
      <w:r w:rsidR="00C717D5" w:rsidRPr="00257063">
        <w:rPr>
          <w:rFonts w:ascii="Times New Roman" w:eastAsia="Times New Roman" w:hAnsi="Times New Roman" w:cs="Times New Roman"/>
          <w:spacing w:val="2"/>
        </w:rPr>
        <w:t>ona</w:t>
      </w:r>
      <w:r w:rsidR="00C717D5" w:rsidRPr="00257063">
        <w:rPr>
          <w:rFonts w:ascii="Times New Roman" w:eastAsia="Times New Roman" w:hAnsi="Times New Roman" w:cs="Times New Roman"/>
        </w:rPr>
        <w:t>l</w:t>
      </w:r>
      <w:r w:rsidR="00C717D5" w:rsidRPr="00257063">
        <w:rPr>
          <w:rFonts w:ascii="Times New Roman" w:eastAsia="Times New Roman" w:hAnsi="Times New Roman" w:cs="Times New Roman"/>
          <w:spacing w:val="33"/>
        </w:rPr>
        <w:t xml:space="preserve"> </w:t>
      </w:r>
      <w:r w:rsidR="00C717D5" w:rsidRPr="00257063">
        <w:rPr>
          <w:rFonts w:ascii="Times New Roman" w:eastAsia="Times New Roman" w:hAnsi="Times New Roman" w:cs="Times New Roman"/>
          <w:spacing w:val="3"/>
        </w:rPr>
        <w:t>w</w:t>
      </w:r>
      <w:r w:rsidR="00C717D5" w:rsidRPr="00257063">
        <w:rPr>
          <w:rFonts w:ascii="Times New Roman" w:eastAsia="Times New Roman" w:hAnsi="Times New Roman" w:cs="Times New Roman"/>
          <w:spacing w:val="2"/>
        </w:rPr>
        <w:t>o</w:t>
      </w:r>
      <w:r w:rsidR="00C717D5" w:rsidRPr="00257063">
        <w:rPr>
          <w:rFonts w:ascii="Times New Roman" w:eastAsia="Times New Roman" w:hAnsi="Times New Roman" w:cs="Times New Roman"/>
          <w:spacing w:val="1"/>
        </w:rPr>
        <w:t>r</w:t>
      </w:r>
      <w:r w:rsidR="00C717D5" w:rsidRPr="00257063">
        <w:rPr>
          <w:rFonts w:ascii="Times New Roman" w:eastAsia="Times New Roman" w:hAnsi="Times New Roman" w:cs="Times New Roman"/>
          <w:spacing w:val="2"/>
        </w:rPr>
        <w:t>k</w:t>
      </w:r>
      <w:r w:rsidR="00C717D5" w:rsidRPr="00257063">
        <w:rPr>
          <w:rFonts w:ascii="Times New Roman" w:eastAsia="Times New Roman" w:hAnsi="Times New Roman" w:cs="Times New Roman"/>
          <w:spacing w:val="1"/>
        </w:rPr>
        <w:t>l</w:t>
      </w:r>
      <w:r w:rsidR="00C717D5" w:rsidRPr="00257063">
        <w:rPr>
          <w:rFonts w:ascii="Times New Roman" w:eastAsia="Times New Roman" w:hAnsi="Times New Roman" w:cs="Times New Roman"/>
          <w:spacing w:val="2"/>
        </w:rPr>
        <w:t>oa</w:t>
      </w:r>
      <w:r w:rsidR="00C717D5" w:rsidRPr="00257063">
        <w:rPr>
          <w:rFonts w:ascii="Times New Roman" w:eastAsia="Times New Roman" w:hAnsi="Times New Roman" w:cs="Times New Roman"/>
        </w:rPr>
        <w:t>d</w:t>
      </w:r>
      <w:r w:rsidR="00C717D5" w:rsidRPr="00257063">
        <w:rPr>
          <w:rFonts w:ascii="Times New Roman" w:eastAsia="Times New Roman" w:hAnsi="Times New Roman" w:cs="Times New Roman"/>
          <w:spacing w:val="21"/>
        </w:rPr>
        <w:t xml:space="preserve"> </w:t>
      </w:r>
      <w:r w:rsidR="00C717D5" w:rsidRPr="00257063">
        <w:rPr>
          <w:rFonts w:ascii="Times New Roman" w:eastAsia="Times New Roman" w:hAnsi="Times New Roman" w:cs="Times New Roman"/>
          <w:spacing w:val="2"/>
          <w:w w:val="102"/>
        </w:rPr>
        <w:t>a</w:t>
      </w:r>
      <w:r w:rsidR="00C717D5" w:rsidRPr="00257063">
        <w:rPr>
          <w:rFonts w:ascii="Times New Roman" w:eastAsia="Times New Roman" w:hAnsi="Times New Roman" w:cs="Times New Roman"/>
          <w:w w:val="102"/>
        </w:rPr>
        <w:t>s</w:t>
      </w:r>
      <w:r w:rsidR="00C717D5" w:rsidRPr="00257063">
        <w:rPr>
          <w:rFonts w:ascii="Times New Roman" w:eastAsia="Times New Roman" w:hAnsi="Times New Roman" w:cs="Times New Roman"/>
        </w:rPr>
        <w:t xml:space="preserve"> </w:t>
      </w:r>
      <w:r w:rsidR="00C717D5" w:rsidRPr="00257063">
        <w:rPr>
          <w:rFonts w:ascii="Times New Roman" w:eastAsia="Times New Roman" w:hAnsi="Times New Roman" w:cs="Times New Roman"/>
          <w:spacing w:val="2"/>
        </w:rPr>
        <w:t>de</w:t>
      </w:r>
      <w:r w:rsidR="00C717D5" w:rsidRPr="00257063">
        <w:rPr>
          <w:rFonts w:ascii="Times New Roman" w:eastAsia="Times New Roman" w:hAnsi="Times New Roman" w:cs="Times New Roman"/>
          <w:spacing w:val="1"/>
        </w:rPr>
        <w:t>fi</w:t>
      </w:r>
      <w:r w:rsidR="00C717D5" w:rsidRPr="00257063">
        <w:rPr>
          <w:rFonts w:ascii="Times New Roman" w:eastAsia="Times New Roman" w:hAnsi="Times New Roman" w:cs="Times New Roman"/>
          <w:spacing w:val="2"/>
        </w:rPr>
        <w:t>ne</w:t>
      </w:r>
      <w:r w:rsidR="00C717D5" w:rsidRPr="00257063">
        <w:rPr>
          <w:rFonts w:ascii="Times New Roman" w:eastAsia="Times New Roman" w:hAnsi="Times New Roman" w:cs="Times New Roman"/>
        </w:rPr>
        <w:t>d</w:t>
      </w:r>
      <w:r w:rsidR="00C717D5" w:rsidRPr="00257063">
        <w:rPr>
          <w:rFonts w:ascii="Times New Roman" w:eastAsia="Times New Roman" w:hAnsi="Times New Roman" w:cs="Times New Roman"/>
          <w:spacing w:val="17"/>
        </w:rPr>
        <w:t xml:space="preserve"> </w:t>
      </w:r>
      <w:r w:rsidR="00C717D5" w:rsidRPr="00257063">
        <w:rPr>
          <w:rFonts w:ascii="Times New Roman" w:eastAsia="Times New Roman" w:hAnsi="Times New Roman" w:cs="Times New Roman"/>
          <w:spacing w:val="2"/>
        </w:rPr>
        <w:t>be</w:t>
      </w:r>
      <w:r w:rsidR="00C717D5" w:rsidRPr="00257063">
        <w:rPr>
          <w:rFonts w:ascii="Times New Roman" w:eastAsia="Times New Roman" w:hAnsi="Times New Roman" w:cs="Times New Roman"/>
          <w:spacing w:val="1"/>
        </w:rPr>
        <w:t>l</w:t>
      </w:r>
      <w:r w:rsidR="00C717D5" w:rsidRPr="00257063">
        <w:rPr>
          <w:rFonts w:ascii="Times New Roman" w:eastAsia="Times New Roman" w:hAnsi="Times New Roman" w:cs="Times New Roman"/>
          <w:spacing w:val="2"/>
        </w:rPr>
        <w:t>o</w:t>
      </w:r>
      <w:r w:rsidR="00C717D5" w:rsidRPr="00257063">
        <w:rPr>
          <w:rFonts w:ascii="Times New Roman" w:eastAsia="Times New Roman" w:hAnsi="Times New Roman" w:cs="Times New Roman"/>
          <w:spacing w:val="3"/>
        </w:rPr>
        <w:t>w</w:t>
      </w:r>
      <w:r w:rsidR="00C717D5" w:rsidRPr="00257063">
        <w:rPr>
          <w:rFonts w:ascii="Times New Roman" w:eastAsia="Times New Roman" w:hAnsi="Times New Roman" w:cs="Times New Roman"/>
        </w:rPr>
        <w:t xml:space="preserve">. </w:t>
      </w:r>
      <w:r w:rsidR="00C717D5" w:rsidRPr="00257063">
        <w:rPr>
          <w:rFonts w:ascii="Times New Roman" w:eastAsia="Times New Roman" w:hAnsi="Times New Roman" w:cs="Times New Roman"/>
          <w:spacing w:val="17"/>
        </w:rPr>
        <w:t xml:space="preserve"> </w:t>
      </w:r>
      <w:r w:rsidR="00C717D5" w:rsidRPr="00257063">
        <w:rPr>
          <w:rFonts w:ascii="Times New Roman" w:eastAsia="Times New Roman" w:hAnsi="Times New Roman" w:cs="Times New Roman"/>
          <w:spacing w:val="2"/>
        </w:rPr>
        <w:t>Th</w:t>
      </w:r>
      <w:r w:rsidR="00C717D5" w:rsidRPr="00257063">
        <w:rPr>
          <w:rFonts w:ascii="Times New Roman" w:eastAsia="Times New Roman" w:hAnsi="Times New Roman" w:cs="Times New Roman"/>
        </w:rPr>
        <w:t>e</w:t>
      </w:r>
      <w:r w:rsidR="00C717D5" w:rsidRPr="00257063">
        <w:rPr>
          <w:rFonts w:ascii="Times New Roman" w:eastAsia="Times New Roman" w:hAnsi="Times New Roman" w:cs="Times New Roman"/>
          <w:spacing w:val="11"/>
        </w:rPr>
        <w:t xml:space="preserve"> </w:t>
      </w:r>
      <w:r w:rsidR="00C717D5" w:rsidRPr="00257063">
        <w:rPr>
          <w:rFonts w:ascii="Times New Roman" w:eastAsia="Times New Roman" w:hAnsi="Times New Roman" w:cs="Times New Roman"/>
          <w:spacing w:val="1"/>
        </w:rPr>
        <w:t>f</w:t>
      </w:r>
      <w:r w:rsidR="00C717D5" w:rsidRPr="00257063">
        <w:rPr>
          <w:rFonts w:ascii="Times New Roman" w:eastAsia="Times New Roman" w:hAnsi="Times New Roman" w:cs="Times New Roman"/>
          <w:spacing w:val="2"/>
        </w:rPr>
        <w:t>acu</w:t>
      </w:r>
      <w:r w:rsidR="00C717D5" w:rsidRPr="00257063">
        <w:rPr>
          <w:rFonts w:ascii="Times New Roman" w:eastAsia="Times New Roman" w:hAnsi="Times New Roman" w:cs="Times New Roman"/>
          <w:spacing w:val="1"/>
        </w:rPr>
        <w:t>lt</w:t>
      </w:r>
      <w:r w:rsidR="00C717D5" w:rsidRPr="00257063">
        <w:rPr>
          <w:rFonts w:ascii="Times New Roman" w:eastAsia="Times New Roman" w:hAnsi="Times New Roman" w:cs="Times New Roman"/>
        </w:rPr>
        <w:t>y</w:t>
      </w:r>
      <w:r w:rsidR="00C717D5" w:rsidRPr="00257063">
        <w:rPr>
          <w:rFonts w:ascii="Times New Roman" w:eastAsia="Times New Roman" w:hAnsi="Times New Roman" w:cs="Times New Roman"/>
          <w:spacing w:val="16"/>
        </w:rPr>
        <w:t xml:space="preserve"> </w:t>
      </w:r>
      <w:r w:rsidR="00C717D5" w:rsidRPr="00257063">
        <w:rPr>
          <w:rFonts w:ascii="Times New Roman" w:eastAsia="Times New Roman" w:hAnsi="Times New Roman" w:cs="Times New Roman"/>
          <w:spacing w:val="2"/>
        </w:rPr>
        <w:t>cus</w:t>
      </w:r>
      <w:r w:rsidR="00C717D5" w:rsidRPr="00257063">
        <w:rPr>
          <w:rFonts w:ascii="Times New Roman" w:eastAsia="Times New Roman" w:hAnsi="Times New Roman" w:cs="Times New Roman"/>
          <w:spacing w:val="1"/>
        </w:rPr>
        <w:t>t</w:t>
      </w:r>
      <w:r w:rsidR="00C717D5" w:rsidRPr="00257063">
        <w:rPr>
          <w:rFonts w:ascii="Times New Roman" w:eastAsia="Times New Roman" w:hAnsi="Times New Roman" w:cs="Times New Roman"/>
          <w:spacing w:val="2"/>
        </w:rPr>
        <w:t>o</w:t>
      </w:r>
      <w:r w:rsidR="00C717D5" w:rsidRPr="00257063">
        <w:rPr>
          <w:rFonts w:ascii="Times New Roman" w:eastAsia="Times New Roman" w:hAnsi="Times New Roman" w:cs="Times New Roman"/>
          <w:spacing w:val="3"/>
        </w:rPr>
        <w:t>m</w:t>
      </w:r>
      <w:r w:rsidR="00C717D5" w:rsidRPr="00257063">
        <w:rPr>
          <w:rFonts w:ascii="Times New Roman" w:eastAsia="Times New Roman" w:hAnsi="Times New Roman" w:cs="Times New Roman"/>
          <w:spacing w:val="2"/>
        </w:rPr>
        <w:t>a</w:t>
      </w:r>
      <w:r w:rsidR="00C717D5" w:rsidRPr="00257063">
        <w:rPr>
          <w:rFonts w:ascii="Times New Roman" w:eastAsia="Times New Roman" w:hAnsi="Times New Roman" w:cs="Times New Roman"/>
          <w:spacing w:val="1"/>
        </w:rPr>
        <w:t>r</w:t>
      </w:r>
      <w:r w:rsidR="00C717D5" w:rsidRPr="00257063">
        <w:rPr>
          <w:rFonts w:ascii="Times New Roman" w:eastAsia="Times New Roman" w:hAnsi="Times New Roman" w:cs="Times New Roman"/>
        </w:rPr>
        <w:t>y</w:t>
      </w:r>
      <w:r w:rsidR="00C717D5" w:rsidRPr="00257063">
        <w:rPr>
          <w:rFonts w:ascii="Times New Roman" w:eastAsia="Times New Roman" w:hAnsi="Times New Roman" w:cs="Times New Roman"/>
          <w:spacing w:val="21"/>
        </w:rPr>
        <w:t xml:space="preserve"> </w:t>
      </w:r>
      <w:r w:rsidR="00C717D5" w:rsidRPr="00257063">
        <w:rPr>
          <w:rFonts w:ascii="Times New Roman" w:eastAsia="Times New Roman" w:hAnsi="Times New Roman" w:cs="Times New Roman"/>
          <w:spacing w:val="3"/>
        </w:rPr>
        <w:t>w</w:t>
      </w:r>
      <w:r w:rsidR="00C717D5" w:rsidRPr="00257063">
        <w:rPr>
          <w:rFonts w:ascii="Times New Roman" w:eastAsia="Times New Roman" w:hAnsi="Times New Roman" w:cs="Times New Roman"/>
          <w:spacing w:val="2"/>
        </w:rPr>
        <w:t>o</w:t>
      </w:r>
      <w:r w:rsidR="00C717D5" w:rsidRPr="00257063">
        <w:rPr>
          <w:rFonts w:ascii="Times New Roman" w:eastAsia="Times New Roman" w:hAnsi="Times New Roman" w:cs="Times New Roman"/>
          <w:spacing w:val="1"/>
        </w:rPr>
        <w:t>r</w:t>
      </w:r>
      <w:r w:rsidR="00C717D5" w:rsidRPr="00257063">
        <w:rPr>
          <w:rFonts w:ascii="Times New Roman" w:eastAsia="Times New Roman" w:hAnsi="Times New Roman" w:cs="Times New Roman"/>
        </w:rPr>
        <w:t>k</w:t>
      </w:r>
      <w:r w:rsidR="00C717D5" w:rsidRPr="00257063">
        <w:rPr>
          <w:rFonts w:ascii="Times New Roman" w:eastAsia="Times New Roman" w:hAnsi="Times New Roman" w:cs="Times New Roman"/>
          <w:spacing w:val="13"/>
        </w:rPr>
        <w:t xml:space="preserve"> </w:t>
      </w:r>
      <w:r w:rsidR="00C717D5" w:rsidRPr="00257063">
        <w:rPr>
          <w:rFonts w:ascii="Times New Roman" w:eastAsia="Times New Roman" w:hAnsi="Times New Roman" w:cs="Times New Roman"/>
          <w:spacing w:val="3"/>
        </w:rPr>
        <w:t>w</w:t>
      </w:r>
      <w:r w:rsidR="00C717D5" w:rsidRPr="00257063">
        <w:rPr>
          <w:rFonts w:ascii="Times New Roman" w:eastAsia="Times New Roman" w:hAnsi="Times New Roman" w:cs="Times New Roman"/>
          <w:spacing w:val="2"/>
        </w:rPr>
        <w:t>ee</w:t>
      </w:r>
      <w:r w:rsidR="00C717D5" w:rsidRPr="00257063">
        <w:rPr>
          <w:rFonts w:ascii="Times New Roman" w:eastAsia="Times New Roman" w:hAnsi="Times New Roman" w:cs="Times New Roman"/>
        </w:rPr>
        <w:t>k</w:t>
      </w:r>
      <w:r w:rsidR="00C717D5" w:rsidRPr="00257063">
        <w:rPr>
          <w:rFonts w:ascii="Times New Roman" w:eastAsia="Times New Roman" w:hAnsi="Times New Roman" w:cs="Times New Roman"/>
          <w:spacing w:val="13"/>
        </w:rPr>
        <w:t xml:space="preserve"> </w:t>
      </w:r>
      <w:r w:rsidR="00C717D5" w:rsidRPr="00257063">
        <w:rPr>
          <w:rFonts w:ascii="Times New Roman" w:eastAsia="Times New Roman" w:hAnsi="Times New Roman" w:cs="Times New Roman"/>
          <w:spacing w:val="2"/>
        </w:rPr>
        <w:t>sha</w:t>
      </w:r>
      <w:r w:rsidR="00C717D5" w:rsidRPr="00257063">
        <w:rPr>
          <w:rFonts w:ascii="Times New Roman" w:eastAsia="Times New Roman" w:hAnsi="Times New Roman" w:cs="Times New Roman"/>
          <w:spacing w:val="1"/>
        </w:rPr>
        <w:t>l</w:t>
      </w:r>
      <w:r w:rsidR="00C717D5" w:rsidRPr="00257063">
        <w:rPr>
          <w:rFonts w:ascii="Times New Roman" w:eastAsia="Times New Roman" w:hAnsi="Times New Roman" w:cs="Times New Roman"/>
        </w:rPr>
        <w:t>l</w:t>
      </w:r>
      <w:r w:rsidR="00C717D5" w:rsidRPr="00257063">
        <w:rPr>
          <w:rFonts w:ascii="Times New Roman" w:eastAsia="Times New Roman" w:hAnsi="Times New Roman" w:cs="Times New Roman"/>
          <w:spacing w:val="12"/>
        </w:rPr>
        <w:t xml:space="preserve"> </w:t>
      </w:r>
      <w:r w:rsidR="00C717D5" w:rsidRPr="00257063">
        <w:rPr>
          <w:rFonts w:ascii="Times New Roman" w:eastAsia="Times New Roman" w:hAnsi="Times New Roman" w:cs="Times New Roman"/>
          <w:spacing w:val="2"/>
        </w:rPr>
        <w:t>b</w:t>
      </w:r>
      <w:r w:rsidR="00C717D5" w:rsidRPr="00257063">
        <w:rPr>
          <w:rFonts w:ascii="Times New Roman" w:eastAsia="Times New Roman" w:hAnsi="Times New Roman" w:cs="Times New Roman"/>
        </w:rPr>
        <w:t>e</w:t>
      </w:r>
      <w:r w:rsidR="00C717D5" w:rsidRPr="00257063">
        <w:rPr>
          <w:rFonts w:ascii="Times New Roman" w:eastAsia="Times New Roman" w:hAnsi="Times New Roman" w:cs="Times New Roman"/>
          <w:spacing w:val="8"/>
        </w:rPr>
        <w:t xml:space="preserve"> </w:t>
      </w:r>
      <w:r w:rsidR="00C717D5" w:rsidRPr="00257063">
        <w:rPr>
          <w:rFonts w:ascii="Times New Roman" w:eastAsia="Times New Roman" w:hAnsi="Times New Roman" w:cs="Times New Roman"/>
          <w:spacing w:val="3"/>
        </w:rPr>
        <w:t>M</w:t>
      </w:r>
      <w:r w:rsidR="00C717D5" w:rsidRPr="00257063">
        <w:rPr>
          <w:rFonts w:ascii="Times New Roman" w:eastAsia="Times New Roman" w:hAnsi="Times New Roman" w:cs="Times New Roman"/>
          <w:spacing w:val="2"/>
        </w:rPr>
        <w:t>onda</w:t>
      </w:r>
      <w:r w:rsidR="00C717D5" w:rsidRPr="00257063">
        <w:rPr>
          <w:rFonts w:ascii="Times New Roman" w:eastAsia="Times New Roman" w:hAnsi="Times New Roman" w:cs="Times New Roman"/>
        </w:rPr>
        <w:t>y</w:t>
      </w:r>
      <w:r w:rsidR="00C717D5" w:rsidRPr="00257063">
        <w:rPr>
          <w:rFonts w:ascii="Times New Roman" w:eastAsia="Times New Roman" w:hAnsi="Times New Roman" w:cs="Times New Roman"/>
          <w:spacing w:val="18"/>
        </w:rPr>
        <w:t xml:space="preserve"> </w:t>
      </w:r>
      <w:r w:rsidR="00C717D5" w:rsidRPr="00257063">
        <w:rPr>
          <w:rFonts w:ascii="Times New Roman" w:eastAsia="Times New Roman" w:hAnsi="Times New Roman" w:cs="Times New Roman"/>
          <w:spacing w:val="1"/>
        </w:rPr>
        <w:t>t</w:t>
      </w:r>
      <w:r w:rsidR="00C717D5" w:rsidRPr="00257063">
        <w:rPr>
          <w:rFonts w:ascii="Times New Roman" w:eastAsia="Times New Roman" w:hAnsi="Times New Roman" w:cs="Times New Roman"/>
          <w:spacing w:val="2"/>
        </w:rPr>
        <w:t>h</w:t>
      </w:r>
      <w:r w:rsidR="00C717D5" w:rsidRPr="00257063">
        <w:rPr>
          <w:rFonts w:ascii="Times New Roman" w:eastAsia="Times New Roman" w:hAnsi="Times New Roman" w:cs="Times New Roman"/>
          <w:spacing w:val="1"/>
        </w:rPr>
        <w:t>r</w:t>
      </w:r>
      <w:r w:rsidR="00C717D5" w:rsidRPr="00257063">
        <w:rPr>
          <w:rFonts w:ascii="Times New Roman" w:eastAsia="Times New Roman" w:hAnsi="Times New Roman" w:cs="Times New Roman"/>
          <w:spacing w:val="2"/>
        </w:rPr>
        <w:t>oug</w:t>
      </w:r>
      <w:r w:rsidR="00C717D5" w:rsidRPr="00257063">
        <w:rPr>
          <w:rFonts w:ascii="Times New Roman" w:eastAsia="Times New Roman" w:hAnsi="Times New Roman" w:cs="Times New Roman"/>
        </w:rPr>
        <w:t>h</w:t>
      </w:r>
      <w:r w:rsidR="00C717D5" w:rsidRPr="00257063">
        <w:rPr>
          <w:rFonts w:ascii="Times New Roman" w:eastAsia="Times New Roman" w:hAnsi="Times New Roman" w:cs="Times New Roman"/>
          <w:spacing w:val="17"/>
        </w:rPr>
        <w:t xml:space="preserve"> </w:t>
      </w:r>
      <w:r w:rsidR="00C717D5" w:rsidRPr="00257063">
        <w:rPr>
          <w:rFonts w:ascii="Times New Roman" w:eastAsia="Times New Roman" w:hAnsi="Times New Roman" w:cs="Times New Roman"/>
          <w:spacing w:val="2"/>
        </w:rPr>
        <w:t>F</w:t>
      </w:r>
      <w:r w:rsidR="00C717D5" w:rsidRPr="00257063">
        <w:rPr>
          <w:rFonts w:ascii="Times New Roman" w:eastAsia="Times New Roman" w:hAnsi="Times New Roman" w:cs="Times New Roman"/>
          <w:spacing w:val="1"/>
        </w:rPr>
        <w:t>ri</w:t>
      </w:r>
      <w:r w:rsidR="00C717D5" w:rsidRPr="00257063">
        <w:rPr>
          <w:rFonts w:ascii="Times New Roman" w:eastAsia="Times New Roman" w:hAnsi="Times New Roman" w:cs="Times New Roman"/>
          <w:spacing w:val="2"/>
        </w:rPr>
        <w:t>day</w:t>
      </w:r>
      <w:r w:rsidR="00C717D5" w:rsidRPr="00257063">
        <w:rPr>
          <w:rFonts w:ascii="Times New Roman" w:eastAsia="Times New Roman" w:hAnsi="Times New Roman" w:cs="Times New Roman"/>
        </w:rPr>
        <w:t>,</w:t>
      </w:r>
      <w:r w:rsidR="00C717D5" w:rsidRPr="00257063">
        <w:rPr>
          <w:rFonts w:ascii="Times New Roman" w:eastAsia="Times New Roman" w:hAnsi="Times New Roman" w:cs="Times New Roman"/>
          <w:spacing w:val="15"/>
        </w:rPr>
        <w:t xml:space="preserve"> </w:t>
      </w:r>
      <w:r w:rsidR="00C717D5" w:rsidRPr="00257063">
        <w:rPr>
          <w:rFonts w:ascii="Times New Roman" w:eastAsia="Times New Roman" w:hAnsi="Times New Roman" w:cs="Times New Roman"/>
          <w:spacing w:val="2"/>
        </w:rPr>
        <w:t>bu</w:t>
      </w:r>
      <w:r w:rsidR="00C717D5" w:rsidRPr="00257063">
        <w:rPr>
          <w:rFonts w:ascii="Times New Roman" w:eastAsia="Times New Roman" w:hAnsi="Times New Roman" w:cs="Times New Roman"/>
        </w:rPr>
        <w:t>t</w:t>
      </w:r>
      <w:r w:rsidR="00C717D5" w:rsidRPr="00257063">
        <w:rPr>
          <w:rFonts w:ascii="Times New Roman" w:eastAsia="Times New Roman" w:hAnsi="Times New Roman" w:cs="Times New Roman"/>
          <w:spacing w:val="9"/>
        </w:rPr>
        <w:t xml:space="preserve"> </w:t>
      </w:r>
      <w:r w:rsidR="00C717D5" w:rsidRPr="00257063">
        <w:rPr>
          <w:rFonts w:ascii="Times New Roman" w:eastAsia="Times New Roman" w:hAnsi="Times New Roman" w:cs="Times New Roman"/>
          <w:spacing w:val="1"/>
        </w:rPr>
        <w:t>i</w:t>
      </w:r>
      <w:r w:rsidR="00C717D5" w:rsidRPr="00257063">
        <w:rPr>
          <w:rFonts w:ascii="Times New Roman" w:eastAsia="Times New Roman" w:hAnsi="Times New Roman" w:cs="Times New Roman"/>
        </w:rPr>
        <w:t>n</w:t>
      </w:r>
      <w:r w:rsidR="00C717D5" w:rsidRPr="00257063">
        <w:rPr>
          <w:rFonts w:ascii="Times New Roman" w:eastAsia="Times New Roman" w:hAnsi="Times New Roman" w:cs="Times New Roman"/>
          <w:spacing w:val="7"/>
        </w:rPr>
        <w:t xml:space="preserve"> </w:t>
      </w:r>
      <w:r w:rsidR="00C717D5" w:rsidRPr="00257063">
        <w:rPr>
          <w:rFonts w:ascii="Times New Roman" w:eastAsia="Times New Roman" w:hAnsi="Times New Roman" w:cs="Times New Roman"/>
          <w:spacing w:val="2"/>
        </w:rPr>
        <w:t>n</w:t>
      </w:r>
      <w:r w:rsidR="00C717D5" w:rsidRPr="00257063">
        <w:rPr>
          <w:rFonts w:ascii="Times New Roman" w:eastAsia="Times New Roman" w:hAnsi="Times New Roman" w:cs="Times New Roman"/>
        </w:rPr>
        <w:t>o</w:t>
      </w:r>
      <w:r w:rsidR="00C717D5" w:rsidRPr="00257063">
        <w:rPr>
          <w:rFonts w:ascii="Times New Roman" w:eastAsia="Times New Roman" w:hAnsi="Times New Roman" w:cs="Times New Roman"/>
          <w:spacing w:val="8"/>
        </w:rPr>
        <w:t xml:space="preserve"> </w:t>
      </w:r>
      <w:r w:rsidR="00C717D5" w:rsidRPr="00257063">
        <w:rPr>
          <w:rFonts w:ascii="Times New Roman" w:eastAsia="Times New Roman" w:hAnsi="Times New Roman" w:cs="Times New Roman"/>
          <w:spacing w:val="2"/>
        </w:rPr>
        <w:t>cas</w:t>
      </w:r>
      <w:r w:rsidR="00C717D5" w:rsidRPr="00257063">
        <w:rPr>
          <w:rFonts w:ascii="Times New Roman" w:eastAsia="Times New Roman" w:hAnsi="Times New Roman" w:cs="Times New Roman"/>
        </w:rPr>
        <w:t>e</w:t>
      </w:r>
      <w:r w:rsidR="00C717D5" w:rsidRPr="00257063">
        <w:rPr>
          <w:rFonts w:ascii="Times New Roman" w:eastAsia="Times New Roman" w:hAnsi="Times New Roman" w:cs="Times New Roman"/>
          <w:spacing w:val="11"/>
        </w:rPr>
        <w:t xml:space="preserve"> </w:t>
      </w:r>
      <w:r w:rsidR="00C717D5" w:rsidRPr="00257063">
        <w:rPr>
          <w:rFonts w:ascii="Times New Roman" w:eastAsia="Times New Roman" w:hAnsi="Times New Roman" w:cs="Times New Roman"/>
          <w:spacing w:val="2"/>
        </w:rPr>
        <w:t>sha</w:t>
      </w:r>
      <w:r w:rsidR="00C717D5" w:rsidRPr="00257063">
        <w:rPr>
          <w:rFonts w:ascii="Times New Roman" w:eastAsia="Times New Roman" w:hAnsi="Times New Roman" w:cs="Times New Roman"/>
          <w:spacing w:val="1"/>
        </w:rPr>
        <w:t>l</w:t>
      </w:r>
      <w:r w:rsidR="00C717D5" w:rsidRPr="00257063">
        <w:rPr>
          <w:rFonts w:ascii="Times New Roman" w:eastAsia="Times New Roman" w:hAnsi="Times New Roman" w:cs="Times New Roman"/>
        </w:rPr>
        <w:t>l</w:t>
      </w:r>
      <w:r w:rsidR="00C717D5" w:rsidRPr="00257063">
        <w:rPr>
          <w:rFonts w:ascii="Times New Roman" w:eastAsia="Times New Roman" w:hAnsi="Times New Roman" w:cs="Times New Roman"/>
          <w:spacing w:val="12"/>
        </w:rPr>
        <w:t xml:space="preserve"> </w:t>
      </w:r>
      <w:r w:rsidR="00C717D5" w:rsidRPr="00257063">
        <w:rPr>
          <w:rFonts w:ascii="Times New Roman" w:eastAsia="Times New Roman" w:hAnsi="Times New Roman" w:cs="Times New Roman"/>
          <w:w w:val="102"/>
        </w:rPr>
        <w:t xml:space="preserve">a </w:t>
      </w:r>
      <w:r w:rsidR="00C717D5" w:rsidRPr="00257063">
        <w:rPr>
          <w:rFonts w:ascii="Times New Roman" w:eastAsia="Times New Roman" w:hAnsi="Times New Roman" w:cs="Times New Roman"/>
          <w:spacing w:val="1"/>
        </w:rPr>
        <w:t>f</w:t>
      </w:r>
      <w:r w:rsidR="00C717D5" w:rsidRPr="00257063">
        <w:rPr>
          <w:rFonts w:ascii="Times New Roman" w:eastAsia="Times New Roman" w:hAnsi="Times New Roman" w:cs="Times New Roman"/>
          <w:spacing w:val="2"/>
        </w:rPr>
        <w:t>acu</w:t>
      </w:r>
      <w:r w:rsidR="00C717D5" w:rsidRPr="00257063">
        <w:rPr>
          <w:rFonts w:ascii="Times New Roman" w:eastAsia="Times New Roman" w:hAnsi="Times New Roman" w:cs="Times New Roman"/>
          <w:spacing w:val="1"/>
        </w:rPr>
        <w:t>lt</w:t>
      </w:r>
      <w:r w:rsidR="00C717D5" w:rsidRPr="00257063">
        <w:rPr>
          <w:rFonts w:ascii="Times New Roman" w:eastAsia="Times New Roman" w:hAnsi="Times New Roman" w:cs="Times New Roman"/>
        </w:rPr>
        <w:t>y</w:t>
      </w:r>
      <w:r w:rsidR="00C717D5" w:rsidRPr="00257063">
        <w:rPr>
          <w:rFonts w:ascii="Times New Roman" w:eastAsia="Times New Roman" w:hAnsi="Times New Roman" w:cs="Times New Roman"/>
          <w:spacing w:val="17"/>
        </w:rPr>
        <w:t xml:space="preserve"> </w:t>
      </w:r>
      <w:r w:rsidR="00C717D5" w:rsidRPr="00257063">
        <w:rPr>
          <w:rFonts w:ascii="Times New Roman" w:eastAsia="Times New Roman" w:hAnsi="Times New Roman" w:cs="Times New Roman"/>
          <w:spacing w:val="3"/>
        </w:rPr>
        <w:t>m</w:t>
      </w:r>
      <w:r w:rsidR="00C717D5" w:rsidRPr="00257063">
        <w:rPr>
          <w:rFonts w:ascii="Times New Roman" w:eastAsia="Times New Roman" w:hAnsi="Times New Roman" w:cs="Times New Roman"/>
          <w:spacing w:val="2"/>
        </w:rPr>
        <w:t>e</w:t>
      </w:r>
      <w:r w:rsidR="00C717D5" w:rsidRPr="00257063">
        <w:rPr>
          <w:rFonts w:ascii="Times New Roman" w:eastAsia="Times New Roman" w:hAnsi="Times New Roman" w:cs="Times New Roman"/>
          <w:spacing w:val="3"/>
        </w:rPr>
        <w:t>m</w:t>
      </w:r>
      <w:r w:rsidR="00C717D5" w:rsidRPr="00257063">
        <w:rPr>
          <w:rFonts w:ascii="Times New Roman" w:eastAsia="Times New Roman" w:hAnsi="Times New Roman" w:cs="Times New Roman"/>
          <w:spacing w:val="2"/>
        </w:rPr>
        <w:t>be</w:t>
      </w:r>
      <w:r w:rsidR="00C717D5" w:rsidRPr="00257063">
        <w:rPr>
          <w:rFonts w:ascii="Times New Roman" w:eastAsia="Times New Roman" w:hAnsi="Times New Roman" w:cs="Times New Roman"/>
        </w:rPr>
        <w:t>r</w:t>
      </w:r>
      <w:r w:rsidR="00C717D5" w:rsidRPr="00257063">
        <w:rPr>
          <w:rFonts w:ascii="Times New Roman" w:eastAsia="Times New Roman" w:hAnsi="Times New Roman" w:cs="Times New Roman"/>
          <w:spacing w:val="18"/>
        </w:rPr>
        <w:t xml:space="preserve"> </w:t>
      </w:r>
      <w:r w:rsidR="00C717D5" w:rsidRPr="00257063">
        <w:rPr>
          <w:rFonts w:ascii="Times New Roman" w:eastAsia="Times New Roman" w:hAnsi="Times New Roman" w:cs="Times New Roman"/>
          <w:spacing w:val="2"/>
        </w:rPr>
        <w:t>b</w:t>
      </w:r>
      <w:r w:rsidR="00C717D5" w:rsidRPr="00257063">
        <w:rPr>
          <w:rFonts w:ascii="Times New Roman" w:eastAsia="Times New Roman" w:hAnsi="Times New Roman" w:cs="Times New Roman"/>
        </w:rPr>
        <w:t>e</w:t>
      </w:r>
      <w:r w:rsidR="00C717D5" w:rsidRPr="00257063">
        <w:rPr>
          <w:rFonts w:ascii="Times New Roman" w:eastAsia="Times New Roman" w:hAnsi="Times New Roman" w:cs="Times New Roman"/>
          <w:spacing w:val="8"/>
        </w:rPr>
        <w:t xml:space="preserve"> </w:t>
      </w:r>
      <w:r w:rsidR="00C717D5" w:rsidRPr="00257063">
        <w:rPr>
          <w:rFonts w:ascii="Times New Roman" w:eastAsia="Times New Roman" w:hAnsi="Times New Roman" w:cs="Times New Roman"/>
          <w:spacing w:val="1"/>
        </w:rPr>
        <w:t>r</w:t>
      </w:r>
      <w:r w:rsidR="00C717D5" w:rsidRPr="00257063">
        <w:rPr>
          <w:rFonts w:ascii="Times New Roman" w:eastAsia="Times New Roman" w:hAnsi="Times New Roman" w:cs="Times New Roman"/>
          <w:spacing w:val="2"/>
        </w:rPr>
        <w:t>equ</w:t>
      </w:r>
      <w:r w:rsidR="00C717D5" w:rsidRPr="00257063">
        <w:rPr>
          <w:rFonts w:ascii="Times New Roman" w:eastAsia="Times New Roman" w:hAnsi="Times New Roman" w:cs="Times New Roman"/>
          <w:spacing w:val="1"/>
        </w:rPr>
        <w:t>ir</w:t>
      </w:r>
      <w:r w:rsidR="00C717D5" w:rsidRPr="00257063">
        <w:rPr>
          <w:rFonts w:ascii="Times New Roman" w:eastAsia="Times New Roman" w:hAnsi="Times New Roman" w:cs="Times New Roman"/>
          <w:spacing w:val="2"/>
        </w:rPr>
        <w:t>e</w:t>
      </w:r>
      <w:r w:rsidR="00C717D5" w:rsidRPr="00257063">
        <w:rPr>
          <w:rFonts w:ascii="Times New Roman" w:eastAsia="Times New Roman" w:hAnsi="Times New Roman" w:cs="Times New Roman"/>
        </w:rPr>
        <w:t>d</w:t>
      </w:r>
      <w:r w:rsidR="00C717D5" w:rsidRPr="00257063">
        <w:rPr>
          <w:rFonts w:ascii="Times New Roman" w:eastAsia="Times New Roman" w:hAnsi="Times New Roman" w:cs="Times New Roman"/>
          <w:spacing w:val="19"/>
        </w:rPr>
        <w:t xml:space="preserve"> </w:t>
      </w:r>
      <w:r w:rsidR="00C717D5" w:rsidRPr="00257063">
        <w:rPr>
          <w:rFonts w:ascii="Times New Roman" w:eastAsia="Times New Roman" w:hAnsi="Times New Roman" w:cs="Times New Roman"/>
          <w:spacing w:val="1"/>
        </w:rPr>
        <w:t>t</w:t>
      </w:r>
      <w:r w:rsidR="00C717D5" w:rsidRPr="00257063">
        <w:rPr>
          <w:rFonts w:ascii="Times New Roman" w:eastAsia="Times New Roman" w:hAnsi="Times New Roman" w:cs="Times New Roman"/>
        </w:rPr>
        <w:t>o</w:t>
      </w:r>
      <w:r w:rsidR="00C717D5" w:rsidRPr="00257063">
        <w:rPr>
          <w:rFonts w:ascii="Times New Roman" w:eastAsia="Times New Roman" w:hAnsi="Times New Roman" w:cs="Times New Roman"/>
          <w:spacing w:val="8"/>
        </w:rPr>
        <w:t xml:space="preserve"> </w:t>
      </w:r>
      <w:r w:rsidR="00C717D5" w:rsidRPr="00257063">
        <w:rPr>
          <w:rFonts w:ascii="Times New Roman" w:eastAsia="Times New Roman" w:hAnsi="Times New Roman" w:cs="Times New Roman"/>
          <w:spacing w:val="3"/>
        </w:rPr>
        <w:t>w</w:t>
      </w:r>
      <w:r w:rsidR="00C717D5" w:rsidRPr="00257063">
        <w:rPr>
          <w:rFonts w:ascii="Times New Roman" w:eastAsia="Times New Roman" w:hAnsi="Times New Roman" w:cs="Times New Roman"/>
          <w:spacing w:val="2"/>
        </w:rPr>
        <w:t>o</w:t>
      </w:r>
      <w:r w:rsidR="00C717D5" w:rsidRPr="00257063">
        <w:rPr>
          <w:rFonts w:ascii="Times New Roman" w:eastAsia="Times New Roman" w:hAnsi="Times New Roman" w:cs="Times New Roman"/>
          <w:spacing w:val="1"/>
        </w:rPr>
        <w:t>r</w:t>
      </w:r>
      <w:r w:rsidR="00C717D5" w:rsidRPr="00257063">
        <w:rPr>
          <w:rFonts w:ascii="Times New Roman" w:eastAsia="Times New Roman" w:hAnsi="Times New Roman" w:cs="Times New Roman"/>
        </w:rPr>
        <w:t>k</w:t>
      </w:r>
      <w:r w:rsidR="00C717D5" w:rsidRPr="00257063">
        <w:rPr>
          <w:rFonts w:ascii="Times New Roman" w:eastAsia="Times New Roman" w:hAnsi="Times New Roman" w:cs="Times New Roman"/>
          <w:spacing w:val="14"/>
        </w:rPr>
        <w:t xml:space="preserve"> </w:t>
      </w:r>
      <w:r w:rsidR="00C717D5" w:rsidRPr="00257063">
        <w:rPr>
          <w:rFonts w:ascii="Times New Roman" w:eastAsia="Times New Roman" w:hAnsi="Times New Roman" w:cs="Times New Roman"/>
          <w:spacing w:val="3"/>
        </w:rPr>
        <w:t>m</w:t>
      </w:r>
      <w:r w:rsidR="00C717D5" w:rsidRPr="00257063">
        <w:rPr>
          <w:rFonts w:ascii="Times New Roman" w:eastAsia="Times New Roman" w:hAnsi="Times New Roman" w:cs="Times New Roman"/>
          <w:spacing w:val="2"/>
        </w:rPr>
        <w:t>o</w:t>
      </w:r>
      <w:r w:rsidR="00C717D5" w:rsidRPr="00257063">
        <w:rPr>
          <w:rFonts w:ascii="Times New Roman" w:eastAsia="Times New Roman" w:hAnsi="Times New Roman" w:cs="Times New Roman"/>
          <w:spacing w:val="1"/>
        </w:rPr>
        <w:t>r</w:t>
      </w:r>
      <w:r w:rsidR="00C717D5" w:rsidRPr="00257063">
        <w:rPr>
          <w:rFonts w:ascii="Times New Roman" w:eastAsia="Times New Roman" w:hAnsi="Times New Roman" w:cs="Times New Roman"/>
        </w:rPr>
        <w:t>e</w:t>
      </w:r>
      <w:r w:rsidR="00C717D5" w:rsidRPr="00257063">
        <w:rPr>
          <w:rFonts w:ascii="Times New Roman" w:eastAsia="Times New Roman" w:hAnsi="Times New Roman" w:cs="Times New Roman"/>
          <w:spacing w:val="13"/>
        </w:rPr>
        <w:t xml:space="preserve"> </w:t>
      </w:r>
      <w:r w:rsidR="00C717D5" w:rsidRPr="00257063">
        <w:rPr>
          <w:rFonts w:ascii="Times New Roman" w:eastAsia="Times New Roman" w:hAnsi="Times New Roman" w:cs="Times New Roman"/>
          <w:spacing w:val="1"/>
        </w:rPr>
        <w:t>t</w:t>
      </w:r>
      <w:r w:rsidR="00C717D5" w:rsidRPr="00257063">
        <w:rPr>
          <w:rFonts w:ascii="Times New Roman" w:eastAsia="Times New Roman" w:hAnsi="Times New Roman" w:cs="Times New Roman"/>
          <w:spacing w:val="2"/>
        </w:rPr>
        <w:t>ha</w:t>
      </w:r>
      <w:r w:rsidR="00C717D5" w:rsidRPr="00257063">
        <w:rPr>
          <w:rFonts w:ascii="Times New Roman" w:eastAsia="Times New Roman" w:hAnsi="Times New Roman" w:cs="Times New Roman"/>
        </w:rPr>
        <w:t>n</w:t>
      </w:r>
      <w:r w:rsidR="00C717D5" w:rsidRPr="00257063">
        <w:rPr>
          <w:rFonts w:ascii="Times New Roman" w:eastAsia="Times New Roman" w:hAnsi="Times New Roman" w:cs="Times New Roman"/>
          <w:spacing w:val="12"/>
        </w:rPr>
        <w:t xml:space="preserve"> </w:t>
      </w:r>
      <w:r w:rsidR="00C717D5" w:rsidRPr="00257063">
        <w:rPr>
          <w:rFonts w:ascii="Times New Roman" w:eastAsia="Times New Roman" w:hAnsi="Times New Roman" w:cs="Times New Roman"/>
          <w:spacing w:val="1"/>
        </w:rPr>
        <w:t>fi</w:t>
      </w:r>
      <w:r w:rsidR="00C717D5" w:rsidRPr="00257063">
        <w:rPr>
          <w:rFonts w:ascii="Times New Roman" w:eastAsia="Times New Roman" w:hAnsi="Times New Roman" w:cs="Times New Roman"/>
          <w:spacing w:val="2"/>
        </w:rPr>
        <w:t>v</w:t>
      </w:r>
      <w:r w:rsidR="00C717D5" w:rsidRPr="00257063">
        <w:rPr>
          <w:rFonts w:ascii="Times New Roman" w:eastAsia="Times New Roman" w:hAnsi="Times New Roman" w:cs="Times New Roman"/>
        </w:rPr>
        <w:t>e</w:t>
      </w:r>
      <w:r w:rsidR="00C717D5" w:rsidRPr="00257063">
        <w:rPr>
          <w:rFonts w:ascii="Times New Roman" w:eastAsia="Times New Roman" w:hAnsi="Times New Roman" w:cs="Times New Roman"/>
          <w:spacing w:val="11"/>
        </w:rPr>
        <w:t xml:space="preserve"> </w:t>
      </w:r>
      <w:r w:rsidR="00C717D5" w:rsidRPr="00257063">
        <w:rPr>
          <w:rFonts w:ascii="Times New Roman" w:eastAsia="Times New Roman" w:hAnsi="Times New Roman" w:cs="Times New Roman"/>
          <w:spacing w:val="1"/>
        </w:rPr>
        <w:t>(</w:t>
      </w:r>
      <w:r w:rsidR="00C717D5" w:rsidRPr="00257063">
        <w:rPr>
          <w:rFonts w:ascii="Times New Roman" w:eastAsia="Times New Roman" w:hAnsi="Times New Roman" w:cs="Times New Roman"/>
          <w:spacing w:val="2"/>
        </w:rPr>
        <w:t>5</w:t>
      </w:r>
      <w:r w:rsidR="00C717D5" w:rsidRPr="00257063">
        <w:rPr>
          <w:rFonts w:ascii="Times New Roman" w:eastAsia="Times New Roman" w:hAnsi="Times New Roman" w:cs="Times New Roman"/>
        </w:rPr>
        <w:t>)</w:t>
      </w:r>
      <w:r w:rsidR="00C717D5" w:rsidRPr="00257063">
        <w:rPr>
          <w:rFonts w:ascii="Times New Roman" w:eastAsia="Times New Roman" w:hAnsi="Times New Roman" w:cs="Times New Roman"/>
          <w:spacing w:val="9"/>
        </w:rPr>
        <w:t xml:space="preserve"> </w:t>
      </w:r>
      <w:r w:rsidR="00C717D5" w:rsidRPr="00257063">
        <w:rPr>
          <w:rFonts w:ascii="Times New Roman" w:eastAsia="Times New Roman" w:hAnsi="Times New Roman" w:cs="Times New Roman"/>
          <w:spacing w:val="2"/>
        </w:rPr>
        <w:t>day</w:t>
      </w:r>
      <w:r w:rsidR="00C717D5" w:rsidRPr="00257063">
        <w:rPr>
          <w:rFonts w:ascii="Times New Roman" w:eastAsia="Times New Roman" w:hAnsi="Times New Roman" w:cs="Times New Roman"/>
        </w:rPr>
        <w:t>s</w:t>
      </w:r>
      <w:r w:rsidR="00C717D5" w:rsidRPr="00257063">
        <w:rPr>
          <w:rFonts w:ascii="Times New Roman" w:eastAsia="Times New Roman" w:hAnsi="Times New Roman" w:cs="Times New Roman"/>
          <w:spacing w:val="12"/>
        </w:rPr>
        <w:t xml:space="preserve"> </w:t>
      </w:r>
      <w:r w:rsidR="00C717D5" w:rsidRPr="00257063">
        <w:rPr>
          <w:rFonts w:ascii="Times New Roman" w:eastAsia="Times New Roman" w:hAnsi="Times New Roman" w:cs="Times New Roman"/>
          <w:spacing w:val="1"/>
        </w:rPr>
        <w:t>i</w:t>
      </w:r>
      <w:r w:rsidR="00C717D5" w:rsidRPr="00257063">
        <w:rPr>
          <w:rFonts w:ascii="Times New Roman" w:eastAsia="Times New Roman" w:hAnsi="Times New Roman" w:cs="Times New Roman"/>
        </w:rPr>
        <w:t>n</w:t>
      </w:r>
      <w:r w:rsidR="00C717D5" w:rsidRPr="00257063">
        <w:rPr>
          <w:rFonts w:ascii="Times New Roman" w:eastAsia="Times New Roman" w:hAnsi="Times New Roman" w:cs="Times New Roman"/>
          <w:spacing w:val="8"/>
        </w:rPr>
        <w:t xml:space="preserve"> </w:t>
      </w:r>
      <w:r w:rsidR="00C717D5" w:rsidRPr="00257063">
        <w:rPr>
          <w:rFonts w:ascii="Times New Roman" w:eastAsia="Times New Roman" w:hAnsi="Times New Roman" w:cs="Times New Roman"/>
          <w:spacing w:val="2"/>
        </w:rPr>
        <w:t>an</w:t>
      </w:r>
      <w:r w:rsidR="00C717D5" w:rsidRPr="00257063">
        <w:rPr>
          <w:rFonts w:ascii="Times New Roman" w:eastAsia="Times New Roman" w:hAnsi="Times New Roman" w:cs="Times New Roman"/>
        </w:rPr>
        <w:t>y</w:t>
      </w:r>
      <w:r w:rsidR="00C717D5" w:rsidRPr="00257063">
        <w:rPr>
          <w:rFonts w:ascii="Times New Roman" w:eastAsia="Times New Roman" w:hAnsi="Times New Roman" w:cs="Times New Roman"/>
          <w:spacing w:val="11"/>
        </w:rPr>
        <w:t xml:space="preserve"> </w:t>
      </w:r>
      <w:r w:rsidR="00C717D5" w:rsidRPr="00257063">
        <w:rPr>
          <w:rFonts w:ascii="Times New Roman" w:eastAsia="Times New Roman" w:hAnsi="Times New Roman" w:cs="Times New Roman"/>
          <w:spacing w:val="2"/>
        </w:rPr>
        <w:t>seve</w:t>
      </w:r>
      <w:r w:rsidR="00C717D5" w:rsidRPr="00257063">
        <w:rPr>
          <w:rFonts w:ascii="Times New Roman" w:eastAsia="Times New Roman" w:hAnsi="Times New Roman" w:cs="Times New Roman"/>
        </w:rPr>
        <w:t>n</w:t>
      </w:r>
      <w:r w:rsidR="00C717D5" w:rsidRPr="00257063">
        <w:rPr>
          <w:rFonts w:ascii="Times New Roman" w:eastAsia="Times New Roman" w:hAnsi="Times New Roman" w:cs="Times New Roman"/>
          <w:spacing w:val="15"/>
        </w:rPr>
        <w:t xml:space="preserve"> </w:t>
      </w:r>
      <w:r w:rsidR="00C717D5" w:rsidRPr="00257063">
        <w:rPr>
          <w:rFonts w:ascii="Times New Roman" w:eastAsia="Times New Roman" w:hAnsi="Times New Roman" w:cs="Times New Roman"/>
          <w:spacing w:val="1"/>
        </w:rPr>
        <w:t>(</w:t>
      </w:r>
      <w:r w:rsidR="00C717D5" w:rsidRPr="00257063">
        <w:rPr>
          <w:rFonts w:ascii="Times New Roman" w:eastAsia="Times New Roman" w:hAnsi="Times New Roman" w:cs="Times New Roman"/>
          <w:spacing w:val="2"/>
        </w:rPr>
        <w:t>7</w:t>
      </w:r>
      <w:r w:rsidR="00C717D5" w:rsidRPr="00257063">
        <w:rPr>
          <w:rFonts w:ascii="Times New Roman" w:eastAsia="Times New Roman" w:hAnsi="Times New Roman" w:cs="Times New Roman"/>
        </w:rPr>
        <w:t>)</w:t>
      </w:r>
      <w:r w:rsidR="00C717D5" w:rsidRPr="00257063">
        <w:rPr>
          <w:rFonts w:ascii="Times New Roman" w:eastAsia="Times New Roman" w:hAnsi="Times New Roman" w:cs="Times New Roman"/>
          <w:spacing w:val="9"/>
        </w:rPr>
        <w:t xml:space="preserve"> </w:t>
      </w:r>
      <w:r w:rsidR="00C717D5" w:rsidRPr="00257063">
        <w:rPr>
          <w:rFonts w:ascii="Times New Roman" w:eastAsia="Times New Roman" w:hAnsi="Times New Roman" w:cs="Times New Roman"/>
          <w:spacing w:val="2"/>
        </w:rPr>
        <w:t>consecu</w:t>
      </w:r>
      <w:r w:rsidR="00C717D5" w:rsidRPr="00257063">
        <w:rPr>
          <w:rFonts w:ascii="Times New Roman" w:eastAsia="Times New Roman" w:hAnsi="Times New Roman" w:cs="Times New Roman"/>
          <w:spacing w:val="1"/>
        </w:rPr>
        <w:t>ti</w:t>
      </w:r>
      <w:r w:rsidR="00C717D5" w:rsidRPr="00257063">
        <w:rPr>
          <w:rFonts w:ascii="Times New Roman" w:eastAsia="Times New Roman" w:hAnsi="Times New Roman" w:cs="Times New Roman"/>
          <w:spacing w:val="2"/>
        </w:rPr>
        <w:t>v</w:t>
      </w:r>
      <w:r w:rsidR="00C717D5" w:rsidRPr="00257063">
        <w:rPr>
          <w:rFonts w:ascii="Times New Roman" w:eastAsia="Times New Roman" w:hAnsi="Times New Roman" w:cs="Times New Roman"/>
        </w:rPr>
        <w:t>e</w:t>
      </w:r>
      <w:r w:rsidR="00C717D5" w:rsidRPr="00257063">
        <w:rPr>
          <w:rFonts w:ascii="Times New Roman" w:eastAsia="Times New Roman" w:hAnsi="Times New Roman" w:cs="Times New Roman"/>
          <w:spacing w:val="24"/>
        </w:rPr>
        <w:t xml:space="preserve"> </w:t>
      </w:r>
      <w:r w:rsidR="00C717D5" w:rsidRPr="00257063">
        <w:rPr>
          <w:rFonts w:ascii="Times New Roman" w:eastAsia="Times New Roman" w:hAnsi="Times New Roman" w:cs="Times New Roman"/>
          <w:spacing w:val="2"/>
        </w:rPr>
        <w:t>da</w:t>
      </w:r>
      <w:r w:rsidR="00C717D5" w:rsidRPr="00257063">
        <w:rPr>
          <w:rFonts w:ascii="Times New Roman" w:eastAsia="Times New Roman" w:hAnsi="Times New Roman" w:cs="Times New Roman"/>
        </w:rPr>
        <w:t>y</w:t>
      </w:r>
      <w:r w:rsidR="00C717D5" w:rsidRPr="00257063">
        <w:rPr>
          <w:rFonts w:ascii="Times New Roman" w:eastAsia="Times New Roman" w:hAnsi="Times New Roman" w:cs="Times New Roman"/>
          <w:spacing w:val="11"/>
        </w:rPr>
        <w:t xml:space="preserve"> </w:t>
      </w:r>
      <w:r w:rsidR="00C717D5" w:rsidRPr="00257063">
        <w:rPr>
          <w:rFonts w:ascii="Times New Roman" w:eastAsia="Times New Roman" w:hAnsi="Times New Roman" w:cs="Times New Roman"/>
          <w:spacing w:val="2"/>
        </w:rPr>
        <w:t>pe</w:t>
      </w:r>
      <w:r w:rsidR="00C717D5" w:rsidRPr="00257063">
        <w:rPr>
          <w:rFonts w:ascii="Times New Roman" w:eastAsia="Times New Roman" w:hAnsi="Times New Roman" w:cs="Times New Roman"/>
          <w:spacing w:val="1"/>
        </w:rPr>
        <w:t>ri</w:t>
      </w:r>
      <w:r w:rsidR="00C717D5" w:rsidRPr="00257063">
        <w:rPr>
          <w:rFonts w:ascii="Times New Roman" w:eastAsia="Times New Roman" w:hAnsi="Times New Roman" w:cs="Times New Roman"/>
          <w:spacing w:val="2"/>
        </w:rPr>
        <w:t>od</w:t>
      </w:r>
      <w:r w:rsidR="00C717D5" w:rsidRPr="00257063">
        <w:rPr>
          <w:rFonts w:ascii="Times New Roman" w:eastAsia="Times New Roman" w:hAnsi="Times New Roman" w:cs="Times New Roman"/>
        </w:rPr>
        <w:t>.</w:t>
      </w:r>
      <w:r w:rsidR="00C717D5" w:rsidRPr="00257063">
        <w:rPr>
          <w:rFonts w:ascii="Times New Roman" w:eastAsia="Times New Roman" w:hAnsi="Times New Roman" w:cs="Times New Roman"/>
          <w:spacing w:val="16"/>
        </w:rPr>
        <w:t xml:space="preserve"> </w:t>
      </w:r>
      <w:r w:rsidR="00C717D5" w:rsidRPr="00257063">
        <w:rPr>
          <w:rFonts w:ascii="Times New Roman" w:eastAsia="Times New Roman" w:hAnsi="Times New Roman" w:cs="Times New Roman"/>
          <w:spacing w:val="1"/>
          <w:w w:val="102"/>
        </w:rPr>
        <w:t>I</w:t>
      </w:r>
      <w:r w:rsidR="00C717D5" w:rsidRPr="00257063">
        <w:rPr>
          <w:rFonts w:ascii="Times New Roman" w:eastAsia="Times New Roman" w:hAnsi="Times New Roman" w:cs="Times New Roman"/>
          <w:w w:val="102"/>
        </w:rPr>
        <w:t xml:space="preserve">n </w:t>
      </w:r>
      <w:r w:rsidR="00C717D5" w:rsidRPr="00257063">
        <w:rPr>
          <w:rFonts w:ascii="Times New Roman" w:eastAsia="Times New Roman" w:hAnsi="Times New Roman" w:cs="Times New Roman"/>
          <w:spacing w:val="2"/>
        </w:rPr>
        <w:t>excep</w:t>
      </w:r>
      <w:r w:rsidR="00C717D5" w:rsidRPr="00257063">
        <w:rPr>
          <w:rFonts w:ascii="Times New Roman" w:eastAsia="Times New Roman" w:hAnsi="Times New Roman" w:cs="Times New Roman"/>
          <w:spacing w:val="1"/>
        </w:rPr>
        <w:t>ti</w:t>
      </w:r>
      <w:r w:rsidR="00C717D5" w:rsidRPr="00257063">
        <w:rPr>
          <w:rFonts w:ascii="Times New Roman" w:eastAsia="Times New Roman" w:hAnsi="Times New Roman" w:cs="Times New Roman"/>
          <w:spacing w:val="2"/>
        </w:rPr>
        <w:t>ona</w:t>
      </w:r>
      <w:r w:rsidR="00C717D5" w:rsidRPr="00257063">
        <w:rPr>
          <w:rFonts w:ascii="Times New Roman" w:eastAsia="Times New Roman" w:hAnsi="Times New Roman" w:cs="Times New Roman"/>
        </w:rPr>
        <w:t>l</w:t>
      </w:r>
      <w:r w:rsidR="00C717D5" w:rsidRPr="00257063">
        <w:rPr>
          <w:rFonts w:ascii="Times New Roman" w:eastAsia="Times New Roman" w:hAnsi="Times New Roman" w:cs="Times New Roman"/>
          <w:spacing w:val="23"/>
        </w:rPr>
        <w:t xml:space="preserve"> </w:t>
      </w:r>
      <w:r w:rsidR="00C717D5" w:rsidRPr="00257063">
        <w:rPr>
          <w:rFonts w:ascii="Times New Roman" w:eastAsia="Times New Roman" w:hAnsi="Times New Roman" w:cs="Times New Roman"/>
          <w:spacing w:val="2"/>
        </w:rPr>
        <w:t>cases</w:t>
      </w:r>
      <w:r w:rsidR="00C717D5" w:rsidRPr="00257063">
        <w:rPr>
          <w:rFonts w:ascii="Times New Roman" w:eastAsia="Times New Roman" w:hAnsi="Times New Roman" w:cs="Times New Roman"/>
        </w:rPr>
        <w:t>,</w:t>
      </w:r>
      <w:r w:rsidR="00C717D5" w:rsidRPr="00257063">
        <w:rPr>
          <w:rFonts w:ascii="Times New Roman" w:eastAsia="Times New Roman" w:hAnsi="Times New Roman" w:cs="Times New Roman"/>
          <w:spacing w:val="13"/>
        </w:rPr>
        <w:t xml:space="preserve"> </w:t>
      </w:r>
      <w:r w:rsidR="00C717D5" w:rsidRPr="00257063">
        <w:rPr>
          <w:rFonts w:ascii="Times New Roman" w:eastAsia="Times New Roman" w:hAnsi="Times New Roman" w:cs="Times New Roman"/>
          <w:spacing w:val="1"/>
        </w:rPr>
        <w:t>i</w:t>
      </w:r>
      <w:r w:rsidR="00C717D5" w:rsidRPr="00257063">
        <w:rPr>
          <w:rFonts w:ascii="Times New Roman" w:eastAsia="Times New Roman" w:hAnsi="Times New Roman" w:cs="Times New Roman"/>
        </w:rPr>
        <w:t>f</w:t>
      </w:r>
      <w:r w:rsidR="00C717D5" w:rsidRPr="00257063">
        <w:rPr>
          <w:rFonts w:ascii="Times New Roman" w:eastAsia="Times New Roman" w:hAnsi="Times New Roman" w:cs="Times New Roman"/>
          <w:spacing w:val="7"/>
        </w:rPr>
        <w:t xml:space="preserve"> </w:t>
      </w:r>
      <w:r w:rsidR="00C717D5" w:rsidRPr="00257063">
        <w:rPr>
          <w:rFonts w:ascii="Times New Roman" w:eastAsia="Times New Roman" w:hAnsi="Times New Roman" w:cs="Times New Roman"/>
          <w:spacing w:val="1"/>
        </w:rPr>
        <w:t>i</w:t>
      </w:r>
      <w:r w:rsidR="00C717D5" w:rsidRPr="00257063">
        <w:rPr>
          <w:rFonts w:ascii="Times New Roman" w:eastAsia="Times New Roman" w:hAnsi="Times New Roman" w:cs="Times New Roman"/>
        </w:rPr>
        <w:t>t</w:t>
      </w:r>
      <w:r w:rsidR="00C717D5" w:rsidRPr="00257063">
        <w:rPr>
          <w:rFonts w:ascii="Times New Roman" w:eastAsia="Times New Roman" w:hAnsi="Times New Roman" w:cs="Times New Roman"/>
          <w:spacing w:val="6"/>
        </w:rPr>
        <w:t xml:space="preserve"> </w:t>
      </w:r>
      <w:r w:rsidR="00C717D5" w:rsidRPr="00257063">
        <w:rPr>
          <w:rFonts w:ascii="Times New Roman" w:eastAsia="Times New Roman" w:hAnsi="Times New Roman" w:cs="Times New Roman"/>
          <w:spacing w:val="1"/>
        </w:rPr>
        <w:t>i</w:t>
      </w:r>
      <w:r w:rsidR="00C717D5" w:rsidRPr="00257063">
        <w:rPr>
          <w:rFonts w:ascii="Times New Roman" w:eastAsia="Times New Roman" w:hAnsi="Times New Roman" w:cs="Times New Roman"/>
        </w:rPr>
        <w:t>s</w:t>
      </w:r>
      <w:r w:rsidR="00C717D5" w:rsidRPr="00257063">
        <w:rPr>
          <w:rFonts w:ascii="Times New Roman" w:eastAsia="Times New Roman" w:hAnsi="Times New Roman" w:cs="Times New Roman"/>
          <w:spacing w:val="7"/>
        </w:rPr>
        <w:t xml:space="preserve"> </w:t>
      </w:r>
      <w:r w:rsidR="00C717D5" w:rsidRPr="00257063">
        <w:rPr>
          <w:rFonts w:ascii="Times New Roman" w:eastAsia="Times New Roman" w:hAnsi="Times New Roman" w:cs="Times New Roman"/>
          <w:spacing w:val="2"/>
        </w:rPr>
        <w:t>neces</w:t>
      </w:r>
      <w:r w:rsidR="00C717D5" w:rsidRPr="00257063">
        <w:rPr>
          <w:rFonts w:ascii="Times New Roman" w:eastAsia="Times New Roman" w:hAnsi="Times New Roman" w:cs="Times New Roman"/>
          <w:spacing w:val="1"/>
        </w:rPr>
        <w:t>s</w:t>
      </w:r>
      <w:r w:rsidR="00C717D5" w:rsidRPr="00257063">
        <w:rPr>
          <w:rFonts w:ascii="Times New Roman" w:eastAsia="Times New Roman" w:hAnsi="Times New Roman" w:cs="Times New Roman"/>
          <w:spacing w:val="2"/>
        </w:rPr>
        <w:t>a</w:t>
      </w:r>
      <w:r w:rsidR="00C717D5" w:rsidRPr="00257063">
        <w:rPr>
          <w:rFonts w:ascii="Times New Roman" w:eastAsia="Times New Roman" w:hAnsi="Times New Roman" w:cs="Times New Roman"/>
          <w:spacing w:val="1"/>
        </w:rPr>
        <w:t>r</w:t>
      </w:r>
      <w:r w:rsidR="00C717D5" w:rsidRPr="00257063">
        <w:rPr>
          <w:rFonts w:ascii="Times New Roman" w:eastAsia="Times New Roman" w:hAnsi="Times New Roman" w:cs="Times New Roman"/>
        </w:rPr>
        <w:t>y</w:t>
      </w:r>
      <w:r w:rsidR="00C717D5" w:rsidRPr="00257063">
        <w:rPr>
          <w:rFonts w:ascii="Times New Roman" w:eastAsia="Times New Roman" w:hAnsi="Times New Roman" w:cs="Times New Roman"/>
          <w:spacing w:val="20"/>
        </w:rPr>
        <w:t xml:space="preserve"> </w:t>
      </w:r>
      <w:r w:rsidR="00C717D5" w:rsidRPr="00257063">
        <w:rPr>
          <w:rFonts w:ascii="Times New Roman" w:eastAsia="Times New Roman" w:hAnsi="Times New Roman" w:cs="Times New Roman"/>
          <w:spacing w:val="1"/>
        </w:rPr>
        <w:t>t</w:t>
      </w:r>
      <w:r w:rsidR="00C717D5" w:rsidRPr="00257063">
        <w:rPr>
          <w:rFonts w:ascii="Times New Roman" w:eastAsia="Times New Roman" w:hAnsi="Times New Roman" w:cs="Times New Roman"/>
        </w:rPr>
        <w:t>o</w:t>
      </w:r>
      <w:r w:rsidR="00C717D5" w:rsidRPr="00257063">
        <w:rPr>
          <w:rFonts w:ascii="Times New Roman" w:eastAsia="Times New Roman" w:hAnsi="Times New Roman" w:cs="Times New Roman"/>
          <w:spacing w:val="7"/>
        </w:rPr>
        <w:t xml:space="preserve"> </w:t>
      </w:r>
      <w:r w:rsidR="00C717D5" w:rsidRPr="00257063">
        <w:rPr>
          <w:rFonts w:ascii="Times New Roman" w:eastAsia="Times New Roman" w:hAnsi="Times New Roman" w:cs="Times New Roman"/>
          <w:spacing w:val="1"/>
        </w:rPr>
        <w:t>s</w:t>
      </w:r>
      <w:r w:rsidR="00C717D5" w:rsidRPr="00257063">
        <w:rPr>
          <w:rFonts w:ascii="Times New Roman" w:eastAsia="Times New Roman" w:hAnsi="Times New Roman" w:cs="Times New Roman"/>
          <w:spacing w:val="2"/>
        </w:rPr>
        <w:t>chedu</w:t>
      </w:r>
      <w:r w:rsidR="00C717D5" w:rsidRPr="00257063">
        <w:rPr>
          <w:rFonts w:ascii="Times New Roman" w:eastAsia="Times New Roman" w:hAnsi="Times New Roman" w:cs="Times New Roman"/>
          <w:spacing w:val="1"/>
        </w:rPr>
        <w:t>l</w:t>
      </w:r>
      <w:r w:rsidR="00C717D5" w:rsidRPr="00257063">
        <w:rPr>
          <w:rFonts w:ascii="Times New Roman" w:eastAsia="Times New Roman" w:hAnsi="Times New Roman" w:cs="Times New Roman"/>
        </w:rPr>
        <w:t>e</w:t>
      </w:r>
      <w:r w:rsidR="00C717D5" w:rsidRPr="00257063">
        <w:rPr>
          <w:rFonts w:ascii="Times New Roman" w:eastAsia="Times New Roman" w:hAnsi="Times New Roman" w:cs="Times New Roman"/>
          <w:spacing w:val="19"/>
        </w:rPr>
        <w:t xml:space="preserve"> </w:t>
      </w:r>
      <w:r w:rsidR="00C717D5" w:rsidRPr="00257063">
        <w:rPr>
          <w:rFonts w:ascii="Times New Roman" w:eastAsia="Times New Roman" w:hAnsi="Times New Roman" w:cs="Times New Roman"/>
          <w:spacing w:val="2"/>
        </w:rPr>
        <w:t>facu</w:t>
      </w:r>
      <w:r w:rsidR="00C717D5" w:rsidRPr="00257063">
        <w:rPr>
          <w:rFonts w:ascii="Times New Roman" w:eastAsia="Times New Roman" w:hAnsi="Times New Roman" w:cs="Times New Roman"/>
          <w:spacing w:val="1"/>
        </w:rPr>
        <w:t>lt</w:t>
      </w:r>
      <w:r w:rsidR="00C717D5" w:rsidRPr="00257063">
        <w:rPr>
          <w:rFonts w:ascii="Times New Roman" w:eastAsia="Times New Roman" w:hAnsi="Times New Roman" w:cs="Times New Roman"/>
        </w:rPr>
        <w:t>y</w:t>
      </w:r>
      <w:r w:rsidR="00C717D5" w:rsidRPr="00257063">
        <w:rPr>
          <w:rFonts w:ascii="Times New Roman" w:eastAsia="Times New Roman" w:hAnsi="Times New Roman" w:cs="Times New Roman"/>
          <w:spacing w:val="16"/>
        </w:rPr>
        <w:t xml:space="preserve"> </w:t>
      </w:r>
      <w:r w:rsidR="00C717D5" w:rsidRPr="00257063">
        <w:rPr>
          <w:rFonts w:ascii="Times New Roman" w:eastAsia="Times New Roman" w:hAnsi="Times New Roman" w:cs="Times New Roman"/>
          <w:spacing w:val="2"/>
        </w:rPr>
        <w:t>fo</w:t>
      </w:r>
      <w:r w:rsidR="00C717D5" w:rsidRPr="00257063">
        <w:rPr>
          <w:rFonts w:ascii="Times New Roman" w:eastAsia="Times New Roman" w:hAnsi="Times New Roman" w:cs="Times New Roman"/>
        </w:rPr>
        <w:t>r</w:t>
      </w:r>
      <w:r w:rsidR="00C717D5" w:rsidRPr="00257063">
        <w:rPr>
          <w:rFonts w:ascii="Times New Roman" w:eastAsia="Times New Roman" w:hAnsi="Times New Roman" w:cs="Times New Roman"/>
          <w:spacing w:val="9"/>
        </w:rPr>
        <w:t xml:space="preserve"> </w:t>
      </w:r>
      <w:r w:rsidR="00C717D5" w:rsidRPr="00257063">
        <w:rPr>
          <w:rFonts w:ascii="Times New Roman" w:eastAsia="Times New Roman" w:hAnsi="Times New Roman" w:cs="Times New Roman"/>
          <w:spacing w:val="2"/>
        </w:rPr>
        <w:t>day</w:t>
      </w:r>
      <w:r w:rsidR="00C717D5" w:rsidRPr="00257063">
        <w:rPr>
          <w:rFonts w:ascii="Times New Roman" w:eastAsia="Times New Roman" w:hAnsi="Times New Roman" w:cs="Times New Roman"/>
        </w:rPr>
        <w:t>s</w:t>
      </w:r>
      <w:r w:rsidR="00C717D5" w:rsidRPr="00257063">
        <w:rPr>
          <w:rFonts w:ascii="Times New Roman" w:eastAsia="Times New Roman" w:hAnsi="Times New Roman" w:cs="Times New Roman"/>
          <w:spacing w:val="12"/>
        </w:rPr>
        <w:t xml:space="preserve"> </w:t>
      </w:r>
      <w:r w:rsidR="00C717D5" w:rsidRPr="00257063">
        <w:rPr>
          <w:rFonts w:ascii="Times New Roman" w:eastAsia="Times New Roman" w:hAnsi="Times New Roman" w:cs="Times New Roman"/>
          <w:spacing w:val="2"/>
        </w:rPr>
        <w:t>o</w:t>
      </w:r>
      <w:r w:rsidR="00C717D5" w:rsidRPr="00257063">
        <w:rPr>
          <w:rFonts w:ascii="Times New Roman" w:eastAsia="Times New Roman" w:hAnsi="Times New Roman" w:cs="Times New Roman"/>
          <w:spacing w:val="1"/>
        </w:rPr>
        <w:t>t</w:t>
      </w:r>
      <w:r w:rsidR="00C717D5" w:rsidRPr="00257063">
        <w:rPr>
          <w:rFonts w:ascii="Times New Roman" w:eastAsia="Times New Roman" w:hAnsi="Times New Roman" w:cs="Times New Roman"/>
          <w:spacing w:val="2"/>
        </w:rPr>
        <w:t>he</w:t>
      </w:r>
      <w:r w:rsidR="00C717D5" w:rsidRPr="00257063">
        <w:rPr>
          <w:rFonts w:ascii="Times New Roman" w:eastAsia="Times New Roman" w:hAnsi="Times New Roman" w:cs="Times New Roman"/>
        </w:rPr>
        <w:t>r</w:t>
      </w:r>
      <w:r w:rsidR="00C717D5" w:rsidRPr="00257063">
        <w:rPr>
          <w:rFonts w:ascii="Times New Roman" w:eastAsia="Times New Roman" w:hAnsi="Times New Roman" w:cs="Times New Roman"/>
          <w:spacing w:val="13"/>
        </w:rPr>
        <w:t xml:space="preserve"> </w:t>
      </w:r>
      <w:r w:rsidR="00C717D5" w:rsidRPr="00257063">
        <w:rPr>
          <w:rFonts w:ascii="Times New Roman" w:eastAsia="Times New Roman" w:hAnsi="Times New Roman" w:cs="Times New Roman"/>
          <w:spacing w:val="1"/>
        </w:rPr>
        <w:t>t</w:t>
      </w:r>
      <w:r w:rsidR="00C717D5" w:rsidRPr="00257063">
        <w:rPr>
          <w:rFonts w:ascii="Times New Roman" w:eastAsia="Times New Roman" w:hAnsi="Times New Roman" w:cs="Times New Roman"/>
          <w:spacing w:val="2"/>
        </w:rPr>
        <w:t>ha</w:t>
      </w:r>
      <w:r w:rsidR="00C717D5" w:rsidRPr="00257063">
        <w:rPr>
          <w:rFonts w:ascii="Times New Roman" w:eastAsia="Times New Roman" w:hAnsi="Times New Roman" w:cs="Times New Roman"/>
        </w:rPr>
        <w:t>n</w:t>
      </w:r>
      <w:r w:rsidR="00C717D5" w:rsidRPr="00257063">
        <w:rPr>
          <w:rFonts w:ascii="Times New Roman" w:eastAsia="Times New Roman" w:hAnsi="Times New Roman" w:cs="Times New Roman"/>
          <w:spacing w:val="11"/>
        </w:rPr>
        <w:t xml:space="preserve"> </w:t>
      </w:r>
      <w:r w:rsidR="00C717D5" w:rsidRPr="00257063">
        <w:rPr>
          <w:rFonts w:ascii="Times New Roman" w:eastAsia="Times New Roman" w:hAnsi="Times New Roman" w:cs="Times New Roman"/>
          <w:spacing w:val="4"/>
        </w:rPr>
        <w:t>M</w:t>
      </w:r>
      <w:r w:rsidR="00C717D5" w:rsidRPr="00257063">
        <w:rPr>
          <w:rFonts w:ascii="Times New Roman" w:eastAsia="Times New Roman" w:hAnsi="Times New Roman" w:cs="Times New Roman"/>
          <w:spacing w:val="2"/>
        </w:rPr>
        <w:t>onda</w:t>
      </w:r>
      <w:r w:rsidR="00C717D5" w:rsidRPr="00257063">
        <w:rPr>
          <w:rFonts w:ascii="Times New Roman" w:eastAsia="Times New Roman" w:hAnsi="Times New Roman" w:cs="Times New Roman"/>
        </w:rPr>
        <w:t>y</w:t>
      </w:r>
      <w:r w:rsidR="00C717D5" w:rsidRPr="00257063">
        <w:rPr>
          <w:rFonts w:ascii="Times New Roman" w:eastAsia="Times New Roman" w:hAnsi="Times New Roman" w:cs="Times New Roman"/>
          <w:spacing w:val="18"/>
        </w:rPr>
        <w:t xml:space="preserve"> </w:t>
      </w:r>
      <w:r w:rsidR="00C717D5" w:rsidRPr="00257063">
        <w:rPr>
          <w:rFonts w:ascii="Times New Roman" w:eastAsia="Times New Roman" w:hAnsi="Times New Roman" w:cs="Times New Roman"/>
          <w:spacing w:val="1"/>
        </w:rPr>
        <w:t>t</w:t>
      </w:r>
      <w:r w:rsidR="00C717D5" w:rsidRPr="00257063">
        <w:rPr>
          <w:rFonts w:ascii="Times New Roman" w:eastAsia="Times New Roman" w:hAnsi="Times New Roman" w:cs="Times New Roman"/>
          <w:spacing w:val="2"/>
        </w:rPr>
        <w:t>h</w:t>
      </w:r>
      <w:r w:rsidR="00C717D5" w:rsidRPr="00257063">
        <w:rPr>
          <w:rFonts w:ascii="Times New Roman" w:eastAsia="Times New Roman" w:hAnsi="Times New Roman" w:cs="Times New Roman"/>
          <w:spacing w:val="1"/>
        </w:rPr>
        <w:t>r</w:t>
      </w:r>
      <w:r w:rsidR="00C717D5" w:rsidRPr="00257063">
        <w:rPr>
          <w:rFonts w:ascii="Times New Roman" w:eastAsia="Times New Roman" w:hAnsi="Times New Roman" w:cs="Times New Roman"/>
          <w:spacing w:val="2"/>
        </w:rPr>
        <w:t>oug</w:t>
      </w:r>
      <w:r w:rsidR="00C717D5" w:rsidRPr="00257063">
        <w:rPr>
          <w:rFonts w:ascii="Times New Roman" w:eastAsia="Times New Roman" w:hAnsi="Times New Roman" w:cs="Times New Roman"/>
        </w:rPr>
        <w:t>h</w:t>
      </w:r>
      <w:r w:rsidR="00C717D5" w:rsidRPr="00257063">
        <w:rPr>
          <w:rFonts w:ascii="Times New Roman" w:eastAsia="Times New Roman" w:hAnsi="Times New Roman" w:cs="Times New Roman"/>
          <w:spacing w:val="20"/>
        </w:rPr>
        <w:t xml:space="preserve"> </w:t>
      </w:r>
      <w:r w:rsidR="00C717D5" w:rsidRPr="00257063">
        <w:rPr>
          <w:rFonts w:ascii="Times New Roman" w:eastAsia="Times New Roman" w:hAnsi="Times New Roman" w:cs="Times New Roman"/>
          <w:spacing w:val="2"/>
        </w:rPr>
        <w:t>F</w:t>
      </w:r>
      <w:r w:rsidR="00C717D5" w:rsidRPr="00257063">
        <w:rPr>
          <w:rFonts w:ascii="Times New Roman" w:eastAsia="Times New Roman" w:hAnsi="Times New Roman" w:cs="Times New Roman"/>
          <w:spacing w:val="1"/>
        </w:rPr>
        <w:t>ri</w:t>
      </w:r>
      <w:r w:rsidR="00C717D5" w:rsidRPr="00257063">
        <w:rPr>
          <w:rFonts w:ascii="Times New Roman" w:eastAsia="Times New Roman" w:hAnsi="Times New Roman" w:cs="Times New Roman"/>
          <w:spacing w:val="2"/>
        </w:rPr>
        <w:t>day</w:t>
      </w:r>
      <w:r w:rsidR="00C717D5" w:rsidRPr="00257063">
        <w:rPr>
          <w:rFonts w:ascii="Times New Roman" w:eastAsia="Times New Roman" w:hAnsi="Times New Roman" w:cs="Times New Roman"/>
        </w:rPr>
        <w:t>,</w:t>
      </w:r>
      <w:r w:rsidR="00C717D5" w:rsidRPr="00257063">
        <w:rPr>
          <w:rFonts w:ascii="Times New Roman" w:eastAsia="Times New Roman" w:hAnsi="Times New Roman" w:cs="Times New Roman"/>
          <w:spacing w:val="15"/>
        </w:rPr>
        <w:t xml:space="preserve"> </w:t>
      </w:r>
      <w:r w:rsidR="00C717D5" w:rsidRPr="00257063">
        <w:rPr>
          <w:rFonts w:ascii="Times New Roman" w:eastAsia="Times New Roman" w:hAnsi="Times New Roman" w:cs="Times New Roman"/>
          <w:spacing w:val="1"/>
          <w:w w:val="102"/>
        </w:rPr>
        <w:t>t</w:t>
      </w:r>
      <w:r w:rsidR="00C717D5" w:rsidRPr="00257063">
        <w:rPr>
          <w:rFonts w:ascii="Times New Roman" w:eastAsia="Times New Roman" w:hAnsi="Times New Roman" w:cs="Times New Roman"/>
          <w:spacing w:val="2"/>
          <w:w w:val="102"/>
        </w:rPr>
        <w:t>h</w:t>
      </w:r>
      <w:r w:rsidR="00C717D5" w:rsidRPr="00257063">
        <w:rPr>
          <w:rFonts w:ascii="Times New Roman" w:eastAsia="Times New Roman" w:hAnsi="Times New Roman" w:cs="Times New Roman"/>
          <w:w w:val="102"/>
        </w:rPr>
        <w:t xml:space="preserve">e </w:t>
      </w:r>
      <w:r w:rsidR="00C717D5" w:rsidRPr="00257063">
        <w:rPr>
          <w:rFonts w:ascii="Times New Roman" w:eastAsia="Times New Roman" w:hAnsi="Times New Roman" w:cs="Times New Roman"/>
          <w:spacing w:val="2"/>
        </w:rPr>
        <w:t>P</w:t>
      </w:r>
      <w:r w:rsidR="00C717D5" w:rsidRPr="00257063">
        <w:rPr>
          <w:rFonts w:ascii="Times New Roman" w:eastAsia="Times New Roman" w:hAnsi="Times New Roman" w:cs="Times New Roman"/>
          <w:spacing w:val="1"/>
        </w:rPr>
        <w:t>r</w:t>
      </w:r>
      <w:r w:rsidR="00C717D5" w:rsidRPr="00257063">
        <w:rPr>
          <w:rFonts w:ascii="Times New Roman" w:eastAsia="Times New Roman" w:hAnsi="Times New Roman" w:cs="Times New Roman"/>
          <w:spacing w:val="2"/>
        </w:rPr>
        <w:t>es</w:t>
      </w:r>
      <w:r w:rsidR="00C717D5" w:rsidRPr="00257063">
        <w:rPr>
          <w:rFonts w:ascii="Times New Roman" w:eastAsia="Times New Roman" w:hAnsi="Times New Roman" w:cs="Times New Roman"/>
          <w:spacing w:val="1"/>
        </w:rPr>
        <w:t>i</w:t>
      </w:r>
      <w:r w:rsidR="00C717D5" w:rsidRPr="00257063">
        <w:rPr>
          <w:rFonts w:ascii="Times New Roman" w:eastAsia="Times New Roman" w:hAnsi="Times New Roman" w:cs="Times New Roman"/>
          <w:spacing w:val="2"/>
        </w:rPr>
        <w:t>den</w:t>
      </w:r>
      <w:r w:rsidR="00C717D5" w:rsidRPr="00257063">
        <w:rPr>
          <w:rFonts w:ascii="Times New Roman" w:eastAsia="Times New Roman" w:hAnsi="Times New Roman" w:cs="Times New Roman"/>
        </w:rPr>
        <w:t>t</w:t>
      </w:r>
      <w:r w:rsidR="00C717D5" w:rsidRPr="00257063">
        <w:rPr>
          <w:rFonts w:ascii="Times New Roman" w:eastAsia="Times New Roman" w:hAnsi="Times New Roman" w:cs="Times New Roman"/>
          <w:spacing w:val="19"/>
        </w:rPr>
        <w:t xml:space="preserve"> </w:t>
      </w:r>
      <w:r w:rsidR="00C717D5" w:rsidRPr="00257063">
        <w:rPr>
          <w:rFonts w:ascii="Times New Roman" w:eastAsia="Times New Roman" w:hAnsi="Times New Roman" w:cs="Times New Roman"/>
          <w:spacing w:val="2"/>
        </w:rPr>
        <w:t>o</w:t>
      </w:r>
      <w:r w:rsidR="00C717D5" w:rsidRPr="00257063">
        <w:rPr>
          <w:rFonts w:ascii="Times New Roman" w:eastAsia="Times New Roman" w:hAnsi="Times New Roman" w:cs="Times New Roman"/>
        </w:rPr>
        <w:t>r</w:t>
      </w:r>
      <w:r w:rsidR="00C717D5" w:rsidRPr="00257063">
        <w:rPr>
          <w:rFonts w:ascii="Times New Roman" w:eastAsia="Times New Roman" w:hAnsi="Times New Roman" w:cs="Times New Roman"/>
          <w:spacing w:val="7"/>
        </w:rPr>
        <w:t xml:space="preserve"> </w:t>
      </w:r>
      <w:r w:rsidR="00C717D5" w:rsidRPr="00257063">
        <w:rPr>
          <w:rFonts w:ascii="Times New Roman" w:eastAsia="Times New Roman" w:hAnsi="Times New Roman" w:cs="Times New Roman"/>
          <w:spacing w:val="1"/>
        </w:rPr>
        <w:t>t</w:t>
      </w:r>
      <w:r w:rsidR="00C717D5" w:rsidRPr="00257063">
        <w:rPr>
          <w:rFonts w:ascii="Times New Roman" w:eastAsia="Times New Roman" w:hAnsi="Times New Roman" w:cs="Times New Roman"/>
          <w:spacing w:val="2"/>
        </w:rPr>
        <w:t>h</w:t>
      </w:r>
      <w:r w:rsidR="00C717D5" w:rsidRPr="00257063">
        <w:rPr>
          <w:rFonts w:ascii="Times New Roman" w:eastAsia="Times New Roman" w:hAnsi="Times New Roman" w:cs="Times New Roman"/>
        </w:rPr>
        <w:t>e</w:t>
      </w:r>
      <w:r w:rsidR="00C717D5" w:rsidRPr="00257063">
        <w:rPr>
          <w:rFonts w:ascii="Times New Roman" w:eastAsia="Times New Roman" w:hAnsi="Times New Roman" w:cs="Times New Roman"/>
          <w:spacing w:val="9"/>
        </w:rPr>
        <w:t xml:space="preserve"> </w:t>
      </w:r>
      <w:r w:rsidR="00C717D5" w:rsidRPr="00257063">
        <w:rPr>
          <w:rFonts w:ascii="Times New Roman" w:eastAsia="Times New Roman" w:hAnsi="Times New Roman" w:cs="Times New Roman"/>
          <w:spacing w:val="2"/>
        </w:rPr>
        <w:t>P</w:t>
      </w:r>
      <w:r w:rsidR="00C717D5" w:rsidRPr="00257063">
        <w:rPr>
          <w:rFonts w:ascii="Times New Roman" w:eastAsia="Times New Roman" w:hAnsi="Times New Roman" w:cs="Times New Roman"/>
          <w:spacing w:val="1"/>
        </w:rPr>
        <w:t>r</w:t>
      </w:r>
      <w:r w:rsidR="00C717D5" w:rsidRPr="00257063">
        <w:rPr>
          <w:rFonts w:ascii="Times New Roman" w:eastAsia="Times New Roman" w:hAnsi="Times New Roman" w:cs="Times New Roman"/>
          <w:spacing w:val="2"/>
        </w:rPr>
        <w:t>es</w:t>
      </w:r>
      <w:r w:rsidR="00C717D5" w:rsidRPr="00257063">
        <w:rPr>
          <w:rFonts w:ascii="Times New Roman" w:eastAsia="Times New Roman" w:hAnsi="Times New Roman" w:cs="Times New Roman"/>
          <w:spacing w:val="1"/>
        </w:rPr>
        <w:t>i</w:t>
      </w:r>
      <w:r w:rsidR="00C717D5" w:rsidRPr="00257063">
        <w:rPr>
          <w:rFonts w:ascii="Times New Roman" w:eastAsia="Times New Roman" w:hAnsi="Times New Roman" w:cs="Times New Roman"/>
          <w:spacing w:val="2"/>
        </w:rPr>
        <w:t>den</w:t>
      </w:r>
      <w:r w:rsidR="00C717D5" w:rsidRPr="00257063">
        <w:rPr>
          <w:rFonts w:ascii="Times New Roman" w:eastAsia="Times New Roman" w:hAnsi="Times New Roman" w:cs="Times New Roman"/>
          <w:spacing w:val="1"/>
        </w:rPr>
        <w:t>t’</w:t>
      </w:r>
      <w:r w:rsidR="00C717D5" w:rsidRPr="00257063">
        <w:rPr>
          <w:rFonts w:ascii="Times New Roman" w:eastAsia="Times New Roman" w:hAnsi="Times New Roman" w:cs="Times New Roman"/>
        </w:rPr>
        <w:t>s</w:t>
      </w:r>
      <w:r w:rsidR="00C717D5" w:rsidRPr="00257063">
        <w:rPr>
          <w:rFonts w:ascii="Times New Roman" w:eastAsia="Times New Roman" w:hAnsi="Times New Roman" w:cs="Times New Roman"/>
          <w:spacing w:val="23"/>
        </w:rPr>
        <w:t xml:space="preserve"> </w:t>
      </w:r>
      <w:r w:rsidR="00C717D5" w:rsidRPr="00257063">
        <w:rPr>
          <w:rFonts w:ascii="Times New Roman" w:eastAsia="Times New Roman" w:hAnsi="Times New Roman" w:cs="Times New Roman"/>
          <w:spacing w:val="2"/>
        </w:rPr>
        <w:t>des</w:t>
      </w:r>
      <w:r w:rsidR="00C717D5" w:rsidRPr="00257063">
        <w:rPr>
          <w:rFonts w:ascii="Times New Roman" w:eastAsia="Times New Roman" w:hAnsi="Times New Roman" w:cs="Times New Roman"/>
          <w:spacing w:val="1"/>
        </w:rPr>
        <w:t>i</w:t>
      </w:r>
      <w:r w:rsidR="00C717D5" w:rsidRPr="00257063">
        <w:rPr>
          <w:rFonts w:ascii="Times New Roman" w:eastAsia="Times New Roman" w:hAnsi="Times New Roman" w:cs="Times New Roman"/>
          <w:spacing w:val="2"/>
        </w:rPr>
        <w:t>gne</w:t>
      </w:r>
      <w:r w:rsidR="00C717D5" w:rsidRPr="00257063">
        <w:rPr>
          <w:rFonts w:ascii="Times New Roman" w:eastAsia="Times New Roman" w:hAnsi="Times New Roman" w:cs="Times New Roman"/>
        </w:rPr>
        <w:t>e</w:t>
      </w:r>
      <w:r w:rsidR="00C717D5" w:rsidRPr="00257063">
        <w:rPr>
          <w:rFonts w:ascii="Times New Roman" w:eastAsia="Times New Roman" w:hAnsi="Times New Roman" w:cs="Times New Roman"/>
          <w:spacing w:val="19"/>
        </w:rPr>
        <w:t xml:space="preserve"> </w:t>
      </w:r>
      <w:r w:rsidR="00C717D5" w:rsidRPr="00257063">
        <w:rPr>
          <w:rFonts w:ascii="Times New Roman" w:eastAsia="Times New Roman" w:hAnsi="Times New Roman" w:cs="Times New Roman"/>
          <w:spacing w:val="2"/>
        </w:rPr>
        <w:t>sha</w:t>
      </w:r>
      <w:r w:rsidR="00C717D5" w:rsidRPr="00257063">
        <w:rPr>
          <w:rFonts w:ascii="Times New Roman" w:eastAsia="Times New Roman" w:hAnsi="Times New Roman" w:cs="Times New Roman"/>
          <w:spacing w:val="1"/>
        </w:rPr>
        <w:t>l</w:t>
      </w:r>
      <w:r w:rsidR="00C717D5" w:rsidRPr="00257063">
        <w:rPr>
          <w:rFonts w:ascii="Times New Roman" w:eastAsia="Times New Roman" w:hAnsi="Times New Roman" w:cs="Times New Roman"/>
        </w:rPr>
        <w:t>l</w:t>
      </w:r>
      <w:r w:rsidR="00C717D5" w:rsidRPr="00257063">
        <w:rPr>
          <w:rFonts w:ascii="Times New Roman" w:eastAsia="Times New Roman" w:hAnsi="Times New Roman" w:cs="Times New Roman"/>
          <w:spacing w:val="12"/>
        </w:rPr>
        <w:t xml:space="preserve"> </w:t>
      </w:r>
      <w:r w:rsidR="00C717D5" w:rsidRPr="00257063">
        <w:rPr>
          <w:rFonts w:ascii="Times New Roman" w:eastAsia="Times New Roman" w:hAnsi="Times New Roman" w:cs="Times New Roman"/>
          <w:spacing w:val="3"/>
        </w:rPr>
        <w:t>m</w:t>
      </w:r>
      <w:r w:rsidR="00C717D5" w:rsidRPr="00257063">
        <w:rPr>
          <w:rFonts w:ascii="Times New Roman" w:eastAsia="Times New Roman" w:hAnsi="Times New Roman" w:cs="Times New Roman"/>
          <w:spacing w:val="2"/>
        </w:rPr>
        <w:t>ee</w:t>
      </w:r>
      <w:r w:rsidR="00C717D5" w:rsidRPr="00257063">
        <w:rPr>
          <w:rFonts w:ascii="Times New Roman" w:eastAsia="Times New Roman" w:hAnsi="Times New Roman" w:cs="Times New Roman"/>
        </w:rPr>
        <w:t>t</w:t>
      </w:r>
      <w:r w:rsidR="00C717D5" w:rsidRPr="00257063">
        <w:rPr>
          <w:rFonts w:ascii="Times New Roman" w:eastAsia="Times New Roman" w:hAnsi="Times New Roman" w:cs="Times New Roman"/>
          <w:spacing w:val="12"/>
        </w:rPr>
        <w:t xml:space="preserve"> </w:t>
      </w:r>
      <w:r w:rsidR="00C717D5" w:rsidRPr="00257063">
        <w:rPr>
          <w:rFonts w:ascii="Times New Roman" w:eastAsia="Times New Roman" w:hAnsi="Times New Roman" w:cs="Times New Roman"/>
          <w:spacing w:val="3"/>
        </w:rPr>
        <w:t>w</w:t>
      </w:r>
      <w:r w:rsidR="00C717D5" w:rsidRPr="00257063">
        <w:rPr>
          <w:rFonts w:ascii="Times New Roman" w:eastAsia="Times New Roman" w:hAnsi="Times New Roman" w:cs="Times New Roman"/>
          <w:spacing w:val="1"/>
        </w:rPr>
        <w:t>it</w:t>
      </w:r>
      <w:r w:rsidR="00C717D5" w:rsidRPr="00257063">
        <w:rPr>
          <w:rFonts w:ascii="Times New Roman" w:eastAsia="Times New Roman" w:hAnsi="Times New Roman" w:cs="Times New Roman"/>
        </w:rPr>
        <w:t>h</w:t>
      </w:r>
      <w:r w:rsidR="00C717D5" w:rsidRPr="00257063">
        <w:rPr>
          <w:rFonts w:ascii="Times New Roman" w:eastAsia="Times New Roman" w:hAnsi="Times New Roman" w:cs="Times New Roman"/>
          <w:spacing w:val="11"/>
        </w:rPr>
        <w:t xml:space="preserve"> </w:t>
      </w:r>
      <w:r w:rsidR="00C717D5" w:rsidRPr="00257063">
        <w:rPr>
          <w:rFonts w:ascii="Times New Roman" w:eastAsia="Times New Roman" w:hAnsi="Times New Roman" w:cs="Times New Roman"/>
          <w:spacing w:val="1"/>
        </w:rPr>
        <w:t>t</w:t>
      </w:r>
      <w:r w:rsidR="00C717D5" w:rsidRPr="00257063">
        <w:rPr>
          <w:rFonts w:ascii="Times New Roman" w:eastAsia="Times New Roman" w:hAnsi="Times New Roman" w:cs="Times New Roman"/>
          <w:spacing w:val="2"/>
        </w:rPr>
        <w:t>h</w:t>
      </w:r>
      <w:r w:rsidR="00C717D5" w:rsidRPr="00257063">
        <w:rPr>
          <w:rFonts w:ascii="Times New Roman" w:eastAsia="Times New Roman" w:hAnsi="Times New Roman" w:cs="Times New Roman"/>
        </w:rPr>
        <w:t>e</w:t>
      </w:r>
      <w:r w:rsidR="00C717D5" w:rsidRPr="00257063">
        <w:rPr>
          <w:rFonts w:ascii="Times New Roman" w:eastAsia="Times New Roman" w:hAnsi="Times New Roman" w:cs="Times New Roman"/>
          <w:spacing w:val="9"/>
        </w:rPr>
        <w:t xml:space="preserve"> </w:t>
      </w:r>
      <w:r w:rsidR="00C717D5" w:rsidRPr="00257063">
        <w:rPr>
          <w:rFonts w:ascii="Times New Roman" w:eastAsia="Times New Roman" w:hAnsi="Times New Roman" w:cs="Times New Roman"/>
          <w:spacing w:val="2"/>
        </w:rPr>
        <w:t>affec</w:t>
      </w:r>
      <w:r w:rsidR="00C717D5" w:rsidRPr="00257063">
        <w:rPr>
          <w:rFonts w:ascii="Times New Roman" w:eastAsia="Times New Roman" w:hAnsi="Times New Roman" w:cs="Times New Roman"/>
          <w:spacing w:val="1"/>
        </w:rPr>
        <w:t>t</w:t>
      </w:r>
      <w:r w:rsidR="00C717D5" w:rsidRPr="00257063">
        <w:rPr>
          <w:rFonts w:ascii="Times New Roman" w:eastAsia="Times New Roman" w:hAnsi="Times New Roman" w:cs="Times New Roman"/>
          <w:spacing w:val="2"/>
        </w:rPr>
        <w:t>e</w:t>
      </w:r>
      <w:r w:rsidR="00C717D5" w:rsidRPr="00257063">
        <w:rPr>
          <w:rFonts w:ascii="Times New Roman" w:eastAsia="Times New Roman" w:hAnsi="Times New Roman" w:cs="Times New Roman"/>
        </w:rPr>
        <w:t>d</w:t>
      </w:r>
      <w:r w:rsidR="00C717D5" w:rsidRPr="00257063">
        <w:rPr>
          <w:rFonts w:ascii="Times New Roman" w:eastAsia="Times New Roman" w:hAnsi="Times New Roman" w:cs="Times New Roman"/>
          <w:spacing w:val="18"/>
        </w:rPr>
        <w:t xml:space="preserve"> </w:t>
      </w:r>
      <w:r w:rsidR="00C717D5" w:rsidRPr="00257063">
        <w:rPr>
          <w:rFonts w:ascii="Times New Roman" w:eastAsia="Times New Roman" w:hAnsi="Times New Roman" w:cs="Times New Roman"/>
          <w:spacing w:val="2"/>
        </w:rPr>
        <w:t>facu</w:t>
      </w:r>
      <w:r w:rsidR="00C717D5" w:rsidRPr="00257063">
        <w:rPr>
          <w:rFonts w:ascii="Times New Roman" w:eastAsia="Times New Roman" w:hAnsi="Times New Roman" w:cs="Times New Roman"/>
          <w:spacing w:val="1"/>
        </w:rPr>
        <w:t>lt</w:t>
      </w:r>
      <w:r w:rsidR="00C717D5" w:rsidRPr="00257063">
        <w:rPr>
          <w:rFonts w:ascii="Times New Roman" w:eastAsia="Times New Roman" w:hAnsi="Times New Roman" w:cs="Times New Roman"/>
        </w:rPr>
        <w:t>y</w:t>
      </w:r>
      <w:r w:rsidR="00C717D5" w:rsidRPr="00257063">
        <w:rPr>
          <w:rFonts w:ascii="Times New Roman" w:eastAsia="Times New Roman" w:hAnsi="Times New Roman" w:cs="Times New Roman"/>
          <w:spacing w:val="16"/>
        </w:rPr>
        <w:t xml:space="preserve"> </w:t>
      </w:r>
      <w:r w:rsidR="00C717D5" w:rsidRPr="00257063">
        <w:rPr>
          <w:rFonts w:ascii="Times New Roman" w:eastAsia="Times New Roman" w:hAnsi="Times New Roman" w:cs="Times New Roman"/>
          <w:spacing w:val="3"/>
        </w:rPr>
        <w:t>m</w:t>
      </w:r>
      <w:r w:rsidR="00C717D5" w:rsidRPr="00257063">
        <w:rPr>
          <w:rFonts w:ascii="Times New Roman" w:eastAsia="Times New Roman" w:hAnsi="Times New Roman" w:cs="Times New Roman"/>
          <w:spacing w:val="2"/>
        </w:rPr>
        <w:t>e</w:t>
      </w:r>
      <w:r w:rsidR="00C717D5" w:rsidRPr="00257063">
        <w:rPr>
          <w:rFonts w:ascii="Times New Roman" w:eastAsia="Times New Roman" w:hAnsi="Times New Roman" w:cs="Times New Roman"/>
          <w:spacing w:val="3"/>
        </w:rPr>
        <w:t>m</w:t>
      </w:r>
      <w:r w:rsidR="00C717D5" w:rsidRPr="00257063">
        <w:rPr>
          <w:rFonts w:ascii="Times New Roman" w:eastAsia="Times New Roman" w:hAnsi="Times New Roman" w:cs="Times New Roman"/>
          <w:spacing w:val="2"/>
        </w:rPr>
        <w:t>be</w:t>
      </w:r>
      <w:r w:rsidR="00C717D5" w:rsidRPr="00257063">
        <w:rPr>
          <w:rFonts w:ascii="Times New Roman" w:eastAsia="Times New Roman" w:hAnsi="Times New Roman" w:cs="Times New Roman"/>
          <w:spacing w:val="1"/>
        </w:rPr>
        <w:t>r</w:t>
      </w:r>
      <w:r w:rsidR="00C717D5" w:rsidRPr="00257063">
        <w:rPr>
          <w:rFonts w:ascii="Times New Roman" w:eastAsia="Times New Roman" w:hAnsi="Times New Roman" w:cs="Times New Roman"/>
          <w:spacing w:val="2"/>
        </w:rPr>
        <w:t>(s</w:t>
      </w:r>
      <w:r w:rsidR="00C717D5" w:rsidRPr="00257063">
        <w:rPr>
          <w:rFonts w:ascii="Times New Roman" w:eastAsia="Times New Roman" w:hAnsi="Times New Roman" w:cs="Times New Roman"/>
        </w:rPr>
        <w:t>)</w:t>
      </w:r>
      <w:r w:rsidR="00C717D5" w:rsidRPr="00257063">
        <w:rPr>
          <w:rFonts w:ascii="Times New Roman" w:eastAsia="Times New Roman" w:hAnsi="Times New Roman" w:cs="Times New Roman"/>
          <w:spacing w:val="22"/>
        </w:rPr>
        <w:t xml:space="preserve"> </w:t>
      </w:r>
      <w:r w:rsidR="00C717D5" w:rsidRPr="00257063">
        <w:rPr>
          <w:rFonts w:ascii="Times New Roman" w:eastAsia="Times New Roman" w:hAnsi="Times New Roman" w:cs="Times New Roman"/>
          <w:spacing w:val="1"/>
        </w:rPr>
        <w:t>t</w:t>
      </w:r>
      <w:r w:rsidR="00C717D5" w:rsidRPr="00257063">
        <w:rPr>
          <w:rFonts w:ascii="Times New Roman" w:eastAsia="Times New Roman" w:hAnsi="Times New Roman" w:cs="Times New Roman"/>
        </w:rPr>
        <w:t>o</w:t>
      </w:r>
      <w:r w:rsidR="00C717D5" w:rsidRPr="00257063">
        <w:rPr>
          <w:rFonts w:ascii="Times New Roman" w:eastAsia="Times New Roman" w:hAnsi="Times New Roman" w:cs="Times New Roman"/>
          <w:spacing w:val="7"/>
        </w:rPr>
        <w:t xml:space="preserve"> </w:t>
      </w:r>
      <w:r w:rsidR="00C717D5" w:rsidRPr="00257063">
        <w:rPr>
          <w:rFonts w:ascii="Times New Roman" w:eastAsia="Times New Roman" w:hAnsi="Times New Roman" w:cs="Times New Roman"/>
          <w:spacing w:val="2"/>
        </w:rPr>
        <w:t>d</w:t>
      </w:r>
      <w:r w:rsidR="00C717D5" w:rsidRPr="00257063">
        <w:rPr>
          <w:rFonts w:ascii="Times New Roman" w:eastAsia="Times New Roman" w:hAnsi="Times New Roman" w:cs="Times New Roman"/>
          <w:spacing w:val="1"/>
        </w:rPr>
        <w:t>i</w:t>
      </w:r>
      <w:r w:rsidR="00C717D5" w:rsidRPr="00257063">
        <w:rPr>
          <w:rFonts w:ascii="Times New Roman" w:eastAsia="Times New Roman" w:hAnsi="Times New Roman" w:cs="Times New Roman"/>
          <w:spacing w:val="2"/>
        </w:rPr>
        <w:t>scus</w:t>
      </w:r>
      <w:r w:rsidR="00C717D5" w:rsidRPr="00257063">
        <w:rPr>
          <w:rFonts w:ascii="Times New Roman" w:eastAsia="Times New Roman" w:hAnsi="Times New Roman" w:cs="Times New Roman"/>
        </w:rPr>
        <w:t>s</w:t>
      </w:r>
      <w:r w:rsidR="00C717D5" w:rsidRPr="00257063">
        <w:rPr>
          <w:rFonts w:ascii="Times New Roman" w:eastAsia="Times New Roman" w:hAnsi="Times New Roman" w:cs="Times New Roman"/>
          <w:spacing w:val="16"/>
        </w:rPr>
        <w:t xml:space="preserve"> </w:t>
      </w:r>
      <w:r w:rsidR="00C717D5" w:rsidRPr="00257063">
        <w:rPr>
          <w:rFonts w:ascii="Times New Roman" w:eastAsia="Times New Roman" w:hAnsi="Times New Roman" w:cs="Times New Roman"/>
          <w:spacing w:val="2"/>
          <w:w w:val="102"/>
        </w:rPr>
        <w:t>suc</w:t>
      </w:r>
      <w:r w:rsidR="00C717D5" w:rsidRPr="00257063">
        <w:rPr>
          <w:rFonts w:ascii="Times New Roman" w:eastAsia="Times New Roman" w:hAnsi="Times New Roman" w:cs="Times New Roman"/>
          <w:w w:val="102"/>
        </w:rPr>
        <w:t xml:space="preserve">h </w:t>
      </w:r>
      <w:r w:rsidR="00C717D5" w:rsidRPr="00257063">
        <w:rPr>
          <w:rFonts w:ascii="Times New Roman" w:eastAsia="Times New Roman" w:hAnsi="Times New Roman" w:cs="Times New Roman"/>
          <w:spacing w:val="2"/>
        </w:rPr>
        <w:t>chang</w:t>
      </w:r>
      <w:r w:rsidR="00C717D5" w:rsidRPr="00257063">
        <w:rPr>
          <w:rFonts w:ascii="Times New Roman" w:eastAsia="Times New Roman" w:hAnsi="Times New Roman" w:cs="Times New Roman"/>
        </w:rPr>
        <w:t>e</w:t>
      </w:r>
      <w:r w:rsidR="00C717D5" w:rsidRPr="00257063">
        <w:rPr>
          <w:rFonts w:ascii="Times New Roman" w:eastAsia="Times New Roman" w:hAnsi="Times New Roman" w:cs="Times New Roman"/>
          <w:spacing w:val="16"/>
        </w:rPr>
        <w:t xml:space="preserve"> </w:t>
      </w:r>
      <w:r w:rsidR="00C717D5" w:rsidRPr="00257063">
        <w:rPr>
          <w:rFonts w:ascii="Times New Roman" w:eastAsia="Times New Roman" w:hAnsi="Times New Roman" w:cs="Times New Roman"/>
          <w:spacing w:val="1"/>
        </w:rPr>
        <w:t>i</w:t>
      </w:r>
      <w:r w:rsidR="00C717D5" w:rsidRPr="00257063">
        <w:rPr>
          <w:rFonts w:ascii="Times New Roman" w:eastAsia="Times New Roman" w:hAnsi="Times New Roman" w:cs="Times New Roman"/>
        </w:rPr>
        <w:t>n</w:t>
      </w:r>
      <w:r w:rsidR="00C717D5" w:rsidRPr="00257063">
        <w:rPr>
          <w:rFonts w:ascii="Times New Roman" w:eastAsia="Times New Roman" w:hAnsi="Times New Roman" w:cs="Times New Roman"/>
          <w:spacing w:val="7"/>
        </w:rPr>
        <w:t xml:space="preserve"> </w:t>
      </w:r>
      <w:r w:rsidR="00C717D5" w:rsidRPr="00257063">
        <w:rPr>
          <w:rFonts w:ascii="Times New Roman" w:eastAsia="Times New Roman" w:hAnsi="Times New Roman" w:cs="Times New Roman"/>
          <w:spacing w:val="1"/>
          <w:w w:val="102"/>
        </w:rPr>
        <w:t>s</w:t>
      </w:r>
      <w:r w:rsidR="00C717D5" w:rsidRPr="00257063">
        <w:rPr>
          <w:rFonts w:ascii="Times New Roman" w:eastAsia="Times New Roman" w:hAnsi="Times New Roman" w:cs="Times New Roman"/>
          <w:spacing w:val="2"/>
          <w:w w:val="102"/>
        </w:rPr>
        <w:t>chedu</w:t>
      </w:r>
      <w:r w:rsidR="00C717D5" w:rsidRPr="00257063">
        <w:rPr>
          <w:rFonts w:ascii="Times New Roman" w:eastAsia="Times New Roman" w:hAnsi="Times New Roman" w:cs="Times New Roman"/>
          <w:spacing w:val="1"/>
          <w:w w:val="102"/>
        </w:rPr>
        <w:t>l</w:t>
      </w:r>
      <w:r w:rsidR="00C717D5" w:rsidRPr="00257063">
        <w:rPr>
          <w:rFonts w:ascii="Times New Roman" w:eastAsia="Times New Roman" w:hAnsi="Times New Roman" w:cs="Times New Roman"/>
          <w:spacing w:val="2"/>
          <w:w w:val="102"/>
        </w:rPr>
        <w:t xml:space="preserve">e.  </w:t>
      </w:r>
    </w:p>
    <w:p w14:paraId="1EB2C413" w14:textId="77777777" w:rsidR="00836316" w:rsidRPr="00257063" w:rsidRDefault="00C717D5" w:rsidP="008275AB">
      <w:pPr>
        <w:spacing w:after="0" w:line="240" w:lineRule="auto"/>
        <w:ind w:left="990" w:hanging="270"/>
        <w:rPr>
          <w:rFonts w:ascii="Times New Roman" w:hAnsi="Times New Roman" w:cs="Times New Roman"/>
          <w:spacing w:val="2"/>
        </w:rPr>
      </w:pPr>
      <w:r w:rsidRPr="00257063">
        <w:rPr>
          <w:rFonts w:ascii="Times New Roman" w:hAnsi="Times New Roman" w:cs="Times New Roman"/>
          <w:spacing w:val="2"/>
        </w:rPr>
        <w:t xml:space="preserve">b.  Upon written mutual agreement between the faculty member and the College President or President’s designee, a faculty member may be assigned courses that have start times commencing on or after 4 p.m. and as late as 5:00 p.m. as part </w:t>
      </w:r>
      <w:r w:rsidR="007A3C10" w:rsidRPr="00257063">
        <w:rPr>
          <w:rFonts w:ascii="Times New Roman" w:hAnsi="Times New Roman" w:cs="Times New Roman"/>
          <w:spacing w:val="2"/>
        </w:rPr>
        <w:t xml:space="preserve">of </w:t>
      </w:r>
      <w:r w:rsidRPr="00257063">
        <w:rPr>
          <w:rFonts w:ascii="Times New Roman" w:hAnsi="Times New Roman" w:cs="Times New Roman"/>
          <w:spacing w:val="2"/>
        </w:rPr>
        <w:t xml:space="preserve">the faculty member’s day unit workload.  </w:t>
      </w:r>
    </w:p>
    <w:p w14:paraId="4B18E0D2" w14:textId="77777777" w:rsidR="00B35E9E" w:rsidRPr="00257063" w:rsidRDefault="00C717D5" w:rsidP="008275AB">
      <w:pPr>
        <w:spacing w:after="0" w:line="240" w:lineRule="auto"/>
        <w:ind w:left="990" w:hanging="270"/>
        <w:rPr>
          <w:rFonts w:ascii="Times New Roman" w:hAnsi="Times New Roman" w:cs="Times New Roman"/>
          <w:spacing w:val="2"/>
        </w:rPr>
      </w:pPr>
      <w:r w:rsidRPr="00257063">
        <w:rPr>
          <w:rFonts w:ascii="Times New Roman" w:hAnsi="Times New Roman" w:cs="Times New Roman"/>
          <w:spacing w:val="2"/>
        </w:rPr>
        <w:t>c.  To meet</w:t>
      </w:r>
      <w:r w:rsidRPr="00257063">
        <w:rPr>
          <w:rFonts w:ascii="Times New Roman" w:hAnsi="Times New Roman" w:cs="Times New Roman"/>
          <w:b/>
          <w:spacing w:val="2"/>
        </w:rPr>
        <w:t xml:space="preserve"> </w:t>
      </w:r>
      <w:r w:rsidRPr="00257063">
        <w:rPr>
          <w:rFonts w:ascii="Times New Roman" w:hAnsi="Times New Roman" w:cs="Times New Roman"/>
          <w:spacing w:val="2"/>
        </w:rPr>
        <w:t>bona fide programmatic nee</w:t>
      </w:r>
      <w:r w:rsidR="007A3C10" w:rsidRPr="00257063">
        <w:rPr>
          <w:rFonts w:ascii="Times New Roman" w:hAnsi="Times New Roman" w:cs="Times New Roman"/>
          <w:spacing w:val="2"/>
        </w:rPr>
        <w:t>ds, such as accreditation, and </w:t>
      </w:r>
      <w:r w:rsidRPr="00257063">
        <w:rPr>
          <w:rFonts w:ascii="Times New Roman" w:hAnsi="Times New Roman" w:cs="Times New Roman"/>
          <w:spacing w:val="2"/>
        </w:rPr>
        <w:t xml:space="preserve">upon written mutual agreement between the faculty member and the College President or President’s designee, a faculty member may be assigned courses that have start times commencing on or after 4 p.m. as part of the faculty member’s day unit workload. </w:t>
      </w:r>
    </w:p>
    <w:p w14:paraId="1475C2EA" w14:textId="77777777" w:rsidR="00C717D5" w:rsidRPr="00257063" w:rsidRDefault="00C717D5" w:rsidP="008275AB">
      <w:pPr>
        <w:spacing w:after="0" w:line="240" w:lineRule="auto"/>
        <w:ind w:left="990" w:hanging="270"/>
        <w:rPr>
          <w:rFonts w:ascii="Times New Roman" w:hAnsi="Times New Roman" w:cs="Times New Roman"/>
          <w:spacing w:val="2"/>
        </w:rPr>
      </w:pPr>
      <w:r w:rsidRPr="00257063">
        <w:rPr>
          <w:rFonts w:ascii="Times New Roman" w:hAnsi="Times New Roman" w:cs="Times New Roman"/>
          <w:spacing w:val="2"/>
        </w:rPr>
        <w:t xml:space="preserve">d.  Within two (2) weeks of assignment, the MCCC Chapter shall be notified whenever a faculty member is scheduled to teach a course that commences on or after 4 p.m. as part of the faculty member’s day unit workload. </w:t>
      </w:r>
    </w:p>
    <w:p w14:paraId="04C350B2" w14:textId="77777777" w:rsidR="00B35E9E" w:rsidRPr="00257063" w:rsidRDefault="00837ABB" w:rsidP="00432B15">
      <w:pPr>
        <w:tabs>
          <w:tab w:val="left" w:pos="270"/>
        </w:tabs>
        <w:autoSpaceDE w:val="0"/>
        <w:autoSpaceDN w:val="0"/>
        <w:adjustRightInd w:val="0"/>
        <w:spacing w:after="0" w:line="240" w:lineRule="auto"/>
        <w:ind w:left="270" w:hanging="270"/>
        <w:rPr>
          <w:rFonts w:ascii="Times New Roman" w:hAnsi="Times New Roman" w:cs="Times New Roman"/>
          <w:sz w:val="24"/>
          <w:szCs w:val="24"/>
        </w:rPr>
      </w:pPr>
      <w:r w:rsidRPr="00257063">
        <w:rPr>
          <w:rFonts w:ascii="Times-Roman" w:hAnsi="Times-Roman" w:cs="Times-Roman"/>
          <w:color w:val="010202"/>
        </w:rPr>
        <w:t xml:space="preserve">4. </w:t>
      </w:r>
      <w:r w:rsidR="009F45B0" w:rsidRPr="00257063">
        <w:rPr>
          <w:rFonts w:ascii="Times-Roman" w:hAnsi="Times-Roman" w:cs="Times-Roman"/>
          <w:color w:val="010202"/>
        </w:rPr>
        <w:tab/>
      </w:r>
      <w:r w:rsidR="00B35E9E" w:rsidRPr="00257063">
        <w:rPr>
          <w:rFonts w:ascii="Times New Roman" w:hAnsi="Times New Roman" w:cs="Times New Roman"/>
        </w:rPr>
        <w:t>In no case shall any change under 12.03.B.3.a above be implemented without at least one semester prior notification to the affected faculty member(s).  The affected faculty member(s) shall have access to the grievance procedure as provided in Article X.</w:t>
      </w:r>
    </w:p>
    <w:p w14:paraId="53FB6D4B" w14:textId="77777777" w:rsidR="00837ABB" w:rsidRPr="00257063" w:rsidRDefault="009F45B0" w:rsidP="00432B15">
      <w:pPr>
        <w:autoSpaceDE w:val="0"/>
        <w:autoSpaceDN w:val="0"/>
        <w:adjustRightInd w:val="0"/>
        <w:spacing w:after="0" w:line="240" w:lineRule="auto"/>
        <w:ind w:left="270" w:hanging="270"/>
        <w:rPr>
          <w:rFonts w:ascii="Times-Roman" w:hAnsi="Times-Roman" w:cs="Times-Roman"/>
          <w:color w:val="010202"/>
        </w:rPr>
      </w:pPr>
      <w:r w:rsidRPr="00257063">
        <w:rPr>
          <w:rFonts w:ascii="Times-Roman" w:hAnsi="Times-Roman" w:cs="Times-Roman"/>
          <w:color w:val="010202"/>
        </w:rPr>
        <w:t>5.</w:t>
      </w:r>
      <w:r w:rsidRPr="00257063">
        <w:rPr>
          <w:rFonts w:ascii="Times-Roman" w:hAnsi="Times-Roman" w:cs="Times-Roman"/>
          <w:color w:val="010202"/>
        </w:rPr>
        <w:tab/>
      </w:r>
      <w:r w:rsidR="00837ABB" w:rsidRPr="00257063">
        <w:rPr>
          <w:rFonts w:ascii="Times-Roman" w:hAnsi="Times-Roman" w:cs="Times-Roman"/>
          <w:color w:val="010202"/>
        </w:rPr>
        <w:t>The instructional workload shall contain all faculty activity directly related to the preparation and/or conduction</w:t>
      </w:r>
      <w:r w:rsidR="00705B76" w:rsidRPr="00257063">
        <w:rPr>
          <w:rFonts w:ascii="Times-Roman" w:hAnsi="Times-Roman" w:cs="Times-Roman"/>
          <w:color w:val="010202"/>
        </w:rPr>
        <w:t xml:space="preserve"> </w:t>
      </w:r>
      <w:r w:rsidR="00837ABB" w:rsidRPr="00257063">
        <w:rPr>
          <w:rFonts w:ascii="Times-Roman" w:hAnsi="Times-Roman" w:cs="Times-Roman"/>
          <w:color w:val="010202"/>
        </w:rPr>
        <w:t>of instruction.</w:t>
      </w:r>
    </w:p>
    <w:p w14:paraId="6F9CABA9" w14:textId="77777777" w:rsidR="00837ABB" w:rsidRPr="00257063" w:rsidRDefault="00837ABB" w:rsidP="008275AB">
      <w:pPr>
        <w:tabs>
          <w:tab w:val="left" w:pos="990"/>
        </w:tabs>
        <w:autoSpaceDE w:val="0"/>
        <w:autoSpaceDN w:val="0"/>
        <w:adjustRightInd w:val="0"/>
        <w:spacing w:after="0" w:line="240" w:lineRule="auto"/>
        <w:ind w:left="990" w:hanging="270"/>
        <w:rPr>
          <w:rFonts w:ascii="Times-Roman" w:hAnsi="Times-Roman" w:cs="Times-Roman"/>
          <w:color w:val="010202"/>
        </w:rPr>
      </w:pPr>
      <w:r w:rsidRPr="00257063">
        <w:rPr>
          <w:rFonts w:ascii="Times-Roman" w:hAnsi="Times-Roman" w:cs="Times-Roman"/>
          <w:color w:val="010202"/>
        </w:rPr>
        <w:t xml:space="preserve">a. </w:t>
      </w:r>
      <w:r w:rsidR="009F45B0" w:rsidRPr="00257063">
        <w:rPr>
          <w:rFonts w:ascii="Times-Roman" w:hAnsi="Times-Roman" w:cs="Times-Roman"/>
          <w:color w:val="010202"/>
        </w:rPr>
        <w:t xml:space="preserve"> </w:t>
      </w:r>
      <w:r w:rsidRPr="00257063">
        <w:rPr>
          <w:rFonts w:ascii="Times-Roman" w:hAnsi="Times-Roman" w:cs="Times-Roman"/>
          <w:color w:val="010202"/>
        </w:rPr>
        <w:t>Preparation includes content and pedagogical research, the creation of instructional materials, development</w:t>
      </w:r>
      <w:r w:rsidR="00705B76" w:rsidRPr="00257063">
        <w:rPr>
          <w:rFonts w:ascii="Times-Roman" w:hAnsi="Times-Roman" w:cs="Times-Roman"/>
          <w:color w:val="010202"/>
        </w:rPr>
        <w:t xml:space="preserve"> </w:t>
      </w:r>
      <w:r w:rsidRPr="00257063">
        <w:rPr>
          <w:rFonts w:ascii="Times-Roman" w:hAnsi="Times-Roman" w:cs="Times-Roman"/>
          <w:color w:val="010202"/>
        </w:rPr>
        <w:t>of student evaluation instructions and procedures, the evaluation of student performance</w:t>
      </w:r>
      <w:r w:rsidR="00705B76" w:rsidRPr="00257063">
        <w:rPr>
          <w:rFonts w:ascii="Times-Roman" w:hAnsi="Times-Roman" w:cs="Times-Roman"/>
          <w:color w:val="010202"/>
        </w:rPr>
        <w:t xml:space="preserve"> </w:t>
      </w:r>
      <w:r w:rsidRPr="00257063">
        <w:rPr>
          <w:rFonts w:ascii="Times-Roman" w:hAnsi="Times-Roman" w:cs="Times-Roman"/>
          <w:color w:val="010202"/>
        </w:rPr>
        <w:t>and any activity related to the instructional process. It is understood that faculty members</w:t>
      </w:r>
      <w:r w:rsidR="00705B76" w:rsidRPr="00257063">
        <w:rPr>
          <w:rFonts w:ascii="Times-Roman" w:hAnsi="Times-Roman" w:cs="Times-Roman"/>
          <w:color w:val="010202"/>
        </w:rPr>
        <w:t xml:space="preserve"> </w:t>
      </w:r>
      <w:r w:rsidRPr="00257063">
        <w:rPr>
          <w:rFonts w:ascii="Times-Roman" w:hAnsi="Times-Roman" w:cs="Times-Roman"/>
          <w:color w:val="010202"/>
        </w:rPr>
        <w:t>at their option need to utilize off-campus resources in fulfilling their preparation time.</w:t>
      </w:r>
    </w:p>
    <w:p w14:paraId="6872754B" w14:textId="77777777" w:rsidR="00837ABB" w:rsidRPr="00257063" w:rsidRDefault="00837ABB" w:rsidP="008275AB">
      <w:pPr>
        <w:tabs>
          <w:tab w:val="left" w:pos="990"/>
        </w:tabs>
        <w:spacing w:after="0" w:line="240" w:lineRule="auto"/>
        <w:ind w:left="990" w:right="123" w:hanging="270"/>
        <w:rPr>
          <w:rFonts w:ascii="Times New Roman" w:eastAsia="Times New Roman" w:hAnsi="Times New Roman" w:cs="Times New Roman"/>
          <w:spacing w:val="2"/>
        </w:rPr>
      </w:pPr>
      <w:r w:rsidRPr="00257063">
        <w:rPr>
          <w:rFonts w:ascii="Times New Roman" w:hAnsi="Times New Roman" w:cs="Times New Roman"/>
          <w:color w:val="010202"/>
        </w:rPr>
        <w:t>b.</w:t>
      </w:r>
      <w:r w:rsidR="009F45B0" w:rsidRPr="00257063">
        <w:rPr>
          <w:rFonts w:ascii="Times New Roman" w:hAnsi="Times New Roman" w:cs="Times New Roman"/>
          <w:color w:val="010202"/>
        </w:rPr>
        <w:t xml:space="preserve"> </w:t>
      </w:r>
      <w:r w:rsidRPr="00257063">
        <w:rPr>
          <w:rFonts w:ascii="Times New Roman" w:hAnsi="Times New Roman" w:cs="Times New Roman"/>
          <w:color w:val="010202"/>
        </w:rPr>
        <w:t xml:space="preserve"> </w:t>
      </w:r>
      <w:r w:rsidR="00B35E9E" w:rsidRPr="00257063">
        <w:rPr>
          <w:rFonts w:ascii="Times New Roman" w:eastAsia="Times New Roman" w:hAnsi="Times New Roman" w:cs="Times New Roman"/>
          <w:spacing w:val="2"/>
          <w:w w:val="102"/>
        </w:rPr>
        <w:t xml:space="preserve">Contact time is the actual time the instructor spends with students in an instruction method. </w:t>
      </w:r>
      <w:r w:rsidR="00B35E9E" w:rsidRPr="00257063">
        <w:rPr>
          <w:rFonts w:ascii="Times New Roman" w:eastAsia="Times New Roman" w:hAnsi="Times New Roman" w:cs="Times New Roman"/>
          <w:spacing w:val="2"/>
        </w:rPr>
        <w:t xml:space="preserve">For laboratory-like and clinical courses, every fifty (50) minutes of class time shall be calculated as one (1) contact hour.  Notwithstanding the preceding, there shall be no change to the treatment of contact hours for didactic courses.  </w:t>
      </w:r>
    </w:p>
    <w:p w14:paraId="0A0AA4AD" w14:textId="77777777" w:rsidR="00837ABB" w:rsidRPr="00257063" w:rsidRDefault="00837ABB" w:rsidP="008275AB">
      <w:pPr>
        <w:tabs>
          <w:tab w:val="left" w:pos="990"/>
        </w:tabs>
        <w:autoSpaceDE w:val="0"/>
        <w:autoSpaceDN w:val="0"/>
        <w:adjustRightInd w:val="0"/>
        <w:spacing w:after="0" w:line="240" w:lineRule="auto"/>
        <w:ind w:left="990" w:hanging="270"/>
        <w:rPr>
          <w:rFonts w:ascii="Times-Roman" w:hAnsi="Times-Roman" w:cs="Times-Roman"/>
          <w:color w:val="010202"/>
        </w:rPr>
      </w:pPr>
      <w:r w:rsidRPr="00257063">
        <w:rPr>
          <w:rFonts w:ascii="Times-Roman" w:hAnsi="Times-Roman" w:cs="Times-Roman"/>
          <w:color w:val="010202"/>
        </w:rPr>
        <w:t xml:space="preserve">c. </w:t>
      </w:r>
      <w:r w:rsidR="009F45B0" w:rsidRPr="00257063">
        <w:rPr>
          <w:rFonts w:ascii="Times-Roman" w:hAnsi="Times-Roman" w:cs="Times-Roman"/>
          <w:color w:val="010202"/>
        </w:rPr>
        <w:t xml:space="preserve"> </w:t>
      </w:r>
      <w:r w:rsidRPr="00257063">
        <w:rPr>
          <w:rFonts w:ascii="Times-Roman" w:hAnsi="Times-Roman" w:cs="Times-Roman"/>
          <w:color w:val="010202"/>
        </w:rPr>
        <w:t>The instructional workload shall be a minimum of twenty-nine (2</w:t>
      </w:r>
      <w:r w:rsidR="00705B76" w:rsidRPr="00257063">
        <w:rPr>
          <w:rFonts w:ascii="Times-Roman" w:hAnsi="Times-Roman" w:cs="Times-Roman"/>
          <w:color w:val="010202"/>
        </w:rPr>
        <w:t xml:space="preserve">9) hours per week and a maximum </w:t>
      </w:r>
      <w:r w:rsidRPr="00257063">
        <w:rPr>
          <w:rFonts w:ascii="Times-Roman" w:hAnsi="Times-Roman" w:cs="Times-Roman"/>
          <w:color w:val="010202"/>
        </w:rPr>
        <w:t>of thirty-five (35) hours per week.</w:t>
      </w:r>
    </w:p>
    <w:p w14:paraId="555C3FF0" w14:textId="77777777" w:rsidR="00837ABB" w:rsidRPr="00257063" w:rsidRDefault="00837ABB" w:rsidP="008275AB">
      <w:pPr>
        <w:tabs>
          <w:tab w:val="left" w:pos="990"/>
        </w:tabs>
        <w:autoSpaceDE w:val="0"/>
        <w:autoSpaceDN w:val="0"/>
        <w:adjustRightInd w:val="0"/>
        <w:spacing w:after="0" w:line="240" w:lineRule="auto"/>
        <w:ind w:left="990" w:hanging="270"/>
        <w:rPr>
          <w:rFonts w:ascii="Times-Roman" w:hAnsi="Times-Roman" w:cs="Times-Roman"/>
          <w:color w:val="010202"/>
        </w:rPr>
      </w:pPr>
      <w:r w:rsidRPr="00257063">
        <w:rPr>
          <w:rFonts w:ascii="Times-Roman" w:hAnsi="Times-Roman" w:cs="Times-Roman"/>
          <w:color w:val="010202"/>
        </w:rPr>
        <w:t>d. In determining the instructional workload, actual contact hours shall be added to the preparation</w:t>
      </w:r>
      <w:r w:rsidR="009D20F6" w:rsidRPr="00257063">
        <w:rPr>
          <w:rFonts w:ascii="Times-Roman" w:hAnsi="Times-Roman" w:cs="Times-Roman"/>
          <w:color w:val="010202"/>
        </w:rPr>
        <w:t xml:space="preserve"> </w:t>
      </w:r>
      <w:r w:rsidRPr="00257063">
        <w:rPr>
          <w:rFonts w:ascii="Times-Roman" w:hAnsi="Times-Roman" w:cs="Times-Roman"/>
          <w:color w:val="010202"/>
        </w:rPr>
        <w:t>time allotted on the following basis:</w:t>
      </w:r>
    </w:p>
    <w:p w14:paraId="5B6A0618" w14:textId="327A5198" w:rsidR="00837ABB" w:rsidRPr="00257063" w:rsidRDefault="00CD014B" w:rsidP="00133870">
      <w:pPr>
        <w:pStyle w:val="Heading3"/>
      </w:pPr>
      <w:bookmarkStart w:id="135" w:name="_Toc152598613"/>
      <w:r w:rsidRPr="003E36CC">
        <w:rPr>
          <w:rStyle w:val="Heading3Char"/>
        </w:rPr>
        <w:t>C.</w:t>
      </w:r>
      <w:r>
        <w:tab/>
      </w:r>
      <w:r w:rsidR="00837ABB" w:rsidRPr="00257063">
        <w:t>Allocation of Preparation Time</w:t>
      </w:r>
      <w:bookmarkEnd w:id="135"/>
    </w:p>
    <w:p w14:paraId="0D78A8A7" w14:textId="77777777" w:rsidR="00837ABB" w:rsidRPr="00257063" w:rsidRDefault="00837ABB" w:rsidP="00575A61">
      <w:pPr>
        <w:pStyle w:val="ListParagraph"/>
        <w:numPr>
          <w:ilvl w:val="0"/>
          <w:numId w:val="22"/>
        </w:numPr>
        <w:autoSpaceDE w:val="0"/>
        <w:autoSpaceDN w:val="0"/>
        <w:adjustRightInd w:val="0"/>
        <w:spacing w:after="0" w:line="240" w:lineRule="auto"/>
        <w:ind w:left="990" w:hanging="270"/>
        <w:rPr>
          <w:rFonts w:ascii="Times-Roman" w:hAnsi="Times-Roman" w:cs="Times-Roman"/>
          <w:color w:val="010202"/>
        </w:rPr>
      </w:pPr>
      <w:r w:rsidRPr="00257063">
        <w:rPr>
          <w:rFonts w:ascii="Times-Roman" w:hAnsi="Times-Roman" w:cs="Times-Roman"/>
          <w:color w:val="010202"/>
        </w:rPr>
        <w:t>Non-Laboratory-like Courses</w:t>
      </w:r>
    </w:p>
    <w:p w14:paraId="68EAD1A7" w14:textId="77777777" w:rsidR="00837ABB" w:rsidRPr="00257063" w:rsidRDefault="00837ABB" w:rsidP="009F45B0">
      <w:pPr>
        <w:pStyle w:val="ListParagraph"/>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For the first (1</w:t>
      </w:r>
      <w:r w:rsidR="00B268EB" w:rsidRPr="00257063">
        <w:rPr>
          <w:rFonts w:ascii="Times-Roman" w:hAnsi="Times-Roman" w:cs="Times-Roman"/>
          <w:color w:val="010202"/>
        </w:rPr>
        <w:t>st</w:t>
      </w:r>
      <w:r w:rsidRPr="00257063">
        <w:rPr>
          <w:rFonts w:ascii="Times-Roman" w:hAnsi="Times-Roman" w:cs="Times-Roman"/>
          <w:color w:val="010202"/>
        </w:rPr>
        <w:t>) section or part thereof of such a course offere</w:t>
      </w:r>
      <w:r w:rsidR="009D20F6" w:rsidRPr="00257063">
        <w:rPr>
          <w:rFonts w:ascii="Times-Roman" w:hAnsi="Times-Roman" w:cs="Times-Roman"/>
          <w:color w:val="010202"/>
        </w:rPr>
        <w:t xml:space="preserve">d each week, the faculty member </w:t>
      </w:r>
      <w:r w:rsidR="004077A2" w:rsidRPr="00257063">
        <w:rPr>
          <w:rFonts w:ascii="Times-Roman" w:hAnsi="Times-Roman" w:cs="Times-Roman"/>
          <w:color w:val="010202"/>
        </w:rPr>
        <w:t xml:space="preserve">   </w:t>
      </w:r>
      <w:r w:rsidRPr="00257063">
        <w:rPr>
          <w:rFonts w:ascii="Times-Roman" w:hAnsi="Times-Roman" w:cs="Times-Roman"/>
          <w:color w:val="010202"/>
        </w:rPr>
        <w:t>shall be allotted one and one-third (1 1/3) hours of prepar</w:t>
      </w:r>
      <w:r w:rsidR="009D20F6" w:rsidRPr="00257063">
        <w:rPr>
          <w:rFonts w:ascii="Times-Roman" w:hAnsi="Times-Roman" w:cs="Times-Roman"/>
          <w:color w:val="010202"/>
        </w:rPr>
        <w:t xml:space="preserve">ation time for each credit hour </w:t>
      </w:r>
      <w:r w:rsidRPr="00257063">
        <w:rPr>
          <w:rFonts w:ascii="Times-Roman" w:hAnsi="Times-Roman" w:cs="Times-Roman"/>
          <w:color w:val="010202"/>
        </w:rPr>
        <w:t>or its proration which that course contains.</w:t>
      </w:r>
    </w:p>
    <w:p w14:paraId="1379DC59" w14:textId="77777777" w:rsidR="00BE1962" w:rsidRPr="00257063" w:rsidRDefault="00BE1962" w:rsidP="009F45B0">
      <w:pPr>
        <w:pStyle w:val="ListParagraph"/>
        <w:autoSpaceDE w:val="0"/>
        <w:autoSpaceDN w:val="0"/>
        <w:adjustRightInd w:val="0"/>
        <w:spacing w:after="0" w:line="240" w:lineRule="auto"/>
        <w:rPr>
          <w:rFonts w:ascii="Times-Roman" w:hAnsi="Times-Roman" w:cs="Times-Roman"/>
          <w:color w:val="010202"/>
        </w:rPr>
      </w:pPr>
    </w:p>
    <w:p w14:paraId="4506EC4B" w14:textId="77777777" w:rsidR="00837ABB" w:rsidRPr="00257063" w:rsidRDefault="00837ABB" w:rsidP="00575A61">
      <w:pPr>
        <w:pStyle w:val="ListParagraph"/>
        <w:numPr>
          <w:ilvl w:val="0"/>
          <w:numId w:val="22"/>
        </w:numPr>
        <w:autoSpaceDE w:val="0"/>
        <w:autoSpaceDN w:val="0"/>
        <w:adjustRightInd w:val="0"/>
        <w:spacing w:after="0" w:line="240" w:lineRule="auto"/>
        <w:ind w:left="990" w:hanging="270"/>
        <w:rPr>
          <w:rFonts w:ascii="Times-Roman" w:hAnsi="Times-Roman" w:cs="Times-Roman"/>
          <w:color w:val="010202"/>
        </w:rPr>
      </w:pPr>
      <w:r w:rsidRPr="00257063">
        <w:rPr>
          <w:rFonts w:ascii="Times-Roman" w:hAnsi="Times-Roman" w:cs="Times-Roman"/>
          <w:color w:val="010202"/>
        </w:rPr>
        <w:t>Laboratory-like and Clinical Courses</w:t>
      </w:r>
    </w:p>
    <w:p w14:paraId="35A3C84C" w14:textId="77777777" w:rsidR="00837ABB" w:rsidRPr="00257063" w:rsidRDefault="00837ABB" w:rsidP="009F45B0">
      <w:pPr>
        <w:pStyle w:val="ListParagraph"/>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For the first (1st) section of part thereof of a course offered each week:</w:t>
      </w:r>
    </w:p>
    <w:p w14:paraId="6747D749" w14:textId="77777777" w:rsidR="00837ABB" w:rsidRPr="00257063" w:rsidRDefault="00837ABB" w:rsidP="009F45B0">
      <w:pPr>
        <w:autoSpaceDE w:val="0"/>
        <w:autoSpaceDN w:val="0"/>
        <w:adjustRightInd w:val="0"/>
        <w:spacing w:after="0" w:line="240" w:lineRule="auto"/>
        <w:ind w:left="720"/>
        <w:rPr>
          <w:rFonts w:ascii="Times-Roman" w:hAnsi="Times-Roman" w:cs="Times-Roman"/>
          <w:color w:val="010202"/>
        </w:rPr>
      </w:pPr>
      <w:r w:rsidRPr="00257063">
        <w:rPr>
          <w:rFonts w:ascii="Times-Roman" w:hAnsi="Times-Roman" w:cs="Times-Roman"/>
          <w:color w:val="010202"/>
        </w:rPr>
        <w:t>The faculty member shall be allotted one and one-third (1 1/3</w:t>
      </w:r>
      <w:r w:rsidR="009D20F6" w:rsidRPr="00257063">
        <w:rPr>
          <w:rFonts w:ascii="Times-Roman" w:hAnsi="Times-Roman" w:cs="Times-Roman"/>
          <w:color w:val="010202"/>
        </w:rPr>
        <w:t xml:space="preserve">) hours of preparation for each </w:t>
      </w:r>
      <w:r w:rsidRPr="00257063">
        <w:rPr>
          <w:rFonts w:ascii="Times-Roman" w:hAnsi="Times-Roman" w:cs="Times-Roman"/>
          <w:color w:val="010202"/>
        </w:rPr>
        <w:t>credit hour of didactic instruction. The faculty member sha</w:t>
      </w:r>
      <w:r w:rsidR="009D20F6" w:rsidRPr="00257063">
        <w:rPr>
          <w:rFonts w:ascii="Times-Roman" w:hAnsi="Times-Roman" w:cs="Times-Roman"/>
          <w:color w:val="010202"/>
        </w:rPr>
        <w:t xml:space="preserve">ll be allotted two (2) hours of </w:t>
      </w:r>
      <w:r w:rsidRPr="00257063">
        <w:rPr>
          <w:rFonts w:ascii="Times-Roman" w:hAnsi="Times-Roman" w:cs="Times-Roman"/>
          <w:color w:val="010202"/>
        </w:rPr>
        <w:t>preparation for each credit hour of equivalent laboratory or cli</w:t>
      </w:r>
      <w:r w:rsidR="009D20F6" w:rsidRPr="00257063">
        <w:rPr>
          <w:rFonts w:ascii="Times-Roman" w:hAnsi="Times-Roman" w:cs="Times-Roman"/>
          <w:color w:val="010202"/>
        </w:rPr>
        <w:t xml:space="preserve">nical instruction requiring two </w:t>
      </w:r>
      <w:r w:rsidRPr="00257063">
        <w:rPr>
          <w:rFonts w:ascii="Times-Roman" w:hAnsi="Times-Roman" w:cs="Times-Roman"/>
          <w:color w:val="010202"/>
        </w:rPr>
        <w:t>(2) or more contact hours.</w:t>
      </w:r>
    </w:p>
    <w:p w14:paraId="4A1AF6E4" w14:textId="77777777" w:rsidR="00BE1962" w:rsidRPr="00257063" w:rsidRDefault="00BE1962" w:rsidP="009F45B0">
      <w:pPr>
        <w:autoSpaceDE w:val="0"/>
        <w:autoSpaceDN w:val="0"/>
        <w:adjustRightInd w:val="0"/>
        <w:spacing w:after="0" w:line="240" w:lineRule="auto"/>
        <w:ind w:left="720"/>
        <w:rPr>
          <w:rFonts w:ascii="Times-Roman" w:hAnsi="Times-Roman" w:cs="Times-Roman"/>
          <w:color w:val="010202"/>
        </w:rPr>
      </w:pPr>
    </w:p>
    <w:p w14:paraId="077E6DD6" w14:textId="77777777" w:rsidR="00837ABB" w:rsidRPr="00257063" w:rsidRDefault="00837ABB" w:rsidP="00575A61">
      <w:pPr>
        <w:pStyle w:val="ListParagraph"/>
        <w:numPr>
          <w:ilvl w:val="0"/>
          <w:numId w:val="22"/>
        </w:numPr>
        <w:autoSpaceDE w:val="0"/>
        <w:autoSpaceDN w:val="0"/>
        <w:adjustRightInd w:val="0"/>
        <w:spacing w:after="0" w:line="240" w:lineRule="auto"/>
        <w:ind w:left="990" w:hanging="270"/>
        <w:rPr>
          <w:rFonts w:ascii="Times-Roman" w:hAnsi="Times-Roman" w:cs="Times-Roman"/>
          <w:color w:val="010202"/>
        </w:rPr>
      </w:pPr>
      <w:r w:rsidRPr="00257063">
        <w:rPr>
          <w:rFonts w:ascii="Times-Roman" w:hAnsi="Times-Roman" w:cs="Times-Roman"/>
          <w:color w:val="010202"/>
        </w:rPr>
        <w:t>Seminar-like Courses</w:t>
      </w:r>
    </w:p>
    <w:p w14:paraId="18485887" w14:textId="77777777" w:rsidR="00837ABB" w:rsidRPr="00257063" w:rsidRDefault="00837ABB" w:rsidP="009F45B0">
      <w:pPr>
        <w:autoSpaceDE w:val="0"/>
        <w:autoSpaceDN w:val="0"/>
        <w:adjustRightInd w:val="0"/>
        <w:spacing w:after="0" w:line="240" w:lineRule="auto"/>
        <w:ind w:left="720"/>
        <w:rPr>
          <w:rFonts w:ascii="Times-Roman" w:hAnsi="Times-Roman" w:cs="Times-Roman"/>
          <w:color w:val="010202"/>
        </w:rPr>
      </w:pPr>
      <w:r w:rsidRPr="00257063">
        <w:rPr>
          <w:rFonts w:ascii="Times-Roman" w:hAnsi="Times-Roman" w:cs="Times-Roman"/>
          <w:color w:val="010202"/>
        </w:rPr>
        <w:t>For the first (1st) section or part thereof of seminar-like instruct</w:t>
      </w:r>
      <w:r w:rsidR="009D20F6" w:rsidRPr="00257063">
        <w:rPr>
          <w:rFonts w:ascii="Times-Roman" w:hAnsi="Times-Roman" w:cs="Times-Roman"/>
          <w:color w:val="010202"/>
        </w:rPr>
        <w:t xml:space="preserve">ion whether within a laboratory </w:t>
      </w:r>
      <w:r w:rsidRPr="00257063">
        <w:rPr>
          <w:rFonts w:ascii="Times-Roman" w:hAnsi="Times-Roman" w:cs="Times-Roman"/>
          <w:color w:val="010202"/>
        </w:rPr>
        <w:t>or non-laboratory type course where the instructor is in di</w:t>
      </w:r>
      <w:r w:rsidR="009D20F6" w:rsidRPr="00257063">
        <w:rPr>
          <w:rFonts w:ascii="Times-Roman" w:hAnsi="Times-Roman" w:cs="Times-Roman"/>
          <w:color w:val="010202"/>
        </w:rPr>
        <w:t xml:space="preserve">rect interaction with students, </w:t>
      </w:r>
      <w:r w:rsidRPr="00257063">
        <w:rPr>
          <w:rFonts w:ascii="Times-Roman" w:hAnsi="Times-Roman" w:cs="Times-Roman"/>
          <w:color w:val="010202"/>
        </w:rPr>
        <w:t>such as small group discussions, clinical conferences, the f</w:t>
      </w:r>
      <w:r w:rsidR="009D20F6" w:rsidRPr="00257063">
        <w:rPr>
          <w:rFonts w:ascii="Times-Roman" w:hAnsi="Times-Roman" w:cs="Times-Roman"/>
          <w:color w:val="010202"/>
        </w:rPr>
        <w:t xml:space="preserve">aculty member shall be allotted </w:t>
      </w:r>
      <w:r w:rsidRPr="00257063">
        <w:rPr>
          <w:rFonts w:ascii="Times-Roman" w:hAnsi="Times-Roman" w:cs="Times-Roman"/>
          <w:color w:val="010202"/>
        </w:rPr>
        <w:t>one and one-third (1 1/3) hours of preparation time of each cre</w:t>
      </w:r>
      <w:r w:rsidR="009D20F6" w:rsidRPr="00257063">
        <w:rPr>
          <w:rFonts w:ascii="Times-Roman" w:hAnsi="Times-Roman" w:cs="Times-Roman"/>
          <w:color w:val="010202"/>
        </w:rPr>
        <w:t xml:space="preserve">dit hour or its proration which </w:t>
      </w:r>
      <w:r w:rsidRPr="00257063">
        <w:rPr>
          <w:rFonts w:ascii="Times-Roman" w:hAnsi="Times-Roman" w:cs="Times-Roman"/>
          <w:color w:val="010202"/>
        </w:rPr>
        <w:t>that course contains.</w:t>
      </w:r>
    </w:p>
    <w:p w14:paraId="2A78E5D9" w14:textId="77777777" w:rsidR="00BE1962" w:rsidRPr="00257063" w:rsidRDefault="00BE1962" w:rsidP="009F45B0">
      <w:pPr>
        <w:autoSpaceDE w:val="0"/>
        <w:autoSpaceDN w:val="0"/>
        <w:adjustRightInd w:val="0"/>
        <w:spacing w:after="0" w:line="240" w:lineRule="auto"/>
        <w:ind w:left="720"/>
        <w:rPr>
          <w:rFonts w:ascii="Times-Roman" w:hAnsi="Times-Roman" w:cs="Times-Roman"/>
          <w:color w:val="010202"/>
        </w:rPr>
      </w:pPr>
    </w:p>
    <w:p w14:paraId="7B166F26" w14:textId="77777777" w:rsidR="00837ABB" w:rsidRPr="00257063" w:rsidRDefault="00837ABB" w:rsidP="00575A61">
      <w:pPr>
        <w:pStyle w:val="ListParagraph"/>
        <w:numPr>
          <w:ilvl w:val="0"/>
          <w:numId w:val="22"/>
        </w:numPr>
        <w:autoSpaceDE w:val="0"/>
        <w:autoSpaceDN w:val="0"/>
        <w:adjustRightInd w:val="0"/>
        <w:spacing w:after="0" w:line="240" w:lineRule="auto"/>
        <w:ind w:left="990" w:hanging="270"/>
        <w:rPr>
          <w:rFonts w:ascii="Times-Roman" w:hAnsi="Times-Roman" w:cs="Times-Roman"/>
          <w:color w:val="010202"/>
        </w:rPr>
      </w:pPr>
      <w:r w:rsidRPr="00257063">
        <w:rPr>
          <w:rFonts w:ascii="Times-Roman" w:hAnsi="Times-Roman" w:cs="Times-Roman"/>
          <w:color w:val="010202"/>
        </w:rPr>
        <w:t>Additional Sections of Original Preparation</w:t>
      </w:r>
      <w:r w:rsidR="00FB0D14" w:rsidRPr="00257063">
        <w:rPr>
          <w:rFonts w:ascii="Times-Roman" w:hAnsi="Times-Roman" w:cs="Times-Roman"/>
          <w:color w:val="010202"/>
        </w:rPr>
        <w:t xml:space="preserve"> </w:t>
      </w:r>
    </w:p>
    <w:p w14:paraId="26B30349" w14:textId="77777777" w:rsidR="00B35E9E" w:rsidRPr="00257063" w:rsidRDefault="00B35E9E" w:rsidP="00B35E9E">
      <w:pPr>
        <w:spacing w:after="0" w:line="240" w:lineRule="auto"/>
        <w:ind w:left="1440" w:right="-20" w:hanging="360"/>
        <w:rPr>
          <w:rFonts w:ascii="Times New Roman" w:eastAsia="Times New Roman" w:hAnsi="Times New Roman" w:cs="Times New Roman"/>
          <w:w w:val="102"/>
        </w:rPr>
      </w:pPr>
      <w:r w:rsidRPr="00257063">
        <w:rPr>
          <w:rFonts w:ascii="Times New Roman" w:eastAsia="Times New Roman" w:hAnsi="Times New Roman" w:cs="Times New Roman"/>
          <w:spacing w:val="2"/>
        </w:rPr>
        <w:t xml:space="preserve">a. </w:t>
      </w:r>
      <w:r w:rsidRPr="00257063">
        <w:rPr>
          <w:rFonts w:ascii="Times New Roman" w:eastAsia="Times New Roman" w:hAnsi="Times New Roman" w:cs="Times New Roman"/>
          <w:spacing w:val="2"/>
        </w:rPr>
        <w:tab/>
        <w:t>Fo</w:t>
      </w:r>
      <w:r w:rsidRPr="00257063">
        <w:rPr>
          <w:rFonts w:ascii="Times New Roman" w:eastAsia="Times New Roman" w:hAnsi="Times New Roman" w:cs="Times New Roman"/>
        </w:rPr>
        <w:t>r</w:t>
      </w:r>
      <w:r w:rsidRPr="00257063">
        <w:rPr>
          <w:rFonts w:ascii="Times New Roman" w:eastAsia="Times New Roman" w:hAnsi="Times New Roman" w:cs="Times New Roman"/>
          <w:spacing w:val="10"/>
        </w:rPr>
        <w:t xml:space="preserve"> </w:t>
      </w:r>
      <w:r w:rsidRPr="00257063">
        <w:rPr>
          <w:rFonts w:ascii="Times New Roman" w:eastAsia="Times New Roman" w:hAnsi="Times New Roman" w:cs="Times New Roman"/>
          <w:spacing w:val="1"/>
        </w:rPr>
        <w:t>t</w:t>
      </w:r>
      <w:r w:rsidRPr="00257063">
        <w:rPr>
          <w:rFonts w:ascii="Times New Roman" w:eastAsia="Times New Roman" w:hAnsi="Times New Roman" w:cs="Times New Roman"/>
          <w:spacing w:val="2"/>
        </w:rPr>
        <w:t>h</w:t>
      </w:r>
      <w:r w:rsidRPr="00257063">
        <w:rPr>
          <w:rFonts w:ascii="Times New Roman" w:eastAsia="Times New Roman" w:hAnsi="Times New Roman" w:cs="Times New Roman"/>
        </w:rPr>
        <w:t>e</w:t>
      </w:r>
      <w:r w:rsidRPr="00257063">
        <w:rPr>
          <w:rFonts w:ascii="Times New Roman" w:eastAsia="Times New Roman" w:hAnsi="Times New Roman" w:cs="Times New Roman"/>
          <w:spacing w:val="9"/>
        </w:rPr>
        <w:t xml:space="preserve"> </w:t>
      </w:r>
      <w:r w:rsidRPr="00257063">
        <w:rPr>
          <w:rFonts w:ascii="Times New Roman" w:eastAsia="Times New Roman" w:hAnsi="Times New Roman" w:cs="Times New Roman"/>
          <w:spacing w:val="2"/>
        </w:rPr>
        <w:t>secon</w:t>
      </w:r>
      <w:r w:rsidRPr="00257063">
        <w:rPr>
          <w:rFonts w:ascii="Times New Roman" w:eastAsia="Times New Roman" w:hAnsi="Times New Roman" w:cs="Times New Roman"/>
        </w:rPr>
        <w:t>d</w:t>
      </w:r>
      <w:r w:rsidRPr="00257063">
        <w:rPr>
          <w:rFonts w:ascii="Times New Roman" w:eastAsia="Times New Roman" w:hAnsi="Times New Roman" w:cs="Times New Roman"/>
          <w:spacing w:val="17"/>
        </w:rPr>
        <w:t xml:space="preserve"> </w:t>
      </w:r>
      <w:r w:rsidRPr="00257063">
        <w:rPr>
          <w:rFonts w:ascii="Times New Roman" w:eastAsia="Times New Roman" w:hAnsi="Times New Roman" w:cs="Times New Roman"/>
          <w:spacing w:val="1"/>
        </w:rPr>
        <w:t>(</w:t>
      </w:r>
      <w:r w:rsidR="00B268EB" w:rsidRPr="00257063">
        <w:rPr>
          <w:rFonts w:ascii="Times New Roman" w:eastAsia="Times New Roman" w:hAnsi="Times New Roman" w:cs="Times New Roman"/>
          <w:spacing w:val="2"/>
        </w:rPr>
        <w:t>2nd</w:t>
      </w:r>
      <w:r w:rsidRPr="00257063">
        <w:rPr>
          <w:rFonts w:ascii="Times New Roman" w:eastAsia="Times New Roman" w:hAnsi="Times New Roman" w:cs="Times New Roman"/>
        </w:rPr>
        <w:t>)</w:t>
      </w:r>
      <w:r w:rsidRPr="00257063">
        <w:rPr>
          <w:rFonts w:ascii="Times New Roman" w:eastAsia="Times New Roman" w:hAnsi="Times New Roman" w:cs="Times New Roman"/>
          <w:spacing w:val="8"/>
        </w:rPr>
        <w:t xml:space="preserve"> </w:t>
      </w:r>
      <w:r w:rsidRPr="00257063">
        <w:rPr>
          <w:rFonts w:ascii="Times New Roman" w:eastAsia="Times New Roman" w:hAnsi="Times New Roman" w:cs="Times New Roman"/>
          <w:spacing w:val="2"/>
        </w:rPr>
        <w:t>o</w:t>
      </w:r>
      <w:r w:rsidRPr="00257063">
        <w:rPr>
          <w:rFonts w:ascii="Times New Roman" w:eastAsia="Times New Roman" w:hAnsi="Times New Roman" w:cs="Times New Roman"/>
        </w:rPr>
        <w:t>r</w:t>
      </w:r>
      <w:r w:rsidRPr="00257063">
        <w:rPr>
          <w:rFonts w:ascii="Times New Roman" w:eastAsia="Times New Roman" w:hAnsi="Times New Roman" w:cs="Times New Roman"/>
          <w:spacing w:val="7"/>
        </w:rPr>
        <w:t xml:space="preserve"> </w:t>
      </w:r>
      <w:r w:rsidRPr="00257063">
        <w:rPr>
          <w:rFonts w:ascii="Times New Roman" w:eastAsia="Times New Roman" w:hAnsi="Times New Roman" w:cs="Times New Roman"/>
          <w:spacing w:val="2"/>
        </w:rPr>
        <w:t>subsequen</w:t>
      </w:r>
      <w:r w:rsidRPr="00257063">
        <w:rPr>
          <w:rFonts w:ascii="Times New Roman" w:eastAsia="Times New Roman" w:hAnsi="Times New Roman" w:cs="Times New Roman"/>
        </w:rPr>
        <w:t>t</w:t>
      </w:r>
      <w:r w:rsidRPr="00257063">
        <w:rPr>
          <w:rFonts w:ascii="Times New Roman" w:eastAsia="Times New Roman" w:hAnsi="Times New Roman" w:cs="Times New Roman"/>
          <w:spacing w:val="23"/>
        </w:rPr>
        <w:t xml:space="preserve"> </w:t>
      </w:r>
      <w:r w:rsidRPr="00257063">
        <w:rPr>
          <w:rFonts w:ascii="Times New Roman" w:eastAsia="Times New Roman" w:hAnsi="Times New Roman" w:cs="Times New Roman"/>
          <w:spacing w:val="2"/>
        </w:rPr>
        <w:t>sec</w:t>
      </w:r>
      <w:r w:rsidRPr="00257063">
        <w:rPr>
          <w:rFonts w:ascii="Times New Roman" w:eastAsia="Times New Roman" w:hAnsi="Times New Roman" w:cs="Times New Roman"/>
          <w:spacing w:val="1"/>
        </w:rPr>
        <w:t>ti</w:t>
      </w:r>
      <w:r w:rsidRPr="00257063">
        <w:rPr>
          <w:rFonts w:ascii="Times New Roman" w:eastAsia="Times New Roman" w:hAnsi="Times New Roman" w:cs="Times New Roman"/>
          <w:spacing w:val="2"/>
        </w:rPr>
        <w:t>o</w:t>
      </w:r>
      <w:r w:rsidRPr="00257063">
        <w:rPr>
          <w:rFonts w:ascii="Times New Roman" w:eastAsia="Times New Roman" w:hAnsi="Times New Roman" w:cs="Times New Roman"/>
        </w:rPr>
        <w:t>n</w:t>
      </w:r>
      <w:r w:rsidRPr="00257063">
        <w:rPr>
          <w:rFonts w:ascii="Times New Roman" w:eastAsia="Times New Roman" w:hAnsi="Times New Roman" w:cs="Times New Roman"/>
          <w:spacing w:val="16"/>
        </w:rPr>
        <w:t xml:space="preserve"> </w:t>
      </w:r>
      <w:r w:rsidRPr="00257063">
        <w:rPr>
          <w:rFonts w:ascii="Times New Roman" w:eastAsia="Times New Roman" w:hAnsi="Times New Roman" w:cs="Times New Roman"/>
          <w:spacing w:val="2"/>
        </w:rPr>
        <w:t>o</w:t>
      </w:r>
      <w:r w:rsidRPr="00257063">
        <w:rPr>
          <w:rFonts w:ascii="Times New Roman" w:eastAsia="Times New Roman" w:hAnsi="Times New Roman" w:cs="Times New Roman"/>
        </w:rPr>
        <w:t>r</w:t>
      </w:r>
      <w:r w:rsidRPr="00257063">
        <w:rPr>
          <w:rFonts w:ascii="Times New Roman" w:eastAsia="Times New Roman" w:hAnsi="Times New Roman" w:cs="Times New Roman"/>
          <w:spacing w:val="7"/>
        </w:rPr>
        <w:t xml:space="preserve"> </w:t>
      </w:r>
      <w:r w:rsidRPr="00257063">
        <w:rPr>
          <w:rFonts w:ascii="Times New Roman" w:eastAsia="Times New Roman" w:hAnsi="Times New Roman" w:cs="Times New Roman"/>
          <w:spacing w:val="2"/>
        </w:rPr>
        <w:t>pa</w:t>
      </w:r>
      <w:r w:rsidRPr="00257063">
        <w:rPr>
          <w:rFonts w:ascii="Times New Roman" w:eastAsia="Times New Roman" w:hAnsi="Times New Roman" w:cs="Times New Roman"/>
          <w:spacing w:val="1"/>
        </w:rPr>
        <w:t>r</w:t>
      </w:r>
      <w:r w:rsidRPr="00257063">
        <w:rPr>
          <w:rFonts w:ascii="Times New Roman" w:eastAsia="Times New Roman" w:hAnsi="Times New Roman" w:cs="Times New Roman"/>
        </w:rPr>
        <w:t>t</w:t>
      </w:r>
      <w:r w:rsidRPr="00257063">
        <w:rPr>
          <w:rFonts w:ascii="Times New Roman" w:eastAsia="Times New Roman" w:hAnsi="Times New Roman" w:cs="Times New Roman"/>
          <w:spacing w:val="11"/>
        </w:rPr>
        <w:t xml:space="preserve"> </w:t>
      </w:r>
      <w:r w:rsidRPr="00257063">
        <w:rPr>
          <w:rFonts w:ascii="Times New Roman" w:eastAsia="Times New Roman" w:hAnsi="Times New Roman" w:cs="Times New Roman"/>
          <w:spacing w:val="1"/>
        </w:rPr>
        <w:t>t</w:t>
      </w:r>
      <w:r w:rsidRPr="00257063">
        <w:rPr>
          <w:rFonts w:ascii="Times New Roman" w:eastAsia="Times New Roman" w:hAnsi="Times New Roman" w:cs="Times New Roman"/>
          <w:spacing w:val="2"/>
        </w:rPr>
        <w:t>he</w:t>
      </w:r>
      <w:r w:rsidRPr="00257063">
        <w:rPr>
          <w:rFonts w:ascii="Times New Roman" w:eastAsia="Times New Roman" w:hAnsi="Times New Roman" w:cs="Times New Roman"/>
          <w:spacing w:val="1"/>
        </w:rPr>
        <w:t>r</w:t>
      </w:r>
      <w:r w:rsidRPr="00257063">
        <w:rPr>
          <w:rFonts w:ascii="Times New Roman" w:eastAsia="Times New Roman" w:hAnsi="Times New Roman" w:cs="Times New Roman"/>
          <w:spacing w:val="2"/>
        </w:rPr>
        <w:t>eo</w:t>
      </w:r>
      <w:r w:rsidRPr="00257063">
        <w:rPr>
          <w:rFonts w:ascii="Times New Roman" w:eastAsia="Times New Roman" w:hAnsi="Times New Roman" w:cs="Times New Roman"/>
        </w:rPr>
        <w:t>f</w:t>
      </w:r>
      <w:r w:rsidRPr="00257063">
        <w:rPr>
          <w:rFonts w:ascii="Times New Roman" w:eastAsia="Times New Roman" w:hAnsi="Times New Roman" w:cs="Times New Roman"/>
          <w:spacing w:val="16"/>
        </w:rPr>
        <w:t xml:space="preserve"> </w:t>
      </w:r>
      <w:r w:rsidRPr="00257063">
        <w:rPr>
          <w:rFonts w:ascii="Times New Roman" w:eastAsia="Times New Roman" w:hAnsi="Times New Roman" w:cs="Times New Roman"/>
          <w:spacing w:val="2"/>
        </w:rPr>
        <w:t>o</w:t>
      </w:r>
      <w:r w:rsidRPr="00257063">
        <w:rPr>
          <w:rFonts w:ascii="Times New Roman" w:eastAsia="Times New Roman" w:hAnsi="Times New Roman" w:cs="Times New Roman"/>
        </w:rPr>
        <w:t>f</w:t>
      </w:r>
      <w:r w:rsidRPr="00257063">
        <w:rPr>
          <w:rFonts w:ascii="Times New Roman" w:eastAsia="Times New Roman" w:hAnsi="Times New Roman" w:cs="Times New Roman"/>
          <w:spacing w:val="7"/>
        </w:rPr>
        <w:t xml:space="preserve"> </w:t>
      </w:r>
      <w:r w:rsidRPr="00257063">
        <w:rPr>
          <w:rFonts w:ascii="Times New Roman" w:eastAsia="Times New Roman" w:hAnsi="Times New Roman" w:cs="Times New Roman"/>
        </w:rPr>
        <w:t>a</w:t>
      </w:r>
      <w:r w:rsidRPr="00257063">
        <w:rPr>
          <w:rFonts w:ascii="Times New Roman" w:eastAsia="Times New Roman" w:hAnsi="Times New Roman" w:cs="Times New Roman"/>
          <w:spacing w:val="6"/>
        </w:rPr>
        <w:t xml:space="preserve"> </w:t>
      </w:r>
      <w:r w:rsidRPr="00257063">
        <w:rPr>
          <w:rFonts w:ascii="Times New Roman" w:eastAsia="Times New Roman" w:hAnsi="Times New Roman" w:cs="Times New Roman"/>
          <w:spacing w:val="2"/>
        </w:rPr>
        <w:t>cou</w:t>
      </w:r>
      <w:r w:rsidRPr="00257063">
        <w:rPr>
          <w:rFonts w:ascii="Times New Roman" w:eastAsia="Times New Roman" w:hAnsi="Times New Roman" w:cs="Times New Roman"/>
          <w:spacing w:val="1"/>
        </w:rPr>
        <w:t>r</w:t>
      </w:r>
      <w:r w:rsidRPr="00257063">
        <w:rPr>
          <w:rFonts w:ascii="Times New Roman" w:eastAsia="Times New Roman" w:hAnsi="Times New Roman" w:cs="Times New Roman"/>
          <w:spacing w:val="2"/>
        </w:rPr>
        <w:t>s</w:t>
      </w:r>
      <w:r w:rsidRPr="00257063">
        <w:rPr>
          <w:rFonts w:ascii="Times New Roman" w:eastAsia="Times New Roman" w:hAnsi="Times New Roman" w:cs="Times New Roman"/>
        </w:rPr>
        <w:t>e</w:t>
      </w:r>
      <w:r w:rsidRPr="00257063">
        <w:rPr>
          <w:rFonts w:ascii="Times New Roman" w:eastAsia="Times New Roman" w:hAnsi="Times New Roman" w:cs="Times New Roman"/>
          <w:spacing w:val="15"/>
        </w:rPr>
        <w:t xml:space="preserve"> </w:t>
      </w:r>
      <w:r w:rsidRPr="00257063">
        <w:rPr>
          <w:rFonts w:ascii="Times New Roman" w:eastAsia="Times New Roman" w:hAnsi="Times New Roman" w:cs="Times New Roman"/>
          <w:spacing w:val="2"/>
        </w:rPr>
        <w:t>offe</w:t>
      </w:r>
      <w:r w:rsidRPr="00257063">
        <w:rPr>
          <w:rFonts w:ascii="Times New Roman" w:eastAsia="Times New Roman" w:hAnsi="Times New Roman" w:cs="Times New Roman"/>
          <w:spacing w:val="1"/>
        </w:rPr>
        <w:t>r</w:t>
      </w:r>
      <w:r w:rsidRPr="00257063">
        <w:rPr>
          <w:rFonts w:ascii="Times New Roman" w:eastAsia="Times New Roman" w:hAnsi="Times New Roman" w:cs="Times New Roman"/>
          <w:spacing w:val="2"/>
        </w:rPr>
        <w:t>e</w:t>
      </w:r>
      <w:r w:rsidRPr="00257063">
        <w:rPr>
          <w:rFonts w:ascii="Times New Roman" w:eastAsia="Times New Roman" w:hAnsi="Times New Roman" w:cs="Times New Roman"/>
        </w:rPr>
        <w:t>d</w:t>
      </w:r>
      <w:r w:rsidRPr="00257063">
        <w:rPr>
          <w:rFonts w:ascii="Times New Roman" w:eastAsia="Times New Roman" w:hAnsi="Times New Roman" w:cs="Times New Roman"/>
          <w:spacing w:val="16"/>
        </w:rPr>
        <w:t xml:space="preserve"> </w:t>
      </w:r>
      <w:r w:rsidRPr="00257063">
        <w:rPr>
          <w:rFonts w:ascii="Times New Roman" w:eastAsia="Times New Roman" w:hAnsi="Times New Roman" w:cs="Times New Roman"/>
          <w:spacing w:val="2"/>
        </w:rPr>
        <w:t>eac</w:t>
      </w:r>
      <w:r w:rsidRPr="00257063">
        <w:rPr>
          <w:rFonts w:ascii="Times New Roman" w:eastAsia="Times New Roman" w:hAnsi="Times New Roman" w:cs="Times New Roman"/>
        </w:rPr>
        <w:t>h</w:t>
      </w:r>
      <w:r w:rsidRPr="00257063">
        <w:rPr>
          <w:rFonts w:ascii="Times New Roman" w:eastAsia="Times New Roman" w:hAnsi="Times New Roman" w:cs="Times New Roman"/>
          <w:spacing w:val="12"/>
        </w:rPr>
        <w:t xml:space="preserve"> </w:t>
      </w:r>
      <w:r w:rsidRPr="00257063">
        <w:rPr>
          <w:rFonts w:ascii="Times New Roman" w:eastAsia="Times New Roman" w:hAnsi="Times New Roman" w:cs="Times New Roman"/>
          <w:spacing w:val="3"/>
        </w:rPr>
        <w:t>w</w:t>
      </w:r>
      <w:r w:rsidRPr="00257063">
        <w:rPr>
          <w:rFonts w:ascii="Times New Roman" w:eastAsia="Times New Roman" w:hAnsi="Times New Roman" w:cs="Times New Roman"/>
          <w:spacing w:val="2"/>
        </w:rPr>
        <w:t>eek</w:t>
      </w:r>
      <w:r w:rsidRPr="00257063">
        <w:rPr>
          <w:rFonts w:ascii="Times New Roman" w:eastAsia="Times New Roman" w:hAnsi="Times New Roman" w:cs="Times New Roman"/>
        </w:rPr>
        <w:t>,</w:t>
      </w:r>
      <w:r w:rsidRPr="00257063">
        <w:rPr>
          <w:rFonts w:ascii="Times New Roman" w:eastAsia="Times New Roman" w:hAnsi="Times New Roman" w:cs="Times New Roman"/>
          <w:spacing w:val="13"/>
        </w:rPr>
        <w:t xml:space="preserve"> </w:t>
      </w:r>
      <w:r w:rsidRPr="00257063">
        <w:rPr>
          <w:rFonts w:ascii="Times New Roman" w:eastAsia="Times New Roman" w:hAnsi="Times New Roman" w:cs="Times New Roman"/>
          <w:spacing w:val="1"/>
          <w:w w:val="102"/>
        </w:rPr>
        <w:t>t</w:t>
      </w:r>
      <w:r w:rsidRPr="00257063">
        <w:rPr>
          <w:rFonts w:ascii="Times New Roman" w:eastAsia="Times New Roman" w:hAnsi="Times New Roman" w:cs="Times New Roman"/>
          <w:spacing w:val="2"/>
          <w:w w:val="102"/>
        </w:rPr>
        <w:t>h</w:t>
      </w:r>
      <w:r w:rsidRPr="00257063">
        <w:rPr>
          <w:rFonts w:ascii="Times New Roman" w:eastAsia="Times New Roman" w:hAnsi="Times New Roman" w:cs="Times New Roman"/>
          <w:w w:val="102"/>
        </w:rPr>
        <w:t xml:space="preserve">e </w:t>
      </w:r>
      <w:r w:rsidRPr="00257063">
        <w:rPr>
          <w:rFonts w:ascii="Times New Roman" w:eastAsia="Times New Roman" w:hAnsi="Times New Roman" w:cs="Times New Roman"/>
          <w:spacing w:val="1"/>
        </w:rPr>
        <w:t>f</w:t>
      </w:r>
      <w:r w:rsidRPr="00257063">
        <w:rPr>
          <w:rFonts w:ascii="Times New Roman" w:eastAsia="Times New Roman" w:hAnsi="Times New Roman" w:cs="Times New Roman"/>
          <w:spacing w:val="2"/>
        </w:rPr>
        <w:t>acu</w:t>
      </w:r>
      <w:r w:rsidRPr="00257063">
        <w:rPr>
          <w:rFonts w:ascii="Times New Roman" w:eastAsia="Times New Roman" w:hAnsi="Times New Roman" w:cs="Times New Roman"/>
          <w:spacing w:val="1"/>
        </w:rPr>
        <w:t>lt</w:t>
      </w:r>
      <w:r w:rsidRPr="00257063">
        <w:rPr>
          <w:rFonts w:ascii="Times New Roman" w:eastAsia="Times New Roman" w:hAnsi="Times New Roman" w:cs="Times New Roman"/>
        </w:rPr>
        <w:t>y</w:t>
      </w:r>
      <w:r w:rsidRPr="00257063">
        <w:rPr>
          <w:rFonts w:ascii="Times New Roman" w:eastAsia="Times New Roman" w:hAnsi="Times New Roman" w:cs="Times New Roman"/>
          <w:spacing w:val="17"/>
        </w:rPr>
        <w:t xml:space="preserve"> </w:t>
      </w:r>
      <w:r w:rsidRPr="00257063">
        <w:rPr>
          <w:rFonts w:ascii="Times New Roman" w:eastAsia="Times New Roman" w:hAnsi="Times New Roman" w:cs="Times New Roman"/>
          <w:spacing w:val="3"/>
        </w:rPr>
        <w:t>m</w:t>
      </w:r>
      <w:r w:rsidRPr="00257063">
        <w:rPr>
          <w:rFonts w:ascii="Times New Roman" w:eastAsia="Times New Roman" w:hAnsi="Times New Roman" w:cs="Times New Roman"/>
          <w:spacing w:val="2"/>
        </w:rPr>
        <w:t>e</w:t>
      </w:r>
      <w:r w:rsidRPr="00257063">
        <w:rPr>
          <w:rFonts w:ascii="Times New Roman" w:eastAsia="Times New Roman" w:hAnsi="Times New Roman" w:cs="Times New Roman"/>
          <w:spacing w:val="3"/>
        </w:rPr>
        <w:t>m</w:t>
      </w:r>
      <w:r w:rsidRPr="00257063">
        <w:rPr>
          <w:rFonts w:ascii="Times New Roman" w:eastAsia="Times New Roman" w:hAnsi="Times New Roman" w:cs="Times New Roman"/>
          <w:spacing w:val="2"/>
        </w:rPr>
        <w:t>be</w:t>
      </w:r>
      <w:r w:rsidRPr="00257063">
        <w:rPr>
          <w:rFonts w:ascii="Times New Roman" w:eastAsia="Times New Roman" w:hAnsi="Times New Roman" w:cs="Times New Roman"/>
        </w:rPr>
        <w:t>r</w:t>
      </w:r>
      <w:r w:rsidRPr="00257063">
        <w:rPr>
          <w:rFonts w:ascii="Times New Roman" w:eastAsia="Times New Roman" w:hAnsi="Times New Roman" w:cs="Times New Roman"/>
          <w:spacing w:val="18"/>
        </w:rPr>
        <w:t xml:space="preserve"> </w:t>
      </w:r>
      <w:r w:rsidRPr="00257063">
        <w:rPr>
          <w:rFonts w:ascii="Times New Roman" w:eastAsia="Times New Roman" w:hAnsi="Times New Roman" w:cs="Times New Roman"/>
          <w:spacing w:val="2"/>
        </w:rPr>
        <w:t>sha</w:t>
      </w:r>
      <w:r w:rsidRPr="00257063">
        <w:rPr>
          <w:rFonts w:ascii="Times New Roman" w:eastAsia="Times New Roman" w:hAnsi="Times New Roman" w:cs="Times New Roman"/>
          <w:spacing w:val="1"/>
        </w:rPr>
        <w:t>l</w:t>
      </w:r>
      <w:r w:rsidRPr="00257063">
        <w:rPr>
          <w:rFonts w:ascii="Times New Roman" w:eastAsia="Times New Roman" w:hAnsi="Times New Roman" w:cs="Times New Roman"/>
        </w:rPr>
        <w:t>l</w:t>
      </w:r>
      <w:r w:rsidRPr="00257063">
        <w:rPr>
          <w:rFonts w:ascii="Times New Roman" w:eastAsia="Times New Roman" w:hAnsi="Times New Roman" w:cs="Times New Roman"/>
          <w:spacing w:val="12"/>
        </w:rPr>
        <w:t xml:space="preserve"> </w:t>
      </w:r>
      <w:r w:rsidRPr="00257063">
        <w:rPr>
          <w:rFonts w:ascii="Times New Roman" w:eastAsia="Times New Roman" w:hAnsi="Times New Roman" w:cs="Times New Roman"/>
          <w:spacing w:val="2"/>
        </w:rPr>
        <w:t>b</w:t>
      </w:r>
      <w:r w:rsidRPr="00257063">
        <w:rPr>
          <w:rFonts w:ascii="Times New Roman" w:eastAsia="Times New Roman" w:hAnsi="Times New Roman" w:cs="Times New Roman"/>
        </w:rPr>
        <w:t>e</w:t>
      </w:r>
      <w:r w:rsidRPr="00257063">
        <w:rPr>
          <w:rFonts w:ascii="Times New Roman" w:eastAsia="Times New Roman" w:hAnsi="Times New Roman" w:cs="Times New Roman"/>
          <w:spacing w:val="8"/>
        </w:rPr>
        <w:t xml:space="preserve"> </w:t>
      </w:r>
      <w:r w:rsidRPr="00257063">
        <w:rPr>
          <w:rFonts w:ascii="Times New Roman" w:eastAsia="Times New Roman" w:hAnsi="Times New Roman" w:cs="Times New Roman"/>
          <w:spacing w:val="2"/>
        </w:rPr>
        <w:t>a</w:t>
      </w:r>
      <w:r w:rsidRPr="00257063">
        <w:rPr>
          <w:rFonts w:ascii="Times New Roman" w:eastAsia="Times New Roman" w:hAnsi="Times New Roman" w:cs="Times New Roman"/>
          <w:spacing w:val="1"/>
        </w:rPr>
        <w:t>ll</w:t>
      </w:r>
      <w:r w:rsidRPr="00257063">
        <w:rPr>
          <w:rFonts w:ascii="Times New Roman" w:eastAsia="Times New Roman" w:hAnsi="Times New Roman" w:cs="Times New Roman"/>
          <w:spacing w:val="2"/>
        </w:rPr>
        <w:t>o</w:t>
      </w:r>
      <w:r w:rsidRPr="00257063">
        <w:rPr>
          <w:rFonts w:ascii="Times New Roman" w:eastAsia="Times New Roman" w:hAnsi="Times New Roman" w:cs="Times New Roman"/>
          <w:spacing w:val="1"/>
        </w:rPr>
        <w:t>tt</w:t>
      </w:r>
      <w:r w:rsidRPr="00257063">
        <w:rPr>
          <w:rFonts w:ascii="Times New Roman" w:eastAsia="Times New Roman" w:hAnsi="Times New Roman" w:cs="Times New Roman"/>
          <w:spacing w:val="2"/>
        </w:rPr>
        <w:t>e</w:t>
      </w:r>
      <w:r w:rsidRPr="00257063">
        <w:rPr>
          <w:rFonts w:ascii="Times New Roman" w:eastAsia="Times New Roman" w:hAnsi="Times New Roman" w:cs="Times New Roman"/>
        </w:rPr>
        <w:t>d</w:t>
      </w:r>
      <w:r w:rsidRPr="00257063">
        <w:rPr>
          <w:rFonts w:ascii="Times New Roman" w:eastAsia="Times New Roman" w:hAnsi="Times New Roman" w:cs="Times New Roman"/>
          <w:spacing w:val="18"/>
        </w:rPr>
        <w:t xml:space="preserve"> </w:t>
      </w:r>
      <w:r w:rsidRPr="00257063">
        <w:rPr>
          <w:rFonts w:ascii="Times New Roman" w:eastAsia="Times New Roman" w:hAnsi="Times New Roman" w:cs="Times New Roman"/>
          <w:spacing w:val="2"/>
        </w:rPr>
        <w:t>one-ha</w:t>
      </w:r>
      <w:r w:rsidRPr="00257063">
        <w:rPr>
          <w:rFonts w:ascii="Times New Roman" w:eastAsia="Times New Roman" w:hAnsi="Times New Roman" w:cs="Times New Roman"/>
          <w:spacing w:val="1"/>
        </w:rPr>
        <w:t>l</w:t>
      </w:r>
      <w:r w:rsidRPr="00257063">
        <w:rPr>
          <w:rFonts w:ascii="Times New Roman" w:eastAsia="Times New Roman" w:hAnsi="Times New Roman" w:cs="Times New Roman"/>
        </w:rPr>
        <w:t>f</w:t>
      </w:r>
      <w:r w:rsidRPr="00257063">
        <w:rPr>
          <w:rFonts w:ascii="Times New Roman" w:eastAsia="Times New Roman" w:hAnsi="Times New Roman" w:cs="Times New Roman"/>
          <w:spacing w:val="18"/>
        </w:rPr>
        <w:t xml:space="preserve"> </w:t>
      </w:r>
      <w:r w:rsidRPr="00257063">
        <w:rPr>
          <w:rFonts w:ascii="Times New Roman" w:eastAsia="Times New Roman" w:hAnsi="Times New Roman" w:cs="Times New Roman"/>
          <w:spacing w:val="1"/>
        </w:rPr>
        <w:t>(</w:t>
      </w:r>
      <w:r w:rsidRPr="00257063">
        <w:rPr>
          <w:rFonts w:ascii="Times New Roman" w:eastAsia="Times New Roman" w:hAnsi="Times New Roman" w:cs="Times New Roman"/>
          <w:spacing w:val="2"/>
        </w:rPr>
        <w:t>1</w:t>
      </w:r>
      <w:r w:rsidRPr="00257063">
        <w:rPr>
          <w:rFonts w:ascii="Times New Roman" w:eastAsia="Times New Roman" w:hAnsi="Times New Roman" w:cs="Times New Roman"/>
        </w:rPr>
        <w:t>/</w:t>
      </w:r>
      <w:r w:rsidRPr="00257063">
        <w:rPr>
          <w:rFonts w:ascii="Times New Roman" w:eastAsia="Times New Roman" w:hAnsi="Times New Roman" w:cs="Times New Roman"/>
          <w:spacing w:val="2"/>
        </w:rPr>
        <w:t>2</w:t>
      </w:r>
      <w:r w:rsidRPr="00257063">
        <w:rPr>
          <w:rFonts w:ascii="Times New Roman" w:eastAsia="Times New Roman" w:hAnsi="Times New Roman" w:cs="Times New Roman"/>
        </w:rPr>
        <w:t>)</w:t>
      </w:r>
      <w:r w:rsidRPr="00257063">
        <w:rPr>
          <w:rFonts w:ascii="Times New Roman" w:eastAsia="Times New Roman" w:hAnsi="Times New Roman" w:cs="Times New Roman"/>
          <w:spacing w:val="12"/>
        </w:rPr>
        <w:t xml:space="preserve"> </w:t>
      </w:r>
      <w:r w:rsidRPr="00257063">
        <w:rPr>
          <w:rFonts w:ascii="Times New Roman" w:eastAsia="Times New Roman" w:hAnsi="Times New Roman" w:cs="Times New Roman"/>
          <w:spacing w:val="1"/>
        </w:rPr>
        <w:t>t</w:t>
      </w:r>
      <w:r w:rsidRPr="00257063">
        <w:rPr>
          <w:rFonts w:ascii="Times New Roman" w:eastAsia="Times New Roman" w:hAnsi="Times New Roman" w:cs="Times New Roman"/>
          <w:spacing w:val="2"/>
        </w:rPr>
        <w:t>h</w:t>
      </w:r>
      <w:r w:rsidRPr="00257063">
        <w:rPr>
          <w:rFonts w:ascii="Times New Roman" w:eastAsia="Times New Roman" w:hAnsi="Times New Roman" w:cs="Times New Roman"/>
        </w:rPr>
        <w:t>e</w:t>
      </w:r>
      <w:r w:rsidRPr="00257063">
        <w:rPr>
          <w:rFonts w:ascii="Times New Roman" w:eastAsia="Times New Roman" w:hAnsi="Times New Roman" w:cs="Times New Roman"/>
          <w:spacing w:val="9"/>
        </w:rPr>
        <w:t xml:space="preserve"> </w:t>
      </w:r>
      <w:r w:rsidRPr="00257063">
        <w:rPr>
          <w:rFonts w:ascii="Times New Roman" w:eastAsia="Times New Roman" w:hAnsi="Times New Roman" w:cs="Times New Roman"/>
          <w:spacing w:val="2"/>
        </w:rPr>
        <w:t>p</w:t>
      </w:r>
      <w:r w:rsidRPr="00257063">
        <w:rPr>
          <w:rFonts w:ascii="Times New Roman" w:eastAsia="Times New Roman" w:hAnsi="Times New Roman" w:cs="Times New Roman"/>
          <w:spacing w:val="1"/>
        </w:rPr>
        <w:t>r</w:t>
      </w:r>
      <w:r w:rsidRPr="00257063">
        <w:rPr>
          <w:rFonts w:ascii="Times New Roman" w:eastAsia="Times New Roman" w:hAnsi="Times New Roman" w:cs="Times New Roman"/>
          <w:spacing w:val="2"/>
        </w:rPr>
        <w:t>epa</w:t>
      </w:r>
      <w:r w:rsidRPr="00257063">
        <w:rPr>
          <w:rFonts w:ascii="Times New Roman" w:eastAsia="Times New Roman" w:hAnsi="Times New Roman" w:cs="Times New Roman"/>
          <w:spacing w:val="1"/>
        </w:rPr>
        <w:t>r</w:t>
      </w:r>
      <w:r w:rsidRPr="00257063">
        <w:rPr>
          <w:rFonts w:ascii="Times New Roman" w:eastAsia="Times New Roman" w:hAnsi="Times New Roman" w:cs="Times New Roman"/>
          <w:spacing w:val="2"/>
        </w:rPr>
        <w:t>a</w:t>
      </w:r>
      <w:r w:rsidRPr="00257063">
        <w:rPr>
          <w:rFonts w:ascii="Times New Roman" w:eastAsia="Times New Roman" w:hAnsi="Times New Roman" w:cs="Times New Roman"/>
          <w:spacing w:val="1"/>
        </w:rPr>
        <w:t>ti</w:t>
      </w:r>
      <w:r w:rsidRPr="00257063">
        <w:rPr>
          <w:rFonts w:ascii="Times New Roman" w:eastAsia="Times New Roman" w:hAnsi="Times New Roman" w:cs="Times New Roman"/>
          <w:spacing w:val="2"/>
        </w:rPr>
        <w:t>o</w:t>
      </w:r>
      <w:r w:rsidRPr="00257063">
        <w:rPr>
          <w:rFonts w:ascii="Times New Roman" w:eastAsia="Times New Roman" w:hAnsi="Times New Roman" w:cs="Times New Roman"/>
        </w:rPr>
        <w:t>n</w:t>
      </w:r>
      <w:r w:rsidRPr="00257063">
        <w:rPr>
          <w:rFonts w:ascii="Times New Roman" w:eastAsia="Times New Roman" w:hAnsi="Times New Roman" w:cs="Times New Roman"/>
          <w:spacing w:val="23"/>
        </w:rPr>
        <w:t xml:space="preserve"> </w:t>
      </w:r>
      <w:r w:rsidRPr="00257063">
        <w:rPr>
          <w:rFonts w:ascii="Times New Roman" w:eastAsia="Times New Roman" w:hAnsi="Times New Roman" w:cs="Times New Roman"/>
          <w:spacing w:val="1"/>
        </w:rPr>
        <w:t>ti</w:t>
      </w:r>
      <w:r w:rsidRPr="00257063">
        <w:rPr>
          <w:rFonts w:ascii="Times New Roman" w:eastAsia="Times New Roman" w:hAnsi="Times New Roman" w:cs="Times New Roman"/>
          <w:spacing w:val="3"/>
        </w:rPr>
        <w:t>m</w:t>
      </w:r>
      <w:r w:rsidRPr="00257063">
        <w:rPr>
          <w:rFonts w:ascii="Times New Roman" w:eastAsia="Times New Roman" w:hAnsi="Times New Roman" w:cs="Times New Roman"/>
        </w:rPr>
        <w:t>e</w:t>
      </w:r>
      <w:r w:rsidRPr="00257063">
        <w:rPr>
          <w:rFonts w:ascii="Times New Roman" w:eastAsia="Times New Roman" w:hAnsi="Times New Roman" w:cs="Times New Roman"/>
          <w:spacing w:val="11"/>
        </w:rPr>
        <w:t xml:space="preserve"> </w:t>
      </w:r>
      <w:r w:rsidRPr="00257063">
        <w:rPr>
          <w:rFonts w:ascii="Times New Roman" w:eastAsia="Times New Roman" w:hAnsi="Times New Roman" w:cs="Times New Roman"/>
          <w:spacing w:val="2"/>
        </w:rPr>
        <w:t>c</w:t>
      </w:r>
      <w:r w:rsidRPr="00257063">
        <w:rPr>
          <w:rFonts w:ascii="Times New Roman" w:eastAsia="Times New Roman" w:hAnsi="Times New Roman" w:cs="Times New Roman"/>
          <w:spacing w:val="1"/>
        </w:rPr>
        <w:t>r</w:t>
      </w:r>
      <w:r w:rsidRPr="00257063">
        <w:rPr>
          <w:rFonts w:ascii="Times New Roman" w:eastAsia="Times New Roman" w:hAnsi="Times New Roman" w:cs="Times New Roman"/>
          <w:spacing w:val="2"/>
        </w:rPr>
        <w:t>ed</w:t>
      </w:r>
      <w:r w:rsidRPr="00257063">
        <w:rPr>
          <w:rFonts w:ascii="Times New Roman" w:eastAsia="Times New Roman" w:hAnsi="Times New Roman" w:cs="Times New Roman"/>
          <w:spacing w:val="1"/>
        </w:rPr>
        <w:t>it</w:t>
      </w:r>
      <w:r w:rsidRPr="00257063">
        <w:rPr>
          <w:rFonts w:ascii="Times New Roman" w:eastAsia="Times New Roman" w:hAnsi="Times New Roman" w:cs="Times New Roman"/>
          <w:spacing w:val="2"/>
        </w:rPr>
        <w:t>e</w:t>
      </w:r>
      <w:r w:rsidRPr="00257063">
        <w:rPr>
          <w:rFonts w:ascii="Times New Roman" w:eastAsia="Times New Roman" w:hAnsi="Times New Roman" w:cs="Times New Roman"/>
        </w:rPr>
        <w:t>d</w:t>
      </w:r>
      <w:r w:rsidRPr="00257063">
        <w:rPr>
          <w:rFonts w:ascii="Times New Roman" w:eastAsia="Times New Roman" w:hAnsi="Times New Roman" w:cs="Times New Roman"/>
          <w:spacing w:val="18"/>
        </w:rPr>
        <w:t xml:space="preserve"> </w:t>
      </w:r>
      <w:r w:rsidRPr="00257063">
        <w:rPr>
          <w:rFonts w:ascii="Times New Roman" w:eastAsia="Times New Roman" w:hAnsi="Times New Roman" w:cs="Times New Roman"/>
          <w:spacing w:val="1"/>
        </w:rPr>
        <w:t>i</w:t>
      </w:r>
      <w:r w:rsidRPr="00257063">
        <w:rPr>
          <w:rFonts w:ascii="Times New Roman" w:eastAsia="Times New Roman" w:hAnsi="Times New Roman" w:cs="Times New Roman"/>
        </w:rPr>
        <w:t>n</w:t>
      </w:r>
      <w:r w:rsidRPr="00257063">
        <w:rPr>
          <w:rFonts w:ascii="Times New Roman" w:eastAsia="Times New Roman" w:hAnsi="Times New Roman" w:cs="Times New Roman"/>
          <w:spacing w:val="7"/>
        </w:rPr>
        <w:t xml:space="preserve"> </w:t>
      </w:r>
      <w:r w:rsidRPr="00257063">
        <w:rPr>
          <w:rFonts w:ascii="Times New Roman" w:eastAsia="Times New Roman" w:hAnsi="Times New Roman" w:cs="Times New Roman"/>
          <w:spacing w:val="2"/>
        </w:rPr>
        <w:t>e</w:t>
      </w:r>
      <w:r w:rsidRPr="00257063">
        <w:rPr>
          <w:rFonts w:ascii="Times New Roman" w:eastAsia="Times New Roman" w:hAnsi="Times New Roman" w:cs="Times New Roman"/>
          <w:spacing w:val="1"/>
        </w:rPr>
        <w:t>i</w:t>
      </w:r>
      <w:r w:rsidRPr="00257063">
        <w:rPr>
          <w:rFonts w:ascii="Times New Roman" w:eastAsia="Times New Roman" w:hAnsi="Times New Roman" w:cs="Times New Roman"/>
        </w:rPr>
        <w:t>t</w:t>
      </w:r>
      <w:r w:rsidRPr="00257063">
        <w:rPr>
          <w:rFonts w:ascii="Times New Roman" w:eastAsia="Times New Roman" w:hAnsi="Times New Roman" w:cs="Times New Roman"/>
          <w:spacing w:val="2"/>
        </w:rPr>
        <w:t>he</w:t>
      </w:r>
      <w:r w:rsidRPr="00257063">
        <w:rPr>
          <w:rFonts w:ascii="Times New Roman" w:eastAsia="Times New Roman" w:hAnsi="Times New Roman" w:cs="Times New Roman"/>
        </w:rPr>
        <w:t>r</w:t>
      </w:r>
      <w:r w:rsidRPr="00257063">
        <w:rPr>
          <w:rFonts w:ascii="Times New Roman" w:eastAsia="Times New Roman" w:hAnsi="Times New Roman" w:cs="Times New Roman"/>
          <w:spacing w:val="14"/>
        </w:rPr>
        <w:t xml:space="preserve"> </w:t>
      </w:r>
      <w:r w:rsidRPr="00257063">
        <w:rPr>
          <w:rFonts w:ascii="Times New Roman" w:eastAsia="Times New Roman" w:hAnsi="Times New Roman" w:cs="Times New Roman"/>
          <w:spacing w:val="1"/>
        </w:rPr>
        <w:t>(</w:t>
      </w:r>
      <w:r w:rsidRPr="00257063">
        <w:rPr>
          <w:rFonts w:ascii="Times New Roman" w:eastAsia="Times New Roman" w:hAnsi="Times New Roman" w:cs="Times New Roman"/>
          <w:spacing w:val="2"/>
        </w:rPr>
        <w:t>1</w:t>
      </w:r>
      <w:r w:rsidRPr="00257063">
        <w:rPr>
          <w:rFonts w:ascii="Times New Roman" w:eastAsia="Times New Roman" w:hAnsi="Times New Roman" w:cs="Times New Roman"/>
          <w:spacing w:val="1"/>
        </w:rPr>
        <w:t>)</w:t>
      </w:r>
      <w:r w:rsidR="00A40C47" w:rsidRPr="00257063">
        <w:rPr>
          <w:rFonts w:ascii="Times New Roman" w:eastAsia="Times New Roman" w:hAnsi="Times New Roman" w:cs="Times New Roman"/>
        </w:rPr>
        <w:t xml:space="preserve"> or</w:t>
      </w:r>
      <w:r w:rsidRPr="00257063">
        <w:rPr>
          <w:rFonts w:ascii="Times New Roman" w:eastAsia="Times New Roman" w:hAnsi="Times New Roman" w:cs="Times New Roman"/>
          <w:spacing w:val="7"/>
        </w:rPr>
        <w:t xml:space="preserve"> </w:t>
      </w:r>
      <w:r w:rsidRPr="00257063">
        <w:rPr>
          <w:rFonts w:ascii="Times New Roman" w:eastAsia="Times New Roman" w:hAnsi="Times New Roman" w:cs="Times New Roman"/>
          <w:spacing w:val="1"/>
        </w:rPr>
        <w:t>(</w:t>
      </w:r>
      <w:r w:rsidRPr="00257063">
        <w:rPr>
          <w:rFonts w:ascii="Times New Roman" w:eastAsia="Times New Roman" w:hAnsi="Times New Roman" w:cs="Times New Roman"/>
          <w:spacing w:val="2"/>
        </w:rPr>
        <w:t>3</w:t>
      </w:r>
      <w:r w:rsidRPr="00257063">
        <w:rPr>
          <w:rFonts w:ascii="Times New Roman" w:eastAsia="Times New Roman" w:hAnsi="Times New Roman" w:cs="Times New Roman"/>
        </w:rPr>
        <w:t>)</w:t>
      </w:r>
      <w:r w:rsidRPr="00257063">
        <w:rPr>
          <w:rFonts w:ascii="Times New Roman" w:eastAsia="Times New Roman" w:hAnsi="Times New Roman" w:cs="Times New Roman"/>
          <w:spacing w:val="9"/>
        </w:rPr>
        <w:t xml:space="preserve"> </w:t>
      </w:r>
      <w:r w:rsidRPr="00257063">
        <w:rPr>
          <w:rFonts w:ascii="Times New Roman" w:eastAsia="Times New Roman" w:hAnsi="Times New Roman" w:cs="Times New Roman"/>
          <w:spacing w:val="2"/>
        </w:rPr>
        <w:t>o</w:t>
      </w:r>
      <w:r w:rsidRPr="00257063">
        <w:rPr>
          <w:rFonts w:ascii="Times New Roman" w:eastAsia="Times New Roman" w:hAnsi="Times New Roman" w:cs="Times New Roman"/>
        </w:rPr>
        <w:t>f</w:t>
      </w:r>
      <w:r w:rsidRPr="00257063">
        <w:rPr>
          <w:rFonts w:ascii="Times New Roman" w:eastAsia="Times New Roman" w:hAnsi="Times New Roman" w:cs="Times New Roman"/>
          <w:spacing w:val="7"/>
        </w:rPr>
        <w:t xml:space="preserve"> </w:t>
      </w:r>
      <w:r w:rsidRPr="00257063">
        <w:rPr>
          <w:rFonts w:ascii="Times New Roman" w:eastAsia="Times New Roman" w:hAnsi="Times New Roman" w:cs="Times New Roman"/>
          <w:spacing w:val="1"/>
        </w:rPr>
        <w:t>t</w:t>
      </w:r>
      <w:r w:rsidRPr="00257063">
        <w:rPr>
          <w:rFonts w:ascii="Times New Roman" w:eastAsia="Times New Roman" w:hAnsi="Times New Roman" w:cs="Times New Roman"/>
          <w:spacing w:val="2"/>
        </w:rPr>
        <w:t>h</w:t>
      </w:r>
      <w:r w:rsidRPr="00257063">
        <w:rPr>
          <w:rFonts w:ascii="Times New Roman" w:eastAsia="Times New Roman" w:hAnsi="Times New Roman" w:cs="Times New Roman"/>
          <w:spacing w:val="1"/>
        </w:rPr>
        <w:t>i</w:t>
      </w:r>
      <w:r w:rsidRPr="00257063">
        <w:rPr>
          <w:rFonts w:ascii="Times New Roman" w:eastAsia="Times New Roman" w:hAnsi="Times New Roman" w:cs="Times New Roman"/>
        </w:rPr>
        <w:t>s</w:t>
      </w:r>
      <w:r w:rsidRPr="00257063">
        <w:rPr>
          <w:rFonts w:ascii="Times New Roman" w:eastAsia="Times New Roman" w:hAnsi="Times New Roman" w:cs="Times New Roman"/>
          <w:spacing w:val="10"/>
        </w:rPr>
        <w:t xml:space="preserve"> </w:t>
      </w:r>
      <w:r w:rsidRPr="00257063">
        <w:rPr>
          <w:rFonts w:ascii="Times New Roman" w:eastAsia="Times New Roman" w:hAnsi="Times New Roman" w:cs="Times New Roman"/>
          <w:spacing w:val="2"/>
          <w:w w:val="102"/>
        </w:rPr>
        <w:t>12</w:t>
      </w:r>
      <w:r w:rsidRPr="00257063">
        <w:rPr>
          <w:rFonts w:ascii="Times New Roman" w:eastAsia="Times New Roman" w:hAnsi="Times New Roman" w:cs="Times New Roman"/>
          <w:spacing w:val="1"/>
          <w:w w:val="102"/>
        </w:rPr>
        <w:t>.</w:t>
      </w:r>
      <w:r w:rsidRPr="00257063">
        <w:rPr>
          <w:rFonts w:ascii="Times New Roman" w:eastAsia="Times New Roman" w:hAnsi="Times New Roman" w:cs="Times New Roman"/>
          <w:spacing w:val="2"/>
          <w:w w:val="102"/>
        </w:rPr>
        <w:t>03</w:t>
      </w:r>
      <w:r w:rsidR="00836316" w:rsidRPr="00257063">
        <w:rPr>
          <w:rFonts w:ascii="Times New Roman" w:eastAsia="Times New Roman" w:hAnsi="Times New Roman" w:cs="Times New Roman"/>
          <w:spacing w:val="2"/>
          <w:w w:val="102"/>
        </w:rPr>
        <w:t>.</w:t>
      </w:r>
      <w:r w:rsidRPr="00257063">
        <w:rPr>
          <w:rFonts w:ascii="Times New Roman" w:eastAsia="Times New Roman" w:hAnsi="Times New Roman" w:cs="Times New Roman"/>
          <w:spacing w:val="3"/>
          <w:w w:val="102"/>
        </w:rPr>
        <w:t>B.5</w:t>
      </w:r>
      <w:r w:rsidR="00B268EB" w:rsidRPr="00257063">
        <w:rPr>
          <w:rFonts w:ascii="Times New Roman" w:eastAsia="Times New Roman" w:hAnsi="Times New Roman" w:cs="Times New Roman"/>
          <w:spacing w:val="1"/>
          <w:w w:val="102"/>
        </w:rPr>
        <w:t>.</w:t>
      </w:r>
      <w:r w:rsidRPr="00257063">
        <w:rPr>
          <w:rFonts w:ascii="Times New Roman" w:eastAsia="Times New Roman" w:hAnsi="Times New Roman" w:cs="Times New Roman"/>
          <w:spacing w:val="2"/>
          <w:w w:val="102"/>
        </w:rPr>
        <w:t>d</w:t>
      </w:r>
      <w:r w:rsidRPr="00257063">
        <w:rPr>
          <w:rFonts w:ascii="Times New Roman" w:eastAsia="Times New Roman" w:hAnsi="Times New Roman" w:cs="Times New Roman"/>
          <w:w w:val="102"/>
        </w:rPr>
        <w:t xml:space="preserve">. </w:t>
      </w:r>
    </w:p>
    <w:p w14:paraId="3C91D260" w14:textId="77777777" w:rsidR="00B35E9E" w:rsidRPr="00257063" w:rsidRDefault="00B35E9E" w:rsidP="00B35E9E">
      <w:pPr>
        <w:spacing w:after="0" w:line="240" w:lineRule="auto"/>
        <w:ind w:left="1440" w:right="-20" w:hanging="360"/>
        <w:rPr>
          <w:rFonts w:ascii="Times New Roman" w:eastAsia="Times New Roman" w:hAnsi="Times New Roman" w:cs="Times New Roman"/>
          <w:w w:val="102"/>
        </w:rPr>
      </w:pPr>
      <w:r w:rsidRPr="00257063">
        <w:rPr>
          <w:rFonts w:ascii="Times New Roman" w:eastAsia="Times New Roman" w:hAnsi="Times New Roman" w:cs="Times New Roman"/>
          <w:spacing w:val="2"/>
        </w:rPr>
        <w:t>b.</w:t>
      </w:r>
      <w:r w:rsidRPr="00257063">
        <w:rPr>
          <w:rFonts w:ascii="Times New Roman" w:eastAsia="Times New Roman" w:hAnsi="Times New Roman" w:cs="Times New Roman"/>
          <w:spacing w:val="2"/>
        </w:rPr>
        <w:tab/>
        <w:t>Fo</w:t>
      </w:r>
      <w:r w:rsidRPr="00257063">
        <w:rPr>
          <w:rFonts w:ascii="Times New Roman" w:eastAsia="Times New Roman" w:hAnsi="Times New Roman" w:cs="Times New Roman"/>
        </w:rPr>
        <w:t>r</w:t>
      </w:r>
      <w:r w:rsidRPr="00257063">
        <w:rPr>
          <w:rFonts w:ascii="Times New Roman" w:eastAsia="Times New Roman" w:hAnsi="Times New Roman" w:cs="Times New Roman"/>
          <w:spacing w:val="10"/>
        </w:rPr>
        <w:t xml:space="preserve"> </w:t>
      </w:r>
      <w:r w:rsidRPr="00257063">
        <w:rPr>
          <w:rFonts w:ascii="Times New Roman" w:eastAsia="Times New Roman" w:hAnsi="Times New Roman" w:cs="Times New Roman"/>
          <w:spacing w:val="1"/>
        </w:rPr>
        <w:t>t</w:t>
      </w:r>
      <w:r w:rsidRPr="00257063">
        <w:rPr>
          <w:rFonts w:ascii="Times New Roman" w:eastAsia="Times New Roman" w:hAnsi="Times New Roman" w:cs="Times New Roman"/>
          <w:spacing w:val="2"/>
        </w:rPr>
        <w:t>h</w:t>
      </w:r>
      <w:r w:rsidRPr="00257063">
        <w:rPr>
          <w:rFonts w:ascii="Times New Roman" w:eastAsia="Times New Roman" w:hAnsi="Times New Roman" w:cs="Times New Roman"/>
        </w:rPr>
        <w:t>e</w:t>
      </w:r>
      <w:r w:rsidRPr="00257063">
        <w:rPr>
          <w:rFonts w:ascii="Times New Roman" w:eastAsia="Times New Roman" w:hAnsi="Times New Roman" w:cs="Times New Roman"/>
          <w:spacing w:val="9"/>
        </w:rPr>
        <w:t xml:space="preserve"> </w:t>
      </w:r>
      <w:r w:rsidRPr="00257063">
        <w:rPr>
          <w:rFonts w:ascii="Times New Roman" w:eastAsia="Times New Roman" w:hAnsi="Times New Roman" w:cs="Times New Roman"/>
          <w:spacing w:val="2"/>
        </w:rPr>
        <w:t>secon</w:t>
      </w:r>
      <w:r w:rsidRPr="00257063">
        <w:rPr>
          <w:rFonts w:ascii="Times New Roman" w:eastAsia="Times New Roman" w:hAnsi="Times New Roman" w:cs="Times New Roman"/>
        </w:rPr>
        <w:t>d</w:t>
      </w:r>
      <w:r w:rsidRPr="00257063">
        <w:rPr>
          <w:rFonts w:ascii="Times New Roman" w:eastAsia="Times New Roman" w:hAnsi="Times New Roman" w:cs="Times New Roman"/>
          <w:spacing w:val="17"/>
        </w:rPr>
        <w:t xml:space="preserve"> </w:t>
      </w:r>
      <w:r w:rsidRPr="00257063">
        <w:rPr>
          <w:rFonts w:ascii="Times New Roman" w:eastAsia="Times New Roman" w:hAnsi="Times New Roman" w:cs="Times New Roman"/>
          <w:spacing w:val="1"/>
        </w:rPr>
        <w:t>(</w:t>
      </w:r>
      <w:r w:rsidR="00B268EB" w:rsidRPr="00257063">
        <w:rPr>
          <w:rFonts w:ascii="Times New Roman" w:eastAsia="Times New Roman" w:hAnsi="Times New Roman" w:cs="Times New Roman"/>
          <w:spacing w:val="2"/>
        </w:rPr>
        <w:t>2nd</w:t>
      </w:r>
      <w:r w:rsidRPr="00257063">
        <w:rPr>
          <w:rFonts w:ascii="Times New Roman" w:eastAsia="Times New Roman" w:hAnsi="Times New Roman" w:cs="Times New Roman"/>
        </w:rPr>
        <w:t>)</w:t>
      </w:r>
      <w:r w:rsidRPr="00257063">
        <w:rPr>
          <w:rFonts w:ascii="Times New Roman" w:eastAsia="Times New Roman" w:hAnsi="Times New Roman" w:cs="Times New Roman"/>
          <w:spacing w:val="8"/>
        </w:rPr>
        <w:t xml:space="preserve"> </w:t>
      </w:r>
      <w:r w:rsidRPr="00257063">
        <w:rPr>
          <w:rFonts w:ascii="Times New Roman" w:eastAsia="Times New Roman" w:hAnsi="Times New Roman" w:cs="Times New Roman"/>
          <w:spacing w:val="2"/>
        </w:rPr>
        <w:t>o</w:t>
      </w:r>
      <w:r w:rsidRPr="00257063">
        <w:rPr>
          <w:rFonts w:ascii="Times New Roman" w:eastAsia="Times New Roman" w:hAnsi="Times New Roman" w:cs="Times New Roman"/>
        </w:rPr>
        <w:t>r</w:t>
      </w:r>
      <w:r w:rsidRPr="00257063">
        <w:rPr>
          <w:rFonts w:ascii="Times New Roman" w:eastAsia="Times New Roman" w:hAnsi="Times New Roman" w:cs="Times New Roman"/>
          <w:spacing w:val="7"/>
        </w:rPr>
        <w:t xml:space="preserve"> </w:t>
      </w:r>
      <w:r w:rsidRPr="00257063">
        <w:rPr>
          <w:rFonts w:ascii="Times New Roman" w:eastAsia="Times New Roman" w:hAnsi="Times New Roman" w:cs="Times New Roman"/>
          <w:spacing w:val="2"/>
        </w:rPr>
        <w:t>subsequen</w:t>
      </w:r>
      <w:r w:rsidRPr="00257063">
        <w:rPr>
          <w:rFonts w:ascii="Times New Roman" w:eastAsia="Times New Roman" w:hAnsi="Times New Roman" w:cs="Times New Roman"/>
        </w:rPr>
        <w:t>t</w:t>
      </w:r>
      <w:r w:rsidRPr="00257063">
        <w:rPr>
          <w:rFonts w:ascii="Times New Roman" w:eastAsia="Times New Roman" w:hAnsi="Times New Roman" w:cs="Times New Roman"/>
          <w:spacing w:val="23"/>
        </w:rPr>
        <w:t xml:space="preserve"> </w:t>
      </w:r>
      <w:r w:rsidRPr="00257063">
        <w:rPr>
          <w:rFonts w:ascii="Times New Roman" w:eastAsia="Times New Roman" w:hAnsi="Times New Roman" w:cs="Times New Roman"/>
          <w:spacing w:val="2"/>
        </w:rPr>
        <w:t>sec</w:t>
      </w:r>
      <w:r w:rsidRPr="00257063">
        <w:rPr>
          <w:rFonts w:ascii="Times New Roman" w:eastAsia="Times New Roman" w:hAnsi="Times New Roman" w:cs="Times New Roman"/>
          <w:spacing w:val="1"/>
        </w:rPr>
        <w:t>ti</w:t>
      </w:r>
      <w:r w:rsidRPr="00257063">
        <w:rPr>
          <w:rFonts w:ascii="Times New Roman" w:eastAsia="Times New Roman" w:hAnsi="Times New Roman" w:cs="Times New Roman"/>
          <w:spacing w:val="2"/>
        </w:rPr>
        <w:t>o</w:t>
      </w:r>
      <w:r w:rsidRPr="00257063">
        <w:rPr>
          <w:rFonts w:ascii="Times New Roman" w:eastAsia="Times New Roman" w:hAnsi="Times New Roman" w:cs="Times New Roman"/>
        </w:rPr>
        <w:t>n</w:t>
      </w:r>
      <w:r w:rsidRPr="00257063">
        <w:rPr>
          <w:rFonts w:ascii="Times New Roman" w:eastAsia="Times New Roman" w:hAnsi="Times New Roman" w:cs="Times New Roman"/>
          <w:spacing w:val="16"/>
        </w:rPr>
        <w:t xml:space="preserve"> </w:t>
      </w:r>
      <w:r w:rsidRPr="00257063">
        <w:rPr>
          <w:rFonts w:ascii="Times New Roman" w:eastAsia="Times New Roman" w:hAnsi="Times New Roman" w:cs="Times New Roman"/>
          <w:spacing w:val="2"/>
        </w:rPr>
        <w:t>o</w:t>
      </w:r>
      <w:r w:rsidRPr="00257063">
        <w:rPr>
          <w:rFonts w:ascii="Times New Roman" w:eastAsia="Times New Roman" w:hAnsi="Times New Roman" w:cs="Times New Roman"/>
        </w:rPr>
        <w:t>r</w:t>
      </w:r>
      <w:r w:rsidRPr="00257063">
        <w:rPr>
          <w:rFonts w:ascii="Times New Roman" w:eastAsia="Times New Roman" w:hAnsi="Times New Roman" w:cs="Times New Roman"/>
          <w:spacing w:val="7"/>
        </w:rPr>
        <w:t xml:space="preserve"> </w:t>
      </w:r>
      <w:r w:rsidRPr="00257063">
        <w:rPr>
          <w:rFonts w:ascii="Times New Roman" w:eastAsia="Times New Roman" w:hAnsi="Times New Roman" w:cs="Times New Roman"/>
          <w:spacing w:val="2"/>
        </w:rPr>
        <w:t>pa</w:t>
      </w:r>
      <w:r w:rsidRPr="00257063">
        <w:rPr>
          <w:rFonts w:ascii="Times New Roman" w:eastAsia="Times New Roman" w:hAnsi="Times New Roman" w:cs="Times New Roman"/>
          <w:spacing w:val="1"/>
        </w:rPr>
        <w:t>r</w:t>
      </w:r>
      <w:r w:rsidRPr="00257063">
        <w:rPr>
          <w:rFonts w:ascii="Times New Roman" w:eastAsia="Times New Roman" w:hAnsi="Times New Roman" w:cs="Times New Roman"/>
        </w:rPr>
        <w:t>t</w:t>
      </w:r>
      <w:r w:rsidRPr="00257063">
        <w:rPr>
          <w:rFonts w:ascii="Times New Roman" w:eastAsia="Times New Roman" w:hAnsi="Times New Roman" w:cs="Times New Roman"/>
          <w:spacing w:val="11"/>
        </w:rPr>
        <w:t xml:space="preserve"> </w:t>
      </w:r>
      <w:r w:rsidRPr="00257063">
        <w:rPr>
          <w:rFonts w:ascii="Times New Roman" w:eastAsia="Times New Roman" w:hAnsi="Times New Roman" w:cs="Times New Roman"/>
          <w:spacing w:val="1"/>
        </w:rPr>
        <w:t>t</w:t>
      </w:r>
      <w:r w:rsidRPr="00257063">
        <w:rPr>
          <w:rFonts w:ascii="Times New Roman" w:eastAsia="Times New Roman" w:hAnsi="Times New Roman" w:cs="Times New Roman"/>
          <w:spacing w:val="2"/>
        </w:rPr>
        <w:t>he</w:t>
      </w:r>
      <w:r w:rsidRPr="00257063">
        <w:rPr>
          <w:rFonts w:ascii="Times New Roman" w:eastAsia="Times New Roman" w:hAnsi="Times New Roman" w:cs="Times New Roman"/>
          <w:spacing w:val="1"/>
        </w:rPr>
        <w:t>r</w:t>
      </w:r>
      <w:r w:rsidRPr="00257063">
        <w:rPr>
          <w:rFonts w:ascii="Times New Roman" w:eastAsia="Times New Roman" w:hAnsi="Times New Roman" w:cs="Times New Roman"/>
          <w:spacing w:val="2"/>
        </w:rPr>
        <w:t>eo</w:t>
      </w:r>
      <w:r w:rsidRPr="00257063">
        <w:rPr>
          <w:rFonts w:ascii="Times New Roman" w:eastAsia="Times New Roman" w:hAnsi="Times New Roman" w:cs="Times New Roman"/>
        </w:rPr>
        <w:t>f</w:t>
      </w:r>
      <w:r w:rsidRPr="00257063">
        <w:rPr>
          <w:rFonts w:ascii="Times New Roman" w:eastAsia="Times New Roman" w:hAnsi="Times New Roman" w:cs="Times New Roman"/>
          <w:spacing w:val="16"/>
        </w:rPr>
        <w:t xml:space="preserve"> </w:t>
      </w:r>
      <w:r w:rsidRPr="00257063">
        <w:rPr>
          <w:rFonts w:ascii="Times New Roman" w:eastAsia="Times New Roman" w:hAnsi="Times New Roman" w:cs="Times New Roman"/>
          <w:spacing w:val="2"/>
        </w:rPr>
        <w:t>o</w:t>
      </w:r>
      <w:r w:rsidRPr="00257063">
        <w:rPr>
          <w:rFonts w:ascii="Times New Roman" w:eastAsia="Times New Roman" w:hAnsi="Times New Roman" w:cs="Times New Roman"/>
        </w:rPr>
        <w:t>f</w:t>
      </w:r>
      <w:r w:rsidRPr="00257063">
        <w:rPr>
          <w:rFonts w:ascii="Times New Roman" w:eastAsia="Times New Roman" w:hAnsi="Times New Roman" w:cs="Times New Roman"/>
          <w:spacing w:val="7"/>
        </w:rPr>
        <w:t xml:space="preserve"> </w:t>
      </w:r>
      <w:r w:rsidRPr="00257063">
        <w:rPr>
          <w:rFonts w:ascii="Times New Roman" w:eastAsia="Times New Roman" w:hAnsi="Times New Roman" w:cs="Times New Roman"/>
        </w:rPr>
        <w:t>a</w:t>
      </w:r>
      <w:r w:rsidRPr="00257063">
        <w:rPr>
          <w:rFonts w:ascii="Times New Roman" w:eastAsia="Times New Roman" w:hAnsi="Times New Roman" w:cs="Times New Roman"/>
          <w:spacing w:val="6"/>
        </w:rPr>
        <w:t xml:space="preserve"> </w:t>
      </w:r>
      <w:r w:rsidRPr="00257063">
        <w:rPr>
          <w:rFonts w:ascii="Times New Roman" w:eastAsia="Times New Roman" w:hAnsi="Times New Roman" w:cs="Times New Roman"/>
          <w:spacing w:val="2"/>
        </w:rPr>
        <w:t>cou</w:t>
      </w:r>
      <w:r w:rsidRPr="00257063">
        <w:rPr>
          <w:rFonts w:ascii="Times New Roman" w:eastAsia="Times New Roman" w:hAnsi="Times New Roman" w:cs="Times New Roman"/>
          <w:spacing w:val="1"/>
        </w:rPr>
        <w:t>r</w:t>
      </w:r>
      <w:r w:rsidRPr="00257063">
        <w:rPr>
          <w:rFonts w:ascii="Times New Roman" w:eastAsia="Times New Roman" w:hAnsi="Times New Roman" w:cs="Times New Roman"/>
          <w:spacing w:val="2"/>
        </w:rPr>
        <w:t>s</w:t>
      </w:r>
      <w:r w:rsidRPr="00257063">
        <w:rPr>
          <w:rFonts w:ascii="Times New Roman" w:eastAsia="Times New Roman" w:hAnsi="Times New Roman" w:cs="Times New Roman"/>
        </w:rPr>
        <w:t>e</w:t>
      </w:r>
      <w:r w:rsidRPr="00257063">
        <w:rPr>
          <w:rFonts w:ascii="Times New Roman" w:eastAsia="Times New Roman" w:hAnsi="Times New Roman" w:cs="Times New Roman"/>
          <w:spacing w:val="15"/>
        </w:rPr>
        <w:t xml:space="preserve"> </w:t>
      </w:r>
      <w:r w:rsidRPr="00257063">
        <w:rPr>
          <w:rFonts w:ascii="Times New Roman" w:eastAsia="Times New Roman" w:hAnsi="Times New Roman" w:cs="Times New Roman"/>
          <w:spacing w:val="2"/>
        </w:rPr>
        <w:t>offe</w:t>
      </w:r>
      <w:r w:rsidRPr="00257063">
        <w:rPr>
          <w:rFonts w:ascii="Times New Roman" w:eastAsia="Times New Roman" w:hAnsi="Times New Roman" w:cs="Times New Roman"/>
          <w:spacing w:val="1"/>
        </w:rPr>
        <w:t>r</w:t>
      </w:r>
      <w:r w:rsidRPr="00257063">
        <w:rPr>
          <w:rFonts w:ascii="Times New Roman" w:eastAsia="Times New Roman" w:hAnsi="Times New Roman" w:cs="Times New Roman"/>
          <w:spacing w:val="2"/>
        </w:rPr>
        <w:t>e</w:t>
      </w:r>
      <w:r w:rsidRPr="00257063">
        <w:rPr>
          <w:rFonts w:ascii="Times New Roman" w:eastAsia="Times New Roman" w:hAnsi="Times New Roman" w:cs="Times New Roman"/>
        </w:rPr>
        <w:t>d</w:t>
      </w:r>
      <w:r w:rsidRPr="00257063">
        <w:rPr>
          <w:rFonts w:ascii="Times New Roman" w:eastAsia="Times New Roman" w:hAnsi="Times New Roman" w:cs="Times New Roman"/>
          <w:spacing w:val="16"/>
        </w:rPr>
        <w:t xml:space="preserve"> </w:t>
      </w:r>
      <w:r w:rsidRPr="00257063">
        <w:rPr>
          <w:rFonts w:ascii="Times New Roman" w:eastAsia="Times New Roman" w:hAnsi="Times New Roman" w:cs="Times New Roman"/>
          <w:spacing w:val="2"/>
        </w:rPr>
        <w:t>eac</w:t>
      </w:r>
      <w:r w:rsidRPr="00257063">
        <w:rPr>
          <w:rFonts w:ascii="Times New Roman" w:eastAsia="Times New Roman" w:hAnsi="Times New Roman" w:cs="Times New Roman"/>
        </w:rPr>
        <w:t>h</w:t>
      </w:r>
      <w:r w:rsidRPr="00257063">
        <w:rPr>
          <w:rFonts w:ascii="Times New Roman" w:eastAsia="Times New Roman" w:hAnsi="Times New Roman" w:cs="Times New Roman"/>
          <w:spacing w:val="12"/>
        </w:rPr>
        <w:t xml:space="preserve"> </w:t>
      </w:r>
      <w:r w:rsidRPr="00257063">
        <w:rPr>
          <w:rFonts w:ascii="Times New Roman" w:eastAsia="Times New Roman" w:hAnsi="Times New Roman" w:cs="Times New Roman"/>
          <w:spacing w:val="3"/>
        </w:rPr>
        <w:t>w</w:t>
      </w:r>
      <w:r w:rsidRPr="00257063">
        <w:rPr>
          <w:rFonts w:ascii="Times New Roman" w:eastAsia="Times New Roman" w:hAnsi="Times New Roman" w:cs="Times New Roman"/>
          <w:spacing w:val="2"/>
        </w:rPr>
        <w:t>eek</w:t>
      </w:r>
      <w:r w:rsidRPr="00257063">
        <w:rPr>
          <w:rFonts w:ascii="Times New Roman" w:eastAsia="Times New Roman" w:hAnsi="Times New Roman" w:cs="Times New Roman"/>
        </w:rPr>
        <w:t>,</w:t>
      </w:r>
      <w:r w:rsidRPr="00257063">
        <w:rPr>
          <w:rFonts w:ascii="Times New Roman" w:eastAsia="Times New Roman" w:hAnsi="Times New Roman" w:cs="Times New Roman"/>
          <w:spacing w:val="13"/>
        </w:rPr>
        <w:t xml:space="preserve"> </w:t>
      </w:r>
      <w:r w:rsidRPr="00257063">
        <w:rPr>
          <w:rFonts w:ascii="Times New Roman" w:eastAsia="Times New Roman" w:hAnsi="Times New Roman" w:cs="Times New Roman"/>
          <w:spacing w:val="1"/>
          <w:w w:val="102"/>
        </w:rPr>
        <w:t>t</w:t>
      </w:r>
      <w:r w:rsidRPr="00257063">
        <w:rPr>
          <w:rFonts w:ascii="Times New Roman" w:eastAsia="Times New Roman" w:hAnsi="Times New Roman" w:cs="Times New Roman"/>
          <w:spacing w:val="2"/>
          <w:w w:val="102"/>
        </w:rPr>
        <w:t>h</w:t>
      </w:r>
      <w:r w:rsidRPr="00257063">
        <w:rPr>
          <w:rFonts w:ascii="Times New Roman" w:eastAsia="Times New Roman" w:hAnsi="Times New Roman" w:cs="Times New Roman"/>
          <w:w w:val="102"/>
        </w:rPr>
        <w:t xml:space="preserve">e </w:t>
      </w:r>
      <w:r w:rsidRPr="00257063">
        <w:rPr>
          <w:rFonts w:ascii="Times New Roman" w:eastAsia="Times New Roman" w:hAnsi="Times New Roman" w:cs="Times New Roman"/>
          <w:spacing w:val="1"/>
        </w:rPr>
        <w:t>f</w:t>
      </w:r>
      <w:r w:rsidRPr="00257063">
        <w:rPr>
          <w:rFonts w:ascii="Times New Roman" w:eastAsia="Times New Roman" w:hAnsi="Times New Roman" w:cs="Times New Roman"/>
          <w:spacing w:val="2"/>
        </w:rPr>
        <w:t>acu</w:t>
      </w:r>
      <w:r w:rsidRPr="00257063">
        <w:rPr>
          <w:rFonts w:ascii="Times New Roman" w:eastAsia="Times New Roman" w:hAnsi="Times New Roman" w:cs="Times New Roman"/>
          <w:spacing w:val="1"/>
        </w:rPr>
        <w:t>lt</w:t>
      </w:r>
      <w:r w:rsidRPr="00257063">
        <w:rPr>
          <w:rFonts w:ascii="Times New Roman" w:eastAsia="Times New Roman" w:hAnsi="Times New Roman" w:cs="Times New Roman"/>
        </w:rPr>
        <w:t>y</w:t>
      </w:r>
      <w:r w:rsidRPr="00257063">
        <w:rPr>
          <w:rFonts w:ascii="Times New Roman" w:eastAsia="Times New Roman" w:hAnsi="Times New Roman" w:cs="Times New Roman"/>
          <w:spacing w:val="17"/>
        </w:rPr>
        <w:t xml:space="preserve"> </w:t>
      </w:r>
      <w:r w:rsidRPr="00257063">
        <w:rPr>
          <w:rFonts w:ascii="Times New Roman" w:eastAsia="Times New Roman" w:hAnsi="Times New Roman" w:cs="Times New Roman"/>
          <w:spacing w:val="3"/>
        </w:rPr>
        <w:t>m</w:t>
      </w:r>
      <w:r w:rsidRPr="00257063">
        <w:rPr>
          <w:rFonts w:ascii="Times New Roman" w:eastAsia="Times New Roman" w:hAnsi="Times New Roman" w:cs="Times New Roman"/>
          <w:spacing w:val="2"/>
        </w:rPr>
        <w:t>e</w:t>
      </w:r>
      <w:r w:rsidRPr="00257063">
        <w:rPr>
          <w:rFonts w:ascii="Times New Roman" w:eastAsia="Times New Roman" w:hAnsi="Times New Roman" w:cs="Times New Roman"/>
          <w:spacing w:val="3"/>
        </w:rPr>
        <w:t>m</w:t>
      </w:r>
      <w:r w:rsidRPr="00257063">
        <w:rPr>
          <w:rFonts w:ascii="Times New Roman" w:eastAsia="Times New Roman" w:hAnsi="Times New Roman" w:cs="Times New Roman"/>
          <w:spacing w:val="2"/>
        </w:rPr>
        <w:t>be</w:t>
      </w:r>
      <w:r w:rsidRPr="00257063">
        <w:rPr>
          <w:rFonts w:ascii="Times New Roman" w:eastAsia="Times New Roman" w:hAnsi="Times New Roman" w:cs="Times New Roman"/>
        </w:rPr>
        <w:t>r</w:t>
      </w:r>
      <w:r w:rsidRPr="00257063">
        <w:rPr>
          <w:rFonts w:ascii="Times New Roman" w:eastAsia="Times New Roman" w:hAnsi="Times New Roman" w:cs="Times New Roman"/>
          <w:spacing w:val="18"/>
        </w:rPr>
        <w:t xml:space="preserve"> </w:t>
      </w:r>
      <w:r w:rsidRPr="00257063">
        <w:rPr>
          <w:rFonts w:ascii="Times New Roman" w:eastAsia="Times New Roman" w:hAnsi="Times New Roman" w:cs="Times New Roman"/>
          <w:spacing w:val="2"/>
        </w:rPr>
        <w:t>sha</w:t>
      </w:r>
      <w:r w:rsidRPr="00257063">
        <w:rPr>
          <w:rFonts w:ascii="Times New Roman" w:eastAsia="Times New Roman" w:hAnsi="Times New Roman" w:cs="Times New Roman"/>
          <w:spacing w:val="1"/>
        </w:rPr>
        <w:t>l</w:t>
      </w:r>
      <w:r w:rsidRPr="00257063">
        <w:rPr>
          <w:rFonts w:ascii="Times New Roman" w:eastAsia="Times New Roman" w:hAnsi="Times New Roman" w:cs="Times New Roman"/>
        </w:rPr>
        <w:t>l</w:t>
      </w:r>
      <w:r w:rsidRPr="00257063">
        <w:rPr>
          <w:rFonts w:ascii="Times New Roman" w:eastAsia="Times New Roman" w:hAnsi="Times New Roman" w:cs="Times New Roman"/>
          <w:spacing w:val="12"/>
        </w:rPr>
        <w:t xml:space="preserve"> </w:t>
      </w:r>
      <w:r w:rsidRPr="00257063">
        <w:rPr>
          <w:rFonts w:ascii="Times New Roman" w:eastAsia="Times New Roman" w:hAnsi="Times New Roman" w:cs="Times New Roman"/>
          <w:spacing w:val="2"/>
        </w:rPr>
        <w:t>b</w:t>
      </w:r>
      <w:r w:rsidRPr="00257063">
        <w:rPr>
          <w:rFonts w:ascii="Times New Roman" w:eastAsia="Times New Roman" w:hAnsi="Times New Roman" w:cs="Times New Roman"/>
        </w:rPr>
        <w:t>e</w:t>
      </w:r>
      <w:r w:rsidRPr="00257063">
        <w:rPr>
          <w:rFonts w:ascii="Times New Roman" w:eastAsia="Times New Roman" w:hAnsi="Times New Roman" w:cs="Times New Roman"/>
          <w:spacing w:val="8"/>
        </w:rPr>
        <w:t xml:space="preserve"> </w:t>
      </w:r>
      <w:r w:rsidRPr="00257063">
        <w:rPr>
          <w:rFonts w:ascii="Times New Roman" w:eastAsia="Times New Roman" w:hAnsi="Times New Roman" w:cs="Times New Roman"/>
          <w:spacing w:val="2"/>
        </w:rPr>
        <w:t>a</w:t>
      </w:r>
      <w:r w:rsidRPr="00257063">
        <w:rPr>
          <w:rFonts w:ascii="Times New Roman" w:eastAsia="Times New Roman" w:hAnsi="Times New Roman" w:cs="Times New Roman"/>
          <w:spacing w:val="1"/>
        </w:rPr>
        <w:t>ll</w:t>
      </w:r>
      <w:r w:rsidRPr="00257063">
        <w:rPr>
          <w:rFonts w:ascii="Times New Roman" w:eastAsia="Times New Roman" w:hAnsi="Times New Roman" w:cs="Times New Roman"/>
          <w:spacing w:val="2"/>
        </w:rPr>
        <w:t>o</w:t>
      </w:r>
      <w:r w:rsidRPr="00257063">
        <w:rPr>
          <w:rFonts w:ascii="Times New Roman" w:eastAsia="Times New Roman" w:hAnsi="Times New Roman" w:cs="Times New Roman"/>
          <w:spacing w:val="1"/>
        </w:rPr>
        <w:t>tt</w:t>
      </w:r>
      <w:r w:rsidRPr="00257063">
        <w:rPr>
          <w:rFonts w:ascii="Times New Roman" w:eastAsia="Times New Roman" w:hAnsi="Times New Roman" w:cs="Times New Roman"/>
          <w:spacing w:val="2"/>
        </w:rPr>
        <w:t>e</w:t>
      </w:r>
      <w:r w:rsidRPr="00257063">
        <w:rPr>
          <w:rFonts w:ascii="Times New Roman" w:eastAsia="Times New Roman" w:hAnsi="Times New Roman" w:cs="Times New Roman"/>
        </w:rPr>
        <w:t>d</w:t>
      </w:r>
      <w:r w:rsidRPr="00257063">
        <w:rPr>
          <w:rFonts w:ascii="Times New Roman" w:eastAsia="Times New Roman" w:hAnsi="Times New Roman" w:cs="Times New Roman"/>
          <w:spacing w:val="18"/>
        </w:rPr>
        <w:t xml:space="preserve"> </w:t>
      </w:r>
      <w:r w:rsidRPr="00257063">
        <w:rPr>
          <w:rFonts w:ascii="Times New Roman" w:eastAsia="Times New Roman" w:hAnsi="Times New Roman" w:cs="Times New Roman"/>
          <w:spacing w:val="2"/>
        </w:rPr>
        <w:t>an equal amount of p</w:t>
      </w:r>
      <w:r w:rsidRPr="00257063">
        <w:rPr>
          <w:rFonts w:ascii="Times New Roman" w:eastAsia="Times New Roman" w:hAnsi="Times New Roman" w:cs="Times New Roman"/>
          <w:spacing w:val="1"/>
        </w:rPr>
        <w:t>r</w:t>
      </w:r>
      <w:r w:rsidRPr="00257063">
        <w:rPr>
          <w:rFonts w:ascii="Times New Roman" w:eastAsia="Times New Roman" w:hAnsi="Times New Roman" w:cs="Times New Roman"/>
          <w:spacing w:val="2"/>
        </w:rPr>
        <w:t>epa</w:t>
      </w:r>
      <w:r w:rsidRPr="00257063">
        <w:rPr>
          <w:rFonts w:ascii="Times New Roman" w:eastAsia="Times New Roman" w:hAnsi="Times New Roman" w:cs="Times New Roman"/>
          <w:spacing w:val="1"/>
        </w:rPr>
        <w:t>r</w:t>
      </w:r>
      <w:r w:rsidRPr="00257063">
        <w:rPr>
          <w:rFonts w:ascii="Times New Roman" w:eastAsia="Times New Roman" w:hAnsi="Times New Roman" w:cs="Times New Roman"/>
          <w:spacing w:val="2"/>
        </w:rPr>
        <w:t>a</w:t>
      </w:r>
      <w:r w:rsidRPr="00257063">
        <w:rPr>
          <w:rFonts w:ascii="Times New Roman" w:eastAsia="Times New Roman" w:hAnsi="Times New Roman" w:cs="Times New Roman"/>
          <w:spacing w:val="1"/>
        </w:rPr>
        <w:t>ti</w:t>
      </w:r>
      <w:r w:rsidRPr="00257063">
        <w:rPr>
          <w:rFonts w:ascii="Times New Roman" w:eastAsia="Times New Roman" w:hAnsi="Times New Roman" w:cs="Times New Roman"/>
          <w:spacing w:val="2"/>
        </w:rPr>
        <w:t>o</w:t>
      </w:r>
      <w:r w:rsidRPr="00257063">
        <w:rPr>
          <w:rFonts w:ascii="Times New Roman" w:eastAsia="Times New Roman" w:hAnsi="Times New Roman" w:cs="Times New Roman"/>
        </w:rPr>
        <w:t>n</w:t>
      </w:r>
      <w:r w:rsidRPr="00257063">
        <w:rPr>
          <w:rFonts w:ascii="Times New Roman" w:eastAsia="Times New Roman" w:hAnsi="Times New Roman" w:cs="Times New Roman"/>
          <w:spacing w:val="23"/>
        </w:rPr>
        <w:t xml:space="preserve"> </w:t>
      </w:r>
      <w:r w:rsidRPr="00257063">
        <w:rPr>
          <w:rFonts w:ascii="Times New Roman" w:eastAsia="Times New Roman" w:hAnsi="Times New Roman" w:cs="Times New Roman"/>
          <w:spacing w:val="1"/>
        </w:rPr>
        <w:t>ti</w:t>
      </w:r>
      <w:r w:rsidRPr="00257063">
        <w:rPr>
          <w:rFonts w:ascii="Times New Roman" w:eastAsia="Times New Roman" w:hAnsi="Times New Roman" w:cs="Times New Roman"/>
          <w:spacing w:val="3"/>
        </w:rPr>
        <w:t>m</w:t>
      </w:r>
      <w:r w:rsidRPr="00257063">
        <w:rPr>
          <w:rFonts w:ascii="Times New Roman" w:eastAsia="Times New Roman" w:hAnsi="Times New Roman" w:cs="Times New Roman"/>
        </w:rPr>
        <w:t>e</w:t>
      </w:r>
      <w:r w:rsidRPr="00257063">
        <w:rPr>
          <w:rFonts w:ascii="Times New Roman" w:eastAsia="Times New Roman" w:hAnsi="Times New Roman" w:cs="Times New Roman"/>
          <w:spacing w:val="11"/>
        </w:rPr>
        <w:t xml:space="preserve"> </w:t>
      </w:r>
      <w:r w:rsidRPr="00257063">
        <w:rPr>
          <w:rFonts w:ascii="Times New Roman" w:eastAsia="Times New Roman" w:hAnsi="Times New Roman" w:cs="Times New Roman"/>
          <w:spacing w:val="2"/>
        </w:rPr>
        <w:t>c</w:t>
      </w:r>
      <w:r w:rsidRPr="00257063">
        <w:rPr>
          <w:rFonts w:ascii="Times New Roman" w:eastAsia="Times New Roman" w:hAnsi="Times New Roman" w:cs="Times New Roman"/>
          <w:spacing w:val="1"/>
        </w:rPr>
        <w:t>r</w:t>
      </w:r>
      <w:r w:rsidRPr="00257063">
        <w:rPr>
          <w:rFonts w:ascii="Times New Roman" w:eastAsia="Times New Roman" w:hAnsi="Times New Roman" w:cs="Times New Roman"/>
          <w:spacing w:val="2"/>
        </w:rPr>
        <w:t>ed</w:t>
      </w:r>
      <w:r w:rsidRPr="00257063">
        <w:rPr>
          <w:rFonts w:ascii="Times New Roman" w:eastAsia="Times New Roman" w:hAnsi="Times New Roman" w:cs="Times New Roman"/>
          <w:spacing w:val="1"/>
        </w:rPr>
        <w:t>it</w:t>
      </w:r>
      <w:r w:rsidRPr="00257063">
        <w:rPr>
          <w:rFonts w:ascii="Times New Roman" w:eastAsia="Times New Roman" w:hAnsi="Times New Roman" w:cs="Times New Roman"/>
          <w:spacing w:val="2"/>
        </w:rPr>
        <w:t>e</w:t>
      </w:r>
      <w:r w:rsidRPr="00257063">
        <w:rPr>
          <w:rFonts w:ascii="Times New Roman" w:eastAsia="Times New Roman" w:hAnsi="Times New Roman" w:cs="Times New Roman"/>
        </w:rPr>
        <w:t>d</w:t>
      </w:r>
      <w:r w:rsidRPr="00257063">
        <w:rPr>
          <w:rFonts w:ascii="Times New Roman" w:eastAsia="Times New Roman" w:hAnsi="Times New Roman" w:cs="Times New Roman"/>
          <w:spacing w:val="18"/>
        </w:rPr>
        <w:t xml:space="preserve"> </w:t>
      </w:r>
      <w:r w:rsidRPr="00257063">
        <w:rPr>
          <w:rFonts w:ascii="Times New Roman" w:eastAsia="Times New Roman" w:hAnsi="Times New Roman" w:cs="Times New Roman"/>
          <w:spacing w:val="1"/>
        </w:rPr>
        <w:t>i</w:t>
      </w:r>
      <w:r w:rsidRPr="00257063">
        <w:rPr>
          <w:rFonts w:ascii="Times New Roman" w:eastAsia="Times New Roman" w:hAnsi="Times New Roman" w:cs="Times New Roman"/>
        </w:rPr>
        <w:t>n</w:t>
      </w:r>
      <w:r w:rsidRPr="00257063">
        <w:rPr>
          <w:rFonts w:ascii="Times New Roman" w:eastAsia="Times New Roman" w:hAnsi="Times New Roman" w:cs="Times New Roman"/>
          <w:spacing w:val="7"/>
        </w:rPr>
        <w:t xml:space="preserve"> </w:t>
      </w:r>
      <w:r w:rsidRPr="00257063">
        <w:rPr>
          <w:rFonts w:ascii="Times New Roman" w:eastAsia="Times New Roman" w:hAnsi="Times New Roman" w:cs="Times New Roman"/>
          <w:spacing w:val="1"/>
        </w:rPr>
        <w:t>(</w:t>
      </w:r>
      <w:r w:rsidRPr="00257063">
        <w:rPr>
          <w:rFonts w:ascii="Times New Roman" w:eastAsia="Times New Roman" w:hAnsi="Times New Roman" w:cs="Times New Roman"/>
          <w:spacing w:val="2"/>
        </w:rPr>
        <w:t>2</w:t>
      </w:r>
      <w:r w:rsidRPr="00257063">
        <w:rPr>
          <w:rFonts w:ascii="Times New Roman" w:eastAsia="Times New Roman" w:hAnsi="Times New Roman" w:cs="Times New Roman"/>
        </w:rPr>
        <w:t>)</w:t>
      </w:r>
      <w:r w:rsidRPr="00257063">
        <w:rPr>
          <w:rFonts w:ascii="Times New Roman" w:eastAsia="Times New Roman" w:hAnsi="Times New Roman" w:cs="Times New Roman"/>
          <w:spacing w:val="9"/>
        </w:rPr>
        <w:t xml:space="preserve"> </w:t>
      </w:r>
      <w:r w:rsidRPr="00257063">
        <w:rPr>
          <w:rFonts w:ascii="Times New Roman" w:eastAsia="Times New Roman" w:hAnsi="Times New Roman" w:cs="Times New Roman"/>
          <w:spacing w:val="2"/>
        </w:rPr>
        <w:t>o</w:t>
      </w:r>
      <w:r w:rsidRPr="00257063">
        <w:rPr>
          <w:rFonts w:ascii="Times New Roman" w:eastAsia="Times New Roman" w:hAnsi="Times New Roman" w:cs="Times New Roman"/>
        </w:rPr>
        <w:t>f</w:t>
      </w:r>
      <w:r w:rsidRPr="00257063">
        <w:rPr>
          <w:rFonts w:ascii="Times New Roman" w:eastAsia="Times New Roman" w:hAnsi="Times New Roman" w:cs="Times New Roman"/>
          <w:spacing w:val="7"/>
        </w:rPr>
        <w:t xml:space="preserve"> </w:t>
      </w:r>
      <w:r w:rsidRPr="00257063">
        <w:rPr>
          <w:rFonts w:ascii="Times New Roman" w:eastAsia="Times New Roman" w:hAnsi="Times New Roman" w:cs="Times New Roman"/>
          <w:spacing w:val="1"/>
        </w:rPr>
        <w:t>t</w:t>
      </w:r>
      <w:r w:rsidRPr="00257063">
        <w:rPr>
          <w:rFonts w:ascii="Times New Roman" w:eastAsia="Times New Roman" w:hAnsi="Times New Roman" w:cs="Times New Roman"/>
          <w:spacing w:val="2"/>
        </w:rPr>
        <w:t>h</w:t>
      </w:r>
      <w:r w:rsidRPr="00257063">
        <w:rPr>
          <w:rFonts w:ascii="Times New Roman" w:eastAsia="Times New Roman" w:hAnsi="Times New Roman" w:cs="Times New Roman"/>
          <w:spacing w:val="1"/>
        </w:rPr>
        <w:t>i</w:t>
      </w:r>
      <w:r w:rsidRPr="00257063">
        <w:rPr>
          <w:rFonts w:ascii="Times New Roman" w:eastAsia="Times New Roman" w:hAnsi="Times New Roman" w:cs="Times New Roman"/>
        </w:rPr>
        <w:t>s</w:t>
      </w:r>
      <w:r w:rsidRPr="00257063">
        <w:rPr>
          <w:rFonts w:ascii="Times New Roman" w:eastAsia="Times New Roman" w:hAnsi="Times New Roman" w:cs="Times New Roman"/>
          <w:spacing w:val="10"/>
        </w:rPr>
        <w:t xml:space="preserve"> </w:t>
      </w:r>
      <w:r w:rsidRPr="00257063">
        <w:rPr>
          <w:rFonts w:ascii="Times New Roman" w:eastAsia="Times New Roman" w:hAnsi="Times New Roman" w:cs="Times New Roman"/>
          <w:spacing w:val="2"/>
          <w:w w:val="102"/>
        </w:rPr>
        <w:t>12</w:t>
      </w:r>
      <w:r w:rsidRPr="00257063">
        <w:rPr>
          <w:rFonts w:ascii="Times New Roman" w:eastAsia="Times New Roman" w:hAnsi="Times New Roman" w:cs="Times New Roman"/>
          <w:spacing w:val="1"/>
          <w:w w:val="102"/>
        </w:rPr>
        <w:t>.</w:t>
      </w:r>
      <w:r w:rsidRPr="00257063">
        <w:rPr>
          <w:rFonts w:ascii="Times New Roman" w:eastAsia="Times New Roman" w:hAnsi="Times New Roman" w:cs="Times New Roman"/>
          <w:spacing w:val="2"/>
          <w:w w:val="102"/>
        </w:rPr>
        <w:t>03</w:t>
      </w:r>
      <w:r w:rsidR="00836316" w:rsidRPr="00257063">
        <w:rPr>
          <w:rFonts w:ascii="Times New Roman" w:eastAsia="Times New Roman" w:hAnsi="Times New Roman" w:cs="Times New Roman"/>
          <w:spacing w:val="2"/>
          <w:w w:val="102"/>
        </w:rPr>
        <w:t>.</w:t>
      </w:r>
      <w:r w:rsidRPr="00257063">
        <w:rPr>
          <w:rFonts w:ascii="Times New Roman" w:eastAsia="Times New Roman" w:hAnsi="Times New Roman" w:cs="Times New Roman"/>
          <w:spacing w:val="3"/>
          <w:w w:val="102"/>
        </w:rPr>
        <w:t>B.5</w:t>
      </w:r>
      <w:r w:rsidR="00B268EB" w:rsidRPr="00257063">
        <w:rPr>
          <w:rFonts w:ascii="Times New Roman" w:eastAsia="Times New Roman" w:hAnsi="Times New Roman" w:cs="Times New Roman"/>
          <w:spacing w:val="1"/>
          <w:w w:val="102"/>
        </w:rPr>
        <w:t>.</w:t>
      </w:r>
      <w:r w:rsidRPr="00257063">
        <w:rPr>
          <w:rFonts w:ascii="Times New Roman" w:eastAsia="Times New Roman" w:hAnsi="Times New Roman" w:cs="Times New Roman"/>
          <w:spacing w:val="2"/>
          <w:w w:val="102"/>
        </w:rPr>
        <w:t>d</w:t>
      </w:r>
      <w:r w:rsidRPr="00257063">
        <w:rPr>
          <w:rFonts w:ascii="Times New Roman" w:eastAsia="Times New Roman" w:hAnsi="Times New Roman" w:cs="Times New Roman"/>
          <w:spacing w:val="1"/>
          <w:w w:val="102"/>
        </w:rPr>
        <w:t>,</w:t>
      </w:r>
      <w:r w:rsidRPr="00257063">
        <w:rPr>
          <w:rFonts w:ascii="Times New Roman" w:eastAsia="Times New Roman" w:hAnsi="Times New Roman" w:cs="Times New Roman"/>
          <w:w w:val="102"/>
        </w:rPr>
        <w:t xml:space="preserve"> </w:t>
      </w:r>
      <w:r w:rsidRPr="00257063">
        <w:rPr>
          <w:rFonts w:ascii="Times New Roman" w:eastAsia="Times New Roman" w:hAnsi="Times New Roman" w:cs="Times New Roman"/>
          <w:spacing w:val="1"/>
          <w:w w:val="102"/>
        </w:rPr>
        <w:t>unless an employee of the College is assigned to assist with the laboratory preparations, in which case the provisions of 4.a above shall apply</w:t>
      </w:r>
      <w:r w:rsidRPr="00257063">
        <w:rPr>
          <w:rFonts w:ascii="Times New Roman" w:eastAsia="Times New Roman" w:hAnsi="Times New Roman" w:cs="Times New Roman"/>
          <w:w w:val="102"/>
        </w:rPr>
        <w:t>.</w:t>
      </w:r>
    </w:p>
    <w:p w14:paraId="414071F6" w14:textId="77777777" w:rsidR="00B35E9E" w:rsidRPr="00257063" w:rsidRDefault="00B35E9E" w:rsidP="00BE1962">
      <w:pPr>
        <w:spacing w:before="5" w:after="0" w:line="240" w:lineRule="auto"/>
        <w:ind w:left="1440" w:right="95" w:hanging="360"/>
        <w:rPr>
          <w:rFonts w:ascii="Times New Roman" w:eastAsia="Times New Roman" w:hAnsi="Times New Roman" w:cs="Times New Roman"/>
          <w:spacing w:val="2"/>
          <w:w w:val="102"/>
        </w:rPr>
      </w:pPr>
      <w:r w:rsidRPr="00257063">
        <w:rPr>
          <w:rFonts w:ascii="Times New Roman" w:eastAsia="Times New Roman" w:hAnsi="Times New Roman" w:cs="Times New Roman"/>
          <w:spacing w:val="1"/>
        </w:rPr>
        <w:t>c.</w:t>
      </w:r>
      <w:r w:rsidRPr="00257063">
        <w:rPr>
          <w:rFonts w:ascii="Times New Roman" w:eastAsia="Times New Roman" w:hAnsi="Times New Roman" w:cs="Times New Roman"/>
          <w:spacing w:val="1"/>
        </w:rPr>
        <w:tab/>
        <w:t xml:space="preserve">When a second section of a traditional (face-to-face) course is taught online (fully online or hybrid), the faculty member shall receive one hour of preparation time for each credit hour.  For subsequent on-line sections of an online course, the faculty member shall receive 2/3 of an hour of preparation time for each credit hour. </w:t>
      </w:r>
      <w:r w:rsidR="00BE1962" w:rsidRPr="00257063">
        <w:rPr>
          <w:rFonts w:ascii="Times New Roman" w:eastAsia="Times New Roman" w:hAnsi="Times New Roman" w:cs="Times New Roman"/>
          <w:spacing w:val="2"/>
          <w:w w:val="102"/>
        </w:rPr>
        <w:t xml:space="preserve"> </w:t>
      </w:r>
    </w:p>
    <w:p w14:paraId="6060AFF9" w14:textId="77777777" w:rsidR="00BE1962" w:rsidRPr="00257063" w:rsidRDefault="00BE1962" w:rsidP="00BE1962">
      <w:pPr>
        <w:spacing w:before="5" w:after="0" w:line="240" w:lineRule="auto"/>
        <w:ind w:left="1440" w:right="95" w:hanging="360"/>
        <w:rPr>
          <w:rFonts w:ascii="Times New Roman" w:eastAsia="Times New Roman" w:hAnsi="Times New Roman" w:cs="Times New Roman"/>
          <w:spacing w:val="2"/>
          <w:w w:val="102"/>
        </w:rPr>
      </w:pPr>
    </w:p>
    <w:p w14:paraId="784BD9D7" w14:textId="77777777" w:rsidR="00837ABB" w:rsidRPr="00257063" w:rsidRDefault="004546B8" w:rsidP="008275AB">
      <w:pPr>
        <w:pStyle w:val="ListParagraph"/>
        <w:autoSpaceDE w:val="0"/>
        <w:autoSpaceDN w:val="0"/>
        <w:adjustRightInd w:val="0"/>
        <w:spacing w:after="0" w:line="240" w:lineRule="auto"/>
        <w:ind w:left="990" w:hanging="270"/>
        <w:rPr>
          <w:rFonts w:ascii="Times-Roman" w:hAnsi="Times-Roman" w:cs="Times-Roman"/>
          <w:color w:val="010202"/>
        </w:rPr>
      </w:pPr>
      <w:r w:rsidRPr="00257063">
        <w:rPr>
          <w:rFonts w:ascii="Times-Roman" w:hAnsi="Times-Roman" w:cs="Times-Roman"/>
          <w:color w:val="010202"/>
        </w:rPr>
        <w:t xml:space="preserve">5.  </w:t>
      </w:r>
      <w:r w:rsidR="00837ABB" w:rsidRPr="00257063">
        <w:rPr>
          <w:rFonts w:ascii="Times-Roman" w:hAnsi="Times-Roman" w:cs="Times-Roman"/>
          <w:color w:val="010202"/>
        </w:rPr>
        <w:t>Where team teaching involves multiple faculty, each faculty membe</w:t>
      </w:r>
      <w:r w:rsidR="009D20F6" w:rsidRPr="00257063">
        <w:rPr>
          <w:rFonts w:ascii="Times-Roman" w:hAnsi="Times-Roman" w:cs="Times-Roman"/>
          <w:color w:val="010202"/>
        </w:rPr>
        <w:t xml:space="preserve">r shall be allotted preparation </w:t>
      </w:r>
      <w:r w:rsidR="00837ABB" w:rsidRPr="00257063">
        <w:rPr>
          <w:rFonts w:ascii="Times-Roman" w:hAnsi="Times-Roman" w:cs="Times-Roman"/>
          <w:color w:val="010202"/>
        </w:rPr>
        <w:t>time in accordance with B. (1), (2), (3) and (4) above e</w:t>
      </w:r>
      <w:r w:rsidR="009D20F6" w:rsidRPr="00257063">
        <w:rPr>
          <w:rFonts w:ascii="Times-Roman" w:hAnsi="Times-Roman" w:cs="Times-Roman"/>
          <w:color w:val="010202"/>
        </w:rPr>
        <w:t xml:space="preserve">xcept that it shall be based on </w:t>
      </w:r>
      <w:r w:rsidR="00837ABB" w:rsidRPr="00257063">
        <w:rPr>
          <w:rFonts w:ascii="Times-Roman" w:hAnsi="Times-Roman" w:cs="Times-Roman"/>
          <w:color w:val="010202"/>
        </w:rPr>
        <w:t>one-half (1/2) the credit hour or proration which that course co</w:t>
      </w:r>
      <w:r w:rsidR="009D20F6" w:rsidRPr="00257063">
        <w:rPr>
          <w:rFonts w:ascii="Times-Roman" w:hAnsi="Times-Roman" w:cs="Times-Roman"/>
          <w:color w:val="010202"/>
        </w:rPr>
        <w:t xml:space="preserve">ntains regardless of the number </w:t>
      </w:r>
      <w:r w:rsidR="00837ABB" w:rsidRPr="00257063">
        <w:rPr>
          <w:rFonts w:ascii="Times-Roman" w:hAnsi="Times-Roman" w:cs="Times-Roman"/>
          <w:color w:val="010202"/>
        </w:rPr>
        <w:t>of faculty involved in teaching.</w:t>
      </w:r>
    </w:p>
    <w:p w14:paraId="10F10D03" w14:textId="77777777" w:rsidR="00BE1962" w:rsidRPr="00257063" w:rsidRDefault="00BE1962" w:rsidP="008275AB">
      <w:pPr>
        <w:pStyle w:val="ListParagraph"/>
        <w:autoSpaceDE w:val="0"/>
        <w:autoSpaceDN w:val="0"/>
        <w:adjustRightInd w:val="0"/>
        <w:spacing w:after="0" w:line="240" w:lineRule="auto"/>
        <w:ind w:left="990" w:hanging="270"/>
        <w:rPr>
          <w:rFonts w:ascii="Times-Roman" w:hAnsi="Times-Roman" w:cs="Times-Roman"/>
          <w:color w:val="010202"/>
        </w:rPr>
      </w:pPr>
    </w:p>
    <w:p w14:paraId="0A8CE1F8" w14:textId="77777777" w:rsidR="00837ABB" w:rsidRPr="00257063" w:rsidRDefault="00837ABB" w:rsidP="008275AB">
      <w:pPr>
        <w:pStyle w:val="ListParagraph"/>
        <w:numPr>
          <w:ilvl w:val="0"/>
          <w:numId w:val="19"/>
        </w:numPr>
        <w:tabs>
          <w:tab w:val="left" w:pos="990"/>
        </w:tabs>
        <w:autoSpaceDE w:val="0"/>
        <w:autoSpaceDN w:val="0"/>
        <w:adjustRightInd w:val="0"/>
        <w:spacing w:after="0" w:line="240" w:lineRule="auto"/>
        <w:ind w:left="990" w:hanging="270"/>
        <w:rPr>
          <w:rFonts w:ascii="Times-Roman" w:hAnsi="Times-Roman" w:cs="Times-Roman"/>
          <w:color w:val="010202"/>
        </w:rPr>
      </w:pPr>
      <w:r w:rsidRPr="00257063">
        <w:rPr>
          <w:rFonts w:ascii="Times-Roman" w:hAnsi="Times-Roman" w:cs="Times-Roman"/>
          <w:color w:val="010202"/>
        </w:rPr>
        <w:t>One hour of preparation will be allotted per each three (3) credit hour course or its prorated</w:t>
      </w:r>
      <w:r w:rsidR="00EB333C" w:rsidRPr="00257063">
        <w:rPr>
          <w:rFonts w:ascii="Times-Roman" w:hAnsi="Times-Roman" w:cs="Times-Roman"/>
          <w:color w:val="010202"/>
        </w:rPr>
        <w:t xml:space="preserve"> equi</w:t>
      </w:r>
      <w:r w:rsidRPr="00257063">
        <w:rPr>
          <w:rFonts w:ascii="Times-Roman" w:hAnsi="Times-Roman" w:cs="Times-Roman"/>
          <w:color w:val="010202"/>
        </w:rPr>
        <w:t xml:space="preserve">valent where the faculty member is using material of </w:t>
      </w:r>
      <w:r w:rsidR="009D20F6" w:rsidRPr="00257063">
        <w:rPr>
          <w:rFonts w:ascii="Times-Roman" w:hAnsi="Times-Roman" w:cs="Times-Roman"/>
          <w:color w:val="010202"/>
        </w:rPr>
        <w:t xml:space="preserve">a mediated or programmed nature </w:t>
      </w:r>
      <w:r w:rsidRPr="00257063">
        <w:rPr>
          <w:rFonts w:ascii="Times-Roman" w:hAnsi="Times-Roman" w:cs="Times-Roman"/>
          <w:color w:val="010202"/>
        </w:rPr>
        <w:t xml:space="preserve">wherein the faculty member has neither primary responsibility for </w:t>
      </w:r>
      <w:r w:rsidR="009D20F6" w:rsidRPr="00257063">
        <w:rPr>
          <w:rFonts w:ascii="Times-Roman" w:hAnsi="Times-Roman" w:cs="Times-Roman"/>
          <w:color w:val="010202"/>
        </w:rPr>
        <w:t xml:space="preserve">adapting or preparing materials </w:t>
      </w:r>
      <w:r w:rsidRPr="00257063">
        <w:rPr>
          <w:rFonts w:ascii="Times-Roman" w:hAnsi="Times-Roman" w:cs="Times-Roman"/>
          <w:color w:val="010202"/>
        </w:rPr>
        <w:t>nor is primarily responsible for the evaluation of student progress.</w:t>
      </w:r>
    </w:p>
    <w:p w14:paraId="59C58B35" w14:textId="77777777" w:rsidR="00BE1962" w:rsidRPr="00257063" w:rsidRDefault="00BE1962" w:rsidP="00BE1962">
      <w:pPr>
        <w:pStyle w:val="ListParagraph"/>
        <w:tabs>
          <w:tab w:val="left" w:pos="990"/>
        </w:tabs>
        <w:autoSpaceDE w:val="0"/>
        <w:autoSpaceDN w:val="0"/>
        <w:adjustRightInd w:val="0"/>
        <w:spacing w:after="0" w:line="240" w:lineRule="auto"/>
        <w:ind w:left="990"/>
        <w:rPr>
          <w:rFonts w:ascii="Times-Roman" w:hAnsi="Times-Roman" w:cs="Times-Roman"/>
          <w:color w:val="010202"/>
        </w:rPr>
      </w:pPr>
    </w:p>
    <w:p w14:paraId="0A7A5F3A" w14:textId="77777777" w:rsidR="00837ABB" w:rsidRPr="00257063" w:rsidRDefault="00837ABB" w:rsidP="008275AB">
      <w:pPr>
        <w:pStyle w:val="ListParagraph"/>
        <w:numPr>
          <w:ilvl w:val="0"/>
          <w:numId w:val="19"/>
        </w:numPr>
        <w:tabs>
          <w:tab w:val="left" w:pos="990"/>
        </w:tabs>
        <w:autoSpaceDE w:val="0"/>
        <w:autoSpaceDN w:val="0"/>
        <w:adjustRightInd w:val="0"/>
        <w:spacing w:after="0" w:line="240" w:lineRule="auto"/>
        <w:ind w:left="990" w:hanging="270"/>
        <w:rPr>
          <w:rFonts w:ascii="Times-Roman" w:hAnsi="Times-Roman" w:cs="Times-Roman"/>
          <w:color w:val="010202"/>
        </w:rPr>
      </w:pPr>
      <w:r w:rsidRPr="00257063">
        <w:rPr>
          <w:rFonts w:ascii="Times-Roman" w:hAnsi="Times-Roman" w:cs="Times-Roman"/>
          <w:color w:val="010202"/>
        </w:rPr>
        <w:t>The President or the president’s designee shall at the end of “ad</w:t>
      </w:r>
      <w:r w:rsidR="00EB333C" w:rsidRPr="00257063">
        <w:rPr>
          <w:rFonts w:ascii="Times-Roman" w:hAnsi="Times-Roman" w:cs="Times-Roman"/>
          <w:color w:val="010202"/>
        </w:rPr>
        <w:t xml:space="preserve">d/drop” period of each </w:t>
      </w:r>
      <w:r w:rsidR="009D20F6" w:rsidRPr="00257063">
        <w:rPr>
          <w:rFonts w:ascii="Times-Roman" w:hAnsi="Times-Roman" w:cs="Times-Roman"/>
          <w:color w:val="010202"/>
        </w:rPr>
        <w:t xml:space="preserve">semester </w:t>
      </w:r>
      <w:r w:rsidRPr="00257063">
        <w:rPr>
          <w:rFonts w:ascii="Times-Roman" w:hAnsi="Times-Roman" w:cs="Times-Roman"/>
          <w:color w:val="010202"/>
        </w:rPr>
        <w:t>compute the actual instructional workload for each full-t</w:t>
      </w:r>
      <w:r w:rsidR="009D20F6" w:rsidRPr="00257063">
        <w:rPr>
          <w:rFonts w:ascii="Times-Roman" w:hAnsi="Times-Roman" w:cs="Times-Roman"/>
          <w:color w:val="010202"/>
        </w:rPr>
        <w:t xml:space="preserve">ime faculty member according to the above </w:t>
      </w:r>
      <w:r w:rsidRPr="00257063">
        <w:rPr>
          <w:rFonts w:ascii="Times-Roman" w:hAnsi="Times-Roman" w:cs="Times-Roman"/>
          <w:color w:val="010202"/>
        </w:rPr>
        <w:t>formula. The President or the President’s designe</w:t>
      </w:r>
      <w:r w:rsidR="009D20F6" w:rsidRPr="00257063">
        <w:rPr>
          <w:rFonts w:ascii="Times-Roman" w:hAnsi="Times-Roman" w:cs="Times-Roman"/>
          <w:color w:val="010202"/>
        </w:rPr>
        <w:t xml:space="preserve">e will, on basis of the faculty </w:t>
      </w:r>
      <w:r w:rsidRPr="00257063">
        <w:rPr>
          <w:rFonts w:ascii="Times-Roman" w:hAnsi="Times-Roman" w:cs="Times-Roman"/>
          <w:color w:val="010202"/>
        </w:rPr>
        <w:t>member’s instructional and reassigned workload:</w:t>
      </w:r>
    </w:p>
    <w:p w14:paraId="13A3E7EC" w14:textId="77777777" w:rsidR="00837ABB" w:rsidRPr="00257063" w:rsidRDefault="00837ABB" w:rsidP="008275AB">
      <w:pPr>
        <w:pStyle w:val="ListParagraph"/>
        <w:numPr>
          <w:ilvl w:val="1"/>
          <w:numId w:val="19"/>
        </w:numPr>
        <w:autoSpaceDE w:val="0"/>
        <w:autoSpaceDN w:val="0"/>
        <w:adjustRightInd w:val="0"/>
        <w:spacing w:after="0" w:line="240" w:lineRule="auto"/>
        <w:ind w:left="1350"/>
        <w:rPr>
          <w:rFonts w:ascii="Times-Roman" w:hAnsi="Times-Roman" w:cs="Times-Roman"/>
          <w:color w:val="010202"/>
        </w:rPr>
      </w:pPr>
      <w:r w:rsidRPr="00257063">
        <w:rPr>
          <w:rFonts w:ascii="Times-Roman" w:hAnsi="Times-Roman" w:cs="Times-Roman"/>
          <w:color w:val="010202"/>
        </w:rPr>
        <w:t>Reduce the non-instructional workload in writing proportionately for any faculty</w:t>
      </w:r>
      <w:r w:rsidR="009D20F6" w:rsidRPr="00257063">
        <w:rPr>
          <w:rFonts w:ascii="Times-Roman" w:hAnsi="Times-Roman" w:cs="Times-Roman"/>
          <w:color w:val="010202"/>
        </w:rPr>
        <w:t xml:space="preserve"> </w:t>
      </w:r>
      <w:r w:rsidRPr="00257063">
        <w:rPr>
          <w:rFonts w:ascii="Times-Roman" w:hAnsi="Times-Roman" w:cs="Times-Roman"/>
          <w:color w:val="010202"/>
        </w:rPr>
        <w:t>member whose instructional and reassigned hours per week exceeds thirty-one (31)</w:t>
      </w:r>
      <w:r w:rsidR="009D20F6" w:rsidRPr="00257063">
        <w:rPr>
          <w:rFonts w:ascii="Times-Roman" w:hAnsi="Times-Roman" w:cs="Times-Roman"/>
          <w:color w:val="010202"/>
        </w:rPr>
        <w:t xml:space="preserve"> </w:t>
      </w:r>
      <w:r w:rsidRPr="00257063">
        <w:rPr>
          <w:rFonts w:ascii="Times-Roman" w:hAnsi="Times-Roman" w:cs="Times-Roman"/>
          <w:color w:val="010202"/>
        </w:rPr>
        <w:t xml:space="preserve">instructional and reassigned hours for faculty teaching only didactic courses or </w:t>
      </w:r>
      <w:r w:rsidR="009D20F6" w:rsidRPr="00257063">
        <w:rPr>
          <w:rFonts w:ascii="Times-Roman" w:hAnsi="Times-Roman" w:cs="Times-Roman"/>
          <w:color w:val="010202"/>
        </w:rPr>
        <w:t xml:space="preserve">thirty-four </w:t>
      </w:r>
      <w:r w:rsidRPr="00257063">
        <w:rPr>
          <w:rFonts w:ascii="Times-Roman" w:hAnsi="Times-Roman" w:cs="Times-Roman"/>
          <w:color w:val="010202"/>
        </w:rPr>
        <w:t xml:space="preserve">(34) or more instructional and reassigned hours </w:t>
      </w:r>
      <w:r w:rsidR="009D20F6" w:rsidRPr="00257063">
        <w:rPr>
          <w:rFonts w:ascii="Times-Roman" w:hAnsi="Times-Roman" w:cs="Times-Roman"/>
          <w:color w:val="010202"/>
        </w:rPr>
        <w:t xml:space="preserve">for faculty teaching other than </w:t>
      </w:r>
      <w:r w:rsidRPr="00257063">
        <w:rPr>
          <w:rFonts w:ascii="Times-Roman" w:hAnsi="Times-Roman" w:cs="Times-Roman"/>
          <w:color w:val="010202"/>
        </w:rPr>
        <w:t>only didactic courses;</w:t>
      </w:r>
    </w:p>
    <w:p w14:paraId="120516E3" w14:textId="77777777" w:rsidR="00837ABB" w:rsidRPr="00257063" w:rsidRDefault="00837ABB" w:rsidP="008275AB">
      <w:pPr>
        <w:pStyle w:val="ListParagraph"/>
        <w:numPr>
          <w:ilvl w:val="1"/>
          <w:numId w:val="19"/>
        </w:numPr>
        <w:autoSpaceDE w:val="0"/>
        <w:autoSpaceDN w:val="0"/>
        <w:adjustRightInd w:val="0"/>
        <w:spacing w:after="0" w:line="240" w:lineRule="auto"/>
        <w:ind w:left="1350"/>
        <w:rPr>
          <w:rFonts w:ascii="Times-Roman" w:hAnsi="Times-Roman" w:cs="Times-Roman"/>
          <w:color w:val="010202"/>
        </w:rPr>
      </w:pPr>
      <w:r w:rsidRPr="00257063">
        <w:rPr>
          <w:rFonts w:ascii="Times-Roman" w:hAnsi="Times-Roman" w:cs="Times-Roman"/>
          <w:color w:val="010202"/>
        </w:rPr>
        <w:t>Determine in writing after discussing alternatives with the affected faculty members</w:t>
      </w:r>
      <w:r w:rsidR="009D20F6" w:rsidRPr="00257063">
        <w:rPr>
          <w:rFonts w:ascii="Times-Roman" w:hAnsi="Times-Roman" w:cs="Times-Roman"/>
          <w:color w:val="010202"/>
        </w:rPr>
        <w:t xml:space="preserve"> </w:t>
      </w:r>
      <w:r w:rsidRPr="00257063">
        <w:rPr>
          <w:rFonts w:ascii="Times-Roman" w:hAnsi="Times-Roman" w:cs="Times-Roman"/>
          <w:color w:val="010202"/>
        </w:rPr>
        <w:t>whose load is below the twenty-nine (29) instructional and reassigned hour minimum:</w:t>
      </w:r>
    </w:p>
    <w:p w14:paraId="684BC73F" w14:textId="77777777" w:rsidR="00837ABB" w:rsidRPr="00257063" w:rsidRDefault="00837ABB" w:rsidP="008275AB">
      <w:pPr>
        <w:pStyle w:val="ListParagraph"/>
        <w:numPr>
          <w:ilvl w:val="1"/>
          <w:numId w:val="29"/>
        </w:numPr>
        <w:autoSpaceDE w:val="0"/>
        <w:autoSpaceDN w:val="0"/>
        <w:adjustRightInd w:val="0"/>
        <w:spacing w:after="0" w:line="240" w:lineRule="auto"/>
        <w:ind w:left="1710"/>
        <w:rPr>
          <w:rFonts w:ascii="Times-Roman" w:hAnsi="Times-Roman" w:cs="Times-Roman"/>
          <w:color w:val="010202"/>
        </w:rPr>
      </w:pPr>
      <w:r w:rsidRPr="00257063">
        <w:rPr>
          <w:rFonts w:ascii="Times-Roman" w:hAnsi="Times-Roman" w:cs="Times-Roman"/>
          <w:color w:val="010202"/>
        </w:rPr>
        <w:t>Whether additional course section(s) shall be taught by the faculty</w:t>
      </w:r>
      <w:r w:rsidR="004A2E48" w:rsidRPr="00257063">
        <w:rPr>
          <w:rFonts w:ascii="Times-Roman" w:hAnsi="Times-Roman" w:cs="Times-Roman"/>
          <w:color w:val="010202"/>
        </w:rPr>
        <w:t xml:space="preserve"> </w:t>
      </w:r>
      <w:r w:rsidRPr="00257063">
        <w:rPr>
          <w:rFonts w:ascii="Times-Roman" w:hAnsi="Times-Roman" w:cs="Times-Roman"/>
          <w:color w:val="010202"/>
        </w:rPr>
        <w:t>member; and/or</w:t>
      </w:r>
    </w:p>
    <w:p w14:paraId="3E27B259" w14:textId="77777777" w:rsidR="00837ABB" w:rsidRPr="00257063" w:rsidRDefault="00837ABB" w:rsidP="008275AB">
      <w:pPr>
        <w:pStyle w:val="ListParagraph"/>
        <w:numPr>
          <w:ilvl w:val="1"/>
          <w:numId w:val="29"/>
        </w:numPr>
        <w:autoSpaceDE w:val="0"/>
        <w:autoSpaceDN w:val="0"/>
        <w:adjustRightInd w:val="0"/>
        <w:spacing w:after="0" w:line="240" w:lineRule="auto"/>
        <w:ind w:left="1710"/>
        <w:rPr>
          <w:rFonts w:ascii="Times-Roman" w:hAnsi="Times-Roman" w:cs="Times-Roman"/>
          <w:color w:val="010202"/>
        </w:rPr>
      </w:pPr>
      <w:r w:rsidRPr="00257063">
        <w:rPr>
          <w:rFonts w:ascii="Times-Roman" w:hAnsi="Times-Roman" w:cs="Times-Roman"/>
          <w:color w:val="010202"/>
        </w:rPr>
        <w:t>Whether the faculty member shall provide activities related to</w:t>
      </w:r>
      <w:r w:rsidR="004A2E48" w:rsidRPr="00257063">
        <w:rPr>
          <w:rFonts w:ascii="Times-Roman" w:hAnsi="Times-Roman" w:cs="Times-Roman"/>
          <w:color w:val="010202"/>
        </w:rPr>
        <w:t xml:space="preserve"> </w:t>
      </w:r>
      <w:r w:rsidRPr="00257063">
        <w:rPr>
          <w:rFonts w:ascii="Times-Roman" w:hAnsi="Times-Roman" w:cs="Times-Roman"/>
          <w:color w:val="010202"/>
        </w:rPr>
        <w:t>course, program or curriculum development; and/or</w:t>
      </w:r>
    </w:p>
    <w:p w14:paraId="13F1E0D8" w14:textId="77777777" w:rsidR="00837ABB" w:rsidRPr="00257063" w:rsidRDefault="00837ABB" w:rsidP="008275AB">
      <w:pPr>
        <w:pStyle w:val="ListParagraph"/>
        <w:numPr>
          <w:ilvl w:val="1"/>
          <w:numId w:val="29"/>
        </w:numPr>
        <w:autoSpaceDE w:val="0"/>
        <w:autoSpaceDN w:val="0"/>
        <w:adjustRightInd w:val="0"/>
        <w:spacing w:after="0" w:line="240" w:lineRule="auto"/>
        <w:ind w:left="1710"/>
        <w:rPr>
          <w:rFonts w:ascii="Times-Roman" w:hAnsi="Times-Roman" w:cs="Times-Roman"/>
          <w:color w:val="010202"/>
        </w:rPr>
      </w:pPr>
      <w:r w:rsidRPr="00257063">
        <w:rPr>
          <w:rFonts w:ascii="Times-Roman" w:hAnsi="Times-Roman" w:cs="Times-Roman"/>
          <w:color w:val="010202"/>
        </w:rPr>
        <w:t>Whether the faculty member shall provide activities such as independent</w:t>
      </w:r>
      <w:r w:rsidR="004A2E48" w:rsidRPr="00257063">
        <w:rPr>
          <w:rFonts w:ascii="Times-Roman" w:hAnsi="Times-Roman" w:cs="Times-Roman"/>
          <w:color w:val="010202"/>
        </w:rPr>
        <w:t xml:space="preserve"> </w:t>
      </w:r>
      <w:r w:rsidRPr="00257063">
        <w:rPr>
          <w:rFonts w:ascii="Times-Roman" w:hAnsi="Times-Roman" w:cs="Times-Roman"/>
          <w:color w:val="010202"/>
        </w:rPr>
        <w:t>study, contract learning, learning resources development, assessment</w:t>
      </w:r>
      <w:r w:rsidR="004A2E48" w:rsidRPr="00257063">
        <w:rPr>
          <w:rFonts w:ascii="Times-Roman" w:hAnsi="Times-Roman" w:cs="Times-Roman"/>
          <w:color w:val="010202"/>
        </w:rPr>
        <w:t xml:space="preserve"> </w:t>
      </w:r>
      <w:r w:rsidRPr="00257063">
        <w:rPr>
          <w:rFonts w:ascii="Times-Roman" w:hAnsi="Times-Roman" w:cs="Times-Roman"/>
          <w:color w:val="010202"/>
        </w:rPr>
        <w:t>of prior learning or similar instructional activities; and/or</w:t>
      </w:r>
    </w:p>
    <w:p w14:paraId="414B7025" w14:textId="77777777" w:rsidR="00837ABB" w:rsidRPr="00257063" w:rsidRDefault="00837ABB" w:rsidP="008275AB">
      <w:pPr>
        <w:pStyle w:val="ListParagraph"/>
        <w:numPr>
          <w:ilvl w:val="1"/>
          <w:numId w:val="29"/>
        </w:numPr>
        <w:autoSpaceDE w:val="0"/>
        <w:autoSpaceDN w:val="0"/>
        <w:adjustRightInd w:val="0"/>
        <w:spacing w:after="0" w:line="240" w:lineRule="auto"/>
        <w:ind w:left="1710"/>
        <w:rPr>
          <w:rFonts w:ascii="Times-Roman" w:hAnsi="Times-Roman" w:cs="Times-Roman"/>
          <w:color w:val="010202"/>
        </w:rPr>
      </w:pPr>
      <w:r w:rsidRPr="00257063">
        <w:rPr>
          <w:rFonts w:ascii="Times-Roman" w:hAnsi="Times-Roman" w:cs="Times-Roman"/>
          <w:color w:val="010202"/>
        </w:rPr>
        <w:t>Whether the faculty member shall provide activities such as additional</w:t>
      </w:r>
      <w:r w:rsidR="008275AB" w:rsidRPr="00257063">
        <w:rPr>
          <w:rFonts w:ascii="Times-Roman" w:hAnsi="Times-Roman" w:cs="Times-Roman"/>
          <w:color w:val="010202"/>
        </w:rPr>
        <w:t xml:space="preserve"> </w:t>
      </w:r>
      <w:r w:rsidRPr="00257063">
        <w:rPr>
          <w:rFonts w:ascii="Times-Roman" w:hAnsi="Times-Roman" w:cs="Times-Roman"/>
          <w:color w:val="010202"/>
        </w:rPr>
        <w:t>office hours, advise more students, engage in additional college/</w:t>
      </w:r>
      <w:r w:rsidR="00705B76" w:rsidRPr="00257063">
        <w:rPr>
          <w:rFonts w:ascii="Times-Roman" w:hAnsi="Times-Roman" w:cs="Times-Roman"/>
          <w:color w:val="010202"/>
        </w:rPr>
        <w:t xml:space="preserve"> </w:t>
      </w:r>
      <w:r w:rsidRPr="00257063">
        <w:rPr>
          <w:rFonts w:ascii="Times-Roman" w:hAnsi="Times-Roman" w:cs="Times-Roman"/>
          <w:color w:val="010202"/>
        </w:rPr>
        <w:t>community service, or professional development activities;</w:t>
      </w:r>
      <w:r w:rsidR="00705B76" w:rsidRPr="00257063">
        <w:rPr>
          <w:rFonts w:ascii="Times-Roman" w:hAnsi="Times-Roman" w:cs="Times-Roman"/>
          <w:color w:val="010202"/>
        </w:rPr>
        <w:t xml:space="preserve"> </w:t>
      </w:r>
      <w:r w:rsidRPr="00257063">
        <w:rPr>
          <w:rFonts w:ascii="Times-Roman" w:hAnsi="Times-Roman" w:cs="Times-Roman"/>
          <w:color w:val="010202"/>
        </w:rPr>
        <w:t>and/or</w:t>
      </w:r>
    </w:p>
    <w:p w14:paraId="061A25B2" w14:textId="77777777" w:rsidR="00837ABB" w:rsidRPr="00257063" w:rsidRDefault="00837ABB" w:rsidP="008275AB">
      <w:pPr>
        <w:pStyle w:val="ListParagraph"/>
        <w:numPr>
          <w:ilvl w:val="1"/>
          <w:numId w:val="29"/>
        </w:numPr>
        <w:autoSpaceDE w:val="0"/>
        <w:autoSpaceDN w:val="0"/>
        <w:adjustRightInd w:val="0"/>
        <w:spacing w:after="0" w:line="240" w:lineRule="auto"/>
        <w:ind w:left="1710"/>
        <w:rPr>
          <w:rFonts w:ascii="Times-Roman" w:hAnsi="Times-Roman" w:cs="Times-Roman"/>
          <w:color w:val="010202"/>
        </w:rPr>
      </w:pPr>
      <w:r w:rsidRPr="00257063">
        <w:rPr>
          <w:rFonts w:ascii="Times-Roman" w:hAnsi="Times-Roman" w:cs="Times-Roman"/>
          <w:color w:val="010202"/>
        </w:rPr>
        <w:t>Whether the faculty member shall provide activities of an administrative</w:t>
      </w:r>
      <w:r w:rsidR="00705B76" w:rsidRPr="00257063">
        <w:rPr>
          <w:rFonts w:ascii="Times-Roman" w:hAnsi="Times-Roman" w:cs="Times-Roman"/>
          <w:color w:val="010202"/>
        </w:rPr>
        <w:t xml:space="preserve"> </w:t>
      </w:r>
      <w:r w:rsidRPr="00257063">
        <w:rPr>
          <w:rFonts w:ascii="Times-Roman" w:hAnsi="Times-Roman" w:cs="Times-Roman"/>
          <w:color w:val="010202"/>
        </w:rPr>
        <w:t>nature for which the faculty member is deemed qualified;</w:t>
      </w:r>
      <w:r w:rsidR="008275AB" w:rsidRPr="00257063">
        <w:rPr>
          <w:rFonts w:ascii="Times-Roman" w:hAnsi="Times-Roman" w:cs="Times-Roman"/>
          <w:color w:val="010202"/>
        </w:rPr>
        <w:t xml:space="preserve"> </w:t>
      </w:r>
      <w:r w:rsidRPr="00257063">
        <w:rPr>
          <w:rFonts w:ascii="Times-Roman" w:hAnsi="Times-Roman" w:cs="Times-Roman"/>
          <w:color w:val="010202"/>
        </w:rPr>
        <w:t>and/or</w:t>
      </w:r>
    </w:p>
    <w:p w14:paraId="3424C082" w14:textId="77777777" w:rsidR="00837ABB" w:rsidRPr="00257063" w:rsidRDefault="00837ABB" w:rsidP="008275AB">
      <w:pPr>
        <w:pStyle w:val="ListParagraph"/>
        <w:numPr>
          <w:ilvl w:val="1"/>
          <w:numId w:val="29"/>
        </w:numPr>
        <w:autoSpaceDE w:val="0"/>
        <w:autoSpaceDN w:val="0"/>
        <w:adjustRightInd w:val="0"/>
        <w:spacing w:after="0" w:line="240" w:lineRule="auto"/>
        <w:ind w:left="1710"/>
        <w:rPr>
          <w:rFonts w:ascii="Times-Roman" w:hAnsi="Times-Roman" w:cs="Times-Roman"/>
          <w:color w:val="010202"/>
        </w:rPr>
      </w:pPr>
      <w:r w:rsidRPr="00257063">
        <w:rPr>
          <w:rFonts w:ascii="Times-Roman" w:hAnsi="Times-Roman" w:cs="Times-Roman"/>
          <w:color w:val="010202"/>
        </w:rPr>
        <w:t>Whether the faculty member will provide additional tutorial laboratory</w:t>
      </w:r>
      <w:r w:rsidR="008275AB" w:rsidRPr="00257063">
        <w:rPr>
          <w:rFonts w:ascii="Times-Roman" w:hAnsi="Times-Roman" w:cs="Times-Roman"/>
          <w:color w:val="010202"/>
        </w:rPr>
        <w:t xml:space="preserve"> </w:t>
      </w:r>
      <w:r w:rsidRPr="00257063">
        <w:rPr>
          <w:rFonts w:ascii="Times-Roman" w:hAnsi="Times-Roman" w:cs="Times-Roman"/>
          <w:color w:val="010202"/>
        </w:rPr>
        <w:t>instruction, where a faculty</w:t>
      </w:r>
      <w:r w:rsidR="00705B76" w:rsidRPr="00257063">
        <w:rPr>
          <w:rFonts w:ascii="Times-Roman" w:hAnsi="Times-Roman" w:cs="Times-Roman"/>
          <w:color w:val="010202"/>
        </w:rPr>
        <w:t xml:space="preserve"> member is teaching two or more </w:t>
      </w:r>
      <w:r w:rsidRPr="00257063">
        <w:rPr>
          <w:rFonts w:ascii="Times-Roman" w:hAnsi="Times-Roman" w:cs="Times-Roman"/>
          <w:color w:val="010202"/>
        </w:rPr>
        <w:t>sections of courses designed to develop</w:t>
      </w:r>
      <w:r w:rsidR="00705B76" w:rsidRPr="00257063">
        <w:rPr>
          <w:rFonts w:ascii="Times-Roman" w:hAnsi="Times-Roman" w:cs="Times-Roman"/>
          <w:color w:val="010202"/>
        </w:rPr>
        <w:t xml:space="preserve"> basic skills, whether remedial </w:t>
      </w:r>
      <w:r w:rsidRPr="00257063">
        <w:rPr>
          <w:rFonts w:ascii="Times-Roman" w:hAnsi="Times-Roman" w:cs="Times-Roman"/>
          <w:color w:val="010202"/>
        </w:rPr>
        <w:t>or supplemental, credit or non-cre</w:t>
      </w:r>
      <w:r w:rsidR="00705B76" w:rsidRPr="00257063">
        <w:rPr>
          <w:rFonts w:ascii="Times-Roman" w:hAnsi="Times-Roman" w:cs="Times-Roman"/>
          <w:color w:val="010202"/>
        </w:rPr>
        <w:t xml:space="preserve">dit or their equivalent in time </w:t>
      </w:r>
      <w:r w:rsidRPr="00257063">
        <w:rPr>
          <w:rFonts w:ascii="Times-Roman" w:hAnsi="Times-Roman" w:cs="Times-Roman"/>
          <w:color w:val="010202"/>
        </w:rPr>
        <w:t>and/or content as determined by the President or the President’s designee.</w:t>
      </w:r>
    </w:p>
    <w:p w14:paraId="00FA0077" w14:textId="77777777" w:rsidR="00705B76" w:rsidRPr="00257063" w:rsidRDefault="00705B76" w:rsidP="00837ABB">
      <w:pPr>
        <w:autoSpaceDE w:val="0"/>
        <w:autoSpaceDN w:val="0"/>
        <w:adjustRightInd w:val="0"/>
        <w:spacing w:after="0" w:line="240" w:lineRule="auto"/>
        <w:rPr>
          <w:rFonts w:ascii="Times-Roman" w:hAnsi="Times-Roman" w:cs="Times-Roman"/>
          <w:color w:val="010202"/>
        </w:rPr>
      </w:pPr>
    </w:p>
    <w:p w14:paraId="11F0826A" w14:textId="77777777" w:rsidR="00837ABB" w:rsidRPr="00257063" w:rsidRDefault="00837ABB" w:rsidP="004546B8">
      <w:pPr>
        <w:autoSpaceDE w:val="0"/>
        <w:autoSpaceDN w:val="0"/>
        <w:adjustRightInd w:val="0"/>
        <w:spacing w:after="0" w:line="240" w:lineRule="auto"/>
        <w:ind w:left="360" w:hanging="360"/>
        <w:rPr>
          <w:rFonts w:ascii="Times-Roman" w:hAnsi="Times-Roman" w:cs="Times-Roman"/>
          <w:color w:val="010202"/>
        </w:rPr>
      </w:pPr>
      <w:r w:rsidRPr="00257063">
        <w:rPr>
          <w:rFonts w:ascii="Times-Roman" w:hAnsi="Times-Roman" w:cs="Times-Roman"/>
          <w:color w:val="010202"/>
        </w:rPr>
        <w:t>6.</w:t>
      </w:r>
      <w:r w:rsidR="004077A2" w:rsidRPr="00257063">
        <w:rPr>
          <w:rFonts w:ascii="Times-Roman" w:hAnsi="Times-Roman" w:cs="Times-Roman"/>
          <w:color w:val="010202"/>
        </w:rPr>
        <w:t xml:space="preserve"> </w:t>
      </w:r>
      <w:r w:rsidRPr="00257063">
        <w:rPr>
          <w:rFonts w:ascii="Times-Roman" w:hAnsi="Times-Roman" w:cs="Times-Roman"/>
          <w:color w:val="010202"/>
        </w:rPr>
        <w:t xml:space="preserve"> </w:t>
      </w:r>
      <w:r w:rsidR="00EB333C" w:rsidRPr="00257063">
        <w:rPr>
          <w:rFonts w:ascii="Times-Roman" w:hAnsi="Times-Roman" w:cs="Times-Roman"/>
          <w:color w:val="010202"/>
        </w:rPr>
        <w:tab/>
      </w:r>
      <w:r w:rsidRPr="00257063">
        <w:rPr>
          <w:rFonts w:ascii="Times-Roman" w:hAnsi="Times-Roman" w:cs="Times-Roman"/>
          <w:color w:val="010202"/>
        </w:rPr>
        <w:t>Faculty members shall not be expected to generate more than four hundr</w:t>
      </w:r>
      <w:r w:rsidR="00705B76" w:rsidRPr="00257063">
        <w:rPr>
          <w:rFonts w:ascii="Times-Roman" w:hAnsi="Times-Roman" w:cs="Times-Roman"/>
          <w:color w:val="010202"/>
        </w:rPr>
        <w:t xml:space="preserve">ed eighty (480) student credit </w:t>
      </w:r>
      <w:r w:rsidRPr="00257063">
        <w:rPr>
          <w:rFonts w:ascii="Times-Roman" w:hAnsi="Times-Roman" w:cs="Times-Roman"/>
          <w:color w:val="010202"/>
        </w:rPr>
        <w:t>hours per semester within the applicable workload requirement except tha</w:t>
      </w:r>
      <w:r w:rsidR="00705B76" w:rsidRPr="00257063">
        <w:rPr>
          <w:rFonts w:ascii="Times-Roman" w:hAnsi="Times-Roman" w:cs="Times-Roman"/>
          <w:color w:val="010202"/>
        </w:rPr>
        <w:t xml:space="preserve">t this may be reduced by mutual </w:t>
      </w:r>
      <w:r w:rsidRPr="00257063">
        <w:rPr>
          <w:rFonts w:ascii="Times-Roman" w:hAnsi="Times-Roman" w:cs="Times-Roman"/>
          <w:color w:val="010202"/>
        </w:rPr>
        <w:t>agreement between the unit member and the immediate supervisor to fo</w:t>
      </w:r>
      <w:r w:rsidR="00EB333C" w:rsidRPr="00257063">
        <w:rPr>
          <w:rFonts w:ascii="Times-Roman" w:hAnsi="Times-Roman" w:cs="Times-Roman"/>
          <w:color w:val="010202"/>
        </w:rPr>
        <w:t xml:space="preserve">ur hundred twenty (420) student </w:t>
      </w:r>
      <w:r w:rsidRPr="00257063">
        <w:rPr>
          <w:rFonts w:ascii="Times-Roman" w:hAnsi="Times-Roman" w:cs="Times-Roman"/>
          <w:color w:val="010202"/>
        </w:rPr>
        <w:t xml:space="preserve">credit hours per semester for writing and/or critical thinking intensive </w:t>
      </w:r>
      <w:r w:rsidR="00705B76" w:rsidRPr="00257063">
        <w:rPr>
          <w:rFonts w:ascii="Times-Roman" w:hAnsi="Times-Roman" w:cs="Times-Roman"/>
          <w:color w:val="010202"/>
        </w:rPr>
        <w:t xml:space="preserve">courses and except that faculty </w:t>
      </w:r>
      <w:r w:rsidRPr="00257063">
        <w:rPr>
          <w:rFonts w:ascii="Times-Roman" w:hAnsi="Times-Roman" w:cs="Times-Roman"/>
          <w:color w:val="010202"/>
        </w:rPr>
        <w:t>members shall not be expected to generate more than three hundred thirty</w:t>
      </w:r>
      <w:r w:rsidR="00EB333C" w:rsidRPr="00257063">
        <w:rPr>
          <w:rFonts w:ascii="Times-Roman" w:hAnsi="Times-Roman" w:cs="Times-Roman"/>
          <w:color w:val="010202"/>
        </w:rPr>
        <w:t xml:space="preserve"> (330) student credit hours per </w:t>
      </w:r>
      <w:r w:rsidRPr="00257063">
        <w:rPr>
          <w:rFonts w:ascii="Times-Roman" w:hAnsi="Times-Roman" w:cs="Times-Roman"/>
          <w:color w:val="010202"/>
        </w:rPr>
        <w:t>semester for instruction of English Composition, English as a Second Language</w:t>
      </w:r>
      <w:r w:rsidR="00705B76" w:rsidRPr="00257063">
        <w:rPr>
          <w:rFonts w:ascii="Times-Roman" w:hAnsi="Times-Roman" w:cs="Times-Roman"/>
          <w:color w:val="010202"/>
        </w:rPr>
        <w:t xml:space="preserve">, introductory foreign language </w:t>
      </w:r>
      <w:r w:rsidRPr="00257063">
        <w:rPr>
          <w:rFonts w:ascii="Times-Roman" w:hAnsi="Times-Roman" w:cs="Times-Roman"/>
          <w:color w:val="010202"/>
        </w:rPr>
        <w:t>courses, and remedial and/or developmental courses; to be deter</w:t>
      </w:r>
      <w:r w:rsidR="00705B76" w:rsidRPr="00257063">
        <w:rPr>
          <w:rFonts w:ascii="Times-Roman" w:hAnsi="Times-Roman" w:cs="Times-Roman"/>
          <w:color w:val="010202"/>
        </w:rPr>
        <w:t xml:space="preserve">mined by the number of students </w:t>
      </w:r>
      <w:r w:rsidRPr="00257063">
        <w:rPr>
          <w:rFonts w:ascii="Times-Roman" w:hAnsi="Times-Roman" w:cs="Times-Roman"/>
          <w:color w:val="010202"/>
        </w:rPr>
        <w:t>enrolled at the end of add/drop period; provided that if the total number of</w:t>
      </w:r>
      <w:r w:rsidR="00705B76" w:rsidRPr="00257063">
        <w:rPr>
          <w:rFonts w:ascii="Times-Roman" w:hAnsi="Times-Roman" w:cs="Times-Roman"/>
          <w:color w:val="010202"/>
        </w:rPr>
        <w:t xml:space="preserve"> student credit hours generated </w:t>
      </w:r>
      <w:r w:rsidRPr="00257063">
        <w:rPr>
          <w:rFonts w:ascii="Times-Roman" w:hAnsi="Times-Roman" w:cs="Times-Roman"/>
          <w:color w:val="010202"/>
        </w:rPr>
        <w:t>exceeds these limits, there shall be a proportional adjustment in the succee</w:t>
      </w:r>
      <w:r w:rsidR="00705B76" w:rsidRPr="00257063">
        <w:rPr>
          <w:rFonts w:ascii="Times-Roman" w:hAnsi="Times-Roman" w:cs="Times-Roman"/>
          <w:color w:val="010202"/>
        </w:rPr>
        <w:t xml:space="preserve">ding semesters, consistent with </w:t>
      </w:r>
      <w:r w:rsidRPr="00257063">
        <w:rPr>
          <w:rFonts w:ascii="Times-Roman" w:hAnsi="Times-Roman" w:cs="Times-Roman"/>
          <w:color w:val="010202"/>
        </w:rPr>
        <w:t>the provisions of 12.03</w:t>
      </w:r>
      <w:r w:rsidR="00836316" w:rsidRPr="00257063">
        <w:rPr>
          <w:rFonts w:ascii="Times-Roman" w:hAnsi="Times-Roman" w:cs="Times-Roman"/>
          <w:color w:val="010202"/>
        </w:rPr>
        <w:t>.</w:t>
      </w:r>
      <w:r w:rsidRPr="00257063">
        <w:rPr>
          <w:rFonts w:ascii="Times-Roman" w:hAnsi="Times-Roman" w:cs="Times-Roman"/>
          <w:color w:val="010202"/>
        </w:rPr>
        <w:t>B.</w:t>
      </w:r>
    </w:p>
    <w:p w14:paraId="52C7E44A" w14:textId="77777777" w:rsidR="00BE1962" w:rsidRPr="00257063" w:rsidRDefault="00BE1962" w:rsidP="004546B8">
      <w:pPr>
        <w:autoSpaceDE w:val="0"/>
        <w:autoSpaceDN w:val="0"/>
        <w:adjustRightInd w:val="0"/>
        <w:spacing w:after="0" w:line="240" w:lineRule="auto"/>
        <w:ind w:left="360" w:hanging="360"/>
        <w:rPr>
          <w:rFonts w:ascii="Times-Roman" w:hAnsi="Times-Roman" w:cs="Times-Roman"/>
          <w:color w:val="010202"/>
        </w:rPr>
      </w:pPr>
    </w:p>
    <w:p w14:paraId="598DD0AC" w14:textId="77777777" w:rsidR="00705B76" w:rsidRPr="00257063" w:rsidRDefault="00837ABB" w:rsidP="00EC76B4">
      <w:pPr>
        <w:autoSpaceDE w:val="0"/>
        <w:autoSpaceDN w:val="0"/>
        <w:adjustRightInd w:val="0"/>
        <w:spacing w:after="0" w:line="240" w:lineRule="auto"/>
        <w:ind w:left="360" w:hanging="360"/>
        <w:rPr>
          <w:rFonts w:ascii="Times-Roman" w:hAnsi="Times-Roman" w:cs="Times-Roman"/>
          <w:color w:val="010202"/>
        </w:rPr>
      </w:pPr>
      <w:r w:rsidRPr="00257063">
        <w:rPr>
          <w:rFonts w:ascii="Times-Roman" w:hAnsi="Times-Roman" w:cs="Times-Roman"/>
          <w:color w:val="010202"/>
        </w:rPr>
        <w:t xml:space="preserve">7. </w:t>
      </w:r>
      <w:r w:rsidR="00EB333C" w:rsidRPr="00257063">
        <w:rPr>
          <w:rFonts w:ascii="Times-Roman" w:hAnsi="Times-Roman" w:cs="Times-Roman"/>
          <w:color w:val="010202"/>
        </w:rPr>
        <w:tab/>
      </w:r>
      <w:r w:rsidRPr="00257063">
        <w:rPr>
          <w:rFonts w:ascii="Times-Roman" w:hAnsi="Times-Roman" w:cs="Times-Roman"/>
          <w:color w:val="010202"/>
        </w:rPr>
        <w:t>New faculty hired shall be assigned an instructional workload consistent with th</w:t>
      </w:r>
      <w:r w:rsidR="00705B76" w:rsidRPr="00257063">
        <w:rPr>
          <w:rFonts w:ascii="Times-Roman" w:hAnsi="Times-Roman" w:cs="Times-Roman"/>
          <w:color w:val="010202"/>
        </w:rPr>
        <w:t xml:space="preserve">e existing workload assignments </w:t>
      </w:r>
      <w:r w:rsidRPr="00257063">
        <w:rPr>
          <w:rFonts w:ascii="Times-Roman" w:hAnsi="Times-Roman" w:cs="Times-Roman"/>
          <w:color w:val="010202"/>
        </w:rPr>
        <w:t>of other faculty members within their respective academic dep</w:t>
      </w:r>
      <w:r w:rsidR="00EC76B4" w:rsidRPr="00257063">
        <w:rPr>
          <w:rFonts w:ascii="Times-Roman" w:hAnsi="Times-Roman" w:cs="Times-Roman"/>
          <w:color w:val="010202"/>
        </w:rPr>
        <w:t>artment, work area or division.</w:t>
      </w:r>
    </w:p>
    <w:p w14:paraId="308B3A4A" w14:textId="5D122FDE" w:rsidR="00837ABB" w:rsidRPr="00257063" w:rsidRDefault="00CD014B" w:rsidP="00BE1962">
      <w:pPr>
        <w:pStyle w:val="Heading3"/>
      </w:pPr>
      <w:bookmarkStart w:id="136" w:name="_Toc152598614"/>
      <w:r w:rsidRPr="00E76ABB">
        <w:t>D</w:t>
      </w:r>
      <w:r w:rsidR="00837ABB" w:rsidRPr="00257063">
        <w:t xml:space="preserve">. </w:t>
      </w:r>
      <w:r w:rsidR="00EB333C" w:rsidRPr="00257063">
        <w:tab/>
      </w:r>
      <w:r w:rsidR="00837ABB" w:rsidRPr="00257063">
        <w:t>Reassigned Time</w:t>
      </w:r>
      <w:bookmarkEnd w:id="136"/>
    </w:p>
    <w:p w14:paraId="6848009F" w14:textId="77777777" w:rsidR="00837ABB" w:rsidRPr="00257063" w:rsidRDefault="008275AB" w:rsidP="008275AB">
      <w:pPr>
        <w:autoSpaceDE w:val="0"/>
        <w:autoSpaceDN w:val="0"/>
        <w:adjustRightInd w:val="0"/>
        <w:spacing w:after="0" w:line="240" w:lineRule="auto"/>
        <w:ind w:left="360" w:hanging="360"/>
        <w:rPr>
          <w:rFonts w:ascii="Times-Roman" w:hAnsi="Times-Roman" w:cs="Times-Roman"/>
          <w:color w:val="010202"/>
        </w:rPr>
      </w:pPr>
      <w:r w:rsidRPr="00257063">
        <w:rPr>
          <w:rFonts w:ascii="Times-Roman" w:hAnsi="Times-Roman" w:cs="Times-Roman"/>
          <w:color w:val="010202"/>
        </w:rPr>
        <w:t xml:space="preserve">1.   </w:t>
      </w:r>
      <w:r w:rsidR="00837ABB" w:rsidRPr="00257063">
        <w:rPr>
          <w:rFonts w:ascii="Times-Roman" w:hAnsi="Times-Roman" w:cs="Times-Roman"/>
          <w:color w:val="010202"/>
        </w:rPr>
        <w:t xml:space="preserve">Where faculty members are given reassigned time within the instructional </w:t>
      </w:r>
      <w:r w:rsidR="00705B76" w:rsidRPr="00257063">
        <w:rPr>
          <w:rFonts w:ascii="Times-Roman" w:hAnsi="Times-Roman" w:cs="Times-Roman"/>
          <w:color w:val="010202"/>
        </w:rPr>
        <w:t xml:space="preserve">workload for any activity other </w:t>
      </w:r>
      <w:r w:rsidR="00837ABB" w:rsidRPr="00257063">
        <w:rPr>
          <w:rFonts w:ascii="Times-Roman" w:hAnsi="Times-Roman" w:cs="Times-Roman"/>
          <w:color w:val="010202"/>
        </w:rPr>
        <w:t xml:space="preserve">than teaching, the number of hours required for the activity will be equal to </w:t>
      </w:r>
      <w:r w:rsidR="00705B76" w:rsidRPr="00257063">
        <w:rPr>
          <w:rFonts w:ascii="Times-Roman" w:hAnsi="Times-Roman" w:cs="Times-Roman"/>
          <w:color w:val="010202"/>
        </w:rPr>
        <w:t xml:space="preserve">twice the credit hour reduction </w:t>
      </w:r>
      <w:r w:rsidR="00837ABB" w:rsidRPr="00257063">
        <w:rPr>
          <w:rFonts w:ascii="Times-Roman" w:hAnsi="Times-Roman" w:cs="Times-Roman"/>
          <w:color w:val="010202"/>
        </w:rPr>
        <w:t>with the proportional reduction in office hours of one hour per three credit hour equivalent. The</w:t>
      </w:r>
      <w:r w:rsidR="00705B76" w:rsidRPr="00257063">
        <w:rPr>
          <w:rFonts w:ascii="Times-Roman" w:hAnsi="Times-Roman" w:cs="Times-Roman"/>
          <w:color w:val="010202"/>
        </w:rPr>
        <w:t xml:space="preserve"> </w:t>
      </w:r>
      <w:r w:rsidR="00837ABB" w:rsidRPr="00257063">
        <w:rPr>
          <w:rFonts w:ascii="Times-Roman" w:hAnsi="Times-Roman" w:cs="Times-Roman"/>
          <w:color w:val="010202"/>
        </w:rPr>
        <w:t>President of the College or the President’s designee may upon mutual agreement assign a faculty memb</w:t>
      </w:r>
      <w:r w:rsidR="00705B76" w:rsidRPr="00257063">
        <w:rPr>
          <w:rFonts w:ascii="Times-Roman" w:hAnsi="Times-Roman" w:cs="Times-Roman"/>
          <w:color w:val="010202"/>
        </w:rPr>
        <w:t xml:space="preserve">er </w:t>
      </w:r>
      <w:r w:rsidR="00837ABB" w:rsidRPr="00257063">
        <w:rPr>
          <w:rFonts w:ascii="Times-Roman" w:hAnsi="Times-Roman" w:cs="Times-Roman"/>
          <w:color w:val="010202"/>
        </w:rPr>
        <w:t>non-instructional activities such as course, program or curriculum develo</w:t>
      </w:r>
      <w:r w:rsidR="00705B76" w:rsidRPr="00257063">
        <w:rPr>
          <w:rFonts w:ascii="Times-Roman" w:hAnsi="Times-Roman" w:cs="Times-Roman"/>
          <w:color w:val="010202"/>
        </w:rPr>
        <w:t xml:space="preserve">pment, professional development </w:t>
      </w:r>
      <w:r w:rsidR="00837ABB" w:rsidRPr="00257063">
        <w:rPr>
          <w:rFonts w:ascii="Times-Roman" w:hAnsi="Times-Roman" w:cs="Times-Roman"/>
          <w:color w:val="010202"/>
        </w:rPr>
        <w:t>activities or administrative duties; provided that the faculty member is quali</w:t>
      </w:r>
      <w:r w:rsidR="00705B76" w:rsidRPr="00257063">
        <w:rPr>
          <w:rFonts w:ascii="Times-Roman" w:hAnsi="Times-Roman" w:cs="Times-Roman"/>
          <w:color w:val="010202"/>
        </w:rPr>
        <w:t xml:space="preserve">fied to perform such activities </w:t>
      </w:r>
      <w:r w:rsidR="00837ABB" w:rsidRPr="00257063">
        <w:rPr>
          <w:rFonts w:ascii="Times-Roman" w:hAnsi="Times-Roman" w:cs="Times-Roman"/>
          <w:color w:val="010202"/>
        </w:rPr>
        <w:t>in lieu of a proportional number of instructional hours.</w:t>
      </w:r>
    </w:p>
    <w:p w14:paraId="2D4CC880" w14:textId="77777777" w:rsidR="00B268EB" w:rsidRPr="00257063" w:rsidRDefault="00837ABB" w:rsidP="00EC76B4">
      <w:pPr>
        <w:autoSpaceDE w:val="0"/>
        <w:autoSpaceDN w:val="0"/>
        <w:adjustRightInd w:val="0"/>
        <w:spacing w:after="0" w:line="240" w:lineRule="auto"/>
        <w:ind w:left="360" w:hanging="360"/>
        <w:rPr>
          <w:rFonts w:ascii="Times-Roman" w:hAnsi="Times-Roman" w:cs="Times-Roman"/>
          <w:color w:val="010202"/>
        </w:rPr>
      </w:pPr>
      <w:r w:rsidRPr="00257063">
        <w:rPr>
          <w:rFonts w:ascii="Times-Roman" w:hAnsi="Times-Roman" w:cs="Times-Roman"/>
          <w:color w:val="010202"/>
        </w:rPr>
        <w:t xml:space="preserve">2. </w:t>
      </w:r>
      <w:r w:rsidR="008275AB" w:rsidRPr="00257063">
        <w:rPr>
          <w:rFonts w:ascii="Times-Roman" w:hAnsi="Times-Roman" w:cs="Times-Roman"/>
          <w:color w:val="010202"/>
        </w:rPr>
        <w:t xml:space="preserve">  </w:t>
      </w:r>
      <w:r w:rsidRPr="00257063">
        <w:rPr>
          <w:rFonts w:ascii="Times-Roman" w:hAnsi="Times-Roman" w:cs="Times-Roman"/>
          <w:color w:val="010202"/>
        </w:rPr>
        <w:t>A department chair/curriculum coordinator (program and work area/discipline) shall be granted an adjustment</w:t>
      </w:r>
      <w:r w:rsidR="00705B76" w:rsidRPr="00257063">
        <w:rPr>
          <w:rFonts w:ascii="Times-Roman" w:hAnsi="Times-Roman" w:cs="Times-Roman"/>
          <w:color w:val="010202"/>
        </w:rPr>
        <w:t xml:space="preserve"> </w:t>
      </w:r>
      <w:r w:rsidRPr="00257063">
        <w:rPr>
          <w:rFonts w:ascii="Times-Roman" w:hAnsi="Times-Roman" w:cs="Times-Roman"/>
          <w:color w:val="010202"/>
        </w:rPr>
        <w:t>in instructional workload, provided that the adjustment shall not</w:t>
      </w:r>
      <w:r w:rsidR="00705B76" w:rsidRPr="00257063">
        <w:rPr>
          <w:rFonts w:ascii="Times-Roman" w:hAnsi="Times-Roman" w:cs="Times-Roman"/>
          <w:color w:val="010202"/>
        </w:rPr>
        <w:t xml:space="preserve"> exceed eighty (80) percent nor </w:t>
      </w:r>
      <w:r w:rsidRPr="00257063">
        <w:rPr>
          <w:rFonts w:ascii="Times-Roman" w:hAnsi="Times-Roman" w:cs="Times-Roman"/>
          <w:color w:val="010202"/>
        </w:rPr>
        <w:t>be less than twenty (20) percent of the unit member’ s normal instru</w:t>
      </w:r>
      <w:r w:rsidR="00705B76" w:rsidRPr="00257063">
        <w:rPr>
          <w:rFonts w:ascii="Times-Roman" w:hAnsi="Times-Roman" w:cs="Times-Roman"/>
          <w:color w:val="010202"/>
        </w:rPr>
        <w:t xml:space="preserve">ctional workload. The amount of </w:t>
      </w:r>
      <w:r w:rsidRPr="00257063">
        <w:rPr>
          <w:rFonts w:ascii="Times-Roman" w:hAnsi="Times-Roman" w:cs="Times-Roman"/>
          <w:color w:val="010202"/>
        </w:rPr>
        <w:t>workload reassignment shall be solely determined by the President of the College or the President’s designee.</w:t>
      </w:r>
      <w:r w:rsidR="00524D7E" w:rsidRPr="00257063">
        <w:rPr>
          <w:rFonts w:ascii="Times-Roman" w:hAnsi="Times-Roman" w:cs="Times-Roman"/>
          <w:color w:val="010202"/>
        </w:rPr>
        <w:t xml:space="preserve"> </w:t>
      </w:r>
      <w:r w:rsidRPr="00257063">
        <w:rPr>
          <w:rFonts w:ascii="Times-Roman" w:hAnsi="Times-Roman" w:cs="Times-Roman"/>
          <w:color w:val="010202"/>
        </w:rPr>
        <w:t>Such reassignment shall not be made in an arbitrary, capricious or unreas</w:t>
      </w:r>
      <w:r w:rsidR="00FD4036" w:rsidRPr="00257063">
        <w:rPr>
          <w:rFonts w:ascii="Times-Roman" w:hAnsi="Times-Roman" w:cs="Times-Roman"/>
          <w:color w:val="010202"/>
        </w:rPr>
        <w:t>onable manner.</w:t>
      </w:r>
    </w:p>
    <w:p w14:paraId="75B4B030" w14:textId="4D6F819F" w:rsidR="00837ABB" w:rsidRPr="00257063" w:rsidRDefault="00E76ABB" w:rsidP="00BE1962">
      <w:pPr>
        <w:pStyle w:val="Heading3"/>
      </w:pPr>
      <w:bookmarkStart w:id="137" w:name="_Toc152598615"/>
      <w:r w:rsidRPr="00E76ABB">
        <w:t>E</w:t>
      </w:r>
      <w:r w:rsidR="00BE1962" w:rsidRPr="00257063">
        <w:t>.</w:t>
      </w:r>
      <w:r w:rsidR="00BE1962" w:rsidRPr="00257063">
        <w:tab/>
      </w:r>
      <w:r w:rsidR="00837ABB" w:rsidRPr="00257063">
        <w:t>Non-Instructional Workload</w:t>
      </w:r>
      <w:bookmarkEnd w:id="137"/>
    </w:p>
    <w:p w14:paraId="2FD80B8A" w14:textId="77777777" w:rsidR="00837ABB" w:rsidRPr="00257063" w:rsidRDefault="00837ABB" w:rsidP="008275AB">
      <w:pPr>
        <w:pStyle w:val="ListParagraph"/>
        <w:numPr>
          <w:ilvl w:val="0"/>
          <w:numId w:val="23"/>
        </w:numPr>
        <w:autoSpaceDE w:val="0"/>
        <w:autoSpaceDN w:val="0"/>
        <w:adjustRightInd w:val="0"/>
        <w:spacing w:after="0" w:line="240" w:lineRule="auto"/>
        <w:ind w:left="360"/>
        <w:rPr>
          <w:rFonts w:ascii="Times New Roman" w:hAnsi="Times New Roman" w:cs="Times New Roman"/>
          <w:color w:val="010202"/>
        </w:rPr>
      </w:pPr>
      <w:r w:rsidRPr="00257063">
        <w:rPr>
          <w:rFonts w:ascii="Times New Roman" w:hAnsi="Times New Roman" w:cs="Times New Roman"/>
          <w:color w:val="010202"/>
        </w:rPr>
        <w:t>Faculty shall provide seven (7) hours per week or equivalent on a semester basis or its annual equivalent</w:t>
      </w:r>
      <w:r w:rsidR="00705B76" w:rsidRPr="00257063">
        <w:rPr>
          <w:rFonts w:ascii="Times New Roman" w:hAnsi="Times New Roman" w:cs="Times New Roman"/>
          <w:color w:val="010202"/>
        </w:rPr>
        <w:t xml:space="preserve"> </w:t>
      </w:r>
      <w:r w:rsidRPr="00257063">
        <w:rPr>
          <w:rFonts w:ascii="Times New Roman" w:hAnsi="Times New Roman" w:cs="Times New Roman"/>
          <w:color w:val="010202"/>
        </w:rPr>
        <w:t>in student advisement and/or college and/or community service as</w:t>
      </w:r>
      <w:r w:rsidR="00705B76" w:rsidRPr="00257063">
        <w:rPr>
          <w:rFonts w:ascii="Times New Roman" w:hAnsi="Times New Roman" w:cs="Times New Roman"/>
          <w:color w:val="010202"/>
        </w:rPr>
        <w:t xml:space="preserve"> determined by the President or </w:t>
      </w:r>
      <w:r w:rsidRPr="00257063">
        <w:rPr>
          <w:rFonts w:ascii="Times New Roman" w:hAnsi="Times New Roman" w:cs="Times New Roman"/>
          <w:color w:val="010202"/>
        </w:rPr>
        <w:t>the President’s designee consistent with Article XIII (Evaluation).</w:t>
      </w:r>
    </w:p>
    <w:p w14:paraId="0E3F6868" w14:textId="77777777" w:rsidR="00837ABB" w:rsidRPr="00257063" w:rsidRDefault="00837ABB" w:rsidP="008275AB">
      <w:pPr>
        <w:pStyle w:val="ListParagraph"/>
        <w:numPr>
          <w:ilvl w:val="0"/>
          <w:numId w:val="23"/>
        </w:numPr>
        <w:autoSpaceDE w:val="0"/>
        <w:autoSpaceDN w:val="0"/>
        <w:adjustRightInd w:val="0"/>
        <w:spacing w:after="0" w:line="240" w:lineRule="auto"/>
        <w:ind w:left="360"/>
        <w:rPr>
          <w:rFonts w:ascii="Times New Roman" w:hAnsi="Times New Roman" w:cs="Times New Roman"/>
          <w:color w:val="010202"/>
        </w:rPr>
      </w:pPr>
      <w:r w:rsidRPr="00257063">
        <w:rPr>
          <w:rFonts w:ascii="Times New Roman" w:hAnsi="Times New Roman" w:cs="Times New Roman"/>
          <w:color w:val="010202"/>
        </w:rPr>
        <w:t>Student Assistance/Advisement</w:t>
      </w:r>
    </w:p>
    <w:p w14:paraId="319504E5" w14:textId="77777777" w:rsidR="00837ABB" w:rsidRPr="00257063" w:rsidRDefault="00837ABB" w:rsidP="008275AB">
      <w:pPr>
        <w:pStyle w:val="ListParagraph"/>
        <w:autoSpaceDE w:val="0"/>
        <w:autoSpaceDN w:val="0"/>
        <w:adjustRightInd w:val="0"/>
        <w:spacing w:after="0" w:line="240" w:lineRule="auto"/>
        <w:ind w:left="360"/>
        <w:rPr>
          <w:rFonts w:ascii="Times New Roman" w:hAnsi="Times New Roman" w:cs="Times New Roman"/>
          <w:color w:val="010202"/>
        </w:rPr>
      </w:pPr>
      <w:r w:rsidRPr="00257063">
        <w:rPr>
          <w:rFonts w:ascii="Times New Roman" w:hAnsi="Times New Roman" w:cs="Times New Roman"/>
          <w:color w:val="010202"/>
        </w:rPr>
        <w:t>A faculty member shall be responsible for advising 18 students assigned by the President of the College</w:t>
      </w:r>
      <w:r w:rsidR="00705B76" w:rsidRPr="00257063">
        <w:rPr>
          <w:rFonts w:ascii="Times New Roman" w:hAnsi="Times New Roman" w:cs="Times New Roman"/>
          <w:color w:val="010202"/>
        </w:rPr>
        <w:t xml:space="preserve"> </w:t>
      </w:r>
      <w:r w:rsidRPr="00257063">
        <w:rPr>
          <w:rFonts w:ascii="Times New Roman" w:hAnsi="Times New Roman" w:cs="Times New Roman"/>
          <w:color w:val="010202"/>
        </w:rPr>
        <w:t>or the President’s designee. A unit member may schedule stu</w:t>
      </w:r>
      <w:r w:rsidR="00705B76" w:rsidRPr="00257063">
        <w:rPr>
          <w:rFonts w:ascii="Times New Roman" w:hAnsi="Times New Roman" w:cs="Times New Roman"/>
          <w:color w:val="010202"/>
        </w:rPr>
        <w:t xml:space="preserve">dent advisement time during the </w:t>
      </w:r>
      <w:r w:rsidRPr="00257063">
        <w:rPr>
          <w:rFonts w:ascii="Times New Roman" w:hAnsi="Times New Roman" w:cs="Times New Roman"/>
          <w:color w:val="010202"/>
        </w:rPr>
        <w:t>unit member’s office hours. It is understood that the administration h</w:t>
      </w:r>
      <w:r w:rsidR="00705B76" w:rsidRPr="00257063">
        <w:rPr>
          <w:rFonts w:ascii="Times New Roman" w:hAnsi="Times New Roman" w:cs="Times New Roman"/>
          <w:color w:val="010202"/>
        </w:rPr>
        <w:t xml:space="preserve">as the obligation to assist the </w:t>
      </w:r>
      <w:r w:rsidRPr="00257063">
        <w:rPr>
          <w:rFonts w:ascii="Times New Roman" w:hAnsi="Times New Roman" w:cs="Times New Roman"/>
          <w:color w:val="010202"/>
        </w:rPr>
        <w:t xml:space="preserve">unit member in contacting student advisees and that the administration </w:t>
      </w:r>
      <w:r w:rsidR="00705B76" w:rsidRPr="00257063">
        <w:rPr>
          <w:rFonts w:ascii="Times New Roman" w:hAnsi="Times New Roman" w:cs="Times New Roman"/>
          <w:color w:val="010202"/>
        </w:rPr>
        <w:t xml:space="preserve">cannot determine the scheduling </w:t>
      </w:r>
      <w:r w:rsidRPr="00257063">
        <w:rPr>
          <w:rFonts w:ascii="Times New Roman" w:hAnsi="Times New Roman" w:cs="Times New Roman"/>
          <w:color w:val="010202"/>
        </w:rPr>
        <w:t>of this advisement time.</w:t>
      </w:r>
    </w:p>
    <w:p w14:paraId="3CE997FD" w14:textId="77777777" w:rsidR="00EB333C" w:rsidRPr="00257063" w:rsidRDefault="00837ABB" w:rsidP="00575A61">
      <w:pPr>
        <w:pStyle w:val="ListParagraph"/>
        <w:numPr>
          <w:ilvl w:val="1"/>
          <w:numId w:val="23"/>
        </w:numPr>
        <w:autoSpaceDE w:val="0"/>
        <w:autoSpaceDN w:val="0"/>
        <w:adjustRightInd w:val="0"/>
        <w:spacing w:after="0" w:line="240" w:lineRule="auto"/>
        <w:ind w:left="1080"/>
        <w:rPr>
          <w:rFonts w:ascii="Times New Roman" w:hAnsi="Times New Roman" w:cs="Times New Roman"/>
          <w:color w:val="010202"/>
        </w:rPr>
      </w:pPr>
      <w:r w:rsidRPr="00257063">
        <w:rPr>
          <w:rFonts w:ascii="Times New Roman" w:hAnsi="Times New Roman" w:cs="Times New Roman"/>
          <w:color w:val="010202"/>
        </w:rPr>
        <w:t>Each faculty member shall hold a group meeting with that faculty mem</w:t>
      </w:r>
      <w:r w:rsidR="00705B76" w:rsidRPr="00257063">
        <w:rPr>
          <w:rFonts w:ascii="Times New Roman" w:hAnsi="Times New Roman" w:cs="Times New Roman"/>
          <w:color w:val="010202"/>
        </w:rPr>
        <w:t xml:space="preserve">ber’s advisees at the beginning </w:t>
      </w:r>
      <w:r w:rsidRPr="00257063">
        <w:rPr>
          <w:rFonts w:ascii="Times New Roman" w:hAnsi="Times New Roman" w:cs="Times New Roman"/>
          <w:color w:val="010202"/>
        </w:rPr>
        <w:t xml:space="preserve">of the academic year and shall be available to meet with </w:t>
      </w:r>
      <w:r w:rsidR="00705B76" w:rsidRPr="00257063">
        <w:rPr>
          <w:rFonts w:ascii="Times New Roman" w:hAnsi="Times New Roman" w:cs="Times New Roman"/>
          <w:color w:val="010202"/>
        </w:rPr>
        <w:t xml:space="preserve">each advisee at least once each </w:t>
      </w:r>
      <w:r w:rsidRPr="00257063">
        <w:rPr>
          <w:rFonts w:ascii="Times New Roman" w:hAnsi="Times New Roman" w:cs="Times New Roman"/>
          <w:color w:val="010202"/>
        </w:rPr>
        <w:t>semester and at such other reasonable times as requested by the advisee. If in the judgment of the</w:t>
      </w:r>
      <w:r w:rsidR="00EB333C" w:rsidRPr="00257063">
        <w:rPr>
          <w:rFonts w:ascii="Times New Roman" w:hAnsi="Times New Roman" w:cs="Times New Roman"/>
          <w:color w:val="010202"/>
        </w:rPr>
        <w:t xml:space="preserve"> </w:t>
      </w:r>
      <w:r w:rsidRPr="00257063">
        <w:rPr>
          <w:rFonts w:ascii="Times New Roman" w:hAnsi="Times New Roman" w:cs="Times New Roman"/>
          <w:color w:val="010202"/>
        </w:rPr>
        <w:t>President of the College or the President’s designee after consu</w:t>
      </w:r>
      <w:r w:rsidR="00705B76" w:rsidRPr="00257063">
        <w:rPr>
          <w:rFonts w:ascii="Times New Roman" w:hAnsi="Times New Roman" w:cs="Times New Roman"/>
          <w:color w:val="010202"/>
        </w:rPr>
        <w:t xml:space="preserve">ltation with the faculty member </w:t>
      </w:r>
      <w:r w:rsidRPr="00257063">
        <w:rPr>
          <w:rFonts w:ascii="Times New Roman" w:hAnsi="Times New Roman" w:cs="Times New Roman"/>
          <w:color w:val="010202"/>
        </w:rPr>
        <w:t>the number of students should be more than or fewer than eigh</w:t>
      </w:r>
      <w:r w:rsidR="00705B76" w:rsidRPr="00257063">
        <w:rPr>
          <w:rFonts w:ascii="Times New Roman" w:hAnsi="Times New Roman" w:cs="Times New Roman"/>
          <w:color w:val="010202"/>
        </w:rPr>
        <w:t xml:space="preserve">teen (18), the faculty member’s </w:t>
      </w:r>
      <w:r w:rsidRPr="00257063">
        <w:rPr>
          <w:rFonts w:ascii="Times New Roman" w:hAnsi="Times New Roman" w:cs="Times New Roman"/>
          <w:color w:val="010202"/>
        </w:rPr>
        <w:t>non-instructional workload may be adjusted.</w:t>
      </w:r>
    </w:p>
    <w:p w14:paraId="687893BC" w14:textId="77777777" w:rsidR="004A2E48" w:rsidRPr="00257063" w:rsidRDefault="00837ABB" w:rsidP="00B607FF">
      <w:pPr>
        <w:pStyle w:val="ListParagraph"/>
        <w:numPr>
          <w:ilvl w:val="1"/>
          <w:numId w:val="23"/>
        </w:numPr>
        <w:autoSpaceDE w:val="0"/>
        <w:autoSpaceDN w:val="0"/>
        <w:adjustRightInd w:val="0"/>
        <w:spacing w:after="0" w:line="240" w:lineRule="auto"/>
        <w:ind w:left="1080"/>
        <w:rPr>
          <w:rFonts w:ascii="Times New Roman" w:hAnsi="Times New Roman" w:cs="Times New Roman"/>
          <w:color w:val="010202"/>
        </w:rPr>
      </w:pPr>
      <w:r w:rsidRPr="00257063">
        <w:rPr>
          <w:rFonts w:ascii="Times New Roman" w:hAnsi="Times New Roman" w:cs="Times New Roman"/>
          <w:color w:val="010202"/>
        </w:rPr>
        <w:t>Student advisement shall equate to the following hours per week of th</w:t>
      </w:r>
      <w:r w:rsidR="00B607FF" w:rsidRPr="00257063">
        <w:rPr>
          <w:rFonts w:ascii="Times New Roman" w:hAnsi="Times New Roman" w:cs="Times New Roman"/>
          <w:color w:val="010202"/>
        </w:rPr>
        <w:t>e non-instructional requirement</w:t>
      </w:r>
    </w:p>
    <w:p w14:paraId="74C8706E" w14:textId="77777777" w:rsidR="00EC76B4" w:rsidRPr="00257063" w:rsidRDefault="00EC76B4" w:rsidP="00705B76">
      <w:pPr>
        <w:autoSpaceDE w:val="0"/>
        <w:autoSpaceDN w:val="0"/>
        <w:adjustRightInd w:val="0"/>
        <w:spacing w:after="0" w:line="240" w:lineRule="auto"/>
        <w:ind w:left="1440" w:firstLine="720"/>
        <w:rPr>
          <w:rFonts w:ascii="Times-Roman" w:hAnsi="Times-Roman" w:cs="Times-Roman"/>
          <w:b/>
          <w:color w:val="010202"/>
        </w:rPr>
      </w:pPr>
    </w:p>
    <w:p w14:paraId="488E23B2" w14:textId="77777777" w:rsidR="00837ABB" w:rsidRPr="00257063" w:rsidRDefault="00837ABB" w:rsidP="00B607FF">
      <w:pPr>
        <w:autoSpaceDE w:val="0"/>
        <w:autoSpaceDN w:val="0"/>
        <w:adjustRightInd w:val="0"/>
        <w:spacing w:after="0" w:line="240" w:lineRule="auto"/>
        <w:jc w:val="center"/>
        <w:rPr>
          <w:rFonts w:ascii="Times-Roman" w:hAnsi="Times-Roman" w:cs="Times-Roman"/>
          <w:b/>
          <w:color w:val="010202"/>
        </w:rPr>
      </w:pPr>
      <w:r w:rsidRPr="00257063">
        <w:rPr>
          <w:rFonts w:ascii="Times-Roman" w:hAnsi="Times-Roman" w:cs="Times-Roman"/>
          <w:b/>
          <w:color w:val="010202"/>
        </w:rPr>
        <w:t xml:space="preserve">Assigned Student </w:t>
      </w:r>
      <w:r w:rsidR="00705B76" w:rsidRPr="00257063">
        <w:rPr>
          <w:rFonts w:ascii="Times-Roman" w:hAnsi="Times-Roman" w:cs="Times-Roman"/>
          <w:b/>
          <w:color w:val="010202"/>
        </w:rPr>
        <w:tab/>
      </w:r>
      <w:r w:rsidR="00705B76" w:rsidRPr="00257063">
        <w:rPr>
          <w:rFonts w:ascii="Times-Roman" w:hAnsi="Times-Roman" w:cs="Times-Roman"/>
          <w:b/>
          <w:color w:val="010202"/>
        </w:rPr>
        <w:tab/>
      </w:r>
      <w:r w:rsidR="00705B76" w:rsidRPr="00257063">
        <w:rPr>
          <w:rFonts w:ascii="Times-Roman" w:hAnsi="Times-Roman" w:cs="Times-Roman"/>
          <w:b/>
          <w:color w:val="010202"/>
        </w:rPr>
        <w:tab/>
      </w:r>
      <w:r w:rsidRPr="00257063">
        <w:rPr>
          <w:rFonts w:ascii="Times-Roman" w:hAnsi="Times-Roman" w:cs="Times-Roman"/>
          <w:b/>
          <w:color w:val="010202"/>
        </w:rPr>
        <w:t>Equated Hours per Week</w:t>
      </w:r>
    </w:p>
    <w:p w14:paraId="0FFC47B2" w14:textId="77777777" w:rsidR="00837ABB" w:rsidRPr="00257063" w:rsidRDefault="00705B76" w:rsidP="00705B76">
      <w:pPr>
        <w:autoSpaceDE w:val="0"/>
        <w:autoSpaceDN w:val="0"/>
        <w:adjustRightInd w:val="0"/>
        <w:spacing w:after="0" w:line="240" w:lineRule="auto"/>
        <w:ind w:left="2160"/>
        <w:rPr>
          <w:rFonts w:ascii="Times-Roman" w:hAnsi="Times-Roman" w:cs="Times-Roman"/>
          <w:color w:val="010202"/>
        </w:rPr>
      </w:pPr>
      <w:r w:rsidRPr="00257063">
        <w:rPr>
          <w:rFonts w:ascii="Times-Roman" w:hAnsi="Times-Roman" w:cs="Times-Roman"/>
          <w:color w:val="010202"/>
        </w:rPr>
        <w:t xml:space="preserve">   </w:t>
      </w:r>
      <w:r w:rsidR="00837ABB" w:rsidRPr="00257063">
        <w:rPr>
          <w:rFonts w:ascii="Times-Roman" w:hAnsi="Times-Roman" w:cs="Times-Roman"/>
          <w:color w:val="010202"/>
        </w:rPr>
        <w:t xml:space="preserve">Less than 8 </w:t>
      </w:r>
      <w:r w:rsidRPr="00257063">
        <w:rPr>
          <w:rFonts w:ascii="Times-Roman" w:hAnsi="Times-Roman" w:cs="Times-Roman"/>
          <w:color w:val="010202"/>
        </w:rPr>
        <w:tab/>
      </w:r>
      <w:r w:rsidRPr="00257063">
        <w:rPr>
          <w:rFonts w:ascii="Times-Roman" w:hAnsi="Times-Roman" w:cs="Times-Roman"/>
          <w:color w:val="010202"/>
        </w:rPr>
        <w:tab/>
      </w:r>
      <w:r w:rsidRPr="00257063">
        <w:rPr>
          <w:rFonts w:ascii="Times-Roman" w:hAnsi="Times-Roman" w:cs="Times-Roman"/>
          <w:color w:val="010202"/>
        </w:rPr>
        <w:tab/>
      </w:r>
      <w:r w:rsidRPr="00257063">
        <w:rPr>
          <w:rFonts w:ascii="Times-Roman" w:hAnsi="Times-Roman" w:cs="Times-Roman"/>
          <w:color w:val="010202"/>
        </w:rPr>
        <w:tab/>
      </w:r>
      <w:r w:rsidRPr="00257063">
        <w:rPr>
          <w:rFonts w:ascii="Times-Roman" w:hAnsi="Times-Roman" w:cs="Times-Roman"/>
          <w:color w:val="010202"/>
        </w:rPr>
        <w:tab/>
        <w:t xml:space="preserve">        </w:t>
      </w:r>
      <w:r w:rsidR="00837ABB" w:rsidRPr="00257063">
        <w:rPr>
          <w:rFonts w:ascii="Times-Roman" w:hAnsi="Times-Roman" w:cs="Times-Roman"/>
          <w:color w:val="010202"/>
        </w:rPr>
        <w:t>1</w:t>
      </w:r>
    </w:p>
    <w:p w14:paraId="5C573DF2" w14:textId="77777777" w:rsidR="00837ABB" w:rsidRPr="00257063" w:rsidRDefault="00705B76" w:rsidP="00705B76">
      <w:pPr>
        <w:autoSpaceDE w:val="0"/>
        <w:autoSpaceDN w:val="0"/>
        <w:adjustRightInd w:val="0"/>
        <w:spacing w:after="0" w:line="240" w:lineRule="auto"/>
        <w:ind w:left="2160"/>
        <w:rPr>
          <w:rFonts w:ascii="Times-Roman" w:hAnsi="Times-Roman" w:cs="Times-Roman"/>
          <w:color w:val="010202"/>
        </w:rPr>
      </w:pPr>
      <w:r w:rsidRPr="00257063">
        <w:rPr>
          <w:rFonts w:ascii="Times-Roman" w:hAnsi="Times-Roman" w:cs="Times-Roman"/>
          <w:color w:val="010202"/>
        </w:rPr>
        <w:t xml:space="preserve">     </w:t>
      </w:r>
      <w:r w:rsidR="00837ABB" w:rsidRPr="00257063">
        <w:rPr>
          <w:rFonts w:ascii="Times-Roman" w:hAnsi="Times-Roman" w:cs="Times-Roman"/>
          <w:color w:val="010202"/>
        </w:rPr>
        <w:t xml:space="preserve">8-13 </w:t>
      </w:r>
      <w:r w:rsidRPr="00257063">
        <w:rPr>
          <w:rFonts w:ascii="Times-Roman" w:hAnsi="Times-Roman" w:cs="Times-Roman"/>
          <w:color w:val="010202"/>
        </w:rPr>
        <w:tab/>
      </w:r>
      <w:r w:rsidRPr="00257063">
        <w:rPr>
          <w:rFonts w:ascii="Times-Roman" w:hAnsi="Times-Roman" w:cs="Times-Roman"/>
          <w:color w:val="010202"/>
        </w:rPr>
        <w:tab/>
      </w:r>
      <w:r w:rsidRPr="00257063">
        <w:rPr>
          <w:rFonts w:ascii="Times-Roman" w:hAnsi="Times-Roman" w:cs="Times-Roman"/>
          <w:color w:val="010202"/>
        </w:rPr>
        <w:tab/>
      </w:r>
      <w:r w:rsidRPr="00257063">
        <w:rPr>
          <w:rFonts w:ascii="Times-Roman" w:hAnsi="Times-Roman" w:cs="Times-Roman"/>
          <w:color w:val="010202"/>
        </w:rPr>
        <w:tab/>
      </w:r>
      <w:r w:rsidRPr="00257063">
        <w:rPr>
          <w:rFonts w:ascii="Times-Roman" w:hAnsi="Times-Roman" w:cs="Times-Roman"/>
          <w:color w:val="010202"/>
        </w:rPr>
        <w:tab/>
        <w:t xml:space="preserve">        </w:t>
      </w:r>
      <w:r w:rsidR="00837ABB" w:rsidRPr="00257063">
        <w:rPr>
          <w:rFonts w:ascii="Times-Roman" w:hAnsi="Times-Roman" w:cs="Times-Roman"/>
          <w:color w:val="010202"/>
        </w:rPr>
        <w:t>2</w:t>
      </w:r>
    </w:p>
    <w:p w14:paraId="19F0554B" w14:textId="77777777" w:rsidR="00837ABB" w:rsidRPr="00257063" w:rsidRDefault="00705B76" w:rsidP="00705B76">
      <w:pPr>
        <w:autoSpaceDE w:val="0"/>
        <w:autoSpaceDN w:val="0"/>
        <w:adjustRightInd w:val="0"/>
        <w:spacing w:after="0" w:line="240" w:lineRule="auto"/>
        <w:ind w:left="2160"/>
        <w:rPr>
          <w:rFonts w:ascii="Times-Roman" w:hAnsi="Times-Roman" w:cs="Times-Roman"/>
          <w:color w:val="010202"/>
        </w:rPr>
      </w:pPr>
      <w:r w:rsidRPr="00257063">
        <w:rPr>
          <w:rFonts w:ascii="Times-Roman" w:hAnsi="Times-Roman" w:cs="Times-Roman"/>
          <w:color w:val="010202"/>
        </w:rPr>
        <w:t xml:space="preserve">   </w:t>
      </w:r>
      <w:r w:rsidR="00837ABB" w:rsidRPr="00257063">
        <w:rPr>
          <w:rFonts w:ascii="Times-Roman" w:hAnsi="Times-Roman" w:cs="Times-Roman"/>
          <w:color w:val="010202"/>
        </w:rPr>
        <w:t xml:space="preserve">14-19 </w:t>
      </w:r>
      <w:r w:rsidRPr="00257063">
        <w:rPr>
          <w:rFonts w:ascii="Times-Roman" w:hAnsi="Times-Roman" w:cs="Times-Roman"/>
          <w:color w:val="010202"/>
        </w:rPr>
        <w:tab/>
      </w:r>
      <w:r w:rsidRPr="00257063">
        <w:rPr>
          <w:rFonts w:ascii="Times-Roman" w:hAnsi="Times-Roman" w:cs="Times-Roman"/>
          <w:color w:val="010202"/>
        </w:rPr>
        <w:tab/>
      </w:r>
      <w:r w:rsidRPr="00257063">
        <w:rPr>
          <w:rFonts w:ascii="Times-Roman" w:hAnsi="Times-Roman" w:cs="Times-Roman"/>
          <w:color w:val="010202"/>
        </w:rPr>
        <w:tab/>
      </w:r>
      <w:r w:rsidRPr="00257063">
        <w:rPr>
          <w:rFonts w:ascii="Times-Roman" w:hAnsi="Times-Roman" w:cs="Times-Roman"/>
          <w:color w:val="010202"/>
        </w:rPr>
        <w:tab/>
      </w:r>
      <w:r w:rsidRPr="00257063">
        <w:rPr>
          <w:rFonts w:ascii="Times-Roman" w:hAnsi="Times-Roman" w:cs="Times-Roman"/>
          <w:color w:val="010202"/>
        </w:rPr>
        <w:tab/>
        <w:t xml:space="preserve">        </w:t>
      </w:r>
      <w:r w:rsidR="00837ABB" w:rsidRPr="00257063">
        <w:rPr>
          <w:rFonts w:ascii="Times-Roman" w:hAnsi="Times-Roman" w:cs="Times-Roman"/>
          <w:color w:val="010202"/>
        </w:rPr>
        <w:t>3</w:t>
      </w:r>
    </w:p>
    <w:p w14:paraId="3404D2B2" w14:textId="77777777" w:rsidR="00837ABB" w:rsidRPr="00257063" w:rsidRDefault="00705B76" w:rsidP="00705B76">
      <w:pPr>
        <w:autoSpaceDE w:val="0"/>
        <w:autoSpaceDN w:val="0"/>
        <w:adjustRightInd w:val="0"/>
        <w:spacing w:after="0" w:line="240" w:lineRule="auto"/>
        <w:ind w:left="2160"/>
        <w:rPr>
          <w:rFonts w:ascii="Times-Roman" w:hAnsi="Times-Roman" w:cs="Times-Roman"/>
          <w:color w:val="010202"/>
        </w:rPr>
      </w:pPr>
      <w:r w:rsidRPr="00257063">
        <w:rPr>
          <w:rFonts w:ascii="Times-Roman" w:hAnsi="Times-Roman" w:cs="Times-Roman"/>
          <w:color w:val="010202"/>
        </w:rPr>
        <w:t xml:space="preserve">   </w:t>
      </w:r>
      <w:r w:rsidR="00837ABB" w:rsidRPr="00257063">
        <w:rPr>
          <w:rFonts w:ascii="Times-Roman" w:hAnsi="Times-Roman" w:cs="Times-Roman"/>
          <w:color w:val="010202"/>
        </w:rPr>
        <w:t xml:space="preserve">20-25 </w:t>
      </w:r>
      <w:r w:rsidRPr="00257063">
        <w:rPr>
          <w:rFonts w:ascii="Times-Roman" w:hAnsi="Times-Roman" w:cs="Times-Roman"/>
          <w:color w:val="010202"/>
        </w:rPr>
        <w:tab/>
      </w:r>
      <w:r w:rsidRPr="00257063">
        <w:rPr>
          <w:rFonts w:ascii="Times-Roman" w:hAnsi="Times-Roman" w:cs="Times-Roman"/>
          <w:color w:val="010202"/>
        </w:rPr>
        <w:tab/>
      </w:r>
      <w:r w:rsidRPr="00257063">
        <w:rPr>
          <w:rFonts w:ascii="Times-Roman" w:hAnsi="Times-Roman" w:cs="Times-Roman"/>
          <w:color w:val="010202"/>
        </w:rPr>
        <w:tab/>
      </w:r>
      <w:r w:rsidRPr="00257063">
        <w:rPr>
          <w:rFonts w:ascii="Times-Roman" w:hAnsi="Times-Roman" w:cs="Times-Roman"/>
          <w:color w:val="010202"/>
        </w:rPr>
        <w:tab/>
      </w:r>
      <w:r w:rsidRPr="00257063">
        <w:rPr>
          <w:rFonts w:ascii="Times-Roman" w:hAnsi="Times-Roman" w:cs="Times-Roman"/>
          <w:color w:val="010202"/>
        </w:rPr>
        <w:tab/>
        <w:t xml:space="preserve">        </w:t>
      </w:r>
      <w:r w:rsidR="00837ABB" w:rsidRPr="00257063">
        <w:rPr>
          <w:rFonts w:ascii="Times-Roman" w:hAnsi="Times-Roman" w:cs="Times-Roman"/>
          <w:color w:val="010202"/>
        </w:rPr>
        <w:t>4</w:t>
      </w:r>
    </w:p>
    <w:p w14:paraId="3813D633" w14:textId="77777777" w:rsidR="00837ABB" w:rsidRPr="00257063" w:rsidRDefault="00705B76" w:rsidP="00705B76">
      <w:pPr>
        <w:autoSpaceDE w:val="0"/>
        <w:autoSpaceDN w:val="0"/>
        <w:adjustRightInd w:val="0"/>
        <w:spacing w:after="0" w:line="240" w:lineRule="auto"/>
        <w:ind w:left="1440" w:firstLine="720"/>
        <w:rPr>
          <w:rFonts w:ascii="Times-Roman" w:hAnsi="Times-Roman" w:cs="Times-Roman"/>
          <w:color w:val="010202"/>
        </w:rPr>
      </w:pPr>
      <w:r w:rsidRPr="00257063">
        <w:rPr>
          <w:rFonts w:ascii="Times-Roman" w:hAnsi="Times-Roman" w:cs="Times-Roman"/>
          <w:color w:val="010202"/>
        </w:rPr>
        <w:t xml:space="preserve">   </w:t>
      </w:r>
      <w:r w:rsidR="00837ABB" w:rsidRPr="00257063">
        <w:rPr>
          <w:rFonts w:ascii="Times-Roman" w:hAnsi="Times-Roman" w:cs="Times-Roman"/>
          <w:color w:val="010202"/>
        </w:rPr>
        <w:t xml:space="preserve">26-31 </w:t>
      </w:r>
      <w:r w:rsidRPr="00257063">
        <w:rPr>
          <w:rFonts w:ascii="Times-Roman" w:hAnsi="Times-Roman" w:cs="Times-Roman"/>
          <w:color w:val="010202"/>
        </w:rPr>
        <w:tab/>
      </w:r>
      <w:r w:rsidRPr="00257063">
        <w:rPr>
          <w:rFonts w:ascii="Times-Roman" w:hAnsi="Times-Roman" w:cs="Times-Roman"/>
          <w:color w:val="010202"/>
        </w:rPr>
        <w:tab/>
      </w:r>
      <w:r w:rsidRPr="00257063">
        <w:rPr>
          <w:rFonts w:ascii="Times-Roman" w:hAnsi="Times-Roman" w:cs="Times-Roman"/>
          <w:color w:val="010202"/>
        </w:rPr>
        <w:tab/>
      </w:r>
      <w:r w:rsidRPr="00257063">
        <w:rPr>
          <w:rFonts w:ascii="Times-Roman" w:hAnsi="Times-Roman" w:cs="Times-Roman"/>
          <w:color w:val="010202"/>
        </w:rPr>
        <w:tab/>
      </w:r>
      <w:r w:rsidRPr="00257063">
        <w:rPr>
          <w:rFonts w:ascii="Times-Roman" w:hAnsi="Times-Roman" w:cs="Times-Roman"/>
          <w:color w:val="010202"/>
        </w:rPr>
        <w:tab/>
        <w:t xml:space="preserve">        </w:t>
      </w:r>
      <w:r w:rsidR="00837ABB" w:rsidRPr="00257063">
        <w:rPr>
          <w:rFonts w:ascii="Times-Roman" w:hAnsi="Times-Roman" w:cs="Times-Roman"/>
          <w:color w:val="010202"/>
        </w:rPr>
        <w:t>5</w:t>
      </w:r>
    </w:p>
    <w:p w14:paraId="6C0D2CB4" w14:textId="77777777" w:rsidR="00837ABB" w:rsidRPr="00257063" w:rsidRDefault="00705B76" w:rsidP="00705B76">
      <w:pPr>
        <w:autoSpaceDE w:val="0"/>
        <w:autoSpaceDN w:val="0"/>
        <w:adjustRightInd w:val="0"/>
        <w:spacing w:after="0" w:line="240" w:lineRule="auto"/>
        <w:ind w:left="1440" w:firstLine="720"/>
        <w:rPr>
          <w:rFonts w:ascii="Times-Roman" w:hAnsi="Times-Roman" w:cs="Times-Roman"/>
          <w:color w:val="010202"/>
        </w:rPr>
      </w:pPr>
      <w:r w:rsidRPr="00257063">
        <w:rPr>
          <w:rFonts w:ascii="Times-Roman" w:hAnsi="Times-Roman" w:cs="Times-Roman"/>
          <w:color w:val="010202"/>
        </w:rPr>
        <w:t xml:space="preserve">   </w:t>
      </w:r>
      <w:r w:rsidR="00837ABB" w:rsidRPr="00257063">
        <w:rPr>
          <w:rFonts w:ascii="Times-Roman" w:hAnsi="Times-Roman" w:cs="Times-Roman"/>
          <w:color w:val="010202"/>
        </w:rPr>
        <w:t xml:space="preserve">32-37 </w:t>
      </w:r>
      <w:r w:rsidRPr="00257063">
        <w:rPr>
          <w:rFonts w:ascii="Times-Roman" w:hAnsi="Times-Roman" w:cs="Times-Roman"/>
          <w:color w:val="010202"/>
        </w:rPr>
        <w:tab/>
      </w:r>
      <w:r w:rsidRPr="00257063">
        <w:rPr>
          <w:rFonts w:ascii="Times-Roman" w:hAnsi="Times-Roman" w:cs="Times-Roman"/>
          <w:color w:val="010202"/>
        </w:rPr>
        <w:tab/>
      </w:r>
      <w:r w:rsidRPr="00257063">
        <w:rPr>
          <w:rFonts w:ascii="Times-Roman" w:hAnsi="Times-Roman" w:cs="Times-Roman"/>
          <w:color w:val="010202"/>
        </w:rPr>
        <w:tab/>
      </w:r>
      <w:r w:rsidRPr="00257063">
        <w:rPr>
          <w:rFonts w:ascii="Times-Roman" w:hAnsi="Times-Roman" w:cs="Times-Roman"/>
          <w:color w:val="010202"/>
        </w:rPr>
        <w:tab/>
      </w:r>
      <w:r w:rsidRPr="00257063">
        <w:rPr>
          <w:rFonts w:ascii="Times-Roman" w:hAnsi="Times-Roman" w:cs="Times-Roman"/>
          <w:color w:val="010202"/>
        </w:rPr>
        <w:tab/>
        <w:t xml:space="preserve">        </w:t>
      </w:r>
      <w:r w:rsidR="00837ABB" w:rsidRPr="00257063">
        <w:rPr>
          <w:rFonts w:ascii="Times-Roman" w:hAnsi="Times-Roman" w:cs="Times-Roman"/>
          <w:color w:val="010202"/>
        </w:rPr>
        <w:t>6</w:t>
      </w:r>
    </w:p>
    <w:p w14:paraId="5078EED9" w14:textId="77777777" w:rsidR="00837ABB" w:rsidRPr="00257063" w:rsidRDefault="00705B76" w:rsidP="00705B76">
      <w:pPr>
        <w:autoSpaceDE w:val="0"/>
        <w:autoSpaceDN w:val="0"/>
        <w:adjustRightInd w:val="0"/>
        <w:spacing w:after="0" w:line="240" w:lineRule="auto"/>
        <w:ind w:left="1440" w:firstLine="720"/>
        <w:rPr>
          <w:rFonts w:ascii="Times-Roman" w:hAnsi="Times-Roman" w:cs="Times-Roman"/>
          <w:color w:val="010202"/>
        </w:rPr>
      </w:pPr>
      <w:r w:rsidRPr="00257063">
        <w:rPr>
          <w:rFonts w:ascii="Times-Roman" w:hAnsi="Times-Roman" w:cs="Times-Roman"/>
          <w:color w:val="010202"/>
        </w:rPr>
        <w:t xml:space="preserve">   </w:t>
      </w:r>
      <w:r w:rsidR="00837ABB" w:rsidRPr="00257063">
        <w:rPr>
          <w:rFonts w:ascii="Times-Roman" w:hAnsi="Times-Roman" w:cs="Times-Roman"/>
          <w:color w:val="010202"/>
        </w:rPr>
        <w:t xml:space="preserve">38-43 </w:t>
      </w:r>
      <w:r w:rsidRPr="00257063">
        <w:rPr>
          <w:rFonts w:ascii="Times-Roman" w:hAnsi="Times-Roman" w:cs="Times-Roman"/>
          <w:color w:val="010202"/>
        </w:rPr>
        <w:tab/>
      </w:r>
      <w:r w:rsidRPr="00257063">
        <w:rPr>
          <w:rFonts w:ascii="Times-Roman" w:hAnsi="Times-Roman" w:cs="Times-Roman"/>
          <w:color w:val="010202"/>
        </w:rPr>
        <w:tab/>
      </w:r>
      <w:r w:rsidRPr="00257063">
        <w:rPr>
          <w:rFonts w:ascii="Times-Roman" w:hAnsi="Times-Roman" w:cs="Times-Roman"/>
          <w:color w:val="010202"/>
        </w:rPr>
        <w:tab/>
      </w:r>
      <w:r w:rsidRPr="00257063">
        <w:rPr>
          <w:rFonts w:ascii="Times-Roman" w:hAnsi="Times-Roman" w:cs="Times-Roman"/>
          <w:color w:val="010202"/>
        </w:rPr>
        <w:tab/>
      </w:r>
      <w:r w:rsidRPr="00257063">
        <w:rPr>
          <w:rFonts w:ascii="Times-Roman" w:hAnsi="Times-Roman" w:cs="Times-Roman"/>
          <w:color w:val="010202"/>
        </w:rPr>
        <w:tab/>
        <w:t xml:space="preserve">        </w:t>
      </w:r>
      <w:r w:rsidR="00837ABB" w:rsidRPr="00257063">
        <w:rPr>
          <w:rFonts w:ascii="Times-Roman" w:hAnsi="Times-Roman" w:cs="Times-Roman"/>
          <w:color w:val="010202"/>
        </w:rPr>
        <w:t>7</w:t>
      </w:r>
    </w:p>
    <w:p w14:paraId="4A6FE59B" w14:textId="77777777" w:rsidR="00705B76" w:rsidRPr="00257063" w:rsidRDefault="00705B76" w:rsidP="00837ABB">
      <w:pPr>
        <w:autoSpaceDE w:val="0"/>
        <w:autoSpaceDN w:val="0"/>
        <w:adjustRightInd w:val="0"/>
        <w:spacing w:after="0" w:line="240" w:lineRule="auto"/>
        <w:rPr>
          <w:rFonts w:ascii="Times-Roman" w:hAnsi="Times-Roman" w:cs="Times-Roman"/>
          <w:color w:val="010202"/>
        </w:rPr>
      </w:pPr>
    </w:p>
    <w:p w14:paraId="41C83EEE"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3. Office Hours</w:t>
      </w:r>
    </w:p>
    <w:p w14:paraId="3A22FF36" w14:textId="4267A311" w:rsidR="00837ABB" w:rsidRPr="005A6062" w:rsidRDefault="00837ABB" w:rsidP="00EB333C">
      <w:pPr>
        <w:autoSpaceDE w:val="0"/>
        <w:autoSpaceDN w:val="0"/>
        <w:adjustRightInd w:val="0"/>
        <w:spacing w:after="0" w:line="240" w:lineRule="auto"/>
        <w:ind w:left="990" w:hanging="270"/>
        <w:rPr>
          <w:rFonts w:ascii="Times-Roman" w:hAnsi="Times-Roman" w:cs="Times-Roman"/>
          <w:color w:val="010202"/>
        </w:rPr>
      </w:pPr>
      <w:r w:rsidRPr="00257063">
        <w:rPr>
          <w:rFonts w:ascii="Times-Roman" w:hAnsi="Times-Roman" w:cs="Times-Roman"/>
          <w:color w:val="010202"/>
        </w:rPr>
        <w:t>a. Each faculty member shall provide such hours on campus (off camp</w:t>
      </w:r>
      <w:r w:rsidR="00705B76" w:rsidRPr="00257063">
        <w:rPr>
          <w:rFonts w:ascii="Times-Roman" w:hAnsi="Times-Roman" w:cs="Times-Roman"/>
          <w:color w:val="010202"/>
        </w:rPr>
        <w:t>us</w:t>
      </w:r>
      <w:r w:rsidR="00F9606D">
        <w:rPr>
          <w:rFonts w:ascii="Times-Roman" w:hAnsi="Times-Roman" w:cs="Times-Roman"/>
          <w:color w:val="010202"/>
        </w:rPr>
        <w:t>,</w:t>
      </w:r>
      <w:r w:rsidR="00705B76" w:rsidRPr="00257063">
        <w:rPr>
          <w:rFonts w:ascii="Times-Roman" w:hAnsi="Times-Roman" w:cs="Times-Roman"/>
          <w:color w:val="010202"/>
        </w:rPr>
        <w:t xml:space="preserve"> at an instructional site, if </w:t>
      </w:r>
      <w:r w:rsidRPr="00257063">
        <w:rPr>
          <w:rFonts w:ascii="Times-Roman" w:hAnsi="Times-Roman" w:cs="Times-Roman"/>
          <w:color w:val="010202"/>
        </w:rPr>
        <w:t xml:space="preserve">approved) </w:t>
      </w:r>
      <w:r w:rsidR="00F9606D" w:rsidRPr="005A6062">
        <w:rPr>
          <w:rFonts w:ascii="Times-Roman" w:hAnsi="Times-Roman" w:cs="Times-Roman"/>
          <w:color w:val="010202"/>
        </w:rPr>
        <w:t xml:space="preserve">and online in accordance with the provisions of this section </w:t>
      </w:r>
      <w:r w:rsidRPr="005A6062">
        <w:rPr>
          <w:rFonts w:ascii="Times-Roman" w:hAnsi="Times-Roman" w:cs="Times-Roman"/>
          <w:color w:val="010202"/>
        </w:rPr>
        <w:t>to assist students in the students’ courses and to provide student advising service.</w:t>
      </w:r>
    </w:p>
    <w:p w14:paraId="3F72C202" w14:textId="324C0648" w:rsidR="00F9606D" w:rsidRPr="005A6062" w:rsidRDefault="00837ABB" w:rsidP="00F9606D">
      <w:pPr>
        <w:spacing w:after="160" w:line="259" w:lineRule="auto"/>
        <w:ind w:left="720"/>
        <w:contextualSpacing/>
        <w:rPr>
          <w:rFonts w:ascii="Times New Roman" w:hAnsi="Times New Roman" w:cs="Times New Roman"/>
        </w:rPr>
      </w:pPr>
      <w:r w:rsidRPr="005A6062">
        <w:rPr>
          <w:rFonts w:ascii="Times-Roman" w:hAnsi="Times-Roman" w:cs="Times-Roman"/>
          <w:color w:val="010202"/>
        </w:rPr>
        <w:t>b</w:t>
      </w:r>
      <w:r w:rsidR="00F9606D" w:rsidRPr="005A6062">
        <w:rPr>
          <w:rFonts w:ascii="Times-Roman" w:hAnsi="Times-Roman" w:cs="Times-Roman"/>
          <w:color w:val="010202"/>
        </w:rPr>
        <w:t xml:space="preserve">. </w:t>
      </w:r>
      <w:r w:rsidR="00F9606D" w:rsidRPr="005A6062">
        <w:rPr>
          <w:rFonts w:ascii="Times New Roman" w:hAnsi="Times New Roman" w:cs="Times New Roman"/>
        </w:rPr>
        <w:t xml:space="preserve">During the academic year, faculty members shall maintain at least four (4) posted office hours per week. For </w:t>
      </w:r>
    </w:p>
    <w:p w14:paraId="2325F3FE" w14:textId="225CDDC2" w:rsidR="00F9606D" w:rsidRPr="005A6062" w:rsidRDefault="00F9606D" w:rsidP="00F9606D">
      <w:pPr>
        <w:spacing w:after="160" w:line="259" w:lineRule="auto"/>
        <w:ind w:left="945"/>
        <w:contextualSpacing/>
        <w:rPr>
          <w:rFonts w:ascii="Times New Roman" w:hAnsi="Times New Roman" w:cs="Times New Roman"/>
        </w:rPr>
      </w:pPr>
      <w:r w:rsidRPr="005A6062">
        <w:rPr>
          <w:rFonts w:ascii="Times New Roman" w:hAnsi="Times New Roman" w:cs="Times New Roman"/>
        </w:rPr>
        <w:t xml:space="preserve">each face-to-face course assigned a faculty member, the faculty member shall conduct one office hour on campus </w:t>
      </w:r>
      <w:bookmarkStart w:id="138" w:name="_Hlk125466581"/>
      <w:r w:rsidRPr="005A6062">
        <w:rPr>
          <w:rFonts w:ascii="Times New Roman" w:hAnsi="Times New Roman" w:cs="Times New Roman"/>
        </w:rPr>
        <w:t xml:space="preserve">(off campus, at an instructional site, if approved) </w:t>
      </w:r>
      <w:bookmarkEnd w:id="138"/>
      <w:r w:rsidRPr="005A6062">
        <w:rPr>
          <w:rFonts w:ascii="Times New Roman" w:hAnsi="Times New Roman" w:cs="Times New Roman"/>
        </w:rPr>
        <w:t xml:space="preserve">per week; provided however, that if a faculty member is assigned four (4) or more face to face courses, such faculty member may conduct one (1) of their four (4) posted office hours online. If a faculty member’s entire course assignments are online, the faculty member, in their discretion, may conduct all four (4) of the weekly office hours online.  </w:t>
      </w:r>
    </w:p>
    <w:p w14:paraId="020E1970" w14:textId="77777777" w:rsidR="00F9606D" w:rsidRPr="00F9606D" w:rsidRDefault="00F9606D" w:rsidP="00F9606D">
      <w:pPr>
        <w:spacing w:after="160" w:line="259" w:lineRule="auto"/>
        <w:ind w:left="720"/>
        <w:contextualSpacing/>
        <w:rPr>
          <w:rFonts w:ascii="Times New Roman" w:hAnsi="Times New Roman" w:cs="Times New Roman"/>
        </w:rPr>
      </w:pPr>
      <w:r w:rsidRPr="005A6062">
        <w:rPr>
          <w:rFonts w:ascii="Times New Roman" w:hAnsi="Times New Roman" w:cs="Times New Roman"/>
        </w:rPr>
        <w:t>c. Office hours schedules shall be posted by faculty members by the end of the first (1st) week of classes.</w:t>
      </w:r>
    </w:p>
    <w:p w14:paraId="62EBD31C" w14:textId="71F2A012" w:rsidR="00A40C47" w:rsidRPr="00F9606D" w:rsidRDefault="00A40C47" w:rsidP="00F9606D">
      <w:pPr>
        <w:autoSpaceDE w:val="0"/>
        <w:autoSpaceDN w:val="0"/>
        <w:adjustRightInd w:val="0"/>
        <w:spacing w:after="0" w:line="240" w:lineRule="auto"/>
        <w:ind w:left="990" w:hanging="270"/>
        <w:rPr>
          <w:rFonts w:ascii="Times-Roman" w:hAnsi="Times-Roman" w:cs="Times-Roman"/>
          <w:color w:val="010202"/>
          <w:u w:val="single"/>
        </w:rPr>
      </w:pPr>
    </w:p>
    <w:p w14:paraId="0C0EBE78" w14:textId="77777777" w:rsidR="00705B76" w:rsidRPr="00257063" w:rsidRDefault="00C32051"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 xml:space="preserve">4. </w:t>
      </w:r>
      <w:r w:rsidR="008275AB" w:rsidRPr="00257063">
        <w:rPr>
          <w:rFonts w:ascii="Times-Roman" w:hAnsi="Times-Roman" w:cs="Times-Roman"/>
          <w:color w:val="010202"/>
        </w:rPr>
        <w:t xml:space="preserve"> </w:t>
      </w:r>
      <w:r w:rsidRPr="00257063">
        <w:rPr>
          <w:rFonts w:ascii="Times-Roman" w:hAnsi="Times-Roman" w:cs="Times-Roman"/>
          <w:color w:val="010202"/>
        </w:rPr>
        <w:t xml:space="preserve">College Service </w:t>
      </w:r>
    </w:p>
    <w:p w14:paraId="2CADBBF7" w14:textId="77777777" w:rsidR="00094578" w:rsidRPr="00257063" w:rsidRDefault="00837ABB" w:rsidP="008275AB">
      <w:pPr>
        <w:autoSpaceDE w:val="0"/>
        <w:autoSpaceDN w:val="0"/>
        <w:adjustRightInd w:val="0"/>
        <w:spacing w:after="0" w:line="240" w:lineRule="auto"/>
        <w:ind w:left="270"/>
        <w:rPr>
          <w:rFonts w:ascii="Times-Roman" w:hAnsi="Times-Roman" w:cs="Times-Roman"/>
          <w:color w:val="010202"/>
        </w:rPr>
      </w:pPr>
      <w:r w:rsidRPr="00257063">
        <w:rPr>
          <w:rFonts w:ascii="Times-Roman" w:hAnsi="Times-Roman" w:cs="Times-Roman"/>
          <w:color w:val="010202"/>
        </w:rPr>
        <w:t xml:space="preserve">In addition to posted office hours, a faculty member shall be on campus </w:t>
      </w:r>
      <w:r w:rsidR="00C32051" w:rsidRPr="00257063">
        <w:rPr>
          <w:rFonts w:ascii="Times-Roman" w:hAnsi="Times-Roman" w:cs="Times-Roman"/>
          <w:color w:val="010202"/>
        </w:rPr>
        <w:t xml:space="preserve">and available on any day during </w:t>
      </w:r>
      <w:r w:rsidRPr="00257063">
        <w:rPr>
          <w:rFonts w:ascii="Times-Roman" w:hAnsi="Times-Roman" w:cs="Times-Roman"/>
          <w:color w:val="010202"/>
        </w:rPr>
        <w:t>the academic year at such times as required by the President of the College</w:t>
      </w:r>
      <w:r w:rsidR="00C32051" w:rsidRPr="00257063">
        <w:rPr>
          <w:rFonts w:ascii="Times-Roman" w:hAnsi="Times-Roman" w:cs="Times-Roman"/>
          <w:color w:val="010202"/>
        </w:rPr>
        <w:t xml:space="preserve"> or the President’s designee to </w:t>
      </w:r>
      <w:r w:rsidRPr="00257063">
        <w:rPr>
          <w:rFonts w:ascii="Times-Roman" w:hAnsi="Times-Roman" w:cs="Times-Roman"/>
          <w:color w:val="010202"/>
        </w:rPr>
        <w:t>participate in scheduled activities consistent with 12.03</w:t>
      </w:r>
      <w:r w:rsidR="00836316" w:rsidRPr="00257063">
        <w:rPr>
          <w:rFonts w:ascii="Times-Roman" w:hAnsi="Times-Roman" w:cs="Times-Roman"/>
          <w:color w:val="010202"/>
        </w:rPr>
        <w:t>.</w:t>
      </w:r>
      <w:r w:rsidRPr="00257063">
        <w:rPr>
          <w:rFonts w:ascii="Times-Roman" w:hAnsi="Times-Roman" w:cs="Times-Roman"/>
          <w:color w:val="010202"/>
        </w:rPr>
        <w:t>A</w:t>
      </w:r>
      <w:r w:rsidR="00836316" w:rsidRPr="00257063">
        <w:rPr>
          <w:rFonts w:ascii="Times-Roman" w:hAnsi="Times-Roman" w:cs="Times-Roman"/>
          <w:color w:val="010202"/>
        </w:rPr>
        <w:t>.</w:t>
      </w:r>
      <w:r w:rsidRPr="00257063">
        <w:rPr>
          <w:rFonts w:ascii="Times-Roman" w:hAnsi="Times-Roman" w:cs="Times-Roman"/>
          <w:color w:val="010202"/>
        </w:rPr>
        <w:t>2</w:t>
      </w:r>
      <w:r w:rsidR="00836316" w:rsidRPr="00257063">
        <w:rPr>
          <w:rFonts w:ascii="Times-Roman" w:hAnsi="Times-Roman" w:cs="Times-Roman"/>
          <w:color w:val="010202"/>
        </w:rPr>
        <w:t>.</w:t>
      </w:r>
      <w:r w:rsidRPr="00257063">
        <w:rPr>
          <w:rFonts w:ascii="Times-Roman" w:hAnsi="Times-Roman" w:cs="Times-Roman"/>
          <w:color w:val="010202"/>
        </w:rPr>
        <w:t>c.</w:t>
      </w:r>
    </w:p>
    <w:p w14:paraId="2010B951" w14:textId="77777777" w:rsidR="00837ABB" w:rsidRPr="00257063" w:rsidRDefault="00837ABB" w:rsidP="004F5E8B">
      <w:pPr>
        <w:pStyle w:val="ListParagraph"/>
        <w:numPr>
          <w:ilvl w:val="0"/>
          <w:numId w:val="35"/>
        </w:numPr>
        <w:autoSpaceDE w:val="0"/>
        <w:autoSpaceDN w:val="0"/>
        <w:adjustRightInd w:val="0"/>
        <w:spacing w:after="0" w:line="240" w:lineRule="auto"/>
        <w:ind w:left="270" w:hanging="270"/>
        <w:rPr>
          <w:rFonts w:ascii="Times-Roman" w:hAnsi="Times-Roman" w:cs="Times-Roman"/>
          <w:color w:val="010202"/>
        </w:rPr>
      </w:pPr>
      <w:r w:rsidRPr="00257063">
        <w:rPr>
          <w:rFonts w:ascii="Times-Roman" w:hAnsi="Times-Roman" w:cs="Times-Roman"/>
          <w:color w:val="010202"/>
        </w:rPr>
        <w:t>Community Service and Professional Development</w:t>
      </w:r>
    </w:p>
    <w:p w14:paraId="3CA20FF3" w14:textId="77777777" w:rsidR="00C32051" w:rsidRPr="00257063" w:rsidRDefault="00837ABB" w:rsidP="008275AB">
      <w:pPr>
        <w:autoSpaceDE w:val="0"/>
        <w:autoSpaceDN w:val="0"/>
        <w:adjustRightInd w:val="0"/>
        <w:spacing w:after="0" w:line="240" w:lineRule="auto"/>
        <w:ind w:left="270"/>
        <w:rPr>
          <w:rFonts w:ascii="Times-Roman" w:hAnsi="Times-Roman" w:cs="Times-Roman"/>
          <w:color w:val="010202"/>
        </w:rPr>
      </w:pPr>
      <w:r w:rsidRPr="00257063">
        <w:rPr>
          <w:rFonts w:ascii="Times-Roman" w:hAnsi="Times-Roman" w:cs="Times-Roman"/>
          <w:color w:val="010202"/>
        </w:rPr>
        <w:t>A faculty member shall be responsible for such community service and prof</w:t>
      </w:r>
      <w:r w:rsidR="00C32051" w:rsidRPr="00257063">
        <w:rPr>
          <w:rFonts w:ascii="Times-Roman" w:hAnsi="Times-Roman" w:cs="Times-Roman"/>
          <w:color w:val="010202"/>
        </w:rPr>
        <w:t xml:space="preserve">essional development activities </w:t>
      </w:r>
      <w:r w:rsidRPr="00257063">
        <w:rPr>
          <w:rFonts w:ascii="Times-Roman" w:hAnsi="Times-Roman" w:cs="Times-Roman"/>
          <w:color w:val="010202"/>
        </w:rPr>
        <w:t>as mutually agreed by the President of the College or the President’s designee and the faculty member.</w:t>
      </w:r>
    </w:p>
    <w:p w14:paraId="304AA79C" w14:textId="77777777" w:rsidR="00837ABB" w:rsidRPr="00257063" w:rsidRDefault="00837ABB" w:rsidP="0037609B">
      <w:pPr>
        <w:autoSpaceDE w:val="0"/>
        <w:autoSpaceDN w:val="0"/>
        <w:adjustRightInd w:val="0"/>
        <w:spacing w:after="0" w:line="240" w:lineRule="auto"/>
        <w:ind w:left="270" w:hanging="270"/>
        <w:rPr>
          <w:rFonts w:ascii="Times-Roman" w:hAnsi="Times-Roman" w:cs="Times-Roman"/>
          <w:color w:val="010202"/>
        </w:rPr>
      </w:pPr>
      <w:r w:rsidRPr="00257063">
        <w:rPr>
          <w:rFonts w:ascii="Times-Roman" w:hAnsi="Times-Roman" w:cs="Times-Roman"/>
          <w:color w:val="010202"/>
        </w:rPr>
        <w:t xml:space="preserve">6. </w:t>
      </w:r>
      <w:r w:rsidR="0037609B" w:rsidRPr="00257063">
        <w:rPr>
          <w:rFonts w:ascii="Times-Roman" w:hAnsi="Times-Roman" w:cs="Times-Roman"/>
          <w:color w:val="010202"/>
        </w:rPr>
        <w:t xml:space="preserve"> </w:t>
      </w:r>
      <w:r w:rsidRPr="00257063">
        <w:rPr>
          <w:rFonts w:ascii="Times-Roman" w:hAnsi="Times-Roman" w:cs="Times-Roman"/>
          <w:color w:val="010202"/>
        </w:rPr>
        <w:t>Professional Days</w:t>
      </w:r>
    </w:p>
    <w:p w14:paraId="3B0CC657" w14:textId="4172155E" w:rsidR="00B268EB" w:rsidRPr="00257063" w:rsidRDefault="00837ABB" w:rsidP="0037609B">
      <w:pPr>
        <w:autoSpaceDE w:val="0"/>
        <w:autoSpaceDN w:val="0"/>
        <w:adjustRightInd w:val="0"/>
        <w:spacing w:after="0" w:line="240" w:lineRule="auto"/>
        <w:ind w:left="270"/>
        <w:rPr>
          <w:rFonts w:ascii="Times-Roman" w:hAnsi="Times-Roman" w:cs="Times-Roman"/>
          <w:color w:val="010202"/>
        </w:rPr>
      </w:pPr>
      <w:r w:rsidRPr="00257063">
        <w:rPr>
          <w:rFonts w:ascii="Times-Roman" w:hAnsi="Times-Roman" w:cs="Times-Roman"/>
          <w:color w:val="010202"/>
        </w:rPr>
        <w:t>The President of the College or the President’s designee may assign any</w:t>
      </w:r>
      <w:r w:rsidR="00C32051" w:rsidRPr="00257063">
        <w:rPr>
          <w:rFonts w:ascii="Times-Roman" w:hAnsi="Times-Roman" w:cs="Times-Roman"/>
          <w:color w:val="010202"/>
        </w:rPr>
        <w:t xml:space="preserve"> faculty member up to seven (7) </w:t>
      </w:r>
      <w:r w:rsidRPr="00257063">
        <w:rPr>
          <w:rFonts w:ascii="Times-Roman" w:hAnsi="Times-Roman" w:cs="Times-Roman"/>
          <w:color w:val="010202"/>
        </w:rPr>
        <w:t>days during the academic year for scheduled orientation and registra</w:t>
      </w:r>
      <w:r w:rsidR="00C32051" w:rsidRPr="00257063">
        <w:rPr>
          <w:rFonts w:ascii="Times-Roman" w:hAnsi="Times-Roman" w:cs="Times-Roman"/>
          <w:color w:val="010202"/>
        </w:rPr>
        <w:t xml:space="preserve">tion programs, commencement and </w:t>
      </w:r>
      <w:r w:rsidRPr="00257063">
        <w:rPr>
          <w:rFonts w:ascii="Times-Roman" w:hAnsi="Times-Roman" w:cs="Times-Roman"/>
          <w:color w:val="010202"/>
        </w:rPr>
        <w:t xml:space="preserve">convocation activities and such other College sponsored activities the </w:t>
      </w:r>
      <w:r w:rsidRPr="005A6062">
        <w:rPr>
          <w:rFonts w:ascii="Times-Roman" w:hAnsi="Times-Roman" w:cs="Times-Roman"/>
          <w:color w:val="010202"/>
        </w:rPr>
        <w:t>Pres</w:t>
      </w:r>
      <w:r w:rsidR="00787408" w:rsidRPr="005A6062">
        <w:rPr>
          <w:rFonts w:ascii="Times-Roman" w:hAnsi="Times-Roman" w:cs="Times-Roman"/>
          <w:color w:val="010202"/>
        </w:rPr>
        <w:t>id</w:t>
      </w:r>
      <w:r w:rsidRPr="005A6062">
        <w:rPr>
          <w:rFonts w:ascii="Times-Roman" w:hAnsi="Times-Roman" w:cs="Times-Roman"/>
          <w:color w:val="010202"/>
        </w:rPr>
        <w:t>ent</w:t>
      </w:r>
      <w:r w:rsidRPr="00257063">
        <w:rPr>
          <w:rFonts w:ascii="Times-Roman" w:hAnsi="Times-Roman" w:cs="Times-Roman"/>
          <w:color w:val="010202"/>
        </w:rPr>
        <w:t xml:space="preserve"> </w:t>
      </w:r>
      <w:r w:rsidR="00C32051" w:rsidRPr="00257063">
        <w:rPr>
          <w:rFonts w:ascii="Times-Roman" w:hAnsi="Times-Roman" w:cs="Times-Roman"/>
          <w:color w:val="010202"/>
        </w:rPr>
        <w:t xml:space="preserve">deems appropriate. Professional </w:t>
      </w:r>
      <w:r w:rsidRPr="00257063">
        <w:rPr>
          <w:rFonts w:ascii="Times-Roman" w:hAnsi="Times-Roman" w:cs="Times-Roman"/>
          <w:color w:val="010202"/>
        </w:rPr>
        <w:t>days shall be assigned no earlier than thre</w:t>
      </w:r>
      <w:r w:rsidR="00B268EB" w:rsidRPr="00257063">
        <w:rPr>
          <w:rFonts w:ascii="Times-Roman" w:hAnsi="Times-Roman" w:cs="Times-Roman"/>
          <w:color w:val="010202"/>
        </w:rPr>
        <w:t>e (3) days prior to the first (1st</w:t>
      </w:r>
      <w:r w:rsidR="00C32051" w:rsidRPr="00257063">
        <w:rPr>
          <w:rFonts w:ascii="Times-Roman" w:hAnsi="Times-Roman" w:cs="Times-Roman"/>
          <w:color w:val="010202"/>
        </w:rPr>
        <w:t xml:space="preserve">) day of classes in the fall </w:t>
      </w:r>
      <w:r w:rsidRPr="00257063">
        <w:rPr>
          <w:rFonts w:ascii="Times-Roman" w:hAnsi="Times-Roman" w:cs="Times-Roman"/>
          <w:color w:val="010202"/>
        </w:rPr>
        <w:t>semester and no earlier than fou</w:t>
      </w:r>
      <w:r w:rsidR="00B268EB" w:rsidRPr="00257063">
        <w:rPr>
          <w:rFonts w:ascii="Times-Roman" w:hAnsi="Times-Roman" w:cs="Times-Roman"/>
          <w:color w:val="010202"/>
        </w:rPr>
        <w:t>r (4) days prior to the first (1st</w:t>
      </w:r>
      <w:r w:rsidRPr="00257063">
        <w:rPr>
          <w:rFonts w:ascii="Times-Roman" w:hAnsi="Times-Roman" w:cs="Times-Roman"/>
          <w:color w:val="010202"/>
        </w:rPr>
        <w:t>) day of classes in the spring semester.</w:t>
      </w:r>
      <w:r w:rsidR="00EB333C" w:rsidRPr="00257063">
        <w:rPr>
          <w:rFonts w:ascii="Times-Roman" w:hAnsi="Times-Roman" w:cs="Times-Roman"/>
          <w:color w:val="010202"/>
        </w:rPr>
        <w:t xml:space="preserve"> </w:t>
      </w:r>
      <w:r w:rsidRPr="00257063">
        <w:rPr>
          <w:rFonts w:ascii="Times-Roman" w:hAnsi="Times-Roman" w:cs="Times-Roman"/>
          <w:color w:val="010202"/>
        </w:rPr>
        <w:t>Such duties and responsibilities may be assigned to individual faculty memb</w:t>
      </w:r>
      <w:r w:rsidR="00C32051" w:rsidRPr="00257063">
        <w:rPr>
          <w:rFonts w:ascii="Times-Roman" w:hAnsi="Times-Roman" w:cs="Times-Roman"/>
          <w:color w:val="010202"/>
        </w:rPr>
        <w:t xml:space="preserve">ers in blocks in one-half (1/2) </w:t>
      </w:r>
      <w:r w:rsidRPr="00257063">
        <w:rPr>
          <w:rFonts w:ascii="Times-Roman" w:hAnsi="Times-Roman" w:cs="Times-Roman"/>
          <w:color w:val="010202"/>
        </w:rPr>
        <w:t>day or more; and provided further that a faculty member shall not be required to discharge these responsibilities</w:t>
      </w:r>
      <w:r w:rsidR="00C32051" w:rsidRPr="00257063">
        <w:rPr>
          <w:rFonts w:ascii="Times-Roman" w:hAnsi="Times-Roman" w:cs="Times-Roman"/>
          <w:color w:val="010202"/>
        </w:rPr>
        <w:t xml:space="preserve"> </w:t>
      </w:r>
      <w:r w:rsidRPr="00257063">
        <w:rPr>
          <w:rFonts w:ascii="Times-Roman" w:hAnsi="Times-Roman" w:cs="Times-Roman"/>
          <w:color w:val="010202"/>
        </w:rPr>
        <w:t>over more than fourteen (14) days during the academic year.</w:t>
      </w:r>
    </w:p>
    <w:p w14:paraId="7421DA0F" w14:textId="02E89990" w:rsidR="00C32051" w:rsidRPr="00257063" w:rsidRDefault="00E76ABB" w:rsidP="00BE1962">
      <w:pPr>
        <w:pStyle w:val="Heading3"/>
      </w:pPr>
      <w:bookmarkStart w:id="139" w:name="_Toc152598616"/>
      <w:r w:rsidRPr="00E76ABB">
        <w:t>F</w:t>
      </w:r>
      <w:r w:rsidR="00837ABB" w:rsidRPr="00257063">
        <w:t xml:space="preserve">. </w:t>
      </w:r>
      <w:r w:rsidR="00EB333C" w:rsidRPr="00257063">
        <w:tab/>
      </w:r>
      <w:r w:rsidR="00CC7E1A" w:rsidRPr="00257063">
        <w:t>Academic Year</w:t>
      </w:r>
      <w:bookmarkEnd w:id="139"/>
    </w:p>
    <w:p w14:paraId="51B76536" w14:textId="77777777" w:rsidR="00C32051" w:rsidRPr="00257063" w:rsidRDefault="00837ABB" w:rsidP="0037609B">
      <w:pPr>
        <w:autoSpaceDE w:val="0"/>
        <w:autoSpaceDN w:val="0"/>
        <w:adjustRightInd w:val="0"/>
        <w:spacing w:after="0" w:line="240" w:lineRule="auto"/>
        <w:ind w:left="270" w:hanging="180"/>
        <w:rPr>
          <w:rFonts w:ascii="Times-Roman" w:hAnsi="Times-Roman" w:cs="Times-Roman"/>
          <w:color w:val="010202"/>
        </w:rPr>
      </w:pPr>
      <w:r w:rsidRPr="00257063">
        <w:rPr>
          <w:rFonts w:ascii="Times-Roman" w:hAnsi="Times-Roman" w:cs="Times-Roman"/>
          <w:color w:val="010202"/>
        </w:rPr>
        <w:t xml:space="preserve">1. The academic calendar shall be a period of time encompassing two (2) </w:t>
      </w:r>
      <w:r w:rsidR="00C32051" w:rsidRPr="00257063">
        <w:rPr>
          <w:rFonts w:ascii="Times-Roman" w:hAnsi="Times-Roman" w:cs="Times-Roman"/>
          <w:color w:val="010202"/>
        </w:rPr>
        <w:t xml:space="preserve">semesters, beginning no earlier </w:t>
      </w:r>
      <w:r w:rsidRPr="00257063">
        <w:rPr>
          <w:rFonts w:ascii="Times-Roman" w:hAnsi="Times-Roman" w:cs="Times-Roman"/>
          <w:color w:val="010202"/>
        </w:rPr>
        <w:t>than September 1 and ending no later than May 31, exclusive</w:t>
      </w:r>
      <w:r w:rsidR="00C32051" w:rsidRPr="00257063">
        <w:rPr>
          <w:rFonts w:ascii="Times-Roman" w:hAnsi="Times-Roman" w:cs="Times-Roman"/>
          <w:color w:val="010202"/>
        </w:rPr>
        <w:t xml:space="preserve"> of Commencement. Classes shall </w:t>
      </w:r>
      <w:r w:rsidRPr="00257063">
        <w:rPr>
          <w:rFonts w:ascii="Times-Roman" w:hAnsi="Times-Roman" w:cs="Times-Roman"/>
          <w:color w:val="010202"/>
        </w:rPr>
        <w:t xml:space="preserve">begin no earlier than the day after Labor Day and end no later than December 24 for the Fall </w:t>
      </w:r>
      <w:r w:rsidR="00524D7E" w:rsidRPr="00257063">
        <w:rPr>
          <w:rFonts w:ascii="Times-Roman" w:hAnsi="Times-Roman" w:cs="Times-Roman"/>
          <w:color w:val="010202"/>
        </w:rPr>
        <w:t>semester; provided</w:t>
      </w:r>
      <w:r w:rsidRPr="00257063">
        <w:rPr>
          <w:rFonts w:ascii="Times-Roman" w:hAnsi="Times-Roman" w:cs="Times-Roman"/>
          <w:color w:val="010202"/>
        </w:rPr>
        <w:t>, however, that the President of the College and the Preside</w:t>
      </w:r>
      <w:r w:rsidR="00C32051" w:rsidRPr="00257063">
        <w:rPr>
          <w:rFonts w:ascii="Times-Roman" w:hAnsi="Times-Roman" w:cs="Times-Roman"/>
          <w:color w:val="010202"/>
        </w:rPr>
        <w:t xml:space="preserve">nt of the Chapter may by mutual </w:t>
      </w:r>
      <w:r w:rsidRPr="00257063">
        <w:rPr>
          <w:rFonts w:ascii="Times-Roman" w:hAnsi="Times-Roman" w:cs="Times-Roman"/>
          <w:color w:val="010202"/>
        </w:rPr>
        <w:t>agreement set other dates for the academic calendar, including beg</w:t>
      </w:r>
      <w:r w:rsidR="00C32051" w:rsidRPr="00257063">
        <w:rPr>
          <w:rFonts w:ascii="Times-Roman" w:hAnsi="Times-Roman" w:cs="Times-Roman"/>
          <w:color w:val="010202"/>
        </w:rPr>
        <w:t xml:space="preserve">inning classes prior to the day </w:t>
      </w:r>
      <w:r w:rsidRPr="00257063">
        <w:rPr>
          <w:rFonts w:ascii="Times-Roman" w:hAnsi="Times-Roman" w:cs="Times-Roman"/>
          <w:color w:val="010202"/>
        </w:rPr>
        <w:t xml:space="preserve">after Labor Day. When first (1st) semester classes begin after September </w:t>
      </w:r>
      <w:r w:rsidR="00524D7E" w:rsidRPr="00257063">
        <w:rPr>
          <w:rFonts w:ascii="Times-Roman" w:hAnsi="Times-Roman" w:cs="Times-Roman"/>
          <w:color w:val="010202"/>
        </w:rPr>
        <w:t xml:space="preserve">5, the President of the College </w:t>
      </w:r>
      <w:r w:rsidRPr="00257063">
        <w:rPr>
          <w:rFonts w:ascii="Times-Roman" w:hAnsi="Times-Roman" w:cs="Times-Roman"/>
          <w:color w:val="010202"/>
        </w:rPr>
        <w:t xml:space="preserve">may, after consultation with the local MACER, increase the class time </w:t>
      </w:r>
      <w:r w:rsidR="00C32051" w:rsidRPr="00257063">
        <w:rPr>
          <w:rFonts w:ascii="Times-Roman" w:hAnsi="Times-Roman" w:cs="Times-Roman"/>
          <w:color w:val="010202"/>
        </w:rPr>
        <w:t xml:space="preserve">from fifty (50) minutes to </w:t>
      </w:r>
      <w:r w:rsidRPr="00257063">
        <w:rPr>
          <w:rFonts w:ascii="Times-Roman" w:hAnsi="Times-Roman" w:cs="Times-Roman"/>
          <w:color w:val="010202"/>
        </w:rPr>
        <w:t>fifty-five (55) minutes for that semester consistent with the establishe</w:t>
      </w:r>
      <w:r w:rsidR="00524D7E" w:rsidRPr="00257063">
        <w:rPr>
          <w:rFonts w:ascii="Times-Roman" w:hAnsi="Times-Roman" w:cs="Times-Roman"/>
          <w:color w:val="010202"/>
        </w:rPr>
        <w:t xml:space="preserve">d past practice. Not later than </w:t>
      </w:r>
      <w:r w:rsidRPr="00257063">
        <w:rPr>
          <w:rFonts w:ascii="Times-Roman" w:hAnsi="Times-Roman" w:cs="Times-Roman"/>
          <w:color w:val="010202"/>
        </w:rPr>
        <w:t xml:space="preserve">March 1st of any academic year the college MACER committee </w:t>
      </w:r>
      <w:r w:rsidR="00C32051" w:rsidRPr="00257063">
        <w:rPr>
          <w:rFonts w:ascii="Times-Roman" w:hAnsi="Times-Roman" w:cs="Times-Roman"/>
          <w:color w:val="010202"/>
        </w:rPr>
        <w:t xml:space="preserve">may make recommendations to the </w:t>
      </w:r>
      <w:r w:rsidRPr="00257063">
        <w:rPr>
          <w:rFonts w:ascii="Times-Roman" w:hAnsi="Times-Roman" w:cs="Times-Roman"/>
          <w:color w:val="010202"/>
        </w:rPr>
        <w:t>President regarding the length of the break between the fall and spring semes</w:t>
      </w:r>
      <w:r w:rsidR="00EB333C" w:rsidRPr="00257063">
        <w:rPr>
          <w:rFonts w:ascii="Times-Roman" w:hAnsi="Times-Roman" w:cs="Times-Roman"/>
          <w:color w:val="010202"/>
        </w:rPr>
        <w:t>ters.</w:t>
      </w:r>
    </w:p>
    <w:p w14:paraId="03B2BAE3" w14:textId="77777777" w:rsidR="00C32051" w:rsidRPr="00257063" w:rsidRDefault="00837ABB" w:rsidP="008275AB">
      <w:pPr>
        <w:autoSpaceDE w:val="0"/>
        <w:autoSpaceDN w:val="0"/>
        <w:adjustRightInd w:val="0"/>
        <w:spacing w:after="0" w:line="240" w:lineRule="auto"/>
        <w:ind w:left="270" w:hanging="270"/>
        <w:rPr>
          <w:rFonts w:ascii="Times-Roman" w:hAnsi="Times-Roman" w:cs="Times-Roman"/>
          <w:color w:val="010202"/>
        </w:rPr>
      </w:pPr>
      <w:r w:rsidRPr="00257063">
        <w:rPr>
          <w:rFonts w:ascii="Times-Roman" w:hAnsi="Times-Roman" w:cs="Times-Roman"/>
          <w:color w:val="010202"/>
        </w:rPr>
        <w:t xml:space="preserve">2. </w:t>
      </w:r>
      <w:r w:rsidR="0037609B" w:rsidRPr="00257063">
        <w:rPr>
          <w:rFonts w:ascii="Times-Roman" w:hAnsi="Times-Roman" w:cs="Times-Roman"/>
          <w:color w:val="010202"/>
        </w:rPr>
        <w:t xml:space="preserve"> </w:t>
      </w:r>
      <w:r w:rsidRPr="00257063">
        <w:rPr>
          <w:rFonts w:ascii="Times-Roman" w:hAnsi="Times-Roman" w:cs="Times-Roman"/>
          <w:color w:val="010202"/>
        </w:rPr>
        <w:t>In those instructional programs that are required by outside accrediting agen</w:t>
      </w:r>
      <w:r w:rsidR="00C32051" w:rsidRPr="00257063">
        <w:rPr>
          <w:rFonts w:ascii="Times-Roman" w:hAnsi="Times-Roman" w:cs="Times-Roman"/>
          <w:color w:val="010202"/>
        </w:rPr>
        <w:t xml:space="preserve">cies to run beyond the academic </w:t>
      </w:r>
      <w:r w:rsidRPr="00257063">
        <w:rPr>
          <w:rFonts w:ascii="Times-Roman" w:hAnsi="Times-Roman" w:cs="Times-Roman"/>
          <w:color w:val="010202"/>
        </w:rPr>
        <w:t>year, it may be necessary for faculty to perform duties beyo</w:t>
      </w:r>
      <w:r w:rsidR="00C32051" w:rsidRPr="00257063">
        <w:rPr>
          <w:rFonts w:ascii="Times-Roman" w:hAnsi="Times-Roman" w:cs="Times-Roman"/>
          <w:color w:val="010202"/>
        </w:rPr>
        <w:t xml:space="preserve">nd the academic year. When such </w:t>
      </w:r>
      <w:r w:rsidRPr="00257063">
        <w:rPr>
          <w:rFonts w:ascii="Times-Roman" w:hAnsi="Times-Roman" w:cs="Times-Roman"/>
          <w:color w:val="010202"/>
        </w:rPr>
        <w:t>work is assigned by the President of the College or the President’s des</w:t>
      </w:r>
      <w:r w:rsidR="00C32051" w:rsidRPr="00257063">
        <w:rPr>
          <w:rFonts w:ascii="Times-Roman" w:hAnsi="Times-Roman" w:cs="Times-Roman"/>
          <w:color w:val="010202"/>
        </w:rPr>
        <w:t xml:space="preserve">ignee, the faculty member shall </w:t>
      </w:r>
      <w:r w:rsidRPr="00257063">
        <w:rPr>
          <w:rFonts w:ascii="Times-Roman" w:hAnsi="Times-Roman" w:cs="Times-Roman"/>
          <w:color w:val="010202"/>
        </w:rPr>
        <w:t>receive a salary adjustment in direct proportion to the duties assigned, in</w:t>
      </w:r>
      <w:r w:rsidR="00C32051" w:rsidRPr="00257063">
        <w:rPr>
          <w:rFonts w:ascii="Times-Roman" w:hAnsi="Times-Roman" w:cs="Times-Roman"/>
          <w:color w:val="010202"/>
        </w:rPr>
        <w:t xml:space="preserve"> accordance with the provisions </w:t>
      </w:r>
      <w:r w:rsidRPr="00257063">
        <w:rPr>
          <w:rFonts w:ascii="Times-Roman" w:hAnsi="Times-Roman" w:cs="Times-Roman"/>
          <w:color w:val="010202"/>
        </w:rPr>
        <w:t>of Article XXI. All such faculty will be placed on nine (9) mon</w:t>
      </w:r>
      <w:r w:rsidR="00C32051" w:rsidRPr="00257063">
        <w:rPr>
          <w:rFonts w:ascii="Times-Roman" w:hAnsi="Times-Roman" w:cs="Times-Roman"/>
          <w:color w:val="010202"/>
        </w:rPr>
        <w:t xml:space="preserve">th contract with all rights and </w:t>
      </w:r>
      <w:r w:rsidR="00EB333C" w:rsidRPr="00257063">
        <w:rPr>
          <w:rFonts w:ascii="Times-Roman" w:hAnsi="Times-Roman" w:cs="Times-Roman"/>
          <w:color w:val="010202"/>
        </w:rPr>
        <w:t>benefits under this Agreement.</w:t>
      </w:r>
    </w:p>
    <w:p w14:paraId="7AB84A03" w14:textId="77777777" w:rsidR="00C32051" w:rsidRPr="00257063" w:rsidRDefault="00837ABB" w:rsidP="008275AB">
      <w:pPr>
        <w:autoSpaceDE w:val="0"/>
        <w:autoSpaceDN w:val="0"/>
        <w:adjustRightInd w:val="0"/>
        <w:spacing w:after="0" w:line="240" w:lineRule="auto"/>
        <w:ind w:left="270" w:hanging="270"/>
        <w:rPr>
          <w:rFonts w:ascii="Times-Roman" w:hAnsi="Times-Roman" w:cs="Times-Roman"/>
          <w:color w:val="010202"/>
        </w:rPr>
      </w:pPr>
      <w:r w:rsidRPr="00257063">
        <w:rPr>
          <w:rFonts w:ascii="Times-Roman" w:hAnsi="Times-Roman" w:cs="Times-Roman"/>
          <w:color w:val="010202"/>
        </w:rPr>
        <w:t xml:space="preserve">3. </w:t>
      </w:r>
      <w:r w:rsidR="00524D7E" w:rsidRPr="00257063">
        <w:rPr>
          <w:rFonts w:ascii="Times-Roman" w:hAnsi="Times-Roman" w:cs="Times-Roman"/>
          <w:color w:val="010202"/>
        </w:rPr>
        <w:tab/>
      </w:r>
      <w:r w:rsidRPr="00257063">
        <w:rPr>
          <w:rFonts w:ascii="Times-Roman" w:hAnsi="Times-Roman" w:cs="Times-Roman"/>
          <w:color w:val="010202"/>
        </w:rPr>
        <w:t>No faculty member who is not at the time of the execution of this Ag</w:t>
      </w:r>
      <w:r w:rsidR="00C32051" w:rsidRPr="00257063">
        <w:rPr>
          <w:rFonts w:ascii="Times-Roman" w:hAnsi="Times-Roman" w:cs="Times-Roman"/>
          <w:color w:val="010202"/>
        </w:rPr>
        <w:t xml:space="preserve">reement required to work beyond </w:t>
      </w:r>
      <w:r w:rsidRPr="00257063">
        <w:rPr>
          <w:rFonts w:ascii="Times-Roman" w:hAnsi="Times-Roman" w:cs="Times-Roman"/>
          <w:color w:val="010202"/>
        </w:rPr>
        <w:t>the academic year may be required to do so without that faculty member’s con</w:t>
      </w:r>
      <w:r w:rsidR="00C32051" w:rsidRPr="00257063">
        <w:rPr>
          <w:rFonts w:ascii="Times-Roman" w:hAnsi="Times-Roman" w:cs="Times-Roman"/>
          <w:color w:val="010202"/>
        </w:rPr>
        <w:t xml:space="preserve">sent. Any faculty </w:t>
      </w:r>
      <w:r w:rsidRPr="00257063">
        <w:rPr>
          <w:rFonts w:ascii="Times-Roman" w:hAnsi="Times-Roman" w:cs="Times-Roman"/>
          <w:color w:val="010202"/>
        </w:rPr>
        <w:t>member may accept such additional responsibilities upon the specific request of the President of the</w:t>
      </w:r>
      <w:r w:rsidR="00B268EB" w:rsidRPr="00257063">
        <w:rPr>
          <w:rFonts w:ascii="Times-Roman" w:hAnsi="Times-Roman" w:cs="Times-Roman"/>
          <w:color w:val="010202"/>
        </w:rPr>
        <w:t xml:space="preserve"> </w:t>
      </w:r>
      <w:r w:rsidRPr="00257063">
        <w:rPr>
          <w:rFonts w:ascii="Times-Roman" w:hAnsi="Times-Roman" w:cs="Times-Roman"/>
          <w:color w:val="010202"/>
        </w:rPr>
        <w:t>College or the President’s designee and will receive compensation in</w:t>
      </w:r>
      <w:r w:rsidR="00C32051" w:rsidRPr="00257063">
        <w:rPr>
          <w:rFonts w:ascii="Times-Roman" w:hAnsi="Times-Roman" w:cs="Times-Roman"/>
          <w:color w:val="010202"/>
        </w:rPr>
        <w:t xml:space="preserve"> accordance with the provisions </w:t>
      </w:r>
      <w:r w:rsidR="00EB333C" w:rsidRPr="00257063">
        <w:rPr>
          <w:rFonts w:ascii="Times-Roman" w:hAnsi="Times-Roman" w:cs="Times-Roman"/>
          <w:color w:val="010202"/>
        </w:rPr>
        <w:t>of Article 21.02.</w:t>
      </w:r>
    </w:p>
    <w:p w14:paraId="0AFC5419" w14:textId="77777777" w:rsidR="00C32051" w:rsidRPr="00257063" w:rsidRDefault="00837ABB" w:rsidP="008275AB">
      <w:pPr>
        <w:autoSpaceDE w:val="0"/>
        <w:autoSpaceDN w:val="0"/>
        <w:adjustRightInd w:val="0"/>
        <w:spacing w:after="0" w:line="240" w:lineRule="auto"/>
        <w:ind w:left="270" w:hanging="270"/>
        <w:rPr>
          <w:rFonts w:ascii="Times-Roman" w:hAnsi="Times-Roman" w:cs="Times-Roman"/>
          <w:color w:val="010202"/>
        </w:rPr>
      </w:pPr>
      <w:r w:rsidRPr="00257063">
        <w:rPr>
          <w:rFonts w:ascii="Times-Roman" w:hAnsi="Times-Roman" w:cs="Times-Roman"/>
          <w:color w:val="010202"/>
        </w:rPr>
        <w:t xml:space="preserve">4. </w:t>
      </w:r>
      <w:r w:rsidR="00524D7E" w:rsidRPr="00257063">
        <w:rPr>
          <w:rFonts w:ascii="Times-Roman" w:hAnsi="Times-Roman" w:cs="Times-Roman"/>
          <w:color w:val="010202"/>
        </w:rPr>
        <w:tab/>
      </w:r>
      <w:r w:rsidRPr="00257063">
        <w:rPr>
          <w:rFonts w:ascii="Times-Roman" w:hAnsi="Times-Roman" w:cs="Times-Roman"/>
          <w:color w:val="010202"/>
        </w:rPr>
        <w:t>Nothing in this agreement shall preclude the President of a College from requiring s</w:t>
      </w:r>
      <w:r w:rsidR="00C32051" w:rsidRPr="00257063">
        <w:rPr>
          <w:rFonts w:ascii="Times-Roman" w:hAnsi="Times-Roman" w:cs="Times-Roman"/>
          <w:color w:val="010202"/>
        </w:rPr>
        <w:t xml:space="preserve">uch additional responsibilities </w:t>
      </w:r>
      <w:r w:rsidRPr="00257063">
        <w:rPr>
          <w:rFonts w:ascii="Times-Roman" w:hAnsi="Times-Roman" w:cs="Times-Roman"/>
          <w:color w:val="010202"/>
        </w:rPr>
        <w:t>of new hires in such programs as are r</w:t>
      </w:r>
      <w:r w:rsidR="00EB333C" w:rsidRPr="00257063">
        <w:rPr>
          <w:rFonts w:ascii="Times-Roman" w:hAnsi="Times-Roman" w:cs="Times-Roman"/>
          <w:color w:val="010202"/>
        </w:rPr>
        <w:t>eferenced in paragraph 2 above.</w:t>
      </w:r>
    </w:p>
    <w:p w14:paraId="0D32F211" w14:textId="77777777" w:rsidR="00C32051" w:rsidRPr="00257063" w:rsidRDefault="00837ABB" w:rsidP="00084B6E">
      <w:pPr>
        <w:autoSpaceDE w:val="0"/>
        <w:autoSpaceDN w:val="0"/>
        <w:adjustRightInd w:val="0"/>
        <w:spacing w:after="0" w:line="240" w:lineRule="auto"/>
        <w:ind w:left="274" w:hanging="274"/>
        <w:rPr>
          <w:rFonts w:ascii="Times-Roman" w:hAnsi="Times-Roman" w:cs="Times-Roman"/>
          <w:color w:val="010202"/>
        </w:rPr>
      </w:pPr>
      <w:r w:rsidRPr="00257063">
        <w:rPr>
          <w:rFonts w:ascii="Times-Roman" w:hAnsi="Times-Roman" w:cs="Times-Roman"/>
          <w:color w:val="010202"/>
        </w:rPr>
        <w:t xml:space="preserve">5. </w:t>
      </w:r>
      <w:r w:rsidR="00524D7E" w:rsidRPr="00257063">
        <w:rPr>
          <w:rFonts w:ascii="Times-Roman" w:hAnsi="Times-Roman" w:cs="Times-Roman"/>
          <w:color w:val="010202"/>
        </w:rPr>
        <w:tab/>
      </w:r>
      <w:r w:rsidRPr="00257063">
        <w:rPr>
          <w:rFonts w:ascii="Times-Roman" w:hAnsi="Times-Roman" w:cs="Times-Roman"/>
          <w:color w:val="010202"/>
        </w:rPr>
        <w:t>Notwithstanding any provision in this agreement to the contrary, no College shall b</w:t>
      </w:r>
      <w:r w:rsidR="00C32051" w:rsidRPr="00257063">
        <w:rPr>
          <w:rFonts w:ascii="Times-Roman" w:hAnsi="Times-Roman" w:cs="Times-Roman"/>
          <w:color w:val="010202"/>
        </w:rPr>
        <w:t xml:space="preserve">e required to establish </w:t>
      </w:r>
      <w:r w:rsidRPr="00257063">
        <w:rPr>
          <w:rFonts w:ascii="Times-Roman" w:hAnsi="Times-Roman" w:cs="Times-Roman"/>
          <w:color w:val="010202"/>
        </w:rPr>
        <w:t>or maintain any instructional programs offered outside the a</w:t>
      </w:r>
      <w:r w:rsidR="00C32051" w:rsidRPr="00257063">
        <w:rPr>
          <w:rFonts w:ascii="Times-Roman" w:hAnsi="Times-Roman" w:cs="Times-Roman"/>
          <w:color w:val="010202"/>
        </w:rPr>
        <w:t xml:space="preserve">cademic year such that they are </w:t>
      </w:r>
      <w:r w:rsidRPr="00257063">
        <w:rPr>
          <w:rFonts w:ascii="Times-Roman" w:hAnsi="Times-Roman" w:cs="Times-Roman"/>
          <w:color w:val="010202"/>
        </w:rPr>
        <w:t>subject to Article 12.03</w:t>
      </w:r>
      <w:r w:rsidR="00836316" w:rsidRPr="00257063">
        <w:rPr>
          <w:rFonts w:ascii="Times-Roman" w:hAnsi="Times-Roman" w:cs="Times-Roman"/>
          <w:color w:val="010202"/>
        </w:rPr>
        <w:t>.</w:t>
      </w:r>
      <w:r w:rsidRPr="00257063">
        <w:rPr>
          <w:rFonts w:ascii="Times-Roman" w:hAnsi="Times-Roman" w:cs="Times-Roman"/>
          <w:color w:val="010202"/>
        </w:rPr>
        <w:t>E.2 above or Article XXI nor shall any College</w:t>
      </w:r>
      <w:r w:rsidR="00C32051" w:rsidRPr="00257063">
        <w:rPr>
          <w:rFonts w:ascii="Times-Roman" w:hAnsi="Times-Roman" w:cs="Times-Roman"/>
          <w:color w:val="010202"/>
        </w:rPr>
        <w:t xml:space="preserve"> be precluded from establishing </w:t>
      </w:r>
      <w:r w:rsidRPr="00257063">
        <w:rPr>
          <w:rFonts w:ascii="Times-Roman" w:hAnsi="Times-Roman" w:cs="Times-Roman"/>
          <w:color w:val="010202"/>
        </w:rPr>
        <w:t xml:space="preserve">or maintaining any such programs which similarly are not subject </w:t>
      </w:r>
      <w:r w:rsidR="00C32051" w:rsidRPr="00257063">
        <w:rPr>
          <w:rFonts w:ascii="Times-Roman" w:hAnsi="Times-Roman" w:cs="Times-Roman"/>
          <w:color w:val="010202"/>
        </w:rPr>
        <w:t>to the terms of this agreement.</w:t>
      </w:r>
    </w:p>
    <w:p w14:paraId="767D2561"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6.</w:t>
      </w:r>
      <w:r w:rsidR="002712B9">
        <w:rPr>
          <w:rFonts w:ascii="Times-Roman" w:hAnsi="Times-Roman" w:cs="Times-Roman"/>
          <w:color w:val="010202"/>
        </w:rPr>
        <w:t xml:space="preserve">  P</w:t>
      </w:r>
      <w:r w:rsidRPr="00257063">
        <w:rPr>
          <w:rFonts w:ascii="Times-Roman" w:hAnsi="Times-Roman" w:cs="Times-Roman"/>
          <w:color w:val="010202"/>
        </w:rPr>
        <w:t>rograms that currently extend beyond the academic year include:</w:t>
      </w:r>
    </w:p>
    <w:p w14:paraId="3A0FE4B6" w14:textId="77777777" w:rsidR="002712B9" w:rsidRPr="002712B9" w:rsidRDefault="002712B9" w:rsidP="002712B9">
      <w:pPr>
        <w:spacing w:after="0" w:line="240" w:lineRule="auto"/>
        <w:ind w:left="720"/>
        <w:rPr>
          <w:rFonts w:ascii="Times New Roman" w:hAnsi="Times New Roman" w:cs="Times New Roman"/>
        </w:rPr>
      </w:pPr>
      <w:r w:rsidRPr="002712B9">
        <w:rPr>
          <w:rFonts w:ascii="Times New Roman" w:hAnsi="Times New Roman" w:cs="Times New Roman"/>
        </w:rPr>
        <w:t>Allied Health Certificate Program</w:t>
      </w:r>
    </w:p>
    <w:p w14:paraId="0EC5F84E" w14:textId="77777777" w:rsidR="002712B9" w:rsidRPr="002712B9" w:rsidRDefault="002712B9" w:rsidP="002712B9">
      <w:pPr>
        <w:spacing w:after="0" w:line="240" w:lineRule="auto"/>
        <w:ind w:left="720"/>
        <w:rPr>
          <w:rFonts w:ascii="Times New Roman" w:hAnsi="Times New Roman" w:cs="Times New Roman"/>
        </w:rPr>
      </w:pPr>
      <w:r w:rsidRPr="002712B9">
        <w:rPr>
          <w:rFonts w:ascii="Times New Roman" w:hAnsi="Times New Roman" w:cs="Times New Roman"/>
        </w:rPr>
        <w:t>Aviation Maintenance Technology</w:t>
      </w:r>
    </w:p>
    <w:p w14:paraId="5BD3882C" w14:textId="77777777" w:rsidR="002712B9" w:rsidRPr="002712B9" w:rsidRDefault="002712B9" w:rsidP="002712B9">
      <w:pPr>
        <w:spacing w:after="0" w:line="240" w:lineRule="auto"/>
        <w:ind w:left="720"/>
        <w:rPr>
          <w:rFonts w:ascii="Times New Roman" w:hAnsi="Times New Roman" w:cs="Times New Roman"/>
        </w:rPr>
      </w:pPr>
      <w:r w:rsidRPr="002712B9">
        <w:rPr>
          <w:rFonts w:ascii="Times New Roman" w:hAnsi="Times New Roman" w:cs="Times New Roman"/>
        </w:rPr>
        <w:t>Chrysler Program</w:t>
      </w:r>
    </w:p>
    <w:p w14:paraId="5D1BF6E5" w14:textId="77777777" w:rsidR="002712B9" w:rsidRPr="002712B9" w:rsidRDefault="002712B9" w:rsidP="002712B9">
      <w:pPr>
        <w:spacing w:after="0" w:line="240" w:lineRule="auto"/>
        <w:ind w:left="720"/>
        <w:rPr>
          <w:rFonts w:ascii="Times New Roman" w:hAnsi="Times New Roman" w:cs="Times New Roman"/>
        </w:rPr>
      </w:pPr>
      <w:r w:rsidRPr="002712B9">
        <w:rPr>
          <w:rFonts w:ascii="Times New Roman" w:hAnsi="Times New Roman" w:cs="Times New Roman"/>
        </w:rPr>
        <w:t>Diagnostic Medical Sonography</w:t>
      </w:r>
    </w:p>
    <w:p w14:paraId="14DB9326" w14:textId="77777777" w:rsidR="002712B9" w:rsidRPr="002712B9" w:rsidRDefault="002712B9" w:rsidP="002712B9">
      <w:pPr>
        <w:spacing w:after="0" w:line="240" w:lineRule="auto"/>
        <w:ind w:left="720"/>
        <w:rPr>
          <w:rFonts w:ascii="Times New Roman" w:hAnsi="Times New Roman" w:cs="Times New Roman"/>
        </w:rPr>
      </w:pPr>
      <w:r w:rsidRPr="002712B9">
        <w:rPr>
          <w:rFonts w:ascii="Times New Roman" w:hAnsi="Times New Roman" w:cs="Times New Roman"/>
        </w:rPr>
        <w:t>EMT Program</w:t>
      </w:r>
    </w:p>
    <w:p w14:paraId="46A8D81E" w14:textId="77777777" w:rsidR="002712B9" w:rsidRPr="002712B9" w:rsidRDefault="002712B9" w:rsidP="002712B9">
      <w:pPr>
        <w:spacing w:after="0" w:line="240" w:lineRule="auto"/>
        <w:ind w:left="720"/>
        <w:rPr>
          <w:rFonts w:ascii="Times New Roman" w:hAnsi="Times New Roman" w:cs="Times New Roman"/>
        </w:rPr>
      </w:pPr>
      <w:r w:rsidRPr="002712B9">
        <w:rPr>
          <w:rFonts w:ascii="Times New Roman" w:hAnsi="Times New Roman" w:cs="Times New Roman"/>
        </w:rPr>
        <w:t>ESL Clinical Assistant Program</w:t>
      </w:r>
    </w:p>
    <w:p w14:paraId="5677E365" w14:textId="77777777" w:rsidR="002712B9" w:rsidRPr="002712B9" w:rsidRDefault="002712B9" w:rsidP="002712B9">
      <w:pPr>
        <w:spacing w:after="0" w:line="240" w:lineRule="auto"/>
        <w:ind w:left="720"/>
        <w:rPr>
          <w:rFonts w:ascii="Times New Roman" w:hAnsi="Times New Roman" w:cs="Times New Roman"/>
        </w:rPr>
      </w:pPr>
      <w:r w:rsidRPr="002712B9">
        <w:rPr>
          <w:rFonts w:ascii="Times New Roman" w:hAnsi="Times New Roman" w:cs="Times New Roman"/>
        </w:rPr>
        <w:t>ESL Electronics Program</w:t>
      </w:r>
    </w:p>
    <w:p w14:paraId="505B7421" w14:textId="77777777" w:rsidR="002712B9" w:rsidRPr="002712B9" w:rsidRDefault="002712B9" w:rsidP="002712B9">
      <w:pPr>
        <w:spacing w:after="0" w:line="240" w:lineRule="auto"/>
        <w:ind w:left="720"/>
        <w:rPr>
          <w:rFonts w:ascii="Times New Roman" w:hAnsi="Times New Roman" w:cs="Times New Roman"/>
        </w:rPr>
      </w:pPr>
      <w:r w:rsidRPr="002712B9">
        <w:rPr>
          <w:rFonts w:ascii="Times New Roman" w:hAnsi="Times New Roman" w:cs="Times New Roman"/>
        </w:rPr>
        <w:t>General Motors ASEP Program</w:t>
      </w:r>
    </w:p>
    <w:p w14:paraId="5F82F90B" w14:textId="77777777" w:rsidR="002712B9" w:rsidRPr="002712B9" w:rsidRDefault="002712B9" w:rsidP="002712B9">
      <w:pPr>
        <w:spacing w:after="0" w:line="240" w:lineRule="auto"/>
        <w:ind w:left="720"/>
        <w:rPr>
          <w:rFonts w:ascii="Times New Roman" w:hAnsi="Times New Roman" w:cs="Times New Roman"/>
        </w:rPr>
      </w:pPr>
      <w:r w:rsidRPr="002712B9">
        <w:rPr>
          <w:rFonts w:ascii="Times New Roman" w:hAnsi="Times New Roman" w:cs="Times New Roman"/>
        </w:rPr>
        <w:t>Licensed Practical Nurse</w:t>
      </w:r>
    </w:p>
    <w:p w14:paraId="3E98F9C8" w14:textId="77777777" w:rsidR="002712B9" w:rsidRPr="002712B9" w:rsidRDefault="002712B9" w:rsidP="002712B9">
      <w:pPr>
        <w:spacing w:after="0" w:line="240" w:lineRule="auto"/>
        <w:ind w:left="720"/>
        <w:rPr>
          <w:rFonts w:ascii="Times New Roman" w:hAnsi="Times New Roman" w:cs="Times New Roman"/>
        </w:rPr>
      </w:pPr>
      <w:r w:rsidRPr="002712B9">
        <w:rPr>
          <w:rFonts w:ascii="Times New Roman" w:hAnsi="Times New Roman" w:cs="Times New Roman"/>
        </w:rPr>
        <w:t>LPN Update</w:t>
      </w:r>
    </w:p>
    <w:p w14:paraId="0DB33EE2" w14:textId="77777777" w:rsidR="002712B9" w:rsidRPr="002712B9" w:rsidRDefault="002712B9" w:rsidP="002712B9">
      <w:pPr>
        <w:spacing w:after="0" w:line="240" w:lineRule="auto"/>
        <w:ind w:left="720"/>
        <w:rPr>
          <w:rFonts w:ascii="Times New Roman" w:hAnsi="Times New Roman" w:cs="Times New Roman"/>
        </w:rPr>
      </w:pPr>
      <w:r w:rsidRPr="002712B9">
        <w:rPr>
          <w:rFonts w:ascii="Times New Roman" w:hAnsi="Times New Roman" w:cs="Times New Roman"/>
        </w:rPr>
        <w:t xml:space="preserve">Medical Assisting Program </w:t>
      </w:r>
    </w:p>
    <w:p w14:paraId="308013AF" w14:textId="77777777" w:rsidR="002712B9" w:rsidRPr="002712B9" w:rsidRDefault="002712B9" w:rsidP="002712B9">
      <w:pPr>
        <w:spacing w:after="0" w:line="240" w:lineRule="auto"/>
        <w:ind w:left="720"/>
        <w:rPr>
          <w:rFonts w:ascii="Times New Roman" w:hAnsi="Times New Roman" w:cs="Times New Roman"/>
        </w:rPr>
      </w:pPr>
      <w:r w:rsidRPr="002712B9">
        <w:rPr>
          <w:rFonts w:ascii="Times New Roman" w:hAnsi="Times New Roman" w:cs="Times New Roman"/>
        </w:rPr>
        <w:t>Medical Imaging</w:t>
      </w:r>
    </w:p>
    <w:p w14:paraId="3C7FE12A" w14:textId="77777777" w:rsidR="002712B9" w:rsidRPr="002712B9" w:rsidRDefault="002712B9" w:rsidP="002712B9">
      <w:pPr>
        <w:spacing w:after="0" w:line="240" w:lineRule="auto"/>
        <w:ind w:left="720"/>
        <w:rPr>
          <w:rFonts w:ascii="Times New Roman" w:hAnsi="Times New Roman" w:cs="Times New Roman"/>
        </w:rPr>
      </w:pPr>
      <w:r w:rsidRPr="002712B9">
        <w:rPr>
          <w:rFonts w:ascii="Times New Roman" w:hAnsi="Times New Roman" w:cs="Times New Roman"/>
        </w:rPr>
        <w:t>Medical Laboratory Technician</w:t>
      </w:r>
    </w:p>
    <w:p w14:paraId="10EDD1C4" w14:textId="77777777" w:rsidR="002712B9" w:rsidRPr="002712B9" w:rsidRDefault="002712B9" w:rsidP="002712B9">
      <w:pPr>
        <w:spacing w:after="0" w:line="240" w:lineRule="auto"/>
        <w:ind w:left="720"/>
        <w:rPr>
          <w:rFonts w:ascii="Times New Roman" w:hAnsi="Times New Roman" w:cs="Times New Roman"/>
        </w:rPr>
      </w:pPr>
      <w:r w:rsidRPr="002712B9">
        <w:rPr>
          <w:rFonts w:ascii="Times New Roman" w:hAnsi="Times New Roman" w:cs="Times New Roman"/>
        </w:rPr>
        <w:t>Medical Radiography</w:t>
      </w:r>
    </w:p>
    <w:p w14:paraId="0E9506F3" w14:textId="77777777" w:rsidR="002712B9" w:rsidRPr="002712B9" w:rsidRDefault="002712B9" w:rsidP="002712B9">
      <w:pPr>
        <w:spacing w:after="0" w:line="240" w:lineRule="auto"/>
        <w:ind w:left="720"/>
        <w:rPr>
          <w:rFonts w:ascii="Times New Roman" w:hAnsi="Times New Roman" w:cs="Times New Roman"/>
        </w:rPr>
      </w:pPr>
      <w:r w:rsidRPr="002712B9">
        <w:rPr>
          <w:rFonts w:ascii="Times New Roman" w:hAnsi="Times New Roman" w:cs="Times New Roman"/>
        </w:rPr>
        <w:t>Nuclear Medicine Technology</w:t>
      </w:r>
    </w:p>
    <w:p w14:paraId="06385B58" w14:textId="77777777" w:rsidR="002712B9" w:rsidRPr="002712B9" w:rsidRDefault="002712B9" w:rsidP="002712B9">
      <w:pPr>
        <w:spacing w:after="0" w:line="240" w:lineRule="auto"/>
        <w:ind w:left="720"/>
        <w:rPr>
          <w:rFonts w:ascii="Times New Roman" w:hAnsi="Times New Roman" w:cs="Times New Roman"/>
        </w:rPr>
      </w:pPr>
      <w:r w:rsidRPr="002712B9">
        <w:rPr>
          <w:rFonts w:ascii="Times New Roman" w:hAnsi="Times New Roman" w:cs="Times New Roman"/>
        </w:rPr>
        <w:t>Radiation Therapy Technology</w:t>
      </w:r>
    </w:p>
    <w:p w14:paraId="3B14E1E3" w14:textId="77777777" w:rsidR="002712B9" w:rsidRPr="002712B9" w:rsidRDefault="002712B9" w:rsidP="002712B9">
      <w:pPr>
        <w:spacing w:after="0" w:line="240" w:lineRule="auto"/>
        <w:ind w:left="720"/>
        <w:rPr>
          <w:rFonts w:ascii="Times New Roman" w:hAnsi="Times New Roman" w:cs="Times New Roman"/>
        </w:rPr>
      </w:pPr>
      <w:r w:rsidRPr="002712B9">
        <w:rPr>
          <w:rFonts w:ascii="Times New Roman" w:hAnsi="Times New Roman" w:cs="Times New Roman"/>
        </w:rPr>
        <w:t>Radiologic Technology</w:t>
      </w:r>
    </w:p>
    <w:p w14:paraId="2B2A8DAB" w14:textId="77777777" w:rsidR="002712B9" w:rsidRPr="002712B9" w:rsidRDefault="002712B9" w:rsidP="002712B9">
      <w:pPr>
        <w:spacing w:after="0" w:line="240" w:lineRule="auto"/>
        <w:ind w:left="720"/>
        <w:rPr>
          <w:rFonts w:ascii="Times New Roman" w:hAnsi="Times New Roman" w:cs="Times New Roman"/>
        </w:rPr>
      </w:pPr>
      <w:r w:rsidRPr="002712B9">
        <w:rPr>
          <w:rFonts w:ascii="Times New Roman" w:hAnsi="Times New Roman" w:cs="Times New Roman"/>
        </w:rPr>
        <w:t xml:space="preserve">Respiratory Therapy </w:t>
      </w:r>
    </w:p>
    <w:p w14:paraId="1A89A88C" w14:textId="77777777" w:rsidR="002712B9" w:rsidRPr="002712B9" w:rsidRDefault="002712B9" w:rsidP="002712B9">
      <w:pPr>
        <w:spacing w:after="0" w:line="240" w:lineRule="auto"/>
        <w:ind w:left="720"/>
        <w:rPr>
          <w:rFonts w:ascii="Times New Roman" w:hAnsi="Times New Roman" w:cs="Times New Roman"/>
        </w:rPr>
      </w:pPr>
      <w:r w:rsidRPr="002712B9">
        <w:rPr>
          <w:rFonts w:ascii="Times New Roman" w:hAnsi="Times New Roman" w:cs="Times New Roman"/>
        </w:rPr>
        <w:t>Surgical Technology</w:t>
      </w:r>
    </w:p>
    <w:p w14:paraId="2E13CB04" w14:textId="77777777" w:rsidR="00C32051" w:rsidRPr="00084B6E" w:rsidRDefault="00837ABB" w:rsidP="004F5E8B">
      <w:pPr>
        <w:pStyle w:val="ListParagraph"/>
        <w:numPr>
          <w:ilvl w:val="0"/>
          <w:numId w:val="47"/>
        </w:numPr>
        <w:autoSpaceDE w:val="0"/>
        <w:autoSpaceDN w:val="0"/>
        <w:adjustRightInd w:val="0"/>
        <w:spacing w:after="0" w:line="240" w:lineRule="auto"/>
        <w:ind w:left="360"/>
        <w:rPr>
          <w:rFonts w:ascii="Times-Roman" w:hAnsi="Times-Roman" w:cs="Times-Roman"/>
          <w:color w:val="010202"/>
        </w:rPr>
      </w:pPr>
      <w:r w:rsidRPr="00084B6E">
        <w:rPr>
          <w:rFonts w:ascii="Times-Roman" w:hAnsi="Times-Roman" w:cs="Times-Roman"/>
          <w:color w:val="010202"/>
        </w:rPr>
        <w:t xml:space="preserve">Prior to the implementation of programs not listed in paragraph 6 above </w:t>
      </w:r>
      <w:r w:rsidR="00C32051" w:rsidRPr="00084B6E">
        <w:rPr>
          <w:rFonts w:ascii="Times-Roman" w:hAnsi="Times-Roman" w:cs="Times-Roman"/>
          <w:color w:val="010202"/>
        </w:rPr>
        <w:t xml:space="preserve">which would require faculty </w:t>
      </w:r>
      <w:r w:rsidR="00836316" w:rsidRPr="00084B6E">
        <w:rPr>
          <w:rFonts w:ascii="Times-Roman" w:hAnsi="Times-Roman" w:cs="Times-Roman"/>
          <w:color w:val="010202"/>
        </w:rPr>
        <w:t>member(s) to work bey</w:t>
      </w:r>
      <w:r w:rsidRPr="00084B6E">
        <w:rPr>
          <w:rFonts w:ascii="Times-Roman" w:hAnsi="Times-Roman" w:cs="Times-Roman"/>
          <w:color w:val="010202"/>
        </w:rPr>
        <w:t>ond the academic year, the President of the Col</w:t>
      </w:r>
      <w:r w:rsidR="00C32051" w:rsidRPr="00084B6E">
        <w:rPr>
          <w:rFonts w:ascii="Times-Roman" w:hAnsi="Times-Roman" w:cs="Times-Roman"/>
          <w:color w:val="010202"/>
        </w:rPr>
        <w:t xml:space="preserve">lege shall notify the President </w:t>
      </w:r>
      <w:r w:rsidRPr="00084B6E">
        <w:rPr>
          <w:rFonts w:ascii="Times-Roman" w:hAnsi="Times-Roman" w:cs="Times-Roman"/>
          <w:color w:val="010202"/>
        </w:rPr>
        <w:t>of the Association and the President of the Chapter and shall meet a</w:t>
      </w:r>
      <w:r w:rsidR="00C32051" w:rsidRPr="00084B6E">
        <w:rPr>
          <w:rFonts w:ascii="Times-Roman" w:hAnsi="Times-Roman" w:cs="Times-Roman"/>
          <w:color w:val="010202"/>
        </w:rPr>
        <w:t xml:space="preserve">nd confer with the President of </w:t>
      </w:r>
      <w:r w:rsidRPr="00084B6E">
        <w:rPr>
          <w:rFonts w:ascii="Times-Roman" w:hAnsi="Times-Roman" w:cs="Times-Roman"/>
          <w:color w:val="010202"/>
        </w:rPr>
        <w:t>the Association or the President’s designee regarding said programs. Accurate information, statistics</w:t>
      </w:r>
      <w:r w:rsidR="00C32051" w:rsidRPr="00084B6E">
        <w:rPr>
          <w:rFonts w:ascii="Times-Roman" w:hAnsi="Times-Roman" w:cs="Times-Roman"/>
          <w:color w:val="010202"/>
        </w:rPr>
        <w:t xml:space="preserve"> </w:t>
      </w:r>
      <w:r w:rsidRPr="00084B6E">
        <w:rPr>
          <w:rFonts w:ascii="Times-Roman" w:hAnsi="Times-Roman" w:cs="Times-Roman"/>
          <w:color w:val="010202"/>
        </w:rPr>
        <w:t>or financial data related to such programs shall be made available by the President of the College or</w:t>
      </w:r>
      <w:r w:rsidR="00EB333C" w:rsidRPr="00084B6E">
        <w:rPr>
          <w:rFonts w:ascii="Times-Roman" w:hAnsi="Times-Roman" w:cs="Times-Roman"/>
          <w:color w:val="010202"/>
        </w:rPr>
        <w:t xml:space="preserve"> </w:t>
      </w:r>
      <w:r w:rsidRPr="00084B6E">
        <w:rPr>
          <w:rFonts w:ascii="Times-Roman" w:hAnsi="Times-Roman" w:cs="Times-Roman"/>
          <w:color w:val="010202"/>
        </w:rPr>
        <w:t>the President’s designee for inspection and/or copying upon request of the Presi</w:t>
      </w:r>
      <w:r w:rsidR="00C32051" w:rsidRPr="00084B6E">
        <w:rPr>
          <w:rFonts w:ascii="Times-Roman" w:hAnsi="Times-Roman" w:cs="Times-Roman"/>
          <w:color w:val="010202"/>
        </w:rPr>
        <w:t xml:space="preserve">dent of the Association </w:t>
      </w:r>
      <w:r w:rsidRPr="00084B6E">
        <w:rPr>
          <w:rFonts w:ascii="Times-Roman" w:hAnsi="Times-Roman" w:cs="Times-Roman"/>
          <w:color w:val="010202"/>
        </w:rPr>
        <w:t>or the President’s designee; provided, however, that this shall not</w:t>
      </w:r>
      <w:r w:rsidR="00C32051" w:rsidRPr="00084B6E">
        <w:rPr>
          <w:rFonts w:ascii="Times-Roman" w:hAnsi="Times-Roman" w:cs="Times-Roman"/>
          <w:color w:val="010202"/>
        </w:rPr>
        <w:t xml:space="preserve"> require the College to compile </w:t>
      </w:r>
      <w:r w:rsidRPr="00084B6E">
        <w:rPr>
          <w:rFonts w:ascii="Times-Roman" w:hAnsi="Times-Roman" w:cs="Times-Roman"/>
          <w:color w:val="010202"/>
        </w:rPr>
        <w:t xml:space="preserve">such information, statistics or financial data in the form requested </w:t>
      </w:r>
      <w:r w:rsidR="00C32051" w:rsidRPr="00084B6E">
        <w:rPr>
          <w:rFonts w:ascii="Times-Roman" w:hAnsi="Times-Roman" w:cs="Times-Roman"/>
          <w:color w:val="010202"/>
        </w:rPr>
        <w:t xml:space="preserve">unless already compiled in that </w:t>
      </w:r>
      <w:r w:rsidRPr="00084B6E">
        <w:rPr>
          <w:rFonts w:ascii="Times-Roman" w:hAnsi="Times-Roman" w:cs="Times-Roman"/>
          <w:color w:val="010202"/>
        </w:rPr>
        <w:t xml:space="preserve">form. Nothing in this provision shall be regarded as an abridgment of </w:t>
      </w:r>
      <w:r w:rsidR="00C32051" w:rsidRPr="00084B6E">
        <w:rPr>
          <w:rFonts w:ascii="Times-Roman" w:hAnsi="Times-Roman" w:cs="Times-Roman"/>
          <w:color w:val="010202"/>
        </w:rPr>
        <w:t xml:space="preserve">the rights and responsibilities </w:t>
      </w:r>
      <w:r w:rsidRPr="00084B6E">
        <w:rPr>
          <w:rFonts w:ascii="Times-Roman" w:hAnsi="Times-Roman" w:cs="Times-Roman"/>
          <w:color w:val="010202"/>
        </w:rPr>
        <w:t>of the E</w:t>
      </w:r>
      <w:r w:rsidR="00EC76B4" w:rsidRPr="00084B6E">
        <w:rPr>
          <w:rFonts w:ascii="Times-Roman" w:hAnsi="Times-Roman" w:cs="Times-Roman"/>
          <w:color w:val="010202"/>
        </w:rPr>
        <w:t>mployer provided in Article IV.</w:t>
      </w:r>
    </w:p>
    <w:p w14:paraId="48602F38" w14:textId="77777777" w:rsidR="00084B6E" w:rsidRPr="00566803" w:rsidRDefault="00084B6E" w:rsidP="004F5E8B">
      <w:pPr>
        <w:pStyle w:val="ListParagraph"/>
        <w:numPr>
          <w:ilvl w:val="0"/>
          <w:numId w:val="47"/>
        </w:numPr>
        <w:shd w:val="clear" w:color="auto" w:fill="FFFFFF"/>
        <w:spacing w:line="210" w:lineRule="atLeast"/>
        <w:ind w:left="360"/>
        <w:textAlignment w:val="baseline"/>
        <w:rPr>
          <w:rFonts w:ascii="Times New Roman" w:hAnsi="Times New Roman" w:cs="Times New Roman"/>
        </w:rPr>
      </w:pPr>
      <w:r w:rsidRPr="00566803">
        <w:rPr>
          <w:rFonts w:ascii="Times New Roman" w:hAnsi="Times New Roman" w:cs="Times New Roman"/>
        </w:rPr>
        <w:t>Due to severe weather incidents or other public safety and public health closures of the College, the President may adjust the Academic calendar in consultation with the Union.</w:t>
      </w:r>
    </w:p>
    <w:p w14:paraId="2D005E39" w14:textId="77777777" w:rsidR="00084B6E" w:rsidRPr="00084B6E" w:rsidRDefault="00084B6E" w:rsidP="00084B6E">
      <w:pPr>
        <w:pStyle w:val="ListParagraph"/>
        <w:autoSpaceDE w:val="0"/>
        <w:autoSpaceDN w:val="0"/>
        <w:adjustRightInd w:val="0"/>
        <w:spacing w:after="0" w:line="240" w:lineRule="auto"/>
        <w:ind w:left="360"/>
        <w:rPr>
          <w:rFonts w:ascii="Times-Roman" w:hAnsi="Times-Roman" w:cs="Times-Roman"/>
          <w:color w:val="010202"/>
        </w:rPr>
      </w:pPr>
    </w:p>
    <w:p w14:paraId="022B733F" w14:textId="25A505CC" w:rsidR="00837ABB" w:rsidRPr="00257063" w:rsidRDefault="00E76ABB" w:rsidP="00BE1962">
      <w:pPr>
        <w:pStyle w:val="Heading3"/>
      </w:pPr>
      <w:bookmarkStart w:id="140" w:name="_Toc152598617"/>
      <w:r w:rsidRPr="00E76ABB">
        <w:t>G</w:t>
      </w:r>
      <w:r w:rsidR="00837ABB" w:rsidRPr="00257063">
        <w:t xml:space="preserve">. </w:t>
      </w:r>
      <w:r w:rsidR="00EB333C" w:rsidRPr="00257063">
        <w:tab/>
      </w:r>
      <w:r w:rsidR="00837ABB" w:rsidRPr="00257063">
        <w:t>Outside Employment</w:t>
      </w:r>
      <w:bookmarkEnd w:id="140"/>
    </w:p>
    <w:p w14:paraId="57F0F6C0" w14:textId="162EB7BD" w:rsidR="00EB333C" w:rsidRDefault="00837ABB" w:rsidP="0037609B">
      <w:pPr>
        <w:pStyle w:val="ListParagraph"/>
        <w:autoSpaceDE w:val="0"/>
        <w:autoSpaceDN w:val="0"/>
        <w:adjustRightInd w:val="0"/>
        <w:spacing w:after="0" w:line="240" w:lineRule="auto"/>
        <w:ind w:left="0"/>
        <w:rPr>
          <w:rFonts w:ascii="Times-Roman" w:hAnsi="Times-Roman" w:cs="Times-Roman"/>
          <w:color w:val="010202"/>
        </w:rPr>
      </w:pPr>
      <w:r w:rsidRPr="00257063">
        <w:rPr>
          <w:rFonts w:ascii="Times-Roman" w:hAnsi="Times-Roman" w:cs="Times-Roman"/>
          <w:color w:val="010202"/>
        </w:rPr>
        <w:t>Full-time employment by the Employer shall be considered the pri</w:t>
      </w:r>
      <w:r w:rsidR="00C32051" w:rsidRPr="00257063">
        <w:rPr>
          <w:rFonts w:ascii="Times-Roman" w:hAnsi="Times-Roman" w:cs="Times-Roman"/>
          <w:color w:val="010202"/>
        </w:rPr>
        <w:t xml:space="preserve">mary employment of each faculty </w:t>
      </w:r>
      <w:r w:rsidRPr="00257063">
        <w:rPr>
          <w:rFonts w:ascii="Times-Roman" w:hAnsi="Times-Roman" w:cs="Times-Roman"/>
          <w:color w:val="010202"/>
        </w:rPr>
        <w:t>member. Outside employment is work for which compensation is recei</w:t>
      </w:r>
      <w:r w:rsidR="00C32051" w:rsidRPr="00257063">
        <w:rPr>
          <w:rFonts w:ascii="Times-Roman" w:hAnsi="Times-Roman" w:cs="Times-Roman"/>
          <w:color w:val="010202"/>
        </w:rPr>
        <w:t xml:space="preserve">ved and which is not the normal </w:t>
      </w:r>
      <w:r w:rsidRPr="00257063">
        <w:rPr>
          <w:rFonts w:ascii="Times-Roman" w:hAnsi="Times-Roman" w:cs="Times-Roman"/>
          <w:color w:val="010202"/>
        </w:rPr>
        <w:t>duties and responsibilities assigned to a faculty member as an em</w:t>
      </w:r>
      <w:r w:rsidR="00C32051" w:rsidRPr="00257063">
        <w:rPr>
          <w:rFonts w:ascii="Times-Roman" w:hAnsi="Times-Roman" w:cs="Times-Roman"/>
          <w:color w:val="010202"/>
        </w:rPr>
        <w:t xml:space="preserve">ployee of the Employer. Outside </w:t>
      </w:r>
      <w:r w:rsidRPr="00257063">
        <w:rPr>
          <w:rFonts w:ascii="Times-Roman" w:hAnsi="Times-Roman" w:cs="Times-Roman"/>
          <w:color w:val="010202"/>
        </w:rPr>
        <w:t>employment which requires a faculty member's absence from the College during that faculty</w:t>
      </w:r>
      <w:r w:rsidR="00C32051" w:rsidRPr="00257063">
        <w:rPr>
          <w:rFonts w:ascii="Times-Roman" w:hAnsi="Times-Roman" w:cs="Times-Roman"/>
          <w:color w:val="010202"/>
        </w:rPr>
        <w:t xml:space="preserve"> </w:t>
      </w:r>
      <w:r w:rsidRPr="00257063">
        <w:rPr>
          <w:rFonts w:ascii="Times-Roman" w:hAnsi="Times-Roman" w:cs="Times-Roman"/>
          <w:color w:val="010202"/>
        </w:rPr>
        <w:t>member’s normally scheduled working hours is presumed to interfere wit</w:t>
      </w:r>
      <w:r w:rsidR="00C32051" w:rsidRPr="00257063">
        <w:rPr>
          <w:rFonts w:ascii="Times-Roman" w:hAnsi="Times-Roman" w:cs="Times-Roman"/>
          <w:color w:val="010202"/>
        </w:rPr>
        <w:t xml:space="preserve">h the performance of the duties </w:t>
      </w:r>
      <w:r w:rsidRPr="00257063">
        <w:rPr>
          <w:rFonts w:ascii="Times-Roman" w:hAnsi="Times-Roman" w:cs="Times-Roman"/>
          <w:color w:val="010202"/>
        </w:rPr>
        <w:t>and responsibilities of that faculty member and is hereby prohibited.</w:t>
      </w:r>
    </w:p>
    <w:p w14:paraId="194B87CF" w14:textId="77777777" w:rsidR="005B0BAD" w:rsidRPr="00257063" w:rsidRDefault="005B0BAD" w:rsidP="0037609B">
      <w:pPr>
        <w:pStyle w:val="ListParagraph"/>
        <w:autoSpaceDE w:val="0"/>
        <w:autoSpaceDN w:val="0"/>
        <w:adjustRightInd w:val="0"/>
        <w:spacing w:after="0" w:line="240" w:lineRule="auto"/>
        <w:ind w:left="0"/>
        <w:rPr>
          <w:rFonts w:ascii="Times-Roman" w:hAnsi="Times-Roman" w:cs="Times-Roman"/>
          <w:color w:val="010202"/>
        </w:rPr>
      </w:pPr>
    </w:p>
    <w:p w14:paraId="52370CCD" w14:textId="577C725F" w:rsidR="00D54EA8" w:rsidRPr="00257063" w:rsidRDefault="00837ABB" w:rsidP="00EC76B4">
      <w:pPr>
        <w:pStyle w:val="Heading2"/>
      </w:pPr>
      <w:bookmarkStart w:id="141" w:name="_Toc152598618"/>
      <w:r w:rsidRPr="00257063">
        <w:t xml:space="preserve">12.04 </w:t>
      </w:r>
      <w:r w:rsidR="0077670F" w:rsidRPr="00257063">
        <w:tab/>
      </w:r>
      <w:r w:rsidR="00FD4036" w:rsidRPr="00257063">
        <w:t>Workload of Professional Staff</w:t>
      </w:r>
      <w:bookmarkEnd w:id="141"/>
    </w:p>
    <w:p w14:paraId="24F2F847" w14:textId="11BD4BAD" w:rsidR="00C32051" w:rsidRPr="00257063" w:rsidRDefault="00837ABB" w:rsidP="00257063">
      <w:pPr>
        <w:tabs>
          <w:tab w:val="left" w:pos="720"/>
        </w:tabs>
        <w:autoSpaceDE w:val="0"/>
        <w:autoSpaceDN w:val="0"/>
        <w:adjustRightInd w:val="0"/>
        <w:spacing w:after="0" w:line="240" w:lineRule="auto"/>
        <w:rPr>
          <w:rFonts w:ascii="Helvetica-BoldOblique" w:hAnsi="Helvetica-BoldOblique" w:cs="Helvetica-BoldOblique"/>
          <w:b/>
          <w:bCs/>
          <w:i/>
          <w:iCs/>
          <w:color w:val="010202"/>
        </w:rPr>
      </w:pPr>
      <w:bookmarkStart w:id="142" w:name="_Toc152598619"/>
      <w:r w:rsidRPr="00257063">
        <w:rPr>
          <w:rStyle w:val="Heading3Char"/>
        </w:rPr>
        <w:t xml:space="preserve">A. </w:t>
      </w:r>
      <w:r w:rsidR="00EB333C" w:rsidRPr="00257063">
        <w:rPr>
          <w:rStyle w:val="Heading3Char"/>
        </w:rPr>
        <w:tab/>
      </w:r>
      <w:r w:rsidRPr="00257063">
        <w:rPr>
          <w:rStyle w:val="Heading3Char"/>
        </w:rPr>
        <w:t>Professional Staff workload</w:t>
      </w:r>
      <w:bookmarkEnd w:id="142"/>
      <w:r w:rsidRPr="00257063">
        <w:rPr>
          <w:rStyle w:val="Heading3Char"/>
        </w:rPr>
        <w:t xml:space="preserve"> </w:t>
      </w:r>
      <w:r w:rsidRPr="00257063">
        <w:rPr>
          <w:rFonts w:ascii="Times-Bold" w:hAnsi="Times-Bold" w:cs="Times-Bold"/>
          <w:b/>
          <w:bCs/>
          <w:color w:val="010202"/>
        </w:rPr>
        <w:t>shall consi</w:t>
      </w:r>
      <w:r w:rsidR="00CC7E1A" w:rsidRPr="00257063">
        <w:rPr>
          <w:rFonts w:ascii="Times-Bold" w:hAnsi="Times-Bold" w:cs="Times-Bold"/>
          <w:b/>
          <w:bCs/>
          <w:color w:val="010202"/>
        </w:rPr>
        <w:t>st of:</w:t>
      </w:r>
    </w:p>
    <w:p w14:paraId="182B9389" w14:textId="77777777" w:rsidR="00FB0D14" w:rsidRPr="00257063" w:rsidRDefault="00CC7E1A" w:rsidP="004546B8">
      <w:pPr>
        <w:spacing w:after="0" w:line="240" w:lineRule="auto"/>
        <w:ind w:left="270" w:right="-20" w:hanging="270"/>
        <w:rPr>
          <w:rFonts w:ascii="Times New Roman" w:eastAsia="Times New Roman" w:hAnsi="Times New Roman" w:cs="Times New Roman"/>
          <w:spacing w:val="2"/>
        </w:rPr>
      </w:pPr>
      <w:r w:rsidRPr="00257063">
        <w:rPr>
          <w:rFonts w:ascii="Times New Roman" w:hAnsi="Times New Roman" w:cs="Times New Roman"/>
          <w:color w:val="010202"/>
        </w:rPr>
        <w:t xml:space="preserve">1.  </w:t>
      </w:r>
      <w:r w:rsidR="00FB0D14" w:rsidRPr="00257063">
        <w:rPr>
          <w:rFonts w:ascii="Times New Roman" w:eastAsia="Times New Roman" w:hAnsi="Times New Roman" w:cs="Times New Roman"/>
        </w:rPr>
        <w:t xml:space="preserve">Professional duties as contained in a letter of appointment and position description </w:t>
      </w:r>
      <w:r w:rsidR="00FB0D14" w:rsidRPr="00257063">
        <w:rPr>
          <w:rFonts w:ascii="Times New Roman" w:eastAsia="Times New Roman" w:hAnsi="Times New Roman" w:cs="Times New Roman"/>
          <w:spacing w:val="2"/>
          <w:w w:val="102"/>
        </w:rPr>
        <w:t>E-7 Form</w:t>
      </w:r>
      <w:r w:rsidR="00FB0D14" w:rsidRPr="00257063">
        <w:rPr>
          <w:rFonts w:ascii="Times New Roman" w:eastAsia="Times New Roman" w:hAnsi="Times New Roman" w:cs="Times New Roman"/>
          <w:spacing w:val="2"/>
        </w:rPr>
        <w:t xml:space="preserve">. At the beginning of a professional staff member’s appointment and by July 1 of subsequent appointments, the President of the College or the President’s designee shall meet with the affected professional staff member for the purpose of developing or updating that professional staff member’s position description E-7 form, which shall contain a list of duties and responsibilities and may include mutually agreeable work objectives, if appropriate.  </w:t>
      </w:r>
    </w:p>
    <w:p w14:paraId="5AC7BD25" w14:textId="77777777" w:rsidR="00FB0D14" w:rsidRPr="00257063" w:rsidRDefault="00FB0D14" w:rsidP="004546B8">
      <w:pPr>
        <w:pStyle w:val="ListParagraph"/>
        <w:spacing w:after="0" w:line="240" w:lineRule="auto"/>
        <w:ind w:left="270" w:right="-20" w:hanging="270"/>
        <w:rPr>
          <w:rFonts w:ascii="Times New Roman" w:eastAsia="Times New Roman" w:hAnsi="Times New Roman" w:cs="Times New Roman"/>
          <w:spacing w:val="2"/>
        </w:rPr>
      </w:pPr>
    </w:p>
    <w:p w14:paraId="3BB00E22" w14:textId="77777777" w:rsidR="00837ABB" w:rsidRPr="00257063" w:rsidRDefault="00FB0D14" w:rsidP="004546B8">
      <w:pPr>
        <w:pStyle w:val="ListParagraph"/>
        <w:spacing w:after="0" w:line="240" w:lineRule="auto"/>
        <w:ind w:left="270" w:right="-20"/>
        <w:rPr>
          <w:rFonts w:ascii="Times New Roman" w:eastAsia="Times New Roman" w:hAnsi="Times New Roman" w:cs="Times New Roman"/>
          <w:spacing w:val="2"/>
        </w:rPr>
      </w:pPr>
      <w:r w:rsidRPr="00257063">
        <w:rPr>
          <w:rFonts w:ascii="Times New Roman" w:eastAsia="Times New Roman" w:hAnsi="Times New Roman" w:cs="Times New Roman"/>
          <w:spacing w:val="2"/>
        </w:rPr>
        <w:t xml:space="preserve">Within 30 days of a professional staff member’s initial appointment and by July 31 of subsequent appointments, the President of the College or the President’s designee shall forward the E-7 Form dated for the current work year to the professional staff unit member.  During the work year, if there are proposed changes in the position description, duties and/or responsibilities, and/or objectives of the E-7, the President of the College or the President’s designee shall meet with the professional staff member.  If substantive and ongoing duties are modified and/or added, the E-7 shall be rewritten within 30 days of this meeting.  Changes to the E-7 may be requested by the unit member or the President or President’s designee.     </w:t>
      </w:r>
    </w:p>
    <w:p w14:paraId="6C1AF216" w14:textId="77777777" w:rsidR="00837ABB" w:rsidRPr="00257063" w:rsidRDefault="00837ABB" w:rsidP="005125DD">
      <w:pPr>
        <w:tabs>
          <w:tab w:val="left" w:pos="90"/>
        </w:tabs>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 xml:space="preserve">2. </w:t>
      </w:r>
      <w:r w:rsidR="00CC7E1A" w:rsidRPr="00257063">
        <w:rPr>
          <w:rFonts w:ascii="Times-Roman" w:hAnsi="Times-Roman" w:cs="Times-Roman"/>
          <w:color w:val="010202"/>
        </w:rPr>
        <w:t xml:space="preserve"> </w:t>
      </w:r>
      <w:r w:rsidRPr="00257063">
        <w:rPr>
          <w:rFonts w:ascii="Times-Roman" w:hAnsi="Times-Roman" w:cs="Times-Roman"/>
          <w:color w:val="010202"/>
        </w:rPr>
        <w:t>Student advisement, if assigned;</w:t>
      </w:r>
    </w:p>
    <w:p w14:paraId="60C6179F" w14:textId="77777777" w:rsidR="00837ABB" w:rsidRPr="00257063" w:rsidRDefault="00CC7E1A" w:rsidP="005125DD">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 xml:space="preserve">3.  </w:t>
      </w:r>
      <w:r w:rsidR="00837ABB" w:rsidRPr="00257063">
        <w:rPr>
          <w:rFonts w:ascii="Times-Roman" w:hAnsi="Times-Roman" w:cs="Times-Roman"/>
          <w:color w:val="010202"/>
        </w:rPr>
        <w:t>College service, which includes:</w:t>
      </w:r>
    </w:p>
    <w:p w14:paraId="2A8522AD" w14:textId="77777777" w:rsidR="004546B8" w:rsidRPr="00257063" w:rsidRDefault="00837ABB" w:rsidP="00D2526D">
      <w:pPr>
        <w:autoSpaceDE w:val="0"/>
        <w:autoSpaceDN w:val="0"/>
        <w:adjustRightInd w:val="0"/>
        <w:spacing w:after="0" w:line="240" w:lineRule="auto"/>
        <w:ind w:left="900" w:hanging="180"/>
        <w:rPr>
          <w:rFonts w:ascii="Times-Roman" w:hAnsi="Times-Roman" w:cs="Times-Roman"/>
          <w:color w:val="010202"/>
        </w:rPr>
      </w:pPr>
      <w:r w:rsidRPr="00257063">
        <w:rPr>
          <w:rFonts w:ascii="Times-Roman" w:hAnsi="Times-Roman" w:cs="Times-Roman"/>
          <w:color w:val="010202"/>
        </w:rPr>
        <w:t>a. Service as advisor for college-approved student activities;</w:t>
      </w:r>
    </w:p>
    <w:p w14:paraId="5090209C" w14:textId="77777777" w:rsidR="00837ABB" w:rsidRPr="00257063" w:rsidRDefault="00837ABB" w:rsidP="00D2526D">
      <w:pPr>
        <w:autoSpaceDE w:val="0"/>
        <w:autoSpaceDN w:val="0"/>
        <w:adjustRightInd w:val="0"/>
        <w:spacing w:after="0" w:line="240" w:lineRule="auto"/>
        <w:ind w:left="900" w:hanging="180"/>
        <w:rPr>
          <w:rFonts w:ascii="Times-Roman" w:hAnsi="Times-Roman" w:cs="Times-Roman"/>
          <w:color w:val="010202"/>
        </w:rPr>
      </w:pPr>
      <w:r w:rsidRPr="00257063">
        <w:rPr>
          <w:rFonts w:ascii="Times-Roman" w:hAnsi="Times-Roman" w:cs="Times-Roman"/>
          <w:color w:val="010202"/>
        </w:rPr>
        <w:t>b. Service on governance, ad hoc, college standing committees, system-wide task forces or</w:t>
      </w:r>
      <w:r w:rsidR="00C32051" w:rsidRPr="00257063">
        <w:rPr>
          <w:rFonts w:ascii="Times-Roman" w:hAnsi="Times-Roman" w:cs="Times-Roman"/>
          <w:color w:val="010202"/>
        </w:rPr>
        <w:t xml:space="preserve"> </w:t>
      </w:r>
      <w:r w:rsidRPr="00257063">
        <w:rPr>
          <w:rFonts w:ascii="Times-Roman" w:hAnsi="Times-Roman" w:cs="Times-Roman"/>
          <w:color w:val="010202"/>
        </w:rPr>
        <w:t>committees; or labor-management committees;</w:t>
      </w:r>
    </w:p>
    <w:p w14:paraId="443FF1BD" w14:textId="77777777" w:rsidR="00837ABB" w:rsidRPr="00257063" w:rsidRDefault="00837ABB" w:rsidP="00D2526D">
      <w:pPr>
        <w:autoSpaceDE w:val="0"/>
        <w:autoSpaceDN w:val="0"/>
        <w:adjustRightInd w:val="0"/>
        <w:spacing w:after="0" w:line="240" w:lineRule="auto"/>
        <w:ind w:left="900" w:hanging="180"/>
        <w:rPr>
          <w:rFonts w:ascii="Times-Roman" w:hAnsi="Times-Roman" w:cs="Times-Roman"/>
          <w:color w:val="010202"/>
        </w:rPr>
      </w:pPr>
      <w:r w:rsidRPr="00257063">
        <w:rPr>
          <w:rFonts w:ascii="Times-Roman" w:hAnsi="Times-Roman" w:cs="Times-Roman"/>
          <w:color w:val="010202"/>
        </w:rPr>
        <w:t>c. Preparing grant proposals;</w:t>
      </w:r>
    </w:p>
    <w:p w14:paraId="6429BD2B" w14:textId="77777777" w:rsidR="005125DD" w:rsidRPr="00257063" w:rsidRDefault="00837ABB" w:rsidP="00D2526D">
      <w:pPr>
        <w:autoSpaceDE w:val="0"/>
        <w:autoSpaceDN w:val="0"/>
        <w:adjustRightInd w:val="0"/>
        <w:spacing w:after="0" w:line="240" w:lineRule="auto"/>
        <w:ind w:left="900" w:hanging="180"/>
        <w:rPr>
          <w:rFonts w:ascii="Times-Roman" w:hAnsi="Times-Roman" w:cs="Times-Roman"/>
          <w:color w:val="010202"/>
        </w:rPr>
      </w:pPr>
      <w:r w:rsidRPr="00257063">
        <w:rPr>
          <w:rFonts w:ascii="Times-Roman" w:hAnsi="Times-Roman" w:cs="Times-Roman"/>
          <w:color w:val="010202"/>
        </w:rPr>
        <w:t>d. Participating in college, division, department or other related college meetings and/or activities</w:t>
      </w:r>
      <w:r w:rsidR="00C32051" w:rsidRPr="00257063">
        <w:rPr>
          <w:rFonts w:ascii="Times-Roman" w:hAnsi="Times-Roman" w:cs="Times-Roman"/>
          <w:color w:val="010202"/>
        </w:rPr>
        <w:t xml:space="preserve"> </w:t>
      </w:r>
      <w:r w:rsidRPr="00257063">
        <w:rPr>
          <w:rFonts w:ascii="Times-Roman" w:hAnsi="Times-Roman" w:cs="Times-Roman"/>
          <w:color w:val="010202"/>
        </w:rPr>
        <w:t>as the President of the College or the President’s</w:t>
      </w:r>
      <w:r w:rsidR="005125DD" w:rsidRPr="00257063">
        <w:rPr>
          <w:rFonts w:ascii="Times-Roman" w:hAnsi="Times-Roman" w:cs="Times-Roman"/>
          <w:color w:val="010202"/>
        </w:rPr>
        <w:t xml:space="preserve"> designee may deem appropriate;</w:t>
      </w:r>
    </w:p>
    <w:p w14:paraId="304B0ED6" w14:textId="77777777" w:rsidR="00837ABB" w:rsidRPr="00257063" w:rsidRDefault="00837ABB" w:rsidP="00D2526D">
      <w:pPr>
        <w:autoSpaceDE w:val="0"/>
        <w:autoSpaceDN w:val="0"/>
        <w:adjustRightInd w:val="0"/>
        <w:spacing w:after="0" w:line="240" w:lineRule="auto"/>
        <w:ind w:left="900" w:hanging="180"/>
        <w:rPr>
          <w:rFonts w:ascii="Times-Roman" w:hAnsi="Times-Roman" w:cs="Times-Roman"/>
          <w:color w:val="010202"/>
        </w:rPr>
      </w:pPr>
      <w:r w:rsidRPr="00257063">
        <w:rPr>
          <w:rFonts w:ascii="Times-Roman" w:hAnsi="Times-Roman" w:cs="Times-Roman"/>
          <w:color w:val="010202"/>
        </w:rPr>
        <w:t>e. Participation in the improvement and development of academic pr</w:t>
      </w:r>
      <w:r w:rsidR="00C32051" w:rsidRPr="00257063">
        <w:rPr>
          <w:rFonts w:ascii="Times-Roman" w:hAnsi="Times-Roman" w:cs="Times-Roman"/>
          <w:color w:val="010202"/>
        </w:rPr>
        <w:t xml:space="preserve">ograms and resources, including </w:t>
      </w:r>
      <w:r w:rsidRPr="00257063">
        <w:rPr>
          <w:rFonts w:ascii="Times-Roman" w:hAnsi="Times-Roman" w:cs="Times-Roman"/>
          <w:color w:val="010202"/>
        </w:rPr>
        <w:t>recruitment.</w:t>
      </w:r>
    </w:p>
    <w:p w14:paraId="4A84F704" w14:textId="77777777" w:rsidR="00C32051" w:rsidRPr="00257063" w:rsidRDefault="00837ABB" w:rsidP="008773BC">
      <w:pPr>
        <w:tabs>
          <w:tab w:val="left" w:pos="603"/>
        </w:tabs>
        <w:autoSpaceDE w:val="0"/>
        <w:autoSpaceDN w:val="0"/>
        <w:adjustRightInd w:val="0"/>
        <w:spacing w:after="0" w:line="240" w:lineRule="auto"/>
        <w:ind w:left="270" w:hanging="270"/>
        <w:rPr>
          <w:rFonts w:ascii="Times-Roman" w:hAnsi="Times-Roman" w:cs="Times-Roman"/>
          <w:color w:val="010202"/>
        </w:rPr>
      </w:pPr>
      <w:r w:rsidRPr="00257063">
        <w:rPr>
          <w:rFonts w:ascii="Times-Roman" w:hAnsi="Times-Roman" w:cs="Times-Roman"/>
          <w:color w:val="010202"/>
        </w:rPr>
        <w:t xml:space="preserve">4. </w:t>
      </w:r>
      <w:r w:rsidR="00CC7E1A" w:rsidRPr="00257063">
        <w:rPr>
          <w:rFonts w:ascii="Times-Roman" w:hAnsi="Times-Roman" w:cs="Times-Roman"/>
          <w:color w:val="010202"/>
        </w:rPr>
        <w:t xml:space="preserve"> </w:t>
      </w:r>
      <w:r w:rsidRPr="00257063">
        <w:rPr>
          <w:rFonts w:ascii="Times-Roman" w:hAnsi="Times-Roman" w:cs="Times-Roman"/>
          <w:color w:val="010202"/>
        </w:rPr>
        <w:t>College recognized community service, provided that such service is not compens</w:t>
      </w:r>
      <w:r w:rsidR="00C32051" w:rsidRPr="00257063">
        <w:rPr>
          <w:rFonts w:ascii="Times-Roman" w:hAnsi="Times-Roman" w:cs="Times-Roman"/>
          <w:color w:val="010202"/>
        </w:rPr>
        <w:t xml:space="preserve">ated by an outside </w:t>
      </w:r>
      <w:r w:rsidRPr="00257063">
        <w:rPr>
          <w:rFonts w:ascii="Times-Roman" w:hAnsi="Times-Roman" w:cs="Times-Roman"/>
          <w:color w:val="010202"/>
        </w:rPr>
        <w:t xml:space="preserve">funding source and professional development; provided </w:t>
      </w:r>
      <w:r w:rsidR="00C32051" w:rsidRPr="00257063">
        <w:rPr>
          <w:rFonts w:ascii="Times-Roman" w:hAnsi="Times-Roman" w:cs="Times-Roman"/>
          <w:color w:val="010202"/>
        </w:rPr>
        <w:t xml:space="preserve">that such community service and </w:t>
      </w:r>
      <w:r w:rsidRPr="00257063">
        <w:rPr>
          <w:rFonts w:ascii="Times-Roman" w:hAnsi="Times-Roman" w:cs="Times-Roman"/>
          <w:color w:val="010202"/>
        </w:rPr>
        <w:t xml:space="preserve">professional development activities are mutually agreed to by the </w:t>
      </w:r>
      <w:r w:rsidR="00C32051" w:rsidRPr="00257063">
        <w:rPr>
          <w:rFonts w:ascii="Times-Roman" w:hAnsi="Times-Roman" w:cs="Times-Roman"/>
          <w:color w:val="010202"/>
        </w:rPr>
        <w:t xml:space="preserve">President of the College or the </w:t>
      </w:r>
      <w:r w:rsidRPr="00257063">
        <w:rPr>
          <w:rFonts w:ascii="Times-Roman" w:hAnsi="Times-Roman" w:cs="Times-Roman"/>
          <w:color w:val="010202"/>
        </w:rPr>
        <w:t>President’s designee and</w:t>
      </w:r>
      <w:r w:rsidR="00EB333C" w:rsidRPr="00257063">
        <w:rPr>
          <w:rFonts w:ascii="Times-Roman" w:hAnsi="Times-Roman" w:cs="Times-Roman"/>
          <w:color w:val="010202"/>
        </w:rPr>
        <w:t xml:space="preserve"> the professional staff member.</w:t>
      </w:r>
    </w:p>
    <w:p w14:paraId="6A053509" w14:textId="77777777" w:rsidR="00FB0D14" w:rsidRPr="00257063" w:rsidRDefault="00837ABB" w:rsidP="005125DD">
      <w:pPr>
        <w:autoSpaceDE w:val="0"/>
        <w:autoSpaceDN w:val="0"/>
        <w:adjustRightInd w:val="0"/>
        <w:spacing w:after="0" w:line="240" w:lineRule="auto"/>
        <w:ind w:left="270" w:hanging="270"/>
        <w:rPr>
          <w:rFonts w:ascii="Times-Roman" w:hAnsi="Times-Roman" w:cs="Times-Roman"/>
          <w:color w:val="010202"/>
        </w:rPr>
      </w:pPr>
      <w:r w:rsidRPr="00257063">
        <w:rPr>
          <w:rFonts w:ascii="Times-Roman" w:hAnsi="Times-Roman" w:cs="Times-Roman"/>
          <w:color w:val="010202"/>
        </w:rPr>
        <w:t xml:space="preserve">5. </w:t>
      </w:r>
      <w:r w:rsidR="00CC7E1A" w:rsidRPr="00257063">
        <w:rPr>
          <w:rFonts w:ascii="Times-Roman" w:hAnsi="Times-Roman" w:cs="Times-Roman"/>
          <w:color w:val="010202"/>
        </w:rPr>
        <w:t xml:space="preserve"> </w:t>
      </w:r>
      <w:r w:rsidRPr="00257063">
        <w:rPr>
          <w:rFonts w:ascii="Times-Roman" w:hAnsi="Times-Roman" w:cs="Times-Roman"/>
          <w:color w:val="010202"/>
        </w:rPr>
        <w:t>Assigned instructional responsibilities and related preparation; provided that customarily professional</w:t>
      </w:r>
      <w:r w:rsidR="00CC7E1A" w:rsidRPr="00257063">
        <w:rPr>
          <w:rFonts w:ascii="Times-Roman" w:hAnsi="Times-Roman" w:cs="Times-Roman"/>
          <w:color w:val="010202"/>
        </w:rPr>
        <w:t xml:space="preserve"> </w:t>
      </w:r>
      <w:r w:rsidRPr="00257063">
        <w:rPr>
          <w:rFonts w:ascii="Times-Roman" w:hAnsi="Times-Roman" w:cs="Times-Roman"/>
          <w:color w:val="010202"/>
        </w:rPr>
        <w:t>staff members shall not be assigned traditional academic d</w:t>
      </w:r>
      <w:r w:rsidR="00C32051" w:rsidRPr="00257063">
        <w:rPr>
          <w:rFonts w:ascii="Times-Roman" w:hAnsi="Times-Roman" w:cs="Times-Roman"/>
          <w:color w:val="010202"/>
        </w:rPr>
        <w:t xml:space="preserve">iscipline responsibilities; and </w:t>
      </w:r>
      <w:r w:rsidRPr="00257063">
        <w:rPr>
          <w:rFonts w:ascii="Times-Roman" w:hAnsi="Times-Roman" w:cs="Times-Roman"/>
          <w:color w:val="010202"/>
        </w:rPr>
        <w:t>provided further that no professional staff member shall be require</w:t>
      </w:r>
      <w:r w:rsidR="00C32051" w:rsidRPr="00257063">
        <w:rPr>
          <w:rFonts w:ascii="Times-Roman" w:hAnsi="Times-Roman" w:cs="Times-Roman"/>
          <w:color w:val="010202"/>
        </w:rPr>
        <w:t xml:space="preserve">d to teach subject matter which </w:t>
      </w:r>
      <w:r w:rsidRPr="00257063">
        <w:rPr>
          <w:rFonts w:ascii="Times-Roman" w:hAnsi="Times-Roman" w:cs="Times-Roman"/>
          <w:color w:val="010202"/>
        </w:rPr>
        <w:t>is beyond the scope of that professional staff member’s academic</w:t>
      </w:r>
      <w:r w:rsidR="00C32051" w:rsidRPr="00257063">
        <w:rPr>
          <w:rFonts w:ascii="Times-Roman" w:hAnsi="Times-Roman" w:cs="Times-Roman"/>
          <w:color w:val="010202"/>
        </w:rPr>
        <w:t xml:space="preserve"> and/or professional competency </w:t>
      </w:r>
      <w:r w:rsidRPr="00257063">
        <w:rPr>
          <w:rFonts w:ascii="Times-Roman" w:hAnsi="Times-Roman" w:cs="Times-Roman"/>
          <w:color w:val="010202"/>
        </w:rPr>
        <w:t>and experience as determined by the President of the College or the President’s designee.</w:t>
      </w:r>
    </w:p>
    <w:p w14:paraId="64D07947" w14:textId="77777777" w:rsidR="00C32051" w:rsidRPr="00257063" w:rsidRDefault="00FB0D14" w:rsidP="00EC76B4">
      <w:pPr>
        <w:autoSpaceDE w:val="0"/>
        <w:autoSpaceDN w:val="0"/>
        <w:adjustRightInd w:val="0"/>
        <w:spacing w:after="0" w:line="240" w:lineRule="auto"/>
        <w:ind w:left="270" w:hanging="270"/>
        <w:rPr>
          <w:rFonts w:ascii="Times New Roman" w:hAnsi="Times New Roman" w:cs="Times New Roman"/>
          <w:color w:val="010202"/>
        </w:rPr>
      </w:pPr>
      <w:r w:rsidRPr="00257063">
        <w:rPr>
          <w:rFonts w:ascii="Times New Roman" w:hAnsi="Times New Roman" w:cs="Times New Roman"/>
          <w:color w:val="010202"/>
        </w:rPr>
        <w:t xml:space="preserve">6.  </w:t>
      </w:r>
      <w:r w:rsidRPr="00257063">
        <w:rPr>
          <w:rFonts w:ascii="Times New Roman" w:eastAsia="Times New Roman" w:hAnsi="Times New Roman" w:cs="Times New Roman"/>
          <w:bCs/>
          <w:spacing w:val="3"/>
        </w:rPr>
        <w:t xml:space="preserve">Any “other duties as assigned” as designated in the E-7 shall be related to the duties of the position as defined in the E-7. </w:t>
      </w:r>
      <w:r w:rsidRPr="00257063">
        <w:rPr>
          <w:rFonts w:ascii="Times New Roman" w:eastAsia="Arial" w:hAnsi="Times New Roman" w:cs="Times New Roman"/>
        </w:rPr>
        <w:t xml:space="preserve"> </w:t>
      </w:r>
    </w:p>
    <w:p w14:paraId="2CC97EEC" w14:textId="3B916367" w:rsidR="00837ABB" w:rsidRPr="00257063" w:rsidRDefault="00837ABB" w:rsidP="00BE1962">
      <w:pPr>
        <w:pStyle w:val="Heading3"/>
      </w:pPr>
      <w:bookmarkStart w:id="143" w:name="_Toc152598620"/>
      <w:r w:rsidRPr="00257063">
        <w:t xml:space="preserve">B. </w:t>
      </w:r>
      <w:r w:rsidR="00524D7E" w:rsidRPr="00257063">
        <w:tab/>
      </w:r>
      <w:r w:rsidRPr="00257063">
        <w:t>Work Year</w:t>
      </w:r>
      <w:bookmarkEnd w:id="143"/>
    </w:p>
    <w:p w14:paraId="4916ED50" w14:textId="77777777" w:rsidR="00C32051"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All professional staff employees shall</w:t>
      </w:r>
      <w:r w:rsidR="00EC76B4" w:rsidRPr="00257063">
        <w:rPr>
          <w:rFonts w:ascii="Times-Roman" w:hAnsi="Times-Roman" w:cs="Times-Roman"/>
          <w:color w:val="010202"/>
        </w:rPr>
        <w:t xml:space="preserve"> work a twelve (12) month year.</w:t>
      </w:r>
    </w:p>
    <w:p w14:paraId="0F9AFE24" w14:textId="0A5EDA85" w:rsidR="00837ABB" w:rsidRPr="00257063" w:rsidRDefault="00837ABB" w:rsidP="00BE1962">
      <w:pPr>
        <w:pStyle w:val="Heading3"/>
      </w:pPr>
      <w:bookmarkStart w:id="144" w:name="_Toc152598621"/>
      <w:r w:rsidRPr="00257063">
        <w:t xml:space="preserve">C. </w:t>
      </w:r>
      <w:r w:rsidR="00524D7E" w:rsidRPr="00257063">
        <w:tab/>
      </w:r>
      <w:r w:rsidRPr="00257063">
        <w:t>Work Schedule</w:t>
      </w:r>
      <w:bookmarkEnd w:id="144"/>
    </w:p>
    <w:p w14:paraId="48146A05" w14:textId="77777777" w:rsidR="00C32051" w:rsidRPr="00257063" w:rsidRDefault="00837ABB" w:rsidP="005125DD">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The President of the College or the President’s designee shall consider as advisory written notice</w:t>
      </w:r>
      <w:r w:rsidR="00524D7E" w:rsidRPr="00257063">
        <w:rPr>
          <w:rFonts w:ascii="Times-Roman" w:hAnsi="Times-Roman" w:cs="Times-Roman"/>
          <w:color w:val="010202"/>
        </w:rPr>
        <w:t xml:space="preserve"> </w:t>
      </w:r>
      <w:r w:rsidRPr="00257063">
        <w:rPr>
          <w:rFonts w:ascii="Times-Roman" w:hAnsi="Times-Roman" w:cs="Times-Roman"/>
          <w:color w:val="010202"/>
        </w:rPr>
        <w:t xml:space="preserve">from the professional staff member as to that professional staff member’s preferred </w:t>
      </w:r>
      <w:r w:rsidR="00C32051" w:rsidRPr="00257063">
        <w:rPr>
          <w:rFonts w:ascii="Times-Roman" w:hAnsi="Times-Roman" w:cs="Times-Roman"/>
          <w:color w:val="010202"/>
        </w:rPr>
        <w:t xml:space="preserve">work assignment </w:t>
      </w:r>
      <w:r w:rsidRPr="00257063">
        <w:rPr>
          <w:rFonts w:ascii="Times-Roman" w:hAnsi="Times-Roman" w:cs="Times-Roman"/>
          <w:color w:val="010202"/>
        </w:rPr>
        <w:t>if received on or before June 1st prior to the fiscal year(s) covered b</w:t>
      </w:r>
      <w:r w:rsidR="00C32051" w:rsidRPr="00257063">
        <w:rPr>
          <w:rFonts w:ascii="Times-Roman" w:hAnsi="Times-Roman" w:cs="Times-Roman"/>
          <w:color w:val="010202"/>
        </w:rPr>
        <w:t xml:space="preserve">y this Agreement. The President </w:t>
      </w:r>
      <w:r w:rsidRPr="00257063">
        <w:rPr>
          <w:rFonts w:ascii="Times-Roman" w:hAnsi="Times-Roman" w:cs="Times-Roman"/>
          <w:color w:val="010202"/>
        </w:rPr>
        <w:t xml:space="preserve">of the College or the President’s designee shall notify the professional </w:t>
      </w:r>
      <w:r w:rsidR="00C32051" w:rsidRPr="00257063">
        <w:rPr>
          <w:rFonts w:ascii="Times-Roman" w:hAnsi="Times-Roman" w:cs="Times-Roman"/>
          <w:color w:val="010202"/>
        </w:rPr>
        <w:t xml:space="preserve">staff member in writing of that </w:t>
      </w:r>
      <w:r w:rsidRPr="00257063">
        <w:rPr>
          <w:rFonts w:ascii="Times-Roman" w:hAnsi="Times-Roman" w:cs="Times-Roman"/>
          <w:color w:val="010202"/>
        </w:rPr>
        <w:t>professional staff member’s work assignment no later than July 1</w:t>
      </w:r>
      <w:r w:rsidR="00C32051" w:rsidRPr="00257063">
        <w:rPr>
          <w:rFonts w:ascii="Times-Roman" w:hAnsi="Times-Roman" w:cs="Times-Roman"/>
          <w:color w:val="010202"/>
        </w:rPr>
        <w:t xml:space="preserve">. Such work assignment shall be </w:t>
      </w:r>
      <w:r w:rsidRPr="00257063">
        <w:rPr>
          <w:rFonts w:ascii="Times-Roman" w:hAnsi="Times-Roman" w:cs="Times-Roman"/>
          <w:color w:val="010202"/>
        </w:rPr>
        <w:t>consistent with the needs of the College.</w:t>
      </w:r>
    </w:p>
    <w:p w14:paraId="52340B78" w14:textId="77777777" w:rsidR="00837ABB" w:rsidRPr="00257063" w:rsidRDefault="00CC7E1A" w:rsidP="005125DD">
      <w:pPr>
        <w:tabs>
          <w:tab w:val="left" w:pos="1080"/>
        </w:tabs>
        <w:autoSpaceDE w:val="0"/>
        <w:autoSpaceDN w:val="0"/>
        <w:adjustRightInd w:val="0"/>
        <w:spacing w:after="0" w:line="240" w:lineRule="auto"/>
        <w:ind w:left="270" w:hanging="270"/>
        <w:rPr>
          <w:rFonts w:ascii="Times-Roman" w:hAnsi="Times-Roman" w:cs="Times-Roman"/>
          <w:color w:val="010202"/>
        </w:rPr>
      </w:pPr>
      <w:r w:rsidRPr="00257063">
        <w:rPr>
          <w:rFonts w:ascii="Times-Roman" w:hAnsi="Times-Roman" w:cs="Times-Roman"/>
          <w:color w:val="010202"/>
        </w:rPr>
        <w:t xml:space="preserve">1.  </w:t>
      </w:r>
      <w:r w:rsidR="00837ABB" w:rsidRPr="00257063">
        <w:rPr>
          <w:rFonts w:ascii="Times-Roman" w:hAnsi="Times-Roman" w:cs="Times-Roman"/>
          <w:color w:val="010202"/>
        </w:rPr>
        <w:t>The workload of each professional staff member shall consist of s</w:t>
      </w:r>
      <w:r w:rsidR="00C32051" w:rsidRPr="00257063">
        <w:rPr>
          <w:rFonts w:ascii="Times-Roman" w:hAnsi="Times-Roman" w:cs="Times-Roman"/>
          <w:color w:val="010202"/>
        </w:rPr>
        <w:t xml:space="preserve">uch duties and responsibilities </w:t>
      </w:r>
      <w:r w:rsidR="00837ABB" w:rsidRPr="00257063">
        <w:rPr>
          <w:rFonts w:ascii="Times-Roman" w:hAnsi="Times-Roman" w:cs="Times-Roman"/>
          <w:color w:val="010202"/>
        </w:rPr>
        <w:t xml:space="preserve">in </w:t>
      </w:r>
      <w:r w:rsidR="00A57114" w:rsidRPr="00257063">
        <w:rPr>
          <w:rFonts w:ascii="Times-Roman" w:hAnsi="Times-Roman" w:cs="Times-Roman"/>
          <w:color w:val="010202"/>
        </w:rPr>
        <w:t xml:space="preserve">  </w:t>
      </w:r>
      <w:r w:rsidR="00837ABB" w:rsidRPr="00257063">
        <w:rPr>
          <w:rFonts w:ascii="Times-Roman" w:hAnsi="Times-Roman" w:cs="Times-Roman"/>
          <w:color w:val="010202"/>
        </w:rPr>
        <w:t>accordance with that professional staff member’s respective wo</w:t>
      </w:r>
      <w:r w:rsidR="00C32051" w:rsidRPr="00257063">
        <w:rPr>
          <w:rFonts w:ascii="Times-Roman" w:hAnsi="Times-Roman" w:cs="Times-Roman"/>
          <w:color w:val="010202"/>
        </w:rPr>
        <w:t xml:space="preserve">rk schedules as may be assigned </w:t>
      </w:r>
      <w:r w:rsidR="00837ABB" w:rsidRPr="00257063">
        <w:rPr>
          <w:rFonts w:ascii="Times-Roman" w:hAnsi="Times-Roman" w:cs="Times-Roman"/>
          <w:color w:val="010202"/>
        </w:rPr>
        <w:t>by the President of the College or the President’s designee.</w:t>
      </w:r>
    </w:p>
    <w:p w14:paraId="31A8E9A4" w14:textId="77777777" w:rsidR="00837ABB" w:rsidRPr="00257063" w:rsidRDefault="00CC7E1A" w:rsidP="005125DD">
      <w:pPr>
        <w:tabs>
          <w:tab w:val="left" w:pos="1080"/>
        </w:tabs>
        <w:autoSpaceDE w:val="0"/>
        <w:autoSpaceDN w:val="0"/>
        <w:adjustRightInd w:val="0"/>
        <w:spacing w:after="0" w:line="240" w:lineRule="auto"/>
        <w:ind w:left="270" w:hanging="270"/>
        <w:rPr>
          <w:rFonts w:ascii="Times-Roman" w:hAnsi="Times-Roman" w:cs="Times-Roman"/>
          <w:color w:val="010202"/>
        </w:rPr>
      </w:pPr>
      <w:r w:rsidRPr="00257063">
        <w:rPr>
          <w:rFonts w:ascii="Times-Roman" w:hAnsi="Times-Roman" w:cs="Times-Roman"/>
          <w:color w:val="010202"/>
        </w:rPr>
        <w:t xml:space="preserve">2. </w:t>
      </w:r>
      <w:r w:rsidR="00837ABB" w:rsidRPr="00257063">
        <w:rPr>
          <w:rFonts w:ascii="Times-Roman" w:hAnsi="Times-Roman" w:cs="Times-Roman"/>
          <w:color w:val="010202"/>
        </w:rPr>
        <w:t xml:space="preserve"> During the term of this Agreement, the normal workweek for professional staff members shall be</w:t>
      </w:r>
      <w:r w:rsidR="00A57114" w:rsidRPr="00257063">
        <w:rPr>
          <w:rFonts w:ascii="Times-Roman" w:hAnsi="Times-Roman" w:cs="Times-Roman"/>
          <w:color w:val="010202"/>
        </w:rPr>
        <w:t xml:space="preserve"> </w:t>
      </w:r>
      <w:r w:rsidR="0037609B" w:rsidRPr="00257063">
        <w:rPr>
          <w:rFonts w:ascii="Times-Roman" w:hAnsi="Times-Roman" w:cs="Times-Roman"/>
          <w:color w:val="010202"/>
        </w:rPr>
        <w:t xml:space="preserve">37 1/2 hours per </w:t>
      </w:r>
      <w:r w:rsidR="00837ABB" w:rsidRPr="00257063">
        <w:rPr>
          <w:rFonts w:ascii="Times-Roman" w:hAnsi="Times-Roman" w:cs="Times-Roman"/>
          <w:color w:val="010202"/>
        </w:rPr>
        <w:t>week.</w:t>
      </w:r>
    </w:p>
    <w:p w14:paraId="3817F366" w14:textId="77777777" w:rsidR="00837ABB" w:rsidRPr="00257063" w:rsidRDefault="00837ABB" w:rsidP="005125DD">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3. During the term of this Agreement, the normal workday shall not exceed 7 1/2 hours, excluding</w:t>
      </w:r>
      <w:r w:rsidR="00A57114" w:rsidRPr="00257063">
        <w:rPr>
          <w:rFonts w:ascii="Times-Roman" w:hAnsi="Times-Roman" w:cs="Times-Roman"/>
          <w:color w:val="010202"/>
        </w:rPr>
        <w:t xml:space="preserve"> </w:t>
      </w:r>
      <w:r w:rsidRPr="00257063">
        <w:rPr>
          <w:rFonts w:ascii="Times-Roman" w:hAnsi="Times-Roman" w:cs="Times-Roman"/>
          <w:color w:val="010202"/>
        </w:rPr>
        <w:t>lunch.</w:t>
      </w:r>
    </w:p>
    <w:p w14:paraId="09E15A16" w14:textId="77777777" w:rsidR="00FB0D14" w:rsidRDefault="00837ABB" w:rsidP="005125DD">
      <w:pPr>
        <w:widowControl w:val="0"/>
        <w:spacing w:after="0" w:line="240" w:lineRule="auto"/>
        <w:ind w:left="270" w:hanging="270"/>
        <w:rPr>
          <w:rFonts w:ascii="Times New Roman" w:hAnsi="Times New Roman" w:cs="Times New Roman"/>
        </w:rPr>
      </w:pPr>
      <w:r w:rsidRPr="00257063">
        <w:rPr>
          <w:rFonts w:ascii="Times-Roman" w:hAnsi="Times-Roman" w:cs="Times-Roman"/>
          <w:color w:val="010202"/>
        </w:rPr>
        <w:t xml:space="preserve">4. </w:t>
      </w:r>
      <w:r w:rsidR="005125DD" w:rsidRPr="00257063">
        <w:rPr>
          <w:rFonts w:ascii="Times-Roman" w:hAnsi="Times-Roman" w:cs="Times-Roman"/>
          <w:color w:val="010202"/>
        </w:rPr>
        <w:t xml:space="preserve"> </w:t>
      </w:r>
      <w:r w:rsidR="00FB0D14" w:rsidRPr="00257063">
        <w:rPr>
          <w:rFonts w:ascii="Times New Roman" w:eastAsia="Times New Roman" w:hAnsi="Times New Roman" w:cs="Times New Roman"/>
          <w:spacing w:val="4"/>
        </w:rPr>
        <w:t>W</w:t>
      </w:r>
      <w:r w:rsidR="00FB0D14" w:rsidRPr="00257063">
        <w:rPr>
          <w:rFonts w:ascii="Times New Roman" w:eastAsia="Times New Roman" w:hAnsi="Times New Roman" w:cs="Times New Roman"/>
          <w:spacing w:val="2"/>
        </w:rPr>
        <w:t>heneve</w:t>
      </w:r>
      <w:r w:rsidR="00FB0D14" w:rsidRPr="00257063">
        <w:rPr>
          <w:rFonts w:ascii="Times New Roman" w:eastAsia="Times New Roman" w:hAnsi="Times New Roman" w:cs="Times New Roman"/>
        </w:rPr>
        <w:t>r</w:t>
      </w:r>
      <w:r w:rsidR="00FB0D14" w:rsidRPr="00257063">
        <w:rPr>
          <w:rFonts w:ascii="Times New Roman" w:eastAsia="Times New Roman" w:hAnsi="Times New Roman" w:cs="Times New Roman"/>
          <w:spacing w:val="29"/>
        </w:rPr>
        <w:t xml:space="preserve"> </w:t>
      </w:r>
      <w:r w:rsidR="00FB0D14" w:rsidRPr="00257063">
        <w:rPr>
          <w:rFonts w:ascii="Times New Roman" w:eastAsia="Times New Roman" w:hAnsi="Times New Roman" w:cs="Times New Roman"/>
        </w:rPr>
        <w:t>a</w:t>
      </w:r>
      <w:r w:rsidR="00FB0D14" w:rsidRPr="00257063">
        <w:rPr>
          <w:rFonts w:ascii="Times New Roman" w:eastAsia="Times New Roman" w:hAnsi="Times New Roman" w:cs="Times New Roman"/>
          <w:spacing w:val="15"/>
        </w:rPr>
        <w:t xml:space="preserve"> </w:t>
      </w:r>
      <w:r w:rsidR="00FB0D14" w:rsidRPr="00257063">
        <w:rPr>
          <w:rFonts w:ascii="Times New Roman" w:eastAsia="Times New Roman" w:hAnsi="Times New Roman" w:cs="Times New Roman"/>
          <w:spacing w:val="2"/>
        </w:rPr>
        <w:t>p</w:t>
      </w:r>
      <w:r w:rsidR="00FB0D14" w:rsidRPr="00257063">
        <w:rPr>
          <w:rFonts w:ascii="Times New Roman" w:eastAsia="Times New Roman" w:hAnsi="Times New Roman" w:cs="Times New Roman"/>
          <w:spacing w:val="1"/>
        </w:rPr>
        <w:t>r</w:t>
      </w:r>
      <w:r w:rsidR="00FB0D14" w:rsidRPr="00257063">
        <w:rPr>
          <w:rFonts w:ascii="Times New Roman" w:eastAsia="Times New Roman" w:hAnsi="Times New Roman" w:cs="Times New Roman"/>
          <w:spacing w:val="2"/>
        </w:rPr>
        <w:t>ofes</w:t>
      </w:r>
      <w:r w:rsidR="00FB0D14" w:rsidRPr="00257063">
        <w:rPr>
          <w:rFonts w:ascii="Times New Roman" w:eastAsia="Times New Roman" w:hAnsi="Times New Roman" w:cs="Times New Roman"/>
          <w:spacing w:val="1"/>
        </w:rPr>
        <w:t>si</w:t>
      </w:r>
      <w:r w:rsidR="00FB0D14" w:rsidRPr="00257063">
        <w:rPr>
          <w:rFonts w:ascii="Times New Roman" w:eastAsia="Times New Roman" w:hAnsi="Times New Roman" w:cs="Times New Roman"/>
          <w:spacing w:val="2"/>
        </w:rPr>
        <w:t>ona</w:t>
      </w:r>
      <w:r w:rsidR="00FB0D14" w:rsidRPr="00257063">
        <w:rPr>
          <w:rFonts w:ascii="Times New Roman" w:eastAsia="Times New Roman" w:hAnsi="Times New Roman" w:cs="Times New Roman"/>
        </w:rPr>
        <w:t>l</w:t>
      </w:r>
      <w:r w:rsidR="00FB0D14" w:rsidRPr="00257063">
        <w:rPr>
          <w:rFonts w:ascii="Times New Roman" w:eastAsia="Times New Roman" w:hAnsi="Times New Roman" w:cs="Times New Roman"/>
          <w:spacing w:val="33"/>
        </w:rPr>
        <w:t xml:space="preserve"> </w:t>
      </w:r>
      <w:r w:rsidR="00FB0D14" w:rsidRPr="00257063">
        <w:rPr>
          <w:rFonts w:ascii="Times New Roman" w:eastAsia="Times New Roman" w:hAnsi="Times New Roman" w:cs="Times New Roman"/>
          <w:spacing w:val="1"/>
        </w:rPr>
        <w:t>st</w:t>
      </w:r>
      <w:r w:rsidR="00FB0D14" w:rsidRPr="00257063">
        <w:rPr>
          <w:rFonts w:ascii="Times New Roman" w:eastAsia="Times New Roman" w:hAnsi="Times New Roman" w:cs="Times New Roman"/>
          <w:spacing w:val="2"/>
        </w:rPr>
        <w:t>af</w:t>
      </w:r>
      <w:r w:rsidR="00FB0D14" w:rsidRPr="00257063">
        <w:rPr>
          <w:rFonts w:ascii="Times New Roman" w:eastAsia="Times New Roman" w:hAnsi="Times New Roman" w:cs="Times New Roman"/>
        </w:rPr>
        <w:t>f</w:t>
      </w:r>
      <w:r w:rsidR="00FB0D14" w:rsidRPr="00257063">
        <w:rPr>
          <w:rFonts w:ascii="Times New Roman" w:eastAsia="Times New Roman" w:hAnsi="Times New Roman" w:cs="Times New Roman"/>
          <w:spacing w:val="20"/>
        </w:rPr>
        <w:t xml:space="preserve"> </w:t>
      </w:r>
      <w:r w:rsidR="00FB0D14" w:rsidRPr="00257063">
        <w:rPr>
          <w:rFonts w:ascii="Times New Roman" w:eastAsia="Times New Roman" w:hAnsi="Times New Roman" w:cs="Times New Roman"/>
          <w:spacing w:val="3"/>
        </w:rPr>
        <w:t>m</w:t>
      </w:r>
      <w:r w:rsidR="00FB0D14" w:rsidRPr="00257063">
        <w:rPr>
          <w:rFonts w:ascii="Times New Roman" w:eastAsia="Times New Roman" w:hAnsi="Times New Roman" w:cs="Times New Roman"/>
          <w:spacing w:val="2"/>
        </w:rPr>
        <w:t>e</w:t>
      </w:r>
      <w:r w:rsidR="00FB0D14" w:rsidRPr="00257063">
        <w:rPr>
          <w:rFonts w:ascii="Times New Roman" w:eastAsia="Times New Roman" w:hAnsi="Times New Roman" w:cs="Times New Roman"/>
          <w:spacing w:val="3"/>
        </w:rPr>
        <w:t>m</w:t>
      </w:r>
      <w:r w:rsidR="00FB0D14" w:rsidRPr="00257063">
        <w:rPr>
          <w:rFonts w:ascii="Times New Roman" w:eastAsia="Times New Roman" w:hAnsi="Times New Roman" w:cs="Times New Roman"/>
          <w:spacing w:val="2"/>
        </w:rPr>
        <w:t>be</w:t>
      </w:r>
      <w:r w:rsidR="00FB0D14" w:rsidRPr="00257063">
        <w:rPr>
          <w:rFonts w:ascii="Times New Roman" w:eastAsia="Times New Roman" w:hAnsi="Times New Roman" w:cs="Times New Roman"/>
        </w:rPr>
        <w:t>r</w:t>
      </w:r>
      <w:r w:rsidR="00FB0D14" w:rsidRPr="00257063">
        <w:rPr>
          <w:rFonts w:ascii="Times New Roman" w:eastAsia="Times New Roman" w:hAnsi="Times New Roman" w:cs="Times New Roman"/>
          <w:spacing w:val="26"/>
        </w:rPr>
        <w:t xml:space="preserve"> </w:t>
      </w:r>
      <w:r w:rsidR="00FB0D14" w:rsidRPr="00257063">
        <w:rPr>
          <w:rFonts w:ascii="Times New Roman" w:eastAsia="Times New Roman" w:hAnsi="Times New Roman" w:cs="Times New Roman"/>
          <w:spacing w:val="1"/>
        </w:rPr>
        <w:t>i</w:t>
      </w:r>
      <w:r w:rsidR="00FB0D14" w:rsidRPr="00257063">
        <w:rPr>
          <w:rFonts w:ascii="Times New Roman" w:eastAsia="Times New Roman" w:hAnsi="Times New Roman" w:cs="Times New Roman"/>
        </w:rPr>
        <w:t>s</w:t>
      </w:r>
      <w:r w:rsidR="00FB0D14" w:rsidRPr="00257063">
        <w:rPr>
          <w:rFonts w:ascii="Times New Roman" w:eastAsia="Times New Roman" w:hAnsi="Times New Roman" w:cs="Times New Roman"/>
          <w:spacing w:val="16"/>
        </w:rPr>
        <w:t xml:space="preserve"> </w:t>
      </w:r>
      <w:r w:rsidR="00FB0D14" w:rsidRPr="00257063">
        <w:rPr>
          <w:rFonts w:ascii="Times New Roman" w:eastAsia="Times New Roman" w:hAnsi="Times New Roman" w:cs="Times New Roman"/>
          <w:spacing w:val="1"/>
        </w:rPr>
        <w:t>r</w:t>
      </w:r>
      <w:r w:rsidR="00FB0D14" w:rsidRPr="00257063">
        <w:rPr>
          <w:rFonts w:ascii="Times New Roman" w:eastAsia="Times New Roman" w:hAnsi="Times New Roman" w:cs="Times New Roman"/>
          <w:spacing w:val="2"/>
        </w:rPr>
        <w:t>equ</w:t>
      </w:r>
      <w:r w:rsidR="00FB0D14" w:rsidRPr="00257063">
        <w:rPr>
          <w:rFonts w:ascii="Times New Roman" w:eastAsia="Times New Roman" w:hAnsi="Times New Roman" w:cs="Times New Roman"/>
          <w:spacing w:val="1"/>
        </w:rPr>
        <w:t>ir</w:t>
      </w:r>
      <w:r w:rsidR="00FB0D14" w:rsidRPr="00257063">
        <w:rPr>
          <w:rFonts w:ascii="Times New Roman" w:eastAsia="Times New Roman" w:hAnsi="Times New Roman" w:cs="Times New Roman"/>
          <w:spacing w:val="2"/>
        </w:rPr>
        <w:t>e</w:t>
      </w:r>
      <w:r w:rsidR="00FB0D14" w:rsidRPr="00257063">
        <w:rPr>
          <w:rFonts w:ascii="Times New Roman" w:eastAsia="Times New Roman" w:hAnsi="Times New Roman" w:cs="Times New Roman"/>
        </w:rPr>
        <w:t>d</w:t>
      </w:r>
      <w:r w:rsidR="00FB0D14" w:rsidRPr="00257063">
        <w:rPr>
          <w:rFonts w:ascii="Times New Roman" w:eastAsia="Times New Roman" w:hAnsi="Times New Roman" w:cs="Times New Roman"/>
          <w:spacing w:val="27"/>
        </w:rPr>
        <w:t xml:space="preserve"> </w:t>
      </w:r>
      <w:r w:rsidR="00FB0D14" w:rsidRPr="00257063">
        <w:rPr>
          <w:rFonts w:ascii="Times New Roman" w:eastAsia="Times New Roman" w:hAnsi="Times New Roman" w:cs="Times New Roman"/>
          <w:spacing w:val="1"/>
        </w:rPr>
        <w:t>t</w:t>
      </w:r>
      <w:r w:rsidR="00FB0D14" w:rsidRPr="00257063">
        <w:rPr>
          <w:rFonts w:ascii="Times New Roman" w:eastAsia="Times New Roman" w:hAnsi="Times New Roman" w:cs="Times New Roman"/>
        </w:rPr>
        <w:t>o</w:t>
      </w:r>
      <w:r w:rsidR="00FB0D14" w:rsidRPr="00257063">
        <w:rPr>
          <w:rFonts w:ascii="Times New Roman" w:eastAsia="Times New Roman" w:hAnsi="Times New Roman" w:cs="Times New Roman"/>
          <w:spacing w:val="16"/>
        </w:rPr>
        <w:t xml:space="preserve"> </w:t>
      </w:r>
      <w:r w:rsidR="00FB0D14" w:rsidRPr="00257063">
        <w:rPr>
          <w:rFonts w:ascii="Times New Roman" w:eastAsia="Times New Roman" w:hAnsi="Times New Roman" w:cs="Times New Roman"/>
          <w:spacing w:val="3"/>
        </w:rPr>
        <w:t>w</w:t>
      </w:r>
      <w:r w:rsidR="00FB0D14" w:rsidRPr="00257063">
        <w:rPr>
          <w:rFonts w:ascii="Times New Roman" w:eastAsia="Times New Roman" w:hAnsi="Times New Roman" w:cs="Times New Roman"/>
          <w:spacing w:val="2"/>
        </w:rPr>
        <w:t>o</w:t>
      </w:r>
      <w:r w:rsidR="00FB0D14" w:rsidRPr="00257063">
        <w:rPr>
          <w:rFonts w:ascii="Times New Roman" w:eastAsia="Times New Roman" w:hAnsi="Times New Roman" w:cs="Times New Roman"/>
          <w:spacing w:val="1"/>
        </w:rPr>
        <w:t>r</w:t>
      </w:r>
      <w:r w:rsidR="00FB0D14" w:rsidRPr="00257063">
        <w:rPr>
          <w:rFonts w:ascii="Times New Roman" w:eastAsia="Times New Roman" w:hAnsi="Times New Roman" w:cs="Times New Roman"/>
        </w:rPr>
        <w:t>k</w:t>
      </w:r>
      <w:r w:rsidR="00FB0D14" w:rsidRPr="00257063">
        <w:rPr>
          <w:rFonts w:ascii="Times New Roman" w:eastAsia="Times New Roman" w:hAnsi="Times New Roman" w:cs="Times New Roman"/>
          <w:spacing w:val="22"/>
        </w:rPr>
        <w:t xml:space="preserve"> </w:t>
      </w:r>
      <w:r w:rsidR="00FB0D14" w:rsidRPr="00257063">
        <w:rPr>
          <w:rFonts w:ascii="Times New Roman" w:eastAsia="Times New Roman" w:hAnsi="Times New Roman" w:cs="Times New Roman"/>
          <w:spacing w:val="3"/>
        </w:rPr>
        <w:t>m</w:t>
      </w:r>
      <w:r w:rsidR="00FB0D14" w:rsidRPr="00257063">
        <w:rPr>
          <w:rFonts w:ascii="Times New Roman" w:eastAsia="Times New Roman" w:hAnsi="Times New Roman" w:cs="Times New Roman"/>
          <w:spacing w:val="2"/>
        </w:rPr>
        <w:t>o</w:t>
      </w:r>
      <w:r w:rsidR="00FB0D14" w:rsidRPr="00257063">
        <w:rPr>
          <w:rFonts w:ascii="Times New Roman" w:eastAsia="Times New Roman" w:hAnsi="Times New Roman" w:cs="Times New Roman"/>
          <w:spacing w:val="1"/>
        </w:rPr>
        <w:t>r</w:t>
      </w:r>
      <w:r w:rsidR="00FB0D14" w:rsidRPr="00257063">
        <w:rPr>
          <w:rFonts w:ascii="Times New Roman" w:eastAsia="Times New Roman" w:hAnsi="Times New Roman" w:cs="Times New Roman"/>
        </w:rPr>
        <w:t>e</w:t>
      </w:r>
      <w:r w:rsidR="00FB0D14" w:rsidRPr="00257063">
        <w:rPr>
          <w:rFonts w:ascii="Times New Roman" w:eastAsia="Times New Roman" w:hAnsi="Times New Roman" w:cs="Times New Roman"/>
          <w:spacing w:val="22"/>
        </w:rPr>
        <w:t xml:space="preserve"> </w:t>
      </w:r>
      <w:r w:rsidR="00FB0D14" w:rsidRPr="00257063">
        <w:rPr>
          <w:rFonts w:ascii="Times New Roman" w:eastAsia="Times New Roman" w:hAnsi="Times New Roman" w:cs="Times New Roman"/>
          <w:spacing w:val="1"/>
        </w:rPr>
        <w:t>t</w:t>
      </w:r>
      <w:r w:rsidR="00FB0D14" w:rsidRPr="00257063">
        <w:rPr>
          <w:rFonts w:ascii="Times New Roman" w:eastAsia="Times New Roman" w:hAnsi="Times New Roman" w:cs="Times New Roman"/>
          <w:spacing w:val="2"/>
        </w:rPr>
        <w:t>ha</w:t>
      </w:r>
      <w:r w:rsidR="00FB0D14" w:rsidRPr="00257063">
        <w:rPr>
          <w:rFonts w:ascii="Times New Roman" w:eastAsia="Times New Roman" w:hAnsi="Times New Roman" w:cs="Times New Roman"/>
        </w:rPr>
        <w:t>n</w:t>
      </w:r>
      <w:r w:rsidR="00FB0D14" w:rsidRPr="00257063">
        <w:rPr>
          <w:rFonts w:ascii="Times New Roman" w:eastAsia="Times New Roman" w:hAnsi="Times New Roman" w:cs="Times New Roman"/>
          <w:spacing w:val="20"/>
        </w:rPr>
        <w:t xml:space="preserve"> </w:t>
      </w:r>
      <w:r w:rsidR="00FB0D14" w:rsidRPr="00257063">
        <w:rPr>
          <w:rFonts w:ascii="Times New Roman" w:eastAsia="Times New Roman" w:hAnsi="Times New Roman" w:cs="Times New Roman"/>
          <w:spacing w:val="2"/>
        </w:rPr>
        <w:t>3</w:t>
      </w:r>
      <w:r w:rsidR="00FB0D14" w:rsidRPr="00257063">
        <w:rPr>
          <w:rFonts w:ascii="Times New Roman" w:eastAsia="Times New Roman" w:hAnsi="Times New Roman" w:cs="Times New Roman"/>
        </w:rPr>
        <w:t>7</w:t>
      </w:r>
      <w:r w:rsidR="00FB0D14" w:rsidRPr="00257063">
        <w:rPr>
          <w:rFonts w:ascii="Times New Roman" w:eastAsia="Times New Roman" w:hAnsi="Times New Roman" w:cs="Times New Roman"/>
          <w:spacing w:val="17"/>
        </w:rPr>
        <w:t xml:space="preserve"> </w:t>
      </w:r>
      <w:r w:rsidR="00FB0D14" w:rsidRPr="00257063">
        <w:rPr>
          <w:rFonts w:ascii="Times New Roman" w:eastAsia="Times New Roman" w:hAnsi="Times New Roman" w:cs="Times New Roman"/>
          <w:spacing w:val="2"/>
        </w:rPr>
        <w:t>1</w:t>
      </w:r>
      <w:r w:rsidR="00FB0D14" w:rsidRPr="00257063">
        <w:rPr>
          <w:rFonts w:ascii="Times New Roman" w:eastAsia="Times New Roman" w:hAnsi="Times New Roman" w:cs="Times New Roman"/>
        </w:rPr>
        <w:t>/2</w:t>
      </w:r>
      <w:r w:rsidR="00FB0D14" w:rsidRPr="00257063">
        <w:rPr>
          <w:rFonts w:ascii="Times New Roman" w:eastAsia="Times New Roman" w:hAnsi="Times New Roman" w:cs="Times New Roman"/>
          <w:spacing w:val="18"/>
        </w:rPr>
        <w:t xml:space="preserve"> </w:t>
      </w:r>
      <w:r w:rsidR="00FB0D14" w:rsidRPr="00257063">
        <w:rPr>
          <w:rFonts w:ascii="Times New Roman" w:eastAsia="Times New Roman" w:hAnsi="Times New Roman" w:cs="Times New Roman"/>
          <w:spacing w:val="2"/>
        </w:rPr>
        <w:t>hou</w:t>
      </w:r>
      <w:r w:rsidR="00FB0D14" w:rsidRPr="00257063">
        <w:rPr>
          <w:rFonts w:ascii="Times New Roman" w:eastAsia="Times New Roman" w:hAnsi="Times New Roman" w:cs="Times New Roman"/>
          <w:spacing w:val="1"/>
        </w:rPr>
        <w:t>r</w:t>
      </w:r>
      <w:r w:rsidR="00FB0D14" w:rsidRPr="00257063">
        <w:rPr>
          <w:rFonts w:ascii="Times New Roman" w:eastAsia="Times New Roman" w:hAnsi="Times New Roman" w:cs="Times New Roman"/>
        </w:rPr>
        <w:t>s</w:t>
      </w:r>
      <w:r w:rsidR="00FB0D14" w:rsidRPr="00257063">
        <w:rPr>
          <w:rFonts w:ascii="Times New Roman" w:eastAsia="Times New Roman" w:hAnsi="Times New Roman" w:cs="Times New Roman"/>
          <w:spacing w:val="22"/>
        </w:rPr>
        <w:t xml:space="preserve"> </w:t>
      </w:r>
      <w:r w:rsidR="00FB0D14" w:rsidRPr="00257063">
        <w:rPr>
          <w:rFonts w:ascii="Times New Roman" w:eastAsia="Times New Roman" w:hAnsi="Times New Roman" w:cs="Times New Roman"/>
          <w:spacing w:val="1"/>
        </w:rPr>
        <w:t>i</w:t>
      </w:r>
      <w:r w:rsidR="00FB0D14" w:rsidRPr="00257063">
        <w:rPr>
          <w:rFonts w:ascii="Times New Roman" w:eastAsia="Times New Roman" w:hAnsi="Times New Roman" w:cs="Times New Roman"/>
        </w:rPr>
        <w:t>n</w:t>
      </w:r>
      <w:r w:rsidR="00FB0D14" w:rsidRPr="00257063">
        <w:rPr>
          <w:rFonts w:ascii="Times New Roman" w:eastAsia="Times New Roman" w:hAnsi="Times New Roman" w:cs="Times New Roman"/>
          <w:spacing w:val="16"/>
        </w:rPr>
        <w:t xml:space="preserve"> </w:t>
      </w:r>
      <w:r w:rsidR="00FB0D14" w:rsidRPr="00257063">
        <w:rPr>
          <w:rFonts w:ascii="Times New Roman" w:eastAsia="Times New Roman" w:hAnsi="Times New Roman" w:cs="Times New Roman"/>
        </w:rPr>
        <w:t>a</w:t>
      </w:r>
      <w:r w:rsidR="00FB0D14" w:rsidRPr="00257063">
        <w:rPr>
          <w:rFonts w:ascii="Times New Roman" w:eastAsia="Times New Roman" w:hAnsi="Times New Roman" w:cs="Times New Roman"/>
          <w:spacing w:val="15"/>
        </w:rPr>
        <w:t xml:space="preserve"> </w:t>
      </w:r>
      <w:r w:rsidR="00FB0D14" w:rsidRPr="00257063">
        <w:rPr>
          <w:rFonts w:ascii="Times New Roman" w:eastAsia="Times New Roman" w:hAnsi="Times New Roman" w:cs="Times New Roman"/>
          <w:spacing w:val="2"/>
          <w:w w:val="102"/>
        </w:rPr>
        <w:t>pa</w:t>
      </w:r>
      <w:r w:rsidR="00FB0D14" w:rsidRPr="00257063">
        <w:rPr>
          <w:rFonts w:ascii="Times New Roman" w:eastAsia="Times New Roman" w:hAnsi="Times New Roman" w:cs="Times New Roman"/>
          <w:spacing w:val="1"/>
          <w:w w:val="102"/>
        </w:rPr>
        <w:t>rti</w:t>
      </w:r>
      <w:r w:rsidR="00FB0D14" w:rsidRPr="00257063">
        <w:rPr>
          <w:rFonts w:ascii="Times New Roman" w:eastAsia="Times New Roman" w:hAnsi="Times New Roman" w:cs="Times New Roman"/>
          <w:spacing w:val="2"/>
          <w:w w:val="102"/>
        </w:rPr>
        <w:t>cu</w:t>
      </w:r>
      <w:r w:rsidR="00FB0D14" w:rsidRPr="00257063">
        <w:rPr>
          <w:rFonts w:ascii="Times New Roman" w:eastAsia="Times New Roman" w:hAnsi="Times New Roman" w:cs="Times New Roman"/>
          <w:spacing w:val="1"/>
          <w:w w:val="102"/>
        </w:rPr>
        <w:t>l</w:t>
      </w:r>
      <w:r w:rsidR="00FB0D14" w:rsidRPr="00257063">
        <w:rPr>
          <w:rFonts w:ascii="Times New Roman" w:eastAsia="Times New Roman" w:hAnsi="Times New Roman" w:cs="Times New Roman"/>
          <w:spacing w:val="2"/>
          <w:w w:val="102"/>
        </w:rPr>
        <w:t xml:space="preserve">ar </w:t>
      </w:r>
      <w:r w:rsidR="00FB0D14" w:rsidRPr="00257063">
        <w:rPr>
          <w:rFonts w:ascii="Times New Roman" w:eastAsia="Times New Roman" w:hAnsi="Times New Roman" w:cs="Times New Roman"/>
          <w:spacing w:val="3"/>
        </w:rPr>
        <w:t>w</w:t>
      </w:r>
      <w:r w:rsidR="00FB0D14" w:rsidRPr="00257063">
        <w:rPr>
          <w:rFonts w:ascii="Times New Roman" w:eastAsia="Times New Roman" w:hAnsi="Times New Roman" w:cs="Times New Roman"/>
          <w:spacing w:val="2"/>
        </w:rPr>
        <w:t>eek</w:t>
      </w:r>
      <w:r w:rsidR="00FB0D14" w:rsidRPr="00257063">
        <w:rPr>
          <w:rFonts w:ascii="Times New Roman" w:eastAsia="Times New Roman" w:hAnsi="Times New Roman" w:cs="Times New Roman"/>
        </w:rPr>
        <w:t>,</w:t>
      </w:r>
      <w:r w:rsidR="00FB0D14" w:rsidRPr="00257063">
        <w:rPr>
          <w:rFonts w:ascii="Times New Roman" w:eastAsia="Times New Roman" w:hAnsi="Times New Roman" w:cs="Times New Roman"/>
          <w:spacing w:val="14"/>
        </w:rPr>
        <w:t xml:space="preserve"> </w:t>
      </w:r>
      <w:r w:rsidR="00FB0D14" w:rsidRPr="00257063">
        <w:rPr>
          <w:rFonts w:ascii="Times New Roman" w:eastAsia="Times New Roman" w:hAnsi="Times New Roman" w:cs="Times New Roman"/>
          <w:spacing w:val="1"/>
        </w:rPr>
        <w:t>t</w:t>
      </w:r>
      <w:r w:rsidR="00FB0D14" w:rsidRPr="00257063">
        <w:rPr>
          <w:rFonts w:ascii="Times New Roman" w:eastAsia="Times New Roman" w:hAnsi="Times New Roman" w:cs="Times New Roman"/>
          <w:spacing w:val="2"/>
        </w:rPr>
        <w:t>h</w:t>
      </w:r>
      <w:r w:rsidR="00FB0D14" w:rsidRPr="00257063">
        <w:rPr>
          <w:rFonts w:ascii="Times New Roman" w:eastAsia="Times New Roman" w:hAnsi="Times New Roman" w:cs="Times New Roman"/>
        </w:rPr>
        <w:t>e</w:t>
      </w:r>
      <w:r w:rsidR="00FB0D14" w:rsidRPr="00257063">
        <w:rPr>
          <w:rFonts w:ascii="Times New Roman" w:eastAsia="Times New Roman" w:hAnsi="Times New Roman" w:cs="Times New Roman"/>
          <w:spacing w:val="10"/>
        </w:rPr>
        <w:t xml:space="preserve"> </w:t>
      </w:r>
      <w:r w:rsidR="00FB0D14" w:rsidRPr="00257063">
        <w:rPr>
          <w:rFonts w:ascii="Times New Roman" w:eastAsia="Times New Roman" w:hAnsi="Times New Roman" w:cs="Times New Roman"/>
          <w:spacing w:val="2"/>
        </w:rPr>
        <w:t>s</w:t>
      </w:r>
      <w:r w:rsidR="00FB0D14" w:rsidRPr="00257063">
        <w:rPr>
          <w:rFonts w:ascii="Times New Roman" w:eastAsia="Times New Roman" w:hAnsi="Times New Roman" w:cs="Times New Roman"/>
          <w:spacing w:val="1"/>
        </w:rPr>
        <w:t>t</w:t>
      </w:r>
      <w:r w:rsidR="00FB0D14" w:rsidRPr="00257063">
        <w:rPr>
          <w:rFonts w:ascii="Times New Roman" w:eastAsia="Times New Roman" w:hAnsi="Times New Roman" w:cs="Times New Roman"/>
          <w:spacing w:val="2"/>
        </w:rPr>
        <w:t>a</w:t>
      </w:r>
      <w:r w:rsidR="00FB0D14" w:rsidRPr="00257063">
        <w:rPr>
          <w:rFonts w:ascii="Times New Roman" w:eastAsia="Times New Roman" w:hAnsi="Times New Roman" w:cs="Times New Roman"/>
          <w:spacing w:val="1"/>
        </w:rPr>
        <w:t>f</w:t>
      </w:r>
      <w:r w:rsidR="00FB0D14" w:rsidRPr="00257063">
        <w:rPr>
          <w:rFonts w:ascii="Times New Roman" w:eastAsia="Times New Roman" w:hAnsi="Times New Roman" w:cs="Times New Roman"/>
        </w:rPr>
        <w:t>f</w:t>
      </w:r>
      <w:r w:rsidR="00FB0D14" w:rsidRPr="00257063">
        <w:rPr>
          <w:rFonts w:ascii="Times New Roman" w:eastAsia="Times New Roman" w:hAnsi="Times New Roman" w:cs="Times New Roman"/>
          <w:spacing w:val="12"/>
        </w:rPr>
        <w:t xml:space="preserve"> </w:t>
      </w:r>
      <w:r w:rsidR="00FB0D14" w:rsidRPr="00257063">
        <w:rPr>
          <w:rFonts w:ascii="Times New Roman" w:eastAsia="Times New Roman" w:hAnsi="Times New Roman" w:cs="Times New Roman"/>
          <w:spacing w:val="3"/>
        </w:rPr>
        <w:t>m</w:t>
      </w:r>
      <w:r w:rsidR="00FB0D14" w:rsidRPr="00257063">
        <w:rPr>
          <w:rFonts w:ascii="Times New Roman" w:eastAsia="Times New Roman" w:hAnsi="Times New Roman" w:cs="Times New Roman"/>
          <w:spacing w:val="2"/>
        </w:rPr>
        <w:t>e</w:t>
      </w:r>
      <w:r w:rsidR="00FB0D14" w:rsidRPr="00257063">
        <w:rPr>
          <w:rFonts w:ascii="Times New Roman" w:eastAsia="Times New Roman" w:hAnsi="Times New Roman" w:cs="Times New Roman"/>
          <w:spacing w:val="3"/>
        </w:rPr>
        <w:t>m</w:t>
      </w:r>
      <w:r w:rsidR="00FB0D14" w:rsidRPr="00257063">
        <w:rPr>
          <w:rFonts w:ascii="Times New Roman" w:eastAsia="Times New Roman" w:hAnsi="Times New Roman" w:cs="Times New Roman"/>
          <w:spacing w:val="2"/>
        </w:rPr>
        <w:t>be</w:t>
      </w:r>
      <w:r w:rsidR="00FB0D14" w:rsidRPr="00257063">
        <w:rPr>
          <w:rFonts w:ascii="Times New Roman" w:eastAsia="Times New Roman" w:hAnsi="Times New Roman" w:cs="Times New Roman"/>
        </w:rPr>
        <w:t>r</w:t>
      </w:r>
      <w:r w:rsidR="00FB0D14" w:rsidRPr="00257063">
        <w:rPr>
          <w:rFonts w:ascii="Times New Roman" w:eastAsia="Times New Roman" w:hAnsi="Times New Roman" w:cs="Times New Roman"/>
          <w:spacing w:val="19"/>
        </w:rPr>
        <w:t xml:space="preserve"> </w:t>
      </w:r>
      <w:r w:rsidR="00FB0D14" w:rsidRPr="00257063">
        <w:rPr>
          <w:rFonts w:ascii="Times New Roman" w:eastAsia="Times New Roman" w:hAnsi="Times New Roman" w:cs="Times New Roman"/>
          <w:spacing w:val="2"/>
        </w:rPr>
        <w:t>sha</w:t>
      </w:r>
      <w:r w:rsidR="00FB0D14" w:rsidRPr="00257063">
        <w:rPr>
          <w:rFonts w:ascii="Times New Roman" w:eastAsia="Times New Roman" w:hAnsi="Times New Roman" w:cs="Times New Roman"/>
          <w:spacing w:val="1"/>
        </w:rPr>
        <w:t>l</w:t>
      </w:r>
      <w:r w:rsidR="00FB0D14" w:rsidRPr="00257063">
        <w:rPr>
          <w:rFonts w:ascii="Times New Roman" w:eastAsia="Times New Roman" w:hAnsi="Times New Roman" w:cs="Times New Roman"/>
        </w:rPr>
        <w:t>l</w:t>
      </w:r>
      <w:r w:rsidR="00FB0D14" w:rsidRPr="00257063">
        <w:rPr>
          <w:rFonts w:ascii="Times New Roman" w:eastAsia="Times New Roman" w:hAnsi="Times New Roman" w:cs="Times New Roman"/>
          <w:spacing w:val="12"/>
        </w:rPr>
        <w:t xml:space="preserve"> </w:t>
      </w:r>
      <w:r w:rsidR="00FB0D14" w:rsidRPr="00257063">
        <w:rPr>
          <w:rFonts w:ascii="Times New Roman" w:eastAsia="Times New Roman" w:hAnsi="Times New Roman" w:cs="Times New Roman"/>
          <w:spacing w:val="1"/>
        </w:rPr>
        <w:t>r</w:t>
      </w:r>
      <w:r w:rsidR="00FB0D14" w:rsidRPr="00257063">
        <w:rPr>
          <w:rFonts w:ascii="Times New Roman" w:eastAsia="Times New Roman" w:hAnsi="Times New Roman" w:cs="Times New Roman"/>
          <w:spacing w:val="2"/>
        </w:rPr>
        <w:t>ece</w:t>
      </w:r>
      <w:r w:rsidR="00FB0D14" w:rsidRPr="00257063">
        <w:rPr>
          <w:rFonts w:ascii="Times New Roman" w:eastAsia="Times New Roman" w:hAnsi="Times New Roman" w:cs="Times New Roman"/>
          <w:spacing w:val="1"/>
        </w:rPr>
        <w:t>i</w:t>
      </w:r>
      <w:r w:rsidR="00FB0D14" w:rsidRPr="00257063">
        <w:rPr>
          <w:rFonts w:ascii="Times New Roman" w:eastAsia="Times New Roman" w:hAnsi="Times New Roman" w:cs="Times New Roman"/>
          <w:spacing w:val="2"/>
        </w:rPr>
        <w:t>v</w:t>
      </w:r>
      <w:r w:rsidR="00FB0D14" w:rsidRPr="00257063">
        <w:rPr>
          <w:rFonts w:ascii="Times New Roman" w:eastAsia="Times New Roman" w:hAnsi="Times New Roman" w:cs="Times New Roman"/>
        </w:rPr>
        <w:t>e</w:t>
      </w:r>
      <w:r w:rsidR="00FB0D14" w:rsidRPr="00257063">
        <w:rPr>
          <w:rFonts w:ascii="Times New Roman" w:eastAsia="Times New Roman" w:hAnsi="Times New Roman" w:cs="Times New Roman"/>
          <w:spacing w:val="17"/>
        </w:rPr>
        <w:t xml:space="preserve"> </w:t>
      </w:r>
      <w:r w:rsidR="00FB0D14" w:rsidRPr="00257063">
        <w:rPr>
          <w:rFonts w:ascii="Times New Roman" w:eastAsia="Times New Roman" w:hAnsi="Times New Roman" w:cs="Times New Roman"/>
          <w:spacing w:val="2"/>
        </w:rPr>
        <w:t>co</w:t>
      </w:r>
      <w:r w:rsidR="00FB0D14" w:rsidRPr="00257063">
        <w:rPr>
          <w:rFonts w:ascii="Times New Roman" w:eastAsia="Times New Roman" w:hAnsi="Times New Roman" w:cs="Times New Roman"/>
          <w:spacing w:val="3"/>
        </w:rPr>
        <w:t>m</w:t>
      </w:r>
      <w:r w:rsidR="00FB0D14" w:rsidRPr="00257063">
        <w:rPr>
          <w:rFonts w:ascii="Times New Roman" w:eastAsia="Times New Roman" w:hAnsi="Times New Roman" w:cs="Times New Roman"/>
          <w:spacing w:val="2"/>
        </w:rPr>
        <w:t>pensa</w:t>
      </w:r>
      <w:r w:rsidR="00FB0D14" w:rsidRPr="00257063">
        <w:rPr>
          <w:rFonts w:ascii="Times New Roman" w:eastAsia="Times New Roman" w:hAnsi="Times New Roman" w:cs="Times New Roman"/>
          <w:spacing w:val="1"/>
        </w:rPr>
        <w:t>t</w:t>
      </w:r>
      <w:r w:rsidR="00FB0D14" w:rsidRPr="00257063">
        <w:rPr>
          <w:rFonts w:ascii="Times New Roman" w:eastAsia="Times New Roman" w:hAnsi="Times New Roman" w:cs="Times New Roman"/>
          <w:spacing w:val="2"/>
        </w:rPr>
        <w:t>o</w:t>
      </w:r>
      <w:r w:rsidR="00FB0D14" w:rsidRPr="00257063">
        <w:rPr>
          <w:rFonts w:ascii="Times New Roman" w:eastAsia="Times New Roman" w:hAnsi="Times New Roman" w:cs="Times New Roman"/>
          <w:spacing w:val="1"/>
        </w:rPr>
        <w:t>r</w:t>
      </w:r>
      <w:r w:rsidR="00FB0D14" w:rsidRPr="00257063">
        <w:rPr>
          <w:rFonts w:ascii="Times New Roman" w:eastAsia="Times New Roman" w:hAnsi="Times New Roman" w:cs="Times New Roman"/>
        </w:rPr>
        <w:t>y</w:t>
      </w:r>
      <w:r w:rsidR="00FB0D14" w:rsidRPr="00257063">
        <w:rPr>
          <w:rFonts w:ascii="Times New Roman" w:eastAsia="Times New Roman" w:hAnsi="Times New Roman" w:cs="Times New Roman"/>
          <w:spacing w:val="29"/>
        </w:rPr>
        <w:t xml:space="preserve"> </w:t>
      </w:r>
      <w:r w:rsidR="00FB0D14" w:rsidRPr="00257063">
        <w:rPr>
          <w:rFonts w:ascii="Times New Roman" w:eastAsia="Times New Roman" w:hAnsi="Times New Roman" w:cs="Times New Roman"/>
          <w:spacing w:val="1"/>
        </w:rPr>
        <w:t>ti</w:t>
      </w:r>
      <w:r w:rsidR="00FB0D14" w:rsidRPr="00257063">
        <w:rPr>
          <w:rFonts w:ascii="Times New Roman" w:eastAsia="Times New Roman" w:hAnsi="Times New Roman" w:cs="Times New Roman"/>
          <w:spacing w:val="3"/>
        </w:rPr>
        <w:t>m</w:t>
      </w:r>
      <w:r w:rsidR="00FB0D14" w:rsidRPr="00257063">
        <w:rPr>
          <w:rFonts w:ascii="Times New Roman" w:eastAsia="Times New Roman" w:hAnsi="Times New Roman" w:cs="Times New Roman"/>
        </w:rPr>
        <w:t>e</w:t>
      </w:r>
      <w:r w:rsidR="00FB0D14" w:rsidRPr="00257063">
        <w:rPr>
          <w:rFonts w:ascii="Times New Roman" w:eastAsia="Times New Roman" w:hAnsi="Times New Roman" w:cs="Times New Roman"/>
          <w:spacing w:val="10"/>
        </w:rPr>
        <w:t xml:space="preserve"> </w:t>
      </w:r>
      <w:r w:rsidR="00FB0D14" w:rsidRPr="00257063">
        <w:rPr>
          <w:rFonts w:ascii="Times New Roman" w:eastAsia="Times New Roman" w:hAnsi="Times New Roman" w:cs="Times New Roman"/>
          <w:spacing w:val="2"/>
        </w:rPr>
        <w:t>o</w:t>
      </w:r>
      <w:r w:rsidR="00FB0D14" w:rsidRPr="00257063">
        <w:rPr>
          <w:rFonts w:ascii="Times New Roman" w:eastAsia="Times New Roman" w:hAnsi="Times New Roman" w:cs="Times New Roman"/>
        </w:rPr>
        <w:t>f</w:t>
      </w:r>
      <w:r w:rsidR="00FB0D14" w:rsidRPr="00257063">
        <w:rPr>
          <w:rFonts w:ascii="Times New Roman" w:eastAsia="Times New Roman" w:hAnsi="Times New Roman" w:cs="Times New Roman"/>
          <w:spacing w:val="7"/>
        </w:rPr>
        <w:t xml:space="preserve"> </w:t>
      </w:r>
      <w:r w:rsidR="00FB0D14" w:rsidRPr="00257063">
        <w:rPr>
          <w:rFonts w:ascii="Times New Roman" w:eastAsia="Times New Roman" w:hAnsi="Times New Roman" w:cs="Times New Roman"/>
        </w:rPr>
        <w:t>1</w:t>
      </w:r>
      <w:r w:rsidR="00FB0D14" w:rsidRPr="00257063">
        <w:rPr>
          <w:rFonts w:ascii="Times New Roman" w:eastAsia="Times New Roman" w:hAnsi="Times New Roman" w:cs="Times New Roman"/>
          <w:spacing w:val="7"/>
        </w:rPr>
        <w:t xml:space="preserve"> </w:t>
      </w:r>
      <w:r w:rsidR="00FB0D14" w:rsidRPr="00257063">
        <w:rPr>
          <w:rFonts w:ascii="Times New Roman" w:eastAsia="Times New Roman" w:hAnsi="Times New Roman" w:cs="Times New Roman"/>
          <w:spacing w:val="2"/>
        </w:rPr>
        <w:t>1</w:t>
      </w:r>
      <w:r w:rsidR="00FB0D14" w:rsidRPr="00257063">
        <w:rPr>
          <w:rFonts w:ascii="Times New Roman" w:eastAsia="Times New Roman" w:hAnsi="Times New Roman" w:cs="Times New Roman"/>
        </w:rPr>
        <w:t>/2</w:t>
      </w:r>
      <w:r w:rsidR="00FB0D14" w:rsidRPr="00257063">
        <w:rPr>
          <w:rFonts w:ascii="Times New Roman" w:eastAsia="Times New Roman" w:hAnsi="Times New Roman" w:cs="Times New Roman"/>
          <w:spacing w:val="10"/>
        </w:rPr>
        <w:t xml:space="preserve"> </w:t>
      </w:r>
      <w:r w:rsidR="00FB0D14" w:rsidRPr="00257063">
        <w:rPr>
          <w:rFonts w:ascii="Times New Roman" w:eastAsia="Times New Roman" w:hAnsi="Times New Roman" w:cs="Times New Roman"/>
          <w:spacing w:val="2"/>
        </w:rPr>
        <w:t>hou</w:t>
      </w:r>
      <w:r w:rsidR="00FB0D14" w:rsidRPr="00257063">
        <w:rPr>
          <w:rFonts w:ascii="Times New Roman" w:eastAsia="Times New Roman" w:hAnsi="Times New Roman" w:cs="Times New Roman"/>
          <w:spacing w:val="1"/>
        </w:rPr>
        <w:t>r</w:t>
      </w:r>
      <w:r w:rsidR="00FB0D14" w:rsidRPr="00257063">
        <w:rPr>
          <w:rFonts w:ascii="Times New Roman" w:eastAsia="Times New Roman" w:hAnsi="Times New Roman" w:cs="Times New Roman"/>
        </w:rPr>
        <w:t>s</w:t>
      </w:r>
      <w:r w:rsidR="00FB0D14" w:rsidRPr="00257063">
        <w:rPr>
          <w:rFonts w:ascii="Times New Roman" w:eastAsia="Times New Roman" w:hAnsi="Times New Roman" w:cs="Times New Roman"/>
          <w:spacing w:val="14"/>
        </w:rPr>
        <w:t xml:space="preserve"> </w:t>
      </w:r>
      <w:r w:rsidR="00FB0D14" w:rsidRPr="00257063">
        <w:rPr>
          <w:rFonts w:ascii="Times New Roman" w:eastAsia="Times New Roman" w:hAnsi="Times New Roman" w:cs="Times New Roman"/>
          <w:spacing w:val="1"/>
        </w:rPr>
        <w:t>f</w:t>
      </w:r>
      <w:r w:rsidR="00FB0D14" w:rsidRPr="00257063">
        <w:rPr>
          <w:rFonts w:ascii="Times New Roman" w:eastAsia="Times New Roman" w:hAnsi="Times New Roman" w:cs="Times New Roman"/>
          <w:spacing w:val="2"/>
        </w:rPr>
        <w:t>o</w:t>
      </w:r>
      <w:r w:rsidR="00FB0D14" w:rsidRPr="00257063">
        <w:rPr>
          <w:rFonts w:ascii="Times New Roman" w:eastAsia="Times New Roman" w:hAnsi="Times New Roman" w:cs="Times New Roman"/>
        </w:rPr>
        <w:t>r</w:t>
      </w:r>
      <w:r w:rsidR="00FB0D14" w:rsidRPr="00257063">
        <w:rPr>
          <w:rFonts w:ascii="Times New Roman" w:eastAsia="Times New Roman" w:hAnsi="Times New Roman" w:cs="Times New Roman"/>
          <w:spacing w:val="9"/>
        </w:rPr>
        <w:t xml:space="preserve"> </w:t>
      </w:r>
      <w:r w:rsidR="00FB0D14" w:rsidRPr="00257063">
        <w:rPr>
          <w:rFonts w:ascii="Times New Roman" w:eastAsia="Times New Roman" w:hAnsi="Times New Roman" w:cs="Times New Roman"/>
          <w:spacing w:val="2"/>
        </w:rPr>
        <w:t>eac</w:t>
      </w:r>
      <w:r w:rsidR="00FB0D14" w:rsidRPr="00257063">
        <w:rPr>
          <w:rFonts w:ascii="Times New Roman" w:eastAsia="Times New Roman" w:hAnsi="Times New Roman" w:cs="Times New Roman"/>
        </w:rPr>
        <w:t>h</w:t>
      </w:r>
      <w:r w:rsidR="00FB0D14" w:rsidRPr="00257063">
        <w:rPr>
          <w:rFonts w:ascii="Times New Roman" w:eastAsia="Times New Roman" w:hAnsi="Times New Roman" w:cs="Times New Roman"/>
          <w:spacing w:val="13"/>
        </w:rPr>
        <w:t xml:space="preserve"> </w:t>
      </w:r>
      <w:r w:rsidR="00FB0D14" w:rsidRPr="00257063">
        <w:rPr>
          <w:rFonts w:ascii="Times New Roman" w:eastAsia="Times New Roman" w:hAnsi="Times New Roman" w:cs="Times New Roman"/>
          <w:spacing w:val="2"/>
        </w:rPr>
        <w:t>hou</w:t>
      </w:r>
      <w:r w:rsidR="00FB0D14" w:rsidRPr="00257063">
        <w:rPr>
          <w:rFonts w:ascii="Times New Roman" w:eastAsia="Times New Roman" w:hAnsi="Times New Roman" w:cs="Times New Roman"/>
        </w:rPr>
        <w:t>r</w:t>
      </w:r>
      <w:r w:rsidR="00FB0D14" w:rsidRPr="00257063">
        <w:rPr>
          <w:rFonts w:ascii="Times New Roman" w:eastAsia="Times New Roman" w:hAnsi="Times New Roman" w:cs="Times New Roman"/>
          <w:spacing w:val="12"/>
        </w:rPr>
        <w:t xml:space="preserve"> </w:t>
      </w:r>
      <w:r w:rsidR="00FB0D14" w:rsidRPr="00257063">
        <w:rPr>
          <w:rFonts w:ascii="Times New Roman" w:eastAsia="Times New Roman" w:hAnsi="Times New Roman" w:cs="Times New Roman"/>
          <w:spacing w:val="3"/>
        </w:rPr>
        <w:t>w</w:t>
      </w:r>
      <w:r w:rsidR="00FB0D14" w:rsidRPr="00257063">
        <w:rPr>
          <w:rFonts w:ascii="Times New Roman" w:eastAsia="Times New Roman" w:hAnsi="Times New Roman" w:cs="Times New Roman"/>
          <w:spacing w:val="2"/>
        </w:rPr>
        <w:t>o</w:t>
      </w:r>
      <w:r w:rsidR="00FB0D14" w:rsidRPr="00257063">
        <w:rPr>
          <w:rFonts w:ascii="Times New Roman" w:eastAsia="Times New Roman" w:hAnsi="Times New Roman" w:cs="Times New Roman"/>
          <w:spacing w:val="1"/>
        </w:rPr>
        <w:t>r</w:t>
      </w:r>
      <w:r w:rsidR="00FB0D14" w:rsidRPr="00257063">
        <w:rPr>
          <w:rFonts w:ascii="Times New Roman" w:eastAsia="Times New Roman" w:hAnsi="Times New Roman" w:cs="Times New Roman"/>
          <w:spacing w:val="2"/>
        </w:rPr>
        <w:t>ke</w:t>
      </w:r>
      <w:r w:rsidR="00FB0D14" w:rsidRPr="00257063">
        <w:rPr>
          <w:rFonts w:ascii="Times New Roman" w:eastAsia="Times New Roman" w:hAnsi="Times New Roman" w:cs="Times New Roman"/>
        </w:rPr>
        <w:t>d</w:t>
      </w:r>
      <w:r w:rsidR="00FB0D14" w:rsidRPr="00257063">
        <w:rPr>
          <w:rFonts w:ascii="Times New Roman" w:eastAsia="Times New Roman" w:hAnsi="Times New Roman" w:cs="Times New Roman"/>
          <w:spacing w:val="18"/>
        </w:rPr>
        <w:t xml:space="preserve"> </w:t>
      </w:r>
      <w:r w:rsidR="00FB0D14" w:rsidRPr="00257063">
        <w:rPr>
          <w:rFonts w:ascii="Times New Roman" w:eastAsia="Times New Roman" w:hAnsi="Times New Roman" w:cs="Times New Roman"/>
          <w:spacing w:val="2"/>
          <w:w w:val="102"/>
        </w:rPr>
        <w:t>ove</w:t>
      </w:r>
      <w:r w:rsidR="00FB0D14" w:rsidRPr="00257063">
        <w:rPr>
          <w:rFonts w:ascii="Times New Roman" w:eastAsia="Times New Roman" w:hAnsi="Times New Roman" w:cs="Times New Roman"/>
          <w:w w:val="102"/>
        </w:rPr>
        <w:t>r</w:t>
      </w:r>
      <w:r w:rsidR="00FB0D14" w:rsidRPr="00257063">
        <w:rPr>
          <w:rFonts w:ascii="Times New Roman" w:eastAsia="Times New Roman" w:hAnsi="Times New Roman" w:cs="Times New Roman"/>
        </w:rPr>
        <w:t xml:space="preserve"> </w:t>
      </w:r>
      <w:r w:rsidR="00FB0D14" w:rsidRPr="00257063">
        <w:rPr>
          <w:rFonts w:ascii="Times New Roman" w:eastAsia="Times New Roman" w:hAnsi="Times New Roman" w:cs="Times New Roman"/>
          <w:spacing w:val="2"/>
        </w:rPr>
        <w:t>3</w:t>
      </w:r>
      <w:r w:rsidR="00FB0D14" w:rsidRPr="00257063">
        <w:rPr>
          <w:rFonts w:ascii="Times New Roman" w:eastAsia="Times New Roman" w:hAnsi="Times New Roman" w:cs="Times New Roman"/>
        </w:rPr>
        <w:t>7</w:t>
      </w:r>
      <w:r w:rsidR="00FB0D14" w:rsidRPr="00257063">
        <w:rPr>
          <w:rFonts w:ascii="Times New Roman" w:eastAsia="Times New Roman" w:hAnsi="Times New Roman" w:cs="Times New Roman"/>
          <w:spacing w:val="1"/>
        </w:rPr>
        <w:t xml:space="preserve"> </w:t>
      </w:r>
      <w:r w:rsidR="00FB0D14" w:rsidRPr="00257063">
        <w:rPr>
          <w:rFonts w:ascii="Times New Roman" w:eastAsia="Times New Roman" w:hAnsi="Times New Roman" w:cs="Times New Roman"/>
          <w:spacing w:val="2"/>
        </w:rPr>
        <w:t>1</w:t>
      </w:r>
      <w:r w:rsidR="00FB0D14" w:rsidRPr="00257063">
        <w:rPr>
          <w:rFonts w:ascii="Times New Roman" w:eastAsia="Times New Roman" w:hAnsi="Times New Roman" w:cs="Times New Roman"/>
        </w:rPr>
        <w:t>/2</w:t>
      </w:r>
      <w:r w:rsidR="00FB0D14" w:rsidRPr="00257063">
        <w:rPr>
          <w:rFonts w:ascii="Times New Roman" w:eastAsia="Times New Roman" w:hAnsi="Times New Roman" w:cs="Times New Roman"/>
          <w:spacing w:val="2"/>
        </w:rPr>
        <w:t xml:space="preserve"> hou</w:t>
      </w:r>
      <w:r w:rsidR="00FB0D14" w:rsidRPr="00257063">
        <w:rPr>
          <w:rFonts w:ascii="Times New Roman" w:eastAsia="Times New Roman" w:hAnsi="Times New Roman" w:cs="Times New Roman"/>
          <w:spacing w:val="1"/>
        </w:rPr>
        <w:t>r</w:t>
      </w:r>
      <w:r w:rsidR="00FB0D14" w:rsidRPr="00257063">
        <w:rPr>
          <w:rFonts w:ascii="Times New Roman" w:eastAsia="Times New Roman" w:hAnsi="Times New Roman" w:cs="Times New Roman"/>
        </w:rPr>
        <w:t xml:space="preserve">s. </w:t>
      </w:r>
      <w:r w:rsidR="00FB0D14" w:rsidRPr="00257063">
        <w:rPr>
          <w:rFonts w:ascii="Times New Roman" w:eastAsia="Times New Roman" w:hAnsi="Times New Roman" w:cs="Times New Roman"/>
          <w:spacing w:val="3"/>
        </w:rPr>
        <w:t>The use of this time shall be</w:t>
      </w:r>
      <w:r w:rsidR="00FB0D14" w:rsidRPr="00257063">
        <w:rPr>
          <w:rFonts w:ascii="Times New Roman" w:eastAsia="Times New Roman" w:hAnsi="Times New Roman" w:cs="Times New Roman"/>
          <w:spacing w:val="4"/>
        </w:rPr>
        <w:t xml:space="preserve"> </w:t>
      </w:r>
      <w:r w:rsidR="00FB0D14" w:rsidRPr="00257063">
        <w:rPr>
          <w:rFonts w:ascii="Times New Roman" w:eastAsia="Times New Roman" w:hAnsi="Times New Roman" w:cs="Times New Roman"/>
          <w:spacing w:val="1"/>
        </w:rPr>
        <w:t>s</w:t>
      </w:r>
      <w:r w:rsidR="00FB0D14" w:rsidRPr="00257063">
        <w:rPr>
          <w:rFonts w:ascii="Times New Roman" w:eastAsia="Times New Roman" w:hAnsi="Times New Roman" w:cs="Times New Roman"/>
          <w:spacing w:val="2"/>
        </w:rPr>
        <w:t>ub</w:t>
      </w:r>
      <w:r w:rsidR="00FB0D14" w:rsidRPr="00257063">
        <w:rPr>
          <w:rFonts w:ascii="Times New Roman" w:eastAsia="Times New Roman" w:hAnsi="Times New Roman" w:cs="Times New Roman"/>
          <w:spacing w:val="1"/>
        </w:rPr>
        <w:t>j</w:t>
      </w:r>
      <w:r w:rsidR="00FB0D14" w:rsidRPr="00257063">
        <w:rPr>
          <w:rFonts w:ascii="Times New Roman" w:eastAsia="Times New Roman" w:hAnsi="Times New Roman" w:cs="Times New Roman"/>
          <w:spacing w:val="2"/>
        </w:rPr>
        <w:t>ec</w:t>
      </w:r>
      <w:r w:rsidR="00FB0D14" w:rsidRPr="00257063">
        <w:rPr>
          <w:rFonts w:ascii="Times New Roman" w:eastAsia="Times New Roman" w:hAnsi="Times New Roman" w:cs="Times New Roman"/>
        </w:rPr>
        <w:t>t</w:t>
      </w:r>
      <w:r w:rsidR="00FB0D14" w:rsidRPr="00257063">
        <w:rPr>
          <w:rFonts w:ascii="Times New Roman" w:eastAsia="Times New Roman" w:hAnsi="Times New Roman" w:cs="Times New Roman"/>
          <w:spacing w:val="8"/>
        </w:rPr>
        <w:t xml:space="preserve"> </w:t>
      </w:r>
      <w:r w:rsidR="00FB0D14" w:rsidRPr="00257063">
        <w:rPr>
          <w:rFonts w:ascii="Times New Roman" w:eastAsia="Times New Roman" w:hAnsi="Times New Roman" w:cs="Times New Roman"/>
          <w:spacing w:val="1"/>
        </w:rPr>
        <w:t>t</w:t>
      </w:r>
      <w:r w:rsidR="00FB0D14" w:rsidRPr="00257063">
        <w:rPr>
          <w:rFonts w:ascii="Times New Roman" w:eastAsia="Times New Roman" w:hAnsi="Times New Roman" w:cs="Times New Roman"/>
        </w:rPr>
        <w:t xml:space="preserve">o </w:t>
      </w:r>
      <w:r w:rsidR="00FB0D14" w:rsidRPr="00257063">
        <w:rPr>
          <w:rFonts w:ascii="Times New Roman" w:eastAsia="Times New Roman" w:hAnsi="Times New Roman" w:cs="Times New Roman"/>
          <w:spacing w:val="3"/>
        </w:rPr>
        <w:t>m</w:t>
      </w:r>
      <w:r w:rsidR="00FB0D14" w:rsidRPr="00257063">
        <w:rPr>
          <w:rFonts w:ascii="Times New Roman" w:eastAsia="Times New Roman" w:hAnsi="Times New Roman" w:cs="Times New Roman"/>
          <w:spacing w:val="2"/>
        </w:rPr>
        <w:t>u</w:t>
      </w:r>
      <w:r w:rsidR="00FB0D14" w:rsidRPr="00257063">
        <w:rPr>
          <w:rFonts w:ascii="Times New Roman" w:eastAsia="Times New Roman" w:hAnsi="Times New Roman" w:cs="Times New Roman"/>
          <w:spacing w:val="1"/>
        </w:rPr>
        <w:t>t</w:t>
      </w:r>
      <w:r w:rsidR="00FB0D14" w:rsidRPr="00257063">
        <w:rPr>
          <w:rFonts w:ascii="Times New Roman" w:eastAsia="Times New Roman" w:hAnsi="Times New Roman" w:cs="Times New Roman"/>
          <w:spacing w:val="2"/>
        </w:rPr>
        <w:t>ua</w:t>
      </w:r>
      <w:r w:rsidR="00FB0D14" w:rsidRPr="00257063">
        <w:rPr>
          <w:rFonts w:ascii="Times New Roman" w:eastAsia="Times New Roman" w:hAnsi="Times New Roman" w:cs="Times New Roman"/>
        </w:rPr>
        <w:t>l</w:t>
      </w:r>
      <w:r w:rsidR="00FB0D14" w:rsidRPr="00257063">
        <w:rPr>
          <w:rFonts w:ascii="Times New Roman" w:eastAsia="Times New Roman" w:hAnsi="Times New Roman" w:cs="Times New Roman"/>
          <w:spacing w:val="7"/>
        </w:rPr>
        <w:t xml:space="preserve"> </w:t>
      </w:r>
      <w:r w:rsidR="00FB0D14" w:rsidRPr="00257063">
        <w:rPr>
          <w:rFonts w:ascii="Times New Roman" w:eastAsia="Times New Roman" w:hAnsi="Times New Roman" w:cs="Times New Roman"/>
          <w:spacing w:val="2"/>
        </w:rPr>
        <w:t>ag</w:t>
      </w:r>
      <w:r w:rsidR="00FB0D14" w:rsidRPr="00257063">
        <w:rPr>
          <w:rFonts w:ascii="Times New Roman" w:eastAsia="Times New Roman" w:hAnsi="Times New Roman" w:cs="Times New Roman"/>
          <w:spacing w:val="1"/>
        </w:rPr>
        <w:t>r</w:t>
      </w:r>
      <w:r w:rsidR="00FB0D14" w:rsidRPr="00257063">
        <w:rPr>
          <w:rFonts w:ascii="Times New Roman" w:eastAsia="Times New Roman" w:hAnsi="Times New Roman" w:cs="Times New Roman"/>
          <w:spacing w:val="2"/>
        </w:rPr>
        <w:t>ee</w:t>
      </w:r>
      <w:r w:rsidR="00FB0D14" w:rsidRPr="00257063">
        <w:rPr>
          <w:rFonts w:ascii="Times New Roman" w:eastAsia="Times New Roman" w:hAnsi="Times New Roman" w:cs="Times New Roman"/>
          <w:spacing w:val="3"/>
        </w:rPr>
        <w:t>m</w:t>
      </w:r>
      <w:r w:rsidR="00FB0D14" w:rsidRPr="00257063">
        <w:rPr>
          <w:rFonts w:ascii="Times New Roman" w:eastAsia="Times New Roman" w:hAnsi="Times New Roman" w:cs="Times New Roman"/>
          <w:spacing w:val="2"/>
        </w:rPr>
        <w:t>en</w:t>
      </w:r>
      <w:r w:rsidR="00FB0D14" w:rsidRPr="00257063">
        <w:rPr>
          <w:rFonts w:ascii="Times New Roman" w:eastAsia="Times New Roman" w:hAnsi="Times New Roman" w:cs="Times New Roman"/>
        </w:rPr>
        <w:t>t</w:t>
      </w:r>
      <w:r w:rsidR="00FB0D14" w:rsidRPr="00257063">
        <w:rPr>
          <w:rFonts w:ascii="Times New Roman" w:eastAsia="Times New Roman" w:hAnsi="Times New Roman" w:cs="Times New Roman"/>
          <w:spacing w:val="13"/>
        </w:rPr>
        <w:t xml:space="preserve"> </w:t>
      </w:r>
      <w:r w:rsidR="00FB0D14" w:rsidRPr="00257063">
        <w:rPr>
          <w:rFonts w:ascii="Times New Roman" w:eastAsia="Times New Roman" w:hAnsi="Times New Roman" w:cs="Times New Roman"/>
          <w:spacing w:val="2"/>
        </w:rPr>
        <w:t>be</w:t>
      </w:r>
      <w:r w:rsidR="00FB0D14" w:rsidRPr="00257063">
        <w:rPr>
          <w:rFonts w:ascii="Times New Roman" w:eastAsia="Times New Roman" w:hAnsi="Times New Roman" w:cs="Times New Roman"/>
          <w:spacing w:val="1"/>
        </w:rPr>
        <w:t>t</w:t>
      </w:r>
      <w:r w:rsidR="00FB0D14" w:rsidRPr="00257063">
        <w:rPr>
          <w:rFonts w:ascii="Times New Roman" w:eastAsia="Times New Roman" w:hAnsi="Times New Roman" w:cs="Times New Roman"/>
          <w:spacing w:val="3"/>
        </w:rPr>
        <w:t>w</w:t>
      </w:r>
      <w:r w:rsidR="00FB0D14" w:rsidRPr="00257063">
        <w:rPr>
          <w:rFonts w:ascii="Times New Roman" w:eastAsia="Times New Roman" w:hAnsi="Times New Roman" w:cs="Times New Roman"/>
          <w:spacing w:val="2"/>
        </w:rPr>
        <w:t>ee</w:t>
      </w:r>
      <w:r w:rsidR="00FB0D14" w:rsidRPr="00257063">
        <w:rPr>
          <w:rFonts w:ascii="Times New Roman" w:eastAsia="Times New Roman" w:hAnsi="Times New Roman" w:cs="Times New Roman"/>
        </w:rPr>
        <w:t>n</w:t>
      </w:r>
      <w:r w:rsidR="00FB0D14" w:rsidRPr="00257063">
        <w:rPr>
          <w:rFonts w:ascii="Times New Roman" w:eastAsia="Times New Roman" w:hAnsi="Times New Roman" w:cs="Times New Roman"/>
          <w:spacing w:val="11"/>
        </w:rPr>
        <w:t xml:space="preserve"> </w:t>
      </w:r>
      <w:r w:rsidR="00FB0D14" w:rsidRPr="00257063">
        <w:rPr>
          <w:rFonts w:ascii="Times New Roman" w:eastAsia="Times New Roman" w:hAnsi="Times New Roman" w:cs="Times New Roman"/>
          <w:spacing w:val="1"/>
          <w:w w:val="102"/>
        </w:rPr>
        <w:t>t</w:t>
      </w:r>
      <w:r w:rsidR="00FB0D14" w:rsidRPr="00257063">
        <w:rPr>
          <w:rFonts w:ascii="Times New Roman" w:eastAsia="Times New Roman" w:hAnsi="Times New Roman" w:cs="Times New Roman"/>
          <w:spacing w:val="2"/>
          <w:w w:val="102"/>
        </w:rPr>
        <w:t>h</w:t>
      </w:r>
      <w:r w:rsidR="00FB0D14" w:rsidRPr="00257063">
        <w:rPr>
          <w:rFonts w:ascii="Times New Roman" w:eastAsia="Times New Roman" w:hAnsi="Times New Roman" w:cs="Times New Roman"/>
          <w:w w:val="102"/>
        </w:rPr>
        <w:t xml:space="preserve">e </w:t>
      </w:r>
      <w:r w:rsidR="00FB0D14" w:rsidRPr="00257063">
        <w:rPr>
          <w:rFonts w:ascii="Times New Roman" w:eastAsia="Times New Roman" w:hAnsi="Times New Roman" w:cs="Times New Roman"/>
          <w:spacing w:val="2"/>
        </w:rPr>
        <w:t>p</w:t>
      </w:r>
      <w:r w:rsidR="00FB0D14" w:rsidRPr="00257063">
        <w:rPr>
          <w:rFonts w:ascii="Times New Roman" w:eastAsia="Times New Roman" w:hAnsi="Times New Roman" w:cs="Times New Roman"/>
          <w:spacing w:val="1"/>
        </w:rPr>
        <w:t>r</w:t>
      </w:r>
      <w:r w:rsidR="00FB0D14" w:rsidRPr="00257063">
        <w:rPr>
          <w:rFonts w:ascii="Times New Roman" w:eastAsia="Times New Roman" w:hAnsi="Times New Roman" w:cs="Times New Roman"/>
          <w:spacing w:val="2"/>
        </w:rPr>
        <w:t>o</w:t>
      </w:r>
      <w:r w:rsidR="00FB0D14" w:rsidRPr="00257063">
        <w:rPr>
          <w:rFonts w:ascii="Times New Roman" w:eastAsia="Times New Roman" w:hAnsi="Times New Roman" w:cs="Times New Roman"/>
          <w:spacing w:val="1"/>
        </w:rPr>
        <w:t>f</w:t>
      </w:r>
      <w:r w:rsidR="00FB0D14" w:rsidRPr="00257063">
        <w:rPr>
          <w:rFonts w:ascii="Times New Roman" w:eastAsia="Times New Roman" w:hAnsi="Times New Roman" w:cs="Times New Roman"/>
          <w:spacing w:val="2"/>
        </w:rPr>
        <w:t>ess</w:t>
      </w:r>
      <w:r w:rsidR="00FB0D14" w:rsidRPr="00257063">
        <w:rPr>
          <w:rFonts w:ascii="Times New Roman" w:eastAsia="Times New Roman" w:hAnsi="Times New Roman" w:cs="Times New Roman"/>
          <w:spacing w:val="1"/>
        </w:rPr>
        <w:t>i</w:t>
      </w:r>
      <w:r w:rsidR="00FB0D14" w:rsidRPr="00257063">
        <w:rPr>
          <w:rFonts w:ascii="Times New Roman" w:eastAsia="Times New Roman" w:hAnsi="Times New Roman" w:cs="Times New Roman"/>
          <w:spacing w:val="2"/>
        </w:rPr>
        <w:t>ona</w:t>
      </w:r>
      <w:r w:rsidR="00FB0D14" w:rsidRPr="00257063">
        <w:rPr>
          <w:rFonts w:ascii="Times New Roman" w:eastAsia="Times New Roman" w:hAnsi="Times New Roman" w:cs="Times New Roman"/>
        </w:rPr>
        <w:t>l</w:t>
      </w:r>
      <w:r w:rsidR="00FB0D14" w:rsidRPr="00257063">
        <w:rPr>
          <w:rFonts w:ascii="Times New Roman" w:eastAsia="Times New Roman" w:hAnsi="Times New Roman" w:cs="Times New Roman"/>
          <w:spacing w:val="25"/>
        </w:rPr>
        <w:t xml:space="preserve"> </w:t>
      </w:r>
      <w:r w:rsidR="00FB0D14" w:rsidRPr="00257063">
        <w:rPr>
          <w:rFonts w:ascii="Times New Roman" w:eastAsia="Times New Roman" w:hAnsi="Times New Roman" w:cs="Times New Roman"/>
          <w:spacing w:val="2"/>
        </w:rPr>
        <w:t>s</w:t>
      </w:r>
      <w:r w:rsidR="00FB0D14" w:rsidRPr="00257063">
        <w:rPr>
          <w:rFonts w:ascii="Times New Roman" w:eastAsia="Times New Roman" w:hAnsi="Times New Roman" w:cs="Times New Roman"/>
          <w:spacing w:val="1"/>
        </w:rPr>
        <w:t>t</w:t>
      </w:r>
      <w:r w:rsidR="00FB0D14" w:rsidRPr="00257063">
        <w:rPr>
          <w:rFonts w:ascii="Times New Roman" w:eastAsia="Times New Roman" w:hAnsi="Times New Roman" w:cs="Times New Roman"/>
          <w:spacing w:val="2"/>
        </w:rPr>
        <w:t>a</w:t>
      </w:r>
      <w:r w:rsidR="00FB0D14" w:rsidRPr="00257063">
        <w:rPr>
          <w:rFonts w:ascii="Times New Roman" w:eastAsia="Times New Roman" w:hAnsi="Times New Roman" w:cs="Times New Roman"/>
          <w:spacing w:val="1"/>
        </w:rPr>
        <w:t>f</w:t>
      </w:r>
      <w:r w:rsidR="00FB0D14" w:rsidRPr="00257063">
        <w:rPr>
          <w:rFonts w:ascii="Times New Roman" w:eastAsia="Times New Roman" w:hAnsi="Times New Roman" w:cs="Times New Roman"/>
        </w:rPr>
        <w:t>f</w:t>
      </w:r>
      <w:r w:rsidR="00FB0D14" w:rsidRPr="00257063">
        <w:rPr>
          <w:rFonts w:ascii="Times New Roman" w:eastAsia="Times New Roman" w:hAnsi="Times New Roman" w:cs="Times New Roman"/>
          <w:spacing w:val="11"/>
        </w:rPr>
        <w:t xml:space="preserve"> </w:t>
      </w:r>
      <w:r w:rsidR="00FB0D14" w:rsidRPr="00257063">
        <w:rPr>
          <w:rFonts w:ascii="Times New Roman" w:eastAsia="Times New Roman" w:hAnsi="Times New Roman" w:cs="Times New Roman"/>
          <w:spacing w:val="3"/>
        </w:rPr>
        <w:t>m</w:t>
      </w:r>
      <w:r w:rsidR="00FB0D14" w:rsidRPr="00257063">
        <w:rPr>
          <w:rFonts w:ascii="Times New Roman" w:eastAsia="Times New Roman" w:hAnsi="Times New Roman" w:cs="Times New Roman"/>
          <w:spacing w:val="2"/>
        </w:rPr>
        <w:t>e</w:t>
      </w:r>
      <w:r w:rsidR="00FB0D14" w:rsidRPr="00257063">
        <w:rPr>
          <w:rFonts w:ascii="Times New Roman" w:eastAsia="Times New Roman" w:hAnsi="Times New Roman" w:cs="Times New Roman"/>
          <w:spacing w:val="3"/>
        </w:rPr>
        <w:t>m</w:t>
      </w:r>
      <w:r w:rsidR="00FB0D14" w:rsidRPr="00257063">
        <w:rPr>
          <w:rFonts w:ascii="Times New Roman" w:eastAsia="Times New Roman" w:hAnsi="Times New Roman" w:cs="Times New Roman"/>
          <w:spacing w:val="2"/>
        </w:rPr>
        <w:t>be</w:t>
      </w:r>
      <w:r w:rsidR="00FB0D14" w:rsidRPr="00257063">
        <w:rPr>
          <w:rFonts w:ascii="Times New Roman" w:eastAsia="Times New Roman" w:hAnsi="Times New Roman" w:cs="Times New Roman"/>
        </w:rPr>
        <w:t>r</w:t>
      </w:r>
      <w:r w:rsidR="00FB0D14" w:rsidRPr="00257063">
        <w:rPr>
          <w:rFonts w:ascii="Times New Roman" w:eastAsia="Times New Roman" w:hAnsi="Times New Roman" w:cs="Times New Roman"/>
          <w:spacing w:val="18"/>
        </w:rPr>
        <w:t xml:space="preserve"> </w:t>
      </w:r>
      <w:r w:rsidR="00FB0D14" w:rsidRPr="00257063">
        <w:rPr>
          <w:rFonts w:ascii="Times New Roman" w:eastAsia="Times New Roman" w:hAnsi="Times New Roman" w:cs="Times New Roman"/>
          <w:spacing w:val="2"/>
        </w:rPr>
        <w:t>an</w:t>
      </w:r>
      <w:r w:rsidR="00FB0D14" w:rsidRPr="00257063">
        <w:rPr>
          <w:rFonts w:ascii="Times New Roman" w:eastAsia="Times New Roman" w:hAnsi="Times New Roman" w:cs="Times New Roman"/>
        </w:rPr>
        <w:t>d</w:t>
      </w:r>
      <w:r w:rsidR="00FB0D14" w:rsidRPr="00257063">
        <w:rPr>
          <w:rFonts w:ascii="Times New Roman" w:eastAsia="Times New Roman" w:hAnsi="Times New Roman" w:cs="Times New Roman"/>
          <w:spacing w:val="10"/>
        </w:rPr>
        <w:t xml:space="preserve"> </w:t>
      </w:r>
      <w:r w:rsidR="00FB0D14" w:rsidRPr="00257063">
        <w:rPr>
          <w:rFonts w:ascii="Times New Roman" w:eastAsia="Times New Roman" w:hAnsi="Times New Roman" w:cs="Times New Roman"/>
          <w:spacing w:val="1"/>
        </w:rPr>
        <w:t>t</w:t>
      </w:r>
      <w:r w:rsidR="00FB0D14" w:rsidRPr="00257063">
        <w:rPr>
          <w:rFonts w:ascii="Times New Roman" w:eastAsia="Times New Roman" w:hAnsi="Times New Roman" w:cs="Times New Roman"/>
          <w:spacing w:val="2"/>
        </w:rPr>
        <w:t>h</w:t>
      </w:r>
      <w:r w:rsidR="00FB0D14" w:rsidRPr="00257063">
        <w:rPr>
          <w:rFonts w:ascii="Times New Roman" w:eastAsia="Times New Roman" w:hAnsi="Times New Roman" w:cs="Times New Roman"/>
        </w:rPr>
        <w:t>e</w:t>
      </w:r>
      <w:r w:rsidR="00FB0D14" w:rsidRPr="00257063">
        <w:rPr>
          <w:rFonts w:ascii="Times New Roman" w:eastAsia="Times New Roman" w:hAnsi="Times New Roman" w:cs="Times New Roman"/>
          <w:spacing w:val="9"/>
        </w:rPr>
        <w:t xml:space="preserve"> </w:t>
      </w:r>
      <w:r w:rsidR="00FB0D14" w:rsidRPr="00257063">
        <w:rPr>
          <w:rFonts w:ascii="Times New Roman" w:eastAsia="Times New Roman" w:hAnsi="Times New Roman" w:cs="Times New Roman"/>
          <w:spacing w:val="2"/>
        </w:rPr>
        <w:t>P</w:t>
      </w:r>
      <w:r w:rsidR="00FB0D14" w:rsidRPr="00257063">
        <w:rPr>
          <w:rFonts w:ascii="Times New Roman" w:eastAsia="Times New Roman" w:hAnsi="Times New Roman" w:cs="Times New Roman"/>
          <w:spacing w:val="1"/>
        </w:rPr>
        <w:t>r</w:t>
      </w:r>
      <w:r w:rsidR="00FB0D14" w:rsidRPr="00257063">
        <w:rPr>
          <w:rFonts w:ascii="Times New Roman" w:eastAsia="Times New Roman" w:hAnsi="Times New Roman" w:cs="Times New Roman"/>
          <w:spacing w:val="2"/>
        </w:rPr>
        <w:t>es</w:t>
      </w:r>
      <w:r w:rsidR="00FB0D14" w:rsidRPr="00257063">
        <w:rPr>
          <w:rFonts w:ascii="Times New Roman" w:eastAsia="Times New Roman" w:hAnsi="Times New Roman" w:cs="Times New Roman"/>
          <w:spacing w:val="1"/>
        </w:rPr>
        <w:t>i</w:t>
      </w:r>
      <w:r w:rsidR="00FB0D14" w:rsidRPr="00257063">
        <w:rPr>
          <w:rFonts w:ascii="Times New Roman" w:eastAsia="Times New Roman" w:hAnsi="Times New Roman" w:cs="Times New Roman"/>
          <w:spacing w:val="2"/>
        </w:rPr>
        <w:t>den</w:t>
      </w:r>
      <w:r w:rsidR="00FB0D14" w:rsidRPr="00257063">
        <w:rPr>
          <w:rFonts w:ascii="Times New Roman" w:eastAsia="Times New Roman" w:hAnsi="Times New Roman" w:cs="Times New Roman"/>
        </w:rPr>
        <w:t>t</w:t>
      </w:r>
      <w:r w:rsidR="00FB0D14" w:rsidRPr="00257063">
        <w:rPr>
          <w:rFonts w:ascii="Times New Roman" w:eastAsia="Times New Roman" w:hAnsi="Times New Roman" w:cs="Times New Roman"/>
          <w:spacing w:val="20"/>
        </w:rPr>
        <w:t xml:space="preserve"> </w:t>
      </w:r>
      <w:r w:rsidR="00FB0D14" w:rsidRPr="00257063">
        <w:rPr>
          <w:rFonts w:ascii="Times New Roman" w:eastAsia="Times New Roman" w:hAnsi="Times New Roman" w:cs="Times New Roman"/>
          <w:spacing w:val="2"/>
        </w:rPr>
        <w:t>o</w:t>
      </w:r>
      <w:r w:rsidR="00FB0D14" w:rsidRPr="00257063">
        <w:rPr>
          <w:rFonts w:ascii="Times New Roman" w:eastAsia="Times New Roman" w:hAnsi="Times New Roman" w:cs="Times New Roman"/>
        </w:rPr>
        <w:t>f</w:t>
      </w:r>
      <w:r w:rsidR="00FB0D14" w:rsidRPr="00257063">
        <w:rPr>
          <w:rFonts w:ascii="Times New Roman" w:eastAsia="Times New Roman" w:hAnsi="Times New Roman" w:cs="Times New Roman"/>
          <w:spacing w:val="7"/>
        </w:rPr>
        <w:t xml:space="preserve"> </w:t>
      </w:r>
      <w:r w:rsidR="00FB0D14" w:rsidRPr="00257063">
        <w:rPr>
          <w:rFonts w:ascii="Times New Roman" w:eastAsia="Times New Roman" w:hAnsi="Times New Roman" w:cs="Times New Roman"/>
          <w:spacing w:val="1"/>
        </w:rPr>
        <w:t>t</w:t>
      </w:r>
      <w:r w:rsidR="00FB0D14" w:rsidRPr="00257063">
        <w:rPr>
          <w:rFonts w:ascii="Times New Roman" w:eastAsia="Times New Roman" w:hAnsi="Times New Roman" w:cs="Times New Roman"/>
          <w:spacing w:val="2"/>
        </w:rPr>
        <w:t>h</w:t>
      </w:r>
      <w:r w:rsidR="00FB0D14" w:rsidRPr="00257063">
        <w:rPr>
          <w:rFonts w:ascii="Times New Roman" w:eastAsia="Times New Roman" w:hAnsi="Times New Roman" w:cs="Times New Roman"/>
        </w:rPr>
        <w:t>e</w:t>
      </w:r>
      <w:r w:rsidR="00FB0D14" w:rsidRPr="00257063">
        <w:rPr>
          <w:rFonts w:ascii="Times New Roman" w:eastAsia="Times New Roman" w:hAnsi="Times New Roman" w:cs="Times New Roman"/>
          <w:spacing w:val="9"/>
        </w:rPr>
        <w:t xml:space="preserve"> </w:t>
      </w:r>
      <w:r w:rsidR="00FB0D14" w:rsidRPr="00257063">
        <w:rPr>
          <w:rFonts w:ascii="Times New Roman" w:eastAsia="Times New Roman" w:hAnsi="Times New Roman" w:cs="Times New Roman"/>
          <w:spacing w:val="3"/>
        </w:rPr>
        <w:t>C</w:t>
      </w:r>
      <w:r w:rsidR="00FB0D14" w:rsidRPr="00257063">
        <w:rPr>
          <w:rFonts w:ascii="Times New Roman" w:eastAsia="Times New Roman" w:hAnsi="Times New Roman" w:cs="Times New Roman"/>
          <w:spacing w:val="2"/>
        </w:rPr>
        <w:t>o</w:t>
      </w:r>
      <w:r w:rsidR="00FB0D14" w:rsidRPr="00257063">
        <w:rPr>
          <w:rFonts w:ascii="Times New Roman" w:eastAsia="Times New Roman" w:hAnsi="Times New Roman" w:cs="Times New Roman"/>
          <w:spacing w:val="1"/>
        </w:rPr>
        <w:t>ll</w:t>
      </w:r>
      <w:r w:rsidR="00FB0D14" w:rsidRPr="00257063">
        <w:rPr>
          <w:rFonts w:ascii="Times New Roman" w:eastAsia="Times New Roman" w:hAnsi="Times New Roman" w:cs="Times New Roman"/>
          <w:spacing w:val="2"/>
        </w:rPr>
        <w:t>eg</w:t>
      </w:r>
      <w:r w:rsidR="00FB0D14" w:rsidRPr="00257063">
        <w:rPr>
          <w:rFonts w:ascii="Times New Roman" w:eastAsia="Times New Roman" w:hAnsi="Times New Roman" w:cs="Times New Roman"/>
        </w:rPr>
        <w:t>e</w:t>
      </w:r>
      <w:r w:rsidR="00FB0D14" w:rsidRPr="00257063">
        <w:rPr>
          <w:rFonts w:ascii="Times New Roman" w:eastAsia="Times New Roman" w:hAnsi="Times New Roman" w:cs="Times New Roman"/>
          <w:spacing w:val="17"/>
        </w:rPr>
        <w:t xml:space="preserve"> </w:t>
      </w:r>
      <w:r w:rsidR="00FB0D14" w:rsidRPr="00257063">
        <w:rPr>
          <w:rFonts w:ascii="Times New Roman" w:eastAsia="Times New Roman" w:hAnsi="Times New Roman" w:cs="Times New Roman"/>
          <w:spacing w:val="2"/>
        </w:rPr>
        <w:t>o</w:t>
      </w:r>
      <w:r w:rsidR="00FB0D14" w:rsidRPr="00257063">
        <w:rPr>
          <w:rFonts w:ascii="Times New Roman" w:eastAsia="Times New Roman" w:hAnsi="Times New Roman" w:cs="Times New Roman"/>
        </w:rPr>
        <w:t>r</w:t>
      </w:r>
      <w:r w:rsidR="00FB0D14" w:rsidRPr="00257063">
        <w:rPr>
          <w:rFonts w:ascii="Times New Roman" w:eastAsia="Times New Roman" w:hAnsi="Times New Roman" w:cs="Times New Roman"/>
          <w:spacing w:val="7"/>
        </w:rPr>
        <w:t xml:space="preserve"> </w:t>
      </w:r>
      <w:r w:rsidR="00FB0D14" w:rsidRPr="00257063">
        <w:rPr>
          <w:rFonts w:ascii="Times New Roman" w:eastAsia="Times New Roman" w:hAnsi="Times New Roman" w:cs="Times New Roman"/>
          <w:spacing w:val="1"/>
        </w:rPr>
        <w:t>t</w:t>
      </w:r>
      <w:r w:rsidR="00FB0D14" w:rsidRPr="00257063">
        <w:rPr>
          <w:rFonts w:ascii="Times New Roman" w:eastAsia="Times New Roman" w:hAnsi="Times New Roman" w:cs="Times New Roman"/>
          <w:spacing w:val="2"/>
        </w:rPr>
        <w:t>h</w:t>
      </w:r>
      <w:r w:rsidR="00FB0D14" w:rsidRPr="00257063">
        <w:rPr>
          <w:rFonts w:ascii="Times New Roman" w:eastAsia="Times New Roman" w:hAnsi="Times New Roman" w:cs="Times New Roman"/>
        </w:rPr>
        <w:t>e</w:t>
      </w:r>
      <w:r w:rsidR="00FB0D14" w:rsidRPr="00257063">
        <w:rPr>
          <w:rFonts w:ascii="Times New Roman" w:eastAsia="Times New Roman" w:hAnsi="Times New Roman" w:cs="Times New Roman"/>
          <w:spacing w:val="9"/>
        </w:rPr>
        <w:t xml:space="preserve"> </w:t>
      </w:r>
      <w:r w:rsidR="00FB0D14" w:rsidRPr="00257063">
        <w:rPr>
          <w:rFonts w:ascii="Times New Roman" w:eastAsia="Times New Roman" w:hAnsi="Times New Roman" w:cs="Times New Roman"/>
          <w:spacing w:val="2"/>
        </w:rPr>
        <w:t>P</w:t>
      </w:r>
      <w:r w:rsidR="00FB0D14" w:rsidRPr="00257063">
        <w:rPr>
          <w:rFonts w:ascii="Times New Roman" w:eastAsia="Times New Roman" w:hAnsi="Times New Roman" w:cs="Times New Roman"/>
          <w:spacing w:val="1"/>
        </w:rPr>
        <w:t>r</w:t>
      </w:r>
      <w:r w:rsidR="00FB0D14" w:rsidRPr="00257063">
        <w:rPr>
          <w:rFonts w:ascii="Times New Roman" w:eastAsia="Times New Roman" w:hAnsi="Times New Roman" w:cs="Times New Roman"/>
          <w:spacing w:val="2"/>
        </w:rPr>
        <w:t>es</w:t>
      </w:r>
      <w:r w:rsidR="00FB0D14" w:rsidRPr="00257063">
        <w:rPr>
          <w:rFonts w:ascii="Times New Roman" w:eastAsia="Times New Roman" w:hAnsi="Times New Roman" w:cs="Times New Roman"/>
          <w:spacing w:val="1"/>
        </w:rPr>
        <w:t>i</w:t>
      </w:r>
      <w:r w:rsidR="00FB0D14" w:rsidRPr="00257063">
        <w:rPr>
          <w:rFonts w:ascii="Times New Roman" w:eastAsia="Times New Roman" w:hAnsi="Times New Roman" w:cs="Times New Roman"/>
          <w:spacing w:val="2"/>
        </w:rPr>
        <w:t>den</w:t>
      </w:r>
      <w:r w:rsidR="00FB0D14" w:rsidRPr="00257063">
        <w:rPr>
          <w:rFonts w:ascii="Times New Roman" w:eastAsia="Times New Roman" w:hAnsi="Times New Roman" w:cs="Times New Roman"/>
          <w:spacing w:val="1"/>
        </w:rPr>
        <w:t>t’</w:t>
      </w:r>
      <w:r w:rsidR="00FB0D14" w:rsidRPr="00257063">
        <w:rPr>
          <w:rFonts w:ascii="Times New Roman" w:eastAsia="Times New Roman" w:hAnsi="Times New Roman" w:cs="Times New Roman"/>
        </w:rPr>
        <w:t>s</w:t>
      </w:r>
      <w:r w:rsidR="00FB0D14" w:rsidRPr="00257063">
        <w:rPr>
          <w:rFonts w:ascii="Times New Roman" w:eastAsia="Times New Roman" w:hAnsi="Times New Roman" w:cs="Times New Roman"/>
          <w:spacing w:val="23"/>
        </w:rPr>
        <w:t xml:space="preserve"> </w:t>
      </w:r>
      <w:r w:rsidR="00FB0D14" w:rsidRPr="00257063">
        <w:rPr>
          <w:rFonts w:ascii="Times New Roman" w:eastAsia="Times New Roman" w:hAnsi="Times New Roman" w:cs="Times New Roman"/>
          <w:spacing w:val="2"/>
          <w:w w:val="102"/>
        </w:rPr>
        <w:t>des</w:t>
      </w:r>
      <w:r w:rsidR="00FB0D14" w:rsidRPr="00257063">
        <w:rPr>
          <w:rFonts w:ascii="Times New Roman" w:eastAsia="Times New Roman" w:hAnsi="Times New Roman" w:cs="Times New Roman"/>
          <w:spacing w:val="1"/>
          <w:w w:val="102"/>
        </w:rPr>
        <w:t>i</w:t>
      </w:r>
      <w:r w:rsidR="00FB0D14" w:rsidRPr="00257063">
        <w:rPr>
          <w:rFonts w:ascii="Times New Roman" w:eastAsia="Times New Roman" w:hAnsi="Times New Roman" w:cs="Times New Roman"/>
          <w:spacing w:val="2"/>
          <w:w w:val="102"/>
        </w:rPr>
        <w:t>gnee</w:t>
      </w:r>
      <w:r w:rsidR="00FB0D14" w:rsidRPr="00257063">
        <w:rPr>
          <w:rFonts w:ascii="Times New Roman" w:eastAsia="Times New Roman" w:hAnsi="Times New Roman" w:cs="Times New Roman"/>
          <w:w w:val="102"/>
        </w:rPr>
        <w:t xml:space="preserve">. </w:t>
      </w:r>
      <w:r w:rsidR="00FB0D14" w:rsidRPr="00257063">
        <w:rPr>
          <w:rFonts w:ascii="Times New Roman" w:hAnsi="Times New Roman" w:cs="Times New Roman"/>
        </w:rPr>
        <w:t>The parties recognize the need to grant requests for use of compensatory time.  Requests for the use of compensatory time shall be granted unless the college president or the president’s designee determines that it is impractical to do so because of work schedules, emergencies, or the operational needs of the college. The President or the President’s designee shall use reasonable efforts to ensure that an employee requesting compensatory leave is granted such leave.</w:t>
      </w:r>
    </w:p>
    <w:p w14:paraId="2549C327" w14:textId="7E76F985" w:rsidR="00BE0DAA" w:rsidRPr="00BE0DAA" w:rsidRDefault="00BE0DAA" w:rsidP="00BE0DAA">
      <w:pPr>
        <w:spacing w:after="0"/>
        <w:ind w:left="720"/>
        <w:rPr>
          <w:rFonts w:ascii="Times New Roman" w:hAnsi="Times New Roman" w:cs="Times New Roman"/>
        </w:rPr>
      </w:pPr>
      <w:r w:rsidRPr="00BE0DAA">
        <w:rPr>
          <w:rFonts w:ascii="Times New Roman" w:hAnsi="Times New Roman" w:cs="Times New Roman"/>
        </w:rPr>
        <w:t xml:space="preserve">a. It is mutually agreed that under no circumstances will the accumulation of compensatory time for an individual member exceed seventy-five (75) hours. Compensatory time earned in excess of seventy-five (75) hours shall be paid to the professional staff member at </w:t>
      </w:r>
      <w:r w:rsidR="00E90811" w:rsidRPr="005A6062">
        <w:rPr>
          <w:rFonts w:ascii="Times New Roman" w:hAnsi="Times New Roman" w:cs="Times New Roman"/>
        </w:rPr>
        <w:t>the unit member’s</w:t>
      </w:r>
      <w:r w:rsidRPr="00BE0DAA">
        <w:rPr>
          <w:rFonts w:ascii="Times New Roman" w:hAnsi="Times New Roman" w:cs="Times New Roman"/>
        </w:rPr>
        <w:t xml:space="preserve"> regular rate of pay.</w:t>
      </w:r>
    </w:p>
    <w:p w14:paraId="19D07BBF" w14:textId="77777777" w:rsidR="00837ABB" w:rsidRPr="00257063" w:rsidRDefault="00837ABB" w:rsidP="005125DD">
      <w:pPr>
        <w:widowControl w:val="0"/>
        <w:spacing w:after="0" w:line="240" w:lineRule="auto"/>
        <w:ind w:left="270" w:hanging="270"/>
        <w:rPr>
          <w:rFonts w:ascii="Times New Roman" w:hAnsi="Times New Roman" w:cs="Times New Roman"/>
          <w:u w:val="single"/>
        </w:rPr>
      </w:pPr>
      <w:r w:rsidRPr="00257063">
        <w:rPr>
          <w:rFonts w:ascii="Times-Roman" w:hAnsi="Times-Roman" w:cs="Times-Roman"/>
          <w:color w:val="010202"/>
        </w:rPr>
        <w:t xml:space="preserve">5. </w:t>
      </w:r>
      <w:r w:rsidR="00EB333C" w:rsidRPr="00257063">
        <w:rPr>
          <w:rFonts w:ascii="Times-Roman" w:hAnsi="Times-Roman" w:cs="Times-Roman"/>
          <w:color w:val="010202"/>
        </w:rPr>
        <w:t xml:space="preserve"> </w:t>
      </w:r>
      <w:r w:rsidRPr="00257063">
        <w:rPr>
          <w:rFonts w:ascii="Times-Roman" w:hAnsi="Times-Roman" w:cs="Times-Roman"/>
          <w:color w:val="010202"/>
        </w:rPr>
        <w:t>The customary work week for professional staff members shall b</w:t>
      </w:r>
      <w:r w:rsidR="00C32051" w:rsidRPr="00257063">
        <w:rPr>
          <w:rFonts w:ascii="Times-Roman" w:hAnsi="Times-Roman" w:cs="Times-Roman"/>
          <w:color w:val="010202"/>
        </w:rPr>
        <w:t xml:space="preserve">e Monday through Friday, within </w:t>
      </w:r>
      <w:r w:rsidRPr="00257063">
        <w:rPr>
          <w:rFonts w:ascii="Times-Roman" w:hAnsi="Times-Roman" w:cs="Times-Roman"/>
          <w:color w:val="010202"/>
        </w:rPr>
        <w:t>the hours of 8:00 a.m. to 5:00 p.m. but in no case shall a profes</w:t>
      </w:r>
      <w:r w:rsidR="00C32051" w:rsidRPr="00257063">
        <w:rPr>
          <w:rFonts w:ascii="Times-Roman" w:hAnsi="Times-Roman" w:cs="Times-Roman"/>
          <w:color w:val="010202"/>
        </w:rPr>
        <w:t xml:space="preserve">sional staff member be required </w:t>
      </w:r>
      <w:r w:rsidRPr="00257063">
        <w:rPr>
          <w:rFonts w:ascii="Times-Roman" w:hAnsi="Times-Roman" w:cs="Times-Roman"/>
          <w:color w:val="010202"/>
        </w:rPr>
        <w:t>to work more than five (5) days in any seven (7) consecutive day perio</w:t>
      </w:r>
      <w:r w:rsidR="00C32051" w:rsidRPr="00257063">
        <w:rPr>
          <w:rFonts w:ascii="Times-Roman" w:hAnsi="Times-Roman" w:cs="Times-Roman"/>
          <w:color w:val="010202"/>
        </w:rPr>
        <w:t xml:space="preserve">d; provided that a professional </w:t>
      </w:r>
      <w:r w:rsidRPr="00257063">
        <w:rPr>
          <w:rFonts w:ascii="Times-Roman" w:hAnsi="Times-Roman" w:cs="Times-Roman"/>
          <w:color w:val="010202"/>
        </w:rPr>
        <w:t xml:space="preserve">staff member who is assigned to teach may request a </w:t>
      </w:r>
      <w:r w:rsidR="00C32051" w:rsidRPr="00257063">
        <w:rPr>
          <w:rFonts w:ascii="Times-Roman" w:hAnsi="Times-Roman" w:cs="Times-Roman"/>
          <w:color w:val="010202"/>
        </w:rPr>
        <w:t xml:space="preserve">revised work schedule. The unit </w:t>
      </w:r>
      <w:r w:rsidRPr="00257063">
        <w:rPr>
          <w:rFonts w:ascii="Times-Roman" w:hAnsi="Times-Roman" w:cs="Times-Roman"/>
          <w:color w:val="010202"/>
        </w:rPr>
        <w:t xml:space="preserve">member shall be given a minimum of fourteen (14) calendar days </w:t>
      </w:r>
      <w:r w:rsidR="00C32051" w:rsidRPr="00257063">
        <w:rPr>
          <w:rFonts w:ascii="Times-Roman" w:hAnsi="Times-Roman" w:cs="Times-Roman"/>
          <w:color w:val="010202"/>
        </w:rPr>
        <w:t xml:space="preserve">advance notice of a regular and </w:t>
      </w:r>
      <w:r w:rsidRPr="00257063">
        <w:rPr>
          <w:rFonts w:ascii="Times-Roman" w:hAnsi="Times-Roman" w:cs="Times-Roman"/>
          <w:color w:val="010202"/>
        </w:rPr>
        <w:t>ongoing change in their work schedule.</w:t>
      </w:r>
    </w:p>
    <w:p w14:paraId="6E281A49" w14:textId="77777777" w:rsidR="00837ABB" w:rsidRPr="00257063" w:rsidRDefault="00837ABB" w:rsidP="005125DD">
      <w:pPr>
        <w:autoSpaceDE w:val="0"/>
        <w:autoSpaceDN w:val="0"/>
        <w:adjustRightInd w:val="0"/>
        <w:spacing w:after="0" w:line="240" w:lineRule="auto"/>
        <w:ind w:left="270" w:hanging="270"/>
        <w:rPr>
          <w:rFonts w:ascii="Times-Roman" w:hAnsi="Times-Roman" w:cs="Times-Roman"/>
          <w:color w:val="010202"/>
        </w:rPr>
      </w:pPr>
      <w:r w:rsidRPr="00257063">
        <w:rPr>
          <w:rFonts w:ascii="Times-Roman" w:hAnsi="Times-Roman" w:cs="Times-Roman"/>
          <w:color w:val="010202"/>
        </w:rPr>
        <w:t xml:space="preserve">6. </w:t>
      </w:r>
      <w:r w:rsidR="00EB333C" w:rsidRPr="00257063">
        <w:rPr>
          <w:rFonts w:ascii="Times-Roman" w:hAnsi="Times-Roman" w:cs="Times-Roman"/>
          <w:color w:val="010202"/>
        </w:rPr>
        <w:t xml:space="preserve"> </w:t>
      </w:r>
      <w:r w:rsidRPr="00257063">
        <w:rPr>
          <w:rFonts w:ascii="Times-Roman" w:hAnsi="Times-Roman" w:cs="Times-Roman"/>
          <w:color w:val="010202"/>
        </w:rPr>
        <w:t>Upon request of a professional staff member, the President of the Coll</w:t>
      </w:r>
      <w:r w:rsidR="00C32051" w:rsidRPr="00257063">
        <w:rPr>
          <w:rFonts w:ascii="Times-Roman" w:hAnsi="Times-Roman" w:cs="Times-Roman"/>
          <w:color w:val="010202"/>
        </w:rPr>
        <w:t xml:space="preserve">ege or the President’s designee </w:t>
      </w:r>
      <w:r w:rsidRPr="00257063">
        <w:rPr>
          <w:rFonts w:ascii="Times-Roman" w:hAnsi="Times-Roman" w:cs="Times-Roman"/>
          <w:color w:val="010202"/>
        </w:rPr>
        <w:t>may assign up to three (3) days during the fiscal year in h</w:t>
      </w:r>
      <w:r w:rsidR="00C32051" w:rsidRPr="00257063">
        <w:rPr>
          <w:rFonts w:ascii="Times-Roman" w:hAnsi="Times-Roman" w:cs="Times-Roman"/>
          <w:color w:val="010202"/>
        </w:rPr>
        <w:t xml:space="preserve">alf-day segments or greater for </w:t>
      </w:r>
      <w:r w:rsidRPr="00257063">
        <w:rPr>
          <w:rFonts w:ascii="Times-Roman" w:hAnsi="Times-Roman" w:cs="Times-Roman"/>
          <w:color w:val="010202"/>
        </w:rPr>
        <w:t xml:space="preserve">participation in off-campus activities outside those assigned under </w:t>
      </w:r>
      <w:r w:rsidR="00C32051" w:rsidRPr="00257063">
        <w:rPr>
          <w:rFonts w:ascii="Times-Roman" w:hAnsi="Times-Roman" w:cs="Times-Roman"/>
          <w:color w:val="010202"/>
        </w:rPr>
        <w:t xml:space="preserve">the provisions of 12.04; one of </w:t>
      </w:r>
      <w:r w:rsidRPr="00257063">
        <w:rPr>
          <w:rFonts w:ascii="Times-Roman" w:hAnsi="Times-Roman" w:cs="Times-Roman"/>
          <w:color w:val="010202"/>
        </w:rPr>
        <w:t>these days shall be granted for the day following the Thanksgivi</w:t>
      </w:r>
      <w:r w:rsidR="00C32051" w:rsidRPr="00257063">
        <w:rPr>
          <w:rFonts w:ascii="Times-Roman" w:hAnsi="Times-Roman" w:cs="Times-Roman"/>
          <w:color w:val="010202"/>
        </w:rPr>
        <w:t xml:space="preserve">ng holiday. Such requests shall </w:t>
      </w:r>
      <w:r w:rsidRPr="00257063">
        <w:rPr>
          <w:rFonts w:ascii="Times-Roman" w:hAnsi="Times-Roman" w:cs="Times-Roman"/>
          <w:color w:val="010202"/>
        </w:rPr>
        <w:t>not be unreasonably denied.</w:t>
      </w:r>
    </w:p>
    <w:p w14:paraId="138562CD" w14:textId="77777777" w:rsidR="00837ABB" w:rsidRPr="00257063" w:rsidRDefault="00837ABB" w:rsidP="005125DD">
      <w:pPr>
        <w:autoSpaceDE w:val="0"/>
        <w:autoSpaceDN w:val="0"/>
        <w:adjustRightInd w:val="0"/>
        <w:spacing w:after="0" w:line="240" w:lineRule="auto"/>
        <w:ind w:left="270" w:hanging="270"/>
        <w:rPr>
          <w:rFonts w:ascii="Times-Roman" w:hAnsi="Times-Roman" w:cs="Times-Roman"/>
          <w:color w:val="010202"/>
        </w:rPr>
      </w:pPr>
      <w:r w:rsidRPr="00257063">
        <w:rPr>
          <w:rFonts w:ascii="Times-Roman" w:hAnsi="Times-Roman" w:cs="Times-Roman"/>
          <w:color w:val="010202"/>
        </w:rPr>
        <w:t xml:space="preserve">7. </w:t>
      </w:r>
      <w:r w:rsidR="00EB333C" w:rsidRPr="00257063">
        <w:rPr>
          <w:rFonts w:ascii="Times-Roman" w:hAnsi="Times-Roman" w:cs="Times-Roman"/>
          <w:color w:val="010202"/>
        </w:rPr>
        <w:t xml:space="preserve"> </w:t>
      </w:r>
      <w:r w:rsidRPr="00257063">
        <w:rPr>
          <w:rFonts w:ascii="Times-Roman" w:hAnsi="Times-Roman" w:cs="Times-Roman"/>
          <w:color w:val="010202"/>
        </w:rPr>
        <w:t>All time spent in student advisement (if assigned), in attendan</w:t>
      </w:r>
      <w:r w:rsidR="00C32051" w:rsidRPr="00257063">
        <w:rPr>
          <w:rFonts w:ascii="Times-Roman" w:hAnsi="Times-Roman" w:cs="Times-Roman"/>
          <w:color w:val="010202"/>
        </w:rPr>
        <w:t xml:space="preserve">ce at conferences, meetings and </w:t>
      </w:r>
      <w:r w:rsidRPr="00257063">
        <w:rPr>
          <w:rFonts w:ascii="Times-Roman" w:hAnsi="Times-Roman" w:cs="Times-Roman"/>
          <w:color w:val="010202"/>
        </w:rPr>
        <w:t>student activities when such attendance is required during the w</w:t>
      </w:r>
      <w:r w:rsidR="00C32051" w:rsidRPr="00257063">
        <w:rPr>
          <w:rFonts w:ascii="Times-Roman" w:hAnsi="Times-Roman" w:cs="Times-Roman"/>
          <w:color w:val="010202"/>
        </w:rPr>
        <w:t xml:space="preserve">orkdays shall be counted in the </w:t>
      </w:r>
      <w:r w:rsidRPr="00257063">
        <w:rPr>
          <w:rFonts w:ascii="Times-Roman" w:hAnsi="Times-Roman" w:cs="Times-Roman"/>
          <w:color w:val="010202"/>
        </w:rPr>
        <w:t>professional staff member's weekly and daily hours.</w:t>
      </w:r>
    </w:p>
    <w:p w14:paraId="7F2C04BF" w14:textId="77777777" w:rsidR="00837ABB" w:rsidRPr="00257063" w:rsidRDefault="00837ABB" w:rsidP="005125DD">
      <w:pPr>
        <w:autoSpaceDE w:val="0"/>
        <w:autoSpaceDN w:val="0"/>
        <w:adjustRightInd w:val="0"/>
        <w:spacing w:after="0" w:line="240" w:lineRule="auto"/>
        <w:ind w:left="270" w:hanging="270"/>
        <w:rPr>
          <w:rFonts w:ascii="Times-Roman" w:hAnsi="Times-Roman" w:cs="Times-Roman"/>
          <w:color w:val="010202"/>
        </w:rPr>
      </w:pPr>
      <w:r w:rsidRPr="00257063">
        <w:rPr>
          <w:rFonts w:ascii="Times-Roman" w:hAnsi="Times-Roman" w:cs="Times-Roman"/>
          <w:color w:val="010202"/>
        </w:rPr>
        <w:t xml:space="preserve">8. </w:t>
      </w:r>
      <w:r w:rsidR="00EB333C" w:rsidRPr="00257063">
        <w:rPr>
          <w:rFonts w:ascii="Times-Roman" w:hAnsi="Times-Roman" w:cs="Times-Roman"/>
          <w:color w:val="010202"/>
        </w:rPr>
        <w:t xml:space="preserve"> </w:t>
      </w:r>
      <w:r w:rsidRPr="00257063">
        <w:rPr>
          <w:rFonts w:ascii="Times-Roman" w:hAnsi="Times-Roman" w:cs="Times-Roman"/>
          <w:color w:val="010202"/>
        </w:rPr>
        <w:t>Upon request of a professional staff member the President of the Coll</w:t>
      </w:r>
      <w:r w:rsidR="00C32051" w:rsidRPr="00257063">
        <w:rPr>
          <w:rFonts w:ascii="Times-Roman" w:hAnsi="Times-Roman" w:cs="Times-Roman"/>
          <w:color w:val="010202"/>
        </w:rPr>
        <w:t xml:space="preserve">ege or the President’s designee </w:t>
      </w:r>
      <w:r w:rsidRPr="00257063">
        <w:rPr>
          <w:rFonts w:ascii="Times-Roman" w:hAnsi="Times-Roman" w:cs="Times-Roman"/>
          <w:color w:val="010202"/>
        </w:rPr>
        <w:t>may, where practicable, grant a flexible schedule; provided</w:t>
      </w:r>
      <w:r w:rsidR="00C32051" w:rsidRPr="00257063">
        <w:rPr>
          <w:rFonts w:ascii="Times-Roman" w:hAnsi="Times-Roman" w:cs="Times-Roman"/>
          <w:color w:val="010202"/>
        </w:rPr>
        <w:t xml:space="preserve">, however, that the President's </w:t>
      </w:r>
      <w:r w:rsidRPr="00257063">
        <w:rPr>
          <w:rFonts w:ascii="Times-Roman" w:hAnsi="Times-Roman" w:cs="Times-Roman"/>
          <w:color w:val="010202"/>
        </w:rPr>
        <w:t>decision shall be final and non-grievable.</w:t>
      </w:r>
    </w:p>
    <w:p w14:paraId="56BF0F04" w14:textId="77777777" w:rsidR="00837ABB" w:rsidRPr="00257063" w:rsidRDefault="00837ABB" w:rsidP="005125DD">
      <w:pPr>
        <w:autoSpaceDE w:val="0"/>
        <w:autoSpaceDN w:val="0"/>
        <w:adjustRightInd w:val="0"/>
        <w:spacing w:after="0" w:line="240" w:lineRule="auto"/>
        <w:ind w:left="270" w:hanging="270"/>
        <w:rPr>
          <w:rFonts w:ascii="Times-Roman" w:hAnsi="Times-Roman" w:cs="Times-Roman"/>
          <w:color w:val="010202"/>
        </w:rPr>
      </w:pPr>
      <w:r w:rsidRPr="00257063">
        <w:rPr>
          <w:rFonts w:ascii="Times-Roman" w:hAnsi="Times-Roman" w:cs="Times-Roman"/>
          <w:color w:val="010202"/>
        </w:rPr>
        <w:t xml:space="preserve">9. </w:t>
      </w:r>
      <w:r w:rsidR="00EB333C" w:rsidRPr="00257063">
        <w:rPr>
          <w:rFonts w:ascii="Times-Roman" w:hAnsi="Times-Roman" w:cs="Times-Roman"/>
          <w:color w:val="010202"/>
        </w:rPr>
        <w:t xml:space="preserve"> </w:t>
      </w:r>
      <w:r w:rsidRPr="00257063">
        <w:rPr>
          <w:rFonts w:ascii="Times-Roman" w:hAnsi="Times-Roman" w:cs="Times-Roman"/>
          <w:color w:val="010202"/>
        </w:rPr>
        <w:t>Upon request of a professional staff member, the President of the Coll</w:t>
      </w:r>
      <w:r w:rsidR="00C32051" w:rsidRPr="00257063">
        <w:rPr>
          <w:rFonts w:ascii="Times-Roman" w:hAnsi="Times-Roman" w:cs="Times-Roman"/>
          <w:color w:val="010202"/>
        </w:rPr>
        <w:t xml:space="preserve">ege or the President’s designee </w:t>
      </w:r>
      <w:r w:rsidRPr="00257063">
        <w:rPr>
          <w:rFonts w:ascii="Times-Roman" w:hAnsi="Times-Roman" w:cs="Times-Roman"/>
          <w:color w:val="010202"/>
        </w:rPr>
        <w:t>may, where practicable, grant a ten (10) month year option at 10/12 of pay and benefits.</w:t>
      </w:r>
    </w:p>
    <w:p w14:paraId="7AB00190" w14:textId="77777777" w:rsidR="00837ABB" w:rsidRPr="00257063" w:rsidRDefault="00837ABB" w:rsidP="00D2526D">
      <w:pPr>
        <w:autoSpaceDE w:val="0"/>
        <w:autoSpaceDN w:val="0"/>
        <w:adjustRightInd w:val="0"/>
        <w:spacing w:after="0" w:line="240" w:lineRule="auto"/>
        <w:ind w:left="900" w:hanging="180"/>
        <w:rPr>
          <w:rFonts w:ascii="Times-Roman" w:hAnsi="Times-Roman" w:cs="Times-Roman"/>
          <w:color w:val="010202"/>
        </w:rPr>
      </w:pPr>
      <w:r w:rsidRPr="00257063">
        <w:rPr>
          <w:rFonts w:ascii="Times-Roman" w:hAnsi="Times-Roman" w:cs="Times-Roman"/>
          <w:color w:val="010202"/>
        </w:rPr>
        <w:t>a. The unit member shall apply to that unit member’s immediate supervisor.</w:t>
      </w:r>
    </w:p>
    <w:p w14:paraId="4D38EDD8" w14:textId="77777777" w:rsidR="00837ABB" w:rsidRPr="00257063" w:rsidRDefault="00837ABB" w:rsidP="00D2526D">
      <w:pPr>
        <w:autoSpaceDE w:val="0"/>
        <w:autoSpaceDN w:val="0"/>
        <w:adjustRightInd w:val="0"/>
        <w:spacing w:after="0" w:line="240" w:lineRule="auto"/>
        <w:ind w:left="900" w:hanging="180"/>
        <w:rPr>
          <w:rFonts w:ascii="Times-Roman" w:hAnsi="Times-Roman" w:cs="Times-Roman"/>
          <w:color w:val="010202"/>
        </w:rPr>
      </w:pPr>
      <w:r w:rsidRPr="00257063">
        <w:rPr>
          <w:rFonts w:ascii="Times-Roman" w:hAnsi="Times-Roman" w:cs="Times-Roman"/>
          <w:color w:val="010202"/>
        </w:rPr>
        <w:t>b. The decision of the immediate supervisor may be appealed to the President of the College</w:t>
      </w:r>
      <w:r w:rsidR="00C32051" w:rsidRPr="00257063">
        <w:rPr>
          <w:rFonts w:ascii="Times-Roman" w:hAnsi="Times-Roman" w:cs="Times-Roman"/>
          <w:color w:val="010202"/>
        </w:rPr>
        <w:t xml:space="preserve"> </w:t>
      </w:r>
      <w:r w:rsidR="005125DD" w:rsidRPr="00257063">
        <w:rPr>
          <w:rFonts w:ascii="Times-Roman" w:hAnsi="Times-Roman" w:cs="Times-Roman"/>
          <w:color w:val="010202"/>
        </w:rPr>
        <w:t xml:space="preserve">who shall </w:t>
      </w:r>
      <w:r w:rsidRPr="00257063">
        <w:rPr>
          <w:rFonts w:ascii="Times-Roman" w:hAnsi="Times-Roman" w:cs="Times-Roman"/>
          <w:color w:val="010202"/>
        </w:rPr>
        <w:t>cause to be convened a Committee composed of two appointees of the President of</w:t>
      </w:r>
      <w:r w:rsidR="00C32051" w:rsidRPr="00257063">
        <w:rPr>
          <w:rFonts w:ascii="Times-Roman" w:hAnsi="Times-Roman" w:cs="Times-Roman"/>
          <w:color w:val="010202"/>
        </w:rPr>
        <w:t xml:space="preserve"> </w:t>
      </w:r>
      <w:r w:rsidRPr="00257063">
        <w:rPr>
          <w:rFonts w:ascii="Times-Roman" w:hAnsi="Times-Roman" w:cs="Times-Roman"/>
          <w:color w:val="010202"/>
        </w:rPr>
        <w:t>the College and one appointee of the President of the Association.</w:t>
      </w:r>
    </w:p>
    <w:p w14:paraId="1C094D1D" w14:textId="77777777" w:rsidR="00837ABB" w:rsidRPr="00257063" w:rsidRDefault="00837ABB" w:rsidP="00D2526D">
      <w:pPr>
        <w:autoSpaceDE w:val="0"/>
        <w:autoSpaceDN w:val="0"/>
        <w:adjustRightInd w:val="0"/>
        <w:spacing w:after="0" w:line="240" w:lineRule="auto"/>
        <w:ind w:left="900" w:hanging="180"/>
        <w:rPr>
          <w:rFonts w:ascii="Times-Roman" w:hAnsi="Times-Roman" w:cs="Times-Roman"/>
          <w:color w:val="010202"/>
        </w:rPr>
      </w:pPr>
      <w:r w:rsidRPr="00257063">
        <w:rPr>
          <w:rFonts w:ascii="Times-Roman" w:hAnsi="Times-Roman" w:cs="Times-Roman"/>
          <w:color w:val="010202"/>
        </w:rPr>
        <w:t>c. The recommendation of the Committee may be appealed by th</w:t>
      </w:r>
      <w:r w:rsidR="00C32051" w:rsidRPr="00257063">
        <w:rPr>
          <w:rFonts w:ascii="Times-Roman" w:hAnsi="Times-Roman" w:cs="Times-Roman"/>
          <w:color w:val="010202"/>
        </w:rPr>
        <w:t xml:space="preserve">e applicant to the President of </w:t>
      </w:r>
      <w:r w:rsidRPr="00257063">
        <w:rPr>
          <w:rFonts w:ascii="Times-Roman" w:hAnsi="Times-Roman" w:cs="Times-Roman"/>
          <w:color w:val="010202"/>
        </w:rPr>
        <w:t>the College, whose decision shall be non-grievable.</w:t>
      </w:r>
    </w:p>
    <w:p w14:paraId="2BE01C9D" w14:textId="77777777" w:rsidR="00D54EA8" w:rsidRPr="00257063" w:rsidRDefault="00D54EA8" w:rsidP="00837ABB">
      <w:pPr>
        <w:autoSpaceDE w:val="0"/>
        <w:autoSpaceDN w:val="0"/>
        <w:adjustRightInd w:val="0"/>
        <w:spacing w:after="0" w:line="240" w:lineRule="auto"/>
        <w:rPr>
          <w:rFonts w:ascii="Helvetica-BoldOblique" w:hAnsi="Helvetica-BoldOblique" w:cs="Helvetica-BoldOblique"/>
          <w:b/>
          <w:bCs/>
          <w:i/>
          <w:iCs/>
          <w:color w:val="010202"/>
        </w:rPr>
      </w:pPr>
    </w:p>
    <w:p w14:paraId="4FB68D06" w14:textId="785AC6F2" w:rsidR="00061D3D" w:rsidRPr="00257063" w:rsidRDefault="00837ABB" w:rsidP="00EE05A0">
      <w:pPr>
        <w:pStyle w:val="Heading2"/>
      </w:pPr>
      <w:bookmarkStart w:id="145" w:name="_Toc152598622"/>
      <w:r w:rsidRPr="00257063">
        <w:t>12.0</w:t>
      </w:r>
      <w:r w:rsidR="00CC7E1A" w:rsidRPr="00257063">
        <w:t xml:space="preserve">5 </w:t>
      </w:r>
      <w:r w:rsidR="0077670F" w:rsidRPr="00257063">
        <w:tab/>
      </w:r>
      <w:r w:rsidR="00CC7E1A" w:rsidRPr="00257063">
        <w:t>Workload of Part-time Faculty</w:t>
      </w:r>
      <w:bookmarkEnd w:id="145"/>
    </w:p>
    <w:p w14:paraId="294CFECA"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 xml:space="preserve">A. </w:t>
      </w:r>
      <w:r w:rsidR="00D2526D" w:rsidRPr="00257063">
        <w:rPr>
          <w:rFonts w:ascii="Times-Roman" w:hAnsi="Times-Roman" w:cs="Times-Roman"/>
          <w:color w:val="010202"/>
        </w:rPr>
        <w:t xml:space="preserve"> </w:t>
      </w:r>
      <w:r w:rsidRPr="00257063">
        <w:rPr>
          <w:rFonts w:ascii="Times-Roman" w:hAnsi="Times-Roman" w:cs="Times-Roman"/>
          <w:color w:val="010202"/>
        </w:rPr>
        <w:t>The provisions of sections 12.01 through 12.04 shall not apply to part-time unit members.</w:t>
      </w:r>
    </w:p>
    <w:p w14:paraId="09D75C89" w14:textId="77777777" w:rsidR="00CA532C" w:rsidRPr="00257063" w:rsidRDefault="00CA532C" w:rsidP="00837ABB">
      <w:pPr>
        <w:autoSpaceDE w:val="0"/>
        <w:autoSpaceDN w:val="0"/>
        <w:adjustRightInd w:val="0"/>
        <w:spacing w:after="0" w:line="240" w:lineRule="auto"/>
        <w:rPr>
          <w:rFonts w:ascii="Times-Roman" w:hAnsi="Times-Roman" w:cs="Times-Roman"/>
          <w:color w:val="010202"/>
        </w:rPr>
      </w:pPr>
    </w:p>
    <w:p w14:paraId="26059C62"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 xml:space="preserve">B. </w:t>
      </w:r>
      <w:r w:rsidR="00D2526D" w:rsidRPr="00257063">
        <w:rPr>
          <w:rFonts w:ascii="Times-Roman" w:hAnsi="Times-Roman" w:cs="Times-Roman"/>
          <w:color w:val="010202"/>
        </w:rPr>
        <w:t xml:space="preserve"> </w:t>
      </w:r>
      <w:r w:rsidRPr="00257063">
        <w:rPr>
          <w:rFonts w:ascii="Times-Roman" w:hAnsi="Times-Roman" w:cs="Times-Roman"/>
          <w:color w:val="010202"/>
        </w:rPr>
        <w:t>Workload shall consist of:</w:t>
      </w:r>
    </w:p>
    <w:p w14:paraId="404D2050" w14:textId="77777777" w:rsidR="00837ABB" w:rsidRPr="00257063" w:rsidRDefault="00837ABB" w:rsidP="00936F2B">
      <w:pPr>
        <w:autoSpaceDE w:val="0"/>
        <w:autoSpaceDN w:val="0"/>
        <w:adjustRightInd w:val="0"/>
        <w:spacing w:after="0" w:line="240" w:lineRule="auto"/>
        <w:ind w:firstLine="720"/>
        <w:rPr>
          <w:rFonts w:ascii="Times-Roman" w:hAnsi="Times-Roman" w:cs="Times-Roman"/>
          <w:color w:val="010202"/>
        </w:rPr>
      </w:pPr>
      <w:r w:rsidRPr="00257063">
        <w:rPr>
          <w:rFonts w:ascii="Times-Roman" w:hAnsi="Times-Roman" w:cs="Times-Roman"/>
          <w:color w:val="010202"/>
        </w:rPr>
        <w:t xml:space="preserve">1. </w:t>
      </w:r>
      <w:r w:rsidR="00CC7E1A" w:rsidRPr="00257063">
        <w:rPr>
          <w:rFonts w:ascii="Times-Roman" w:hAnsi="Times-Roman" w:cs="Times-Roman"/>
          <w:color w:val="010202"/>
        </w:rPr>
        <w:t xml:space="preserve"> </w:t>
      </w:r>
      <w:r w:rsidRPr="00257063">
        <w:rPr>
          <w:rFonts w:ascii="Times-Roman" w:hAnsi="Times-Roman" w:cs="Times-Roman"/>
          <w:color w:val="010202"/>
        </w:rPr>
        <w:t>Instruction in both traditional and non-traditional/learning modes;</w:t>
      </w:r>
    </w:p>
    <w:p w14:paraId="69DD6631" w14:textId="77777777" w:rsidR="00837ABB" w:rsidRPr="00257063" w:rsidRDefault="00837ABB" w:rsidP="00936F2B">
      <w:pPr>
        <w:autoSpaceDE w:val="0"/>
        <w:autoSpaceDN w:val="0"/>
        <w:adjustRightInd w:val="0"/>
        <w:spacing w:after="0" w:line="240" w:lineRule="auto"/>
        <w:ind w:firstLine="720"/>
        <w:rPr>
          <w:rFonts w:ascii="Times-Roman" w:hAnsi="Times-Roman" w:cs="Times-Roman"/>
          <w:color w:val="010202"/>
        </w:rPr>
      </w:pPr>
      <w:r w:rsidRPr="00257063">
        <w:rPr>
          <w:rFonts w:ascii="Times-Roman" w:hAnsi="Times-Roman" w:cs="Times-Roman"/>
          <w:color w:val="010202"/>
        </w:rPr>
        <w:t xml:space="preserve">2. </w:t>
      </w:r>
      <w:r w:rsidR="00CC7E1A" w:rsidRPr="00257063">
        <w:rPr>
          <w:rFonts w:ascii="Times-Roman" w:hAnsi="Times-Roman" w:cs="Times-Roman"/>
          <w:color w:val="010202"/>
        </w:rPr>
        <w:t xml:space="preserve"> </w:t>
      </w:r>
      <w:r w:rsidRPr="00257063">
        <w:rPr>
          <w:rFonts w:ascii="Times-Roman" w:hAnsi="Times-Roman" w:cs="Times-Roman"/>
          <w:color w:val="010202"/>
        </w:rPr>
        <w:t>Instructional preparation;</w:t>
      </w:r>
    </w:p>
    <w:p w14:paraId="6DA64A6D" w14:textId="77777777" w:rsidR="00936F2B" w:rsidRPr="00257063" w:rsidRDefault="00837ABB" w:rsidP="00A41457">
      <w:pPr>
        <w:autoSpaceDE w:val="0"/>
        <w:autoSpaceDN w:val="0"/>
        <w:adjustRightInd w:val="0"/>
        <w:spacing w:after="0" w:line="240" w:lineRule="auto"/>
        <w:ind w:firstLine="720"/>
        <w:rPr>
          <w:rFonts w:ascii="Times-Roman" w:hAnsi="Times-Roman" w:cs="Times-Roman"/>
          <w:color w:val="010202"/>
        </w:rPr>
      </w:pPr>
      <w:r w:rsidRPr="00257063">
        <w:rPr>
          <w:rFonts w:ascii="Times-Roman" w:hAnsi="Times-Roman" w:cs="Times-Roman"/>
          <w:color w:val="010202"/>
        </w:rPr>
        <w:t xml:space="preserve">3. </w:t>
      </w:r>
      <w:r w:rsidR="00CC7E1A" w:rsidRPr="00257063">
        <w:rPr>
          <w:rFonts w:ascii="Times-Roman" w:hAnsi="Times-Roman" w:cs="Times-Roman"/>
          <w:color w:val="010202"/>
        </w:rPr>
        <w:t xml:space="preserve"> </w:t>
      </w:r>
      <w:r w:rsidRPr="00257063">
        <w:rPr>
          <w:rFonts w:ascii="Times-Roman" w:hAnsi="Times-Roman" w:cs="Times-Roman"/>
          <w:color w:val="010202"/>
        </w:rPr>
        <w:t>Assessment of student performa</w:t>
      </w:r>
      <w:r w:rsidR="00A41457" w:rsidRPr="00257063">
        <w:rPr>
          <w:rFonts w:ascii="Times-Roman" w:hAnsi="Times-Roman" w:cs="Times-Roman"/>
          <w:color w:val="010202"/>
        </w:rPr>
        <w:t>nce;</w:t>
      </w:r>
    </w:p>
    <w:p w14:paraId="1F8235A1" w14:textId="77777777" w:rsidR="00CA532C" w:rsidRPr="00257063" w:rsidRDefault="00CA532C" w:rsidP="00D2526D">
      <w:pPr>
        <w:autoSpaceDE w:val="0"/>
        <w:autoSpaceDN w:val="0"/>
        <w:adjustRightInd w:val="0"/>
        <w:spacing w:after="0" w:line="240" w:lineRule="auto"/>
        <w:ind w:left="360" w:hanging="360"/>
        <w:rPr>
          <w:rFonts w:ascii="Times-Roman" w:hAnsi="Times-Roman" w:cs="Times-Roman"/>
          <w:color w:val="010202"/>
        </w:rPr>
      </w:pPr>
    </w:p>
    <w:p w14:paraId="6150290B" w14:textId="77777777" w:rsidR="00837ABB" w:rsidRPr="00257063" w:rsidRDefault="00837ABB" w:rsidP="00D2526D">
      <w:pPr>
        <w:autoSpaceDE w:val="0"/>
        <w:autoSpaceDN w:val="0"/>
        <w:adjustRightInd w:val="0"/>
        <w:spacing w:after="0" w:line="240" w:lineRule="auto"/>
        <w:ind w:left="360" w:hanging="360"/>
        <w:rPr>
          <w:rFonts w:ascii="Times-Roman" w:hAnsi="Times-Roman" w:cs="Times-Roman"/>
          <w:color w:val="010202"/>
        </w:rPr>
      </w:pPr>
      <w:r w:rsidRPr="00257063">
        <w:rPr>
          <w:rFonts w:ascii="Times-Roman" w:hAnsi="Times-Roman" w:cs="Times-Roman"/>
          <w:color w:val="010202"/>
        </w:rPr>
        <w:t>C.</w:t>
      </w:r>
      <w:r w:rsidR="00061D3D" w:rsidRPr="00257063">
        <w:rPr>
          <w:rFonts w:ascii="Times-Roman" w:hAnsi="Times-Roman" w:cs="Times-Roman"/>
          <w:color w:val="010202"/>
        </w:rPr>
        <w:tab/>
      </w:r>
      <w:r w:rsidRPr="00257063">
        <w:rPr>
          <w:rFonts w:ascii="Times-Roman" w:hAnsi="Times-Roman" w:cs="Times-Roman"/>
          <w:color w:val="010202"/>
        </w:rPr>
        <w:t xml:space="preserve"> A unit member has full freedom in the selection of textbooks in acco</w:t>
      </w:r>
      <w:r w:rsidR="00936F2B" w:rsidRPr="00257063">
        <w:rPr>
          <w:rFonts w:ascii="Times-Roman" w:hAnsi="Times-Roman" w:cs="Times-Roman"/>
          <w:color w:val="010202"/>
        </w:rPr>
        <w:t xml:space="preserve">rdance with Article VII, except </w:t>
      </w:r>
      <w:r w:rsidRPr="00257063">
        <w:rPr>
          <w:rFonts w:ascii="Times-Roman" w:hAnsi="Times-Roman" w:cs="Times-Roman"/>
          <w:color w:val="010202"/>
        </w:rPr>
        <w:t>in instances of late hiring and where past practices of the College provi</w:t>
      </w:r>
      <w:r w:rsidR="00936F2B" w:rsidRPr="00257063">
        <w:rPr>
          <w:rFonts w:ascii="Times-Roman" w:hAnsi="Times-Roman" w:cs="Times-Roman"/>
          <w:color w:val="010202"/>
        </w:rPr>
        <w:t xml:space="preserve">de for the department selection </w:t>
      </w:r>
      <w:r w:rsidRPr="00257063">
        <w:rPr>
          <w:rFonts w:ascii="Times-Roman" w:hAnsi="Times-Roman" w:cs="Times-Roman"/>
          <w:color w:val="010202"/>
        </w:rPr>
        <w:t xml:space="preserve">of texts; provided, however, that part-time unit members have the right to </w:t>
      </w:r>
      <w:r w:rsidR="00936F2B" w:rsidRPr="00257063">
        <w:rPr>
          <w:rFonts w:ascii="Times-Roman" w:hAnsi="Times-Roman" w:cs="Times-Roman"/>
          <w:color w:val="010202"/>
        </w:rPr>
        <w:t xml:space="preserve">participate at their initiative </w:t>
      </w:r>
      <w:r w:rsidRPr="00257063">
        <w:rPr>
          <w:rFonts w:ascii="Times-Roman" w:hAnsi="Times-Roman" w:cs="Times-Roman"/>
          <w:color w:val="010202"/>
        </w:rPr>
        <w:t>in the departmental selection of texts, wherever possible.</w:t>
      </w:r>
    </w:p>
    <w:p w14:paraId="5B4376BE" w14:textId="77777777" w:rsidR="00CA532C" w:rsidRPr="00257063" w:rsidRDefault="00CA532C" w:rsidP="00D2526D">
      <w:pPr>
        <w:autoSpaceDE w:val="0"/>
        <w:autoSpaceDN w:val="0"/>
        <w:adjustRightInd w:val="0"/>
        <w:spacing w:after="0" w:line="240" w:lineRule="auto"/>
        <w:ind w:left="360" w:hanging="360"/>
        <w:rPr>
          <w:rFonts w:ascii="Times-Roman" w:hAnsi="Times-Roman" w:cs="Times-Roman"/>
          <w:color w:val="010202"/>
        </w:rPr>
      </w:pPr>
    </w:p>
    <w:p w14:paraId="462F3881" w14:textId="77777777" w:rsidR="00837ABB" w:rsidRPr="00257063" w:rsidRDefault="00837ABB" w:rsidP="00D2526D">
      <w:pPr>
        <w:autoSpaceDE w:val="0"/>
        <w:autoSpaceDN w:val="0"/>
        <w:adjustRightInd w:val="0"/>
        <w:spacing w:after="0" w:line="240" w:lineRule="auto"/>
        <w:ind w:left="360" w:hanging="360"/>
        <w:rPr>
          <w:rFonts w:ascii="Times-Roman" w:hAnsi="Times-Roman" w:cs="Times-Roman"/>
          <w:color w:val="010202"/>
        </w:rPr>
      </w:pPr>
      <w:r w:rsidRPr="00257063">
        <w:rPr>
          <w:rFonts w:ascii="Times-Roman" w:hAnsi="Times-Roman" w:cs="Times-Roman"/>
          <w:color w:val="010202"/>
        </w:rPr>
        <w:t xml:space="preserve">D. </w:t>
      </w:r>
      <w:r w:rsidR="00061D3D" w:rsidRPr="00257063">
        <w:rPr>
          <w:rFonts w:ascii="Times-Roman" w:hAnsi="Times-Roman" w:cs="Times-Roman"/>
          <w:color w:val="010202"/>
        </w:rPr>
        <w:tab/>
      </w:r>
      <w:r w:rsidRPr="00257063">
        <w:rPr>
          <w:rFonts w:ascii="Times-Roman" w:hAnsi="Times-Roman" w:cs="Times-Roman"/>
          <w:color w:val="010202"/>
        </w:rPr>
        <w:t>The College shall notify the unit member of tentative assignments wit</w:t>
      </w:r>
      <w:r w:rsidR="00936F2B" w:rsidRPr="00257063">
        <w:rPr>
          <w:rFonts w:ascii="Times-Roman" w:hAnsi="Times-Roman" w:cs="Times-Roman"/>
          <w:color w:val="010202"/>
        </w:rPr>
        <w:t xml:space="preserve">hin four (4) weeks prior to the </w:t>
      </w:r>
      <w:r w:rsidRPr="00257063">
        <w:rPr>
          <w:rFonts w:ascii="Times-Roman" w:hAnsi="Times-Roman" w:cs="Times-Roman"/>
          <w:color w:val="010202"/>
        </w:rPr>
        <w:t>beginning of classes where practicable.</w:t>
      </w:r>
    </w:p>
    <w:p w14:paraId="1C9792C5" w14:textId="77777777" w:rsidR="00CA532C" w:rsidRPr="00257063" w:rsidRDefault="00CA532C" w:rsidP="00D2526D">
      <w:pPr>
        <w:autoSpaceDE w:val="0"/>
        <w:autoSpaceDN w:val="0"/>
        <w:adjustRightInd w:val="0"/>
        <w:spacing w:after="0" w:line="240" w:lineRule="auto"/>
        <w:ind w:left="360" w:hanging="360"/>
        <w:rPr>
          <w:rFonts w:ascii="Times-Roman" w:hAnsi="Times-Roman" w:cs="Times-Roman"/>
          <w:color w:val="010202"/>
        </w:rPr>
      </w:pPr>
    </w:p>
    <w:p w14:paraId="7DE6443D" w14:textId="77777777" w:rsidR="00837ABB" w:rsidRPr="00257063" w:rsidRDefault="00837ABB" w:rsidP="00D2526D">
      <w:pPr>
        <w:autoSpaceDE w:val="0"/>
        <w:autoSpaceDN w:val="0"/>
        <w:adjustRightInd w:val="0"/>
        <w:spacing w:after="0" w:line="240" w:lineRule="auto"/>
        <w:ind w:left="360" w:hanging="360"/>
        <w:rPr>
          <w:rFonts w:ascii="Times-Roman" w:hAnsi="Times-Roman" w:cs="Times-Roman"/>
          <w:color w:val="010202"/>
        </w:rPr>
      </w:pPr>
      <w:r w:rsidRPr="00257063">
        <w:rPr>
          <w:rFonts w:ascii="Times-Roman" w:hAnsi="Times-Roman" w:cs="Times-Roman"/>
          <w:color w:val="010202"/>
        </w:rPr>
        <w:t xml:space="preserve">E. </w:t>
      </w:r>
      <w:r w:rsidR="00061D3D" w:rsidRPr="00257063">
        <w:rPr>
          <w:rFonts w:ascii="Times-Roman" w:hAnsi="Times-Roman" w:cs="Times-Roman"/>
          <w:color w:val="010202"/>
        </w:rPr>
        <w:tab/>
      </w:r>
      <w:r w:rsidRPr="00257063">
        <w:rPr>
          <w:rFonts w:ascii="Times-Roman" w:hAnsi="Times-Roman" w:cs="Times-Roman"/>
          <w:color w:val="010202"/>
        </w:rPr>
        <w:t>Confirmation of course assignments shall be made with as much noti</w:t>
      </w:r>
      <w:r w:rsidR="00936F2B" w:rsidRPr="00257063">
        <w:rPr>
          <w:rFonts w:ascii="Times-Roman" w:hAnsi="Times-Roman" w:cs="Times-Roman"/>
          <w:color w:val="010202"/>
        </w:rPr>
        <w:t xml:space="preserve">ce as practicable, and shall be </w:t>
      </w:r>
      <w:r w:rsidRPr="00257063">
        <w:rPr>
          <w:rFonts w:ascii="Times-Roman" w:hAnsi="Times-Roman" w:cs="Times-Roman"/>
          <w:color w:val="010202"/>
        </w:rPr>
        <w:t>followed up in writing in accordance with the provisions of Article XI.</w:t>
      </w:r>
    </w:p>
    <w:p w14:paraId="05D4CC9A" w14:textId="77777777" w:rsidR="00EE05A0" w:rsidRPr="00257063" w:rsidRDefault="00EE05A0" w:rsidP="00D2526D">
      <w:pPr>
        <w:autoSpaceDE w:val="0"/>
        <w:autoSpaceDN w:val="0"/>
        <w:adjustRightInd w:val="0"/>
        <w:spacing w:after="0" w:line="240" w:lineRule="auto"/>
        <w:ind w:left="360" w:hanging="360"/>
        <w:rPr>
          <w:rFonts w:ascii="Times-Roman" w:hAnsi="Times-Roman" w:cs="Times-Roman"/>
          <w:color w:val="010202"/>
        </w:rPr>
      </w:pPr>
    </w:p>
    <w:p w14:paraId="4FB9EDE9" w14:textId="77777777" w:rsidR="00837ABB" w:rsidRPr="00257063" w:rsidRDefault="00837ABB" w:rsidP="00D2526D">
      <w:pPr>
        <w:autoSpaceDE w:val="0"/>
        <w:autoSpaceDN w:val="0"/>
        <w:adjustRightInd w:val="0"/>
        <w:spacing w:after="0" w:line="240" w:lineRule="auto"/>
        <w:ind w:left="360" w:hanging="360"/>
        <w:rPr>
          <w:rFonts w:ascii="Times-Roman" w:hAnsi="Times-Roman" w:cs="Times-Roman"/>
          <w:color w:val="010202"/>
        </w:rPr>
      </w:pPr>
      <w:r w:rsidRPr="00257063">
        <w:rPr>
          <w:rFonts w:ascii="Times-Roman" w:hAnsi="Times-Roman" w:cs="Times-Roman"/>
          <w:color w:val="010202"/>
        </w:rPr>
        <w:t xml:space="preserve">F. </w:t>
      </w:r>
      <w:r w:rsidR="00061D3D" w:rsidRPr="00257063">
        <w:rPr>
          <w:rFonts w:ascii="Times-Roman" w:hAnsi="Times-Roman" w:cs="Times-Roman"/>
          <w:color w:val="010202"/>
        </w:rPr>
        <w:tab/>
      </w:r>
      <w:r w:rsidRPr="00257063">
        <w:rPr>
          <w:rFonts w:ascii="Times-Roman" w:hAnsi="Times-Roman" w:cs="Times-Roman"/>
          <w:color w:val="010202"/>
        </w:rPr>
        <w:t>In the event classes are canceled due to inclement weather, other eme</w:t>
      </w:r>
      <w:r w:rsidR="00936F2B" w:rsidRPr="00257063">
        <w:rPr>
          <w:rFonts w:ascii="Times-Roman" w:hAnsi="Times-Roman" w:cs="Times-Roman"/>
          <w:color w:val="010202"/>
        </w:rPr>
        <w:t xml:space="preserve">rgency, or whenever a regularly </w:t>
      </w:r>
      <w:r w:rsidRPr="00257063">
        <w:rPr>
          <w:rFonts w:ascii="Times-Roman" w:hAnsi="Times-Roman" w:cs="Times-Roman"/>
          <w:color w:val="010202"/>
        </w:rPr>
        <w:t>scheduled class is not held for whatever reason, the unit member wil</w:t>
      </w:r>
      <w:r w:rsidR="00936F2B" w:rsidRPr="00257063">
        <w:rPr>
          <w:rFonts w:ascii="Times-Roman" w:hAnsi="Times-Roman" w:cs="Times-Roman"/>
          <w:color w:val="010202"/>
        </w:rPr>
        <w:t xml:space="preserve">l be responsible for completing </w:t>
      </w:r>
      <w:r w:rsidRPr="00257063">
        <w:rPr>
          <w:rFonts w:ascii="Times-Roman" w:hAnsi="Times-Roman" w:cs="Times-Roman"/>
          <w:color w:val="010202"/>
        </w:rPr>
        <w:t>the obligations of the employment contract and subject matter content</w:t>
      </w:r>
      <w:r w:rsidR="00936F2B" w:rsidRPr="00257063">
        <w:rPr>
          <w:rFonts w:ascii="Times-Roman" w:hAnsi="Times-Roman" w:cs="Times-Roman"/>
          <w:color w:val="010202"/>
        </w:rPr>
        <w:t xml:space="preserve"> with the prior approval of the </w:t>
      </w:r>
      <w:r w:rsidRPr="00257063">
        <w:rPr>
          <w:rFonts w:ascii="Times-Roman" w:hAnsi="Times-Roman" w:cs="Times-Roman"/>
          <w:color w:val="010202"/>
        </w:rPr>
        <w:t>College.</w:t>
      </w:r>
    </w:p>
    <w:p w14:paraId="2AE8E5CD" w14:textId="77777777" w:rsidR="00CA532C" w:rsidRPr="00257063" w:rsidRDefault="00CA532C" w:rsidP="00D2526D">
      <w:pPr>
        <w:autoSpaceDE w:val="0"/>
        <w:autoSpaceDN w:val="0"/>
        <w:adjustRightInd w:val="0"/>
        <w:spacing w:after="0" w:line="240" w:lineRule="auto"/>
        <w:ind w:left="360" w:hanging="360"/>
        <w:rPr>
          <w:rFonts w:ascii="Times-Roman" w:hAnsi="Times-Roman" w:cs="Times-Roman"/>
          <w:color w:val="010202"/>
        </w:rPr>
      </w:pPr>
    </w:p>
    <w:p w14:paraId="43C4C15D" w14:textId="77777777" w:rsidR="00837ABB" w:rsidRPr="00257063" w:rsidRDefault="00837ABB" w:rsidP="00D2526D">
      <w:pPr>
        <w:autoSpaceDE w:val="0"/>
        <w:autoSpaceDN w:val="0"/>
        <w:adjustRightInd w:val="0"/>
        <w:spacing w:after="0" w:line="240" w:lineRule="auto"/>
        <w:ind w:left="360" w:hanging="360"/>
        <w:rPr>
          <w:rFonts w:ascii="Times-Roman" w:hAnsi="Times-Roman" w:cs="Times-Roman"/>
          <w:color w:val="010202"/>
        </w:rPr>
      </w:pPr>
      <w:r w:rsidRPr="00257063">
        <w:rPr>
          <w:rFonts w:ascii="Times-Roman" w:hAnsi="Times-Roman" w:cs="Times-Roman"/>
          <w:color w:val="010202"/>
        </w:rPr>
        <w:t xml:space="preserve">G. </w:t>
      </w:r>
      <w:r w:rsidR="00061D3D" w:rsidRPr="00257063">
        <w:rPr>
          <w:rFonts w:ascii="Times-Roman" w:hAnsi="Times-Roman" w:cs="Times-Roman"/>
          <w:color w:val="010202"/>
        </w:rPr>
        <w:tab/>
      </w:r>
      <w:r w:rsidRPr="00257063">
        <w:rPr>
          <w:rFonts w:ascii="Times-Roman" w:hAnsi="Times-Roman" w:cs="Times-Roman"/>
          <w:color w:val="010202"/>
        </w:rPr>
        <w:t>Unit members shall not be expected to teach more than thirty-two (</w:t>
      </w:r>
      <w:r w:rsidR="00936F2B" w:rsidRPr="00257063">
        <w:rPr>
          <w:rFonts w:ascii="Times-Roman" w:hAnsi="Times-Roman" w:cs="Times-Roman"/>
          <w:color w:val="010202"/>
        </w:rPr>
        <w:t xml:space="preserve">32) students per course in each </w:t>
      </w:r>
      <w:r w:rsidRPr="00257063">
        <w:rPr>
          <w:rFonts w:ascii="Times-Roman" w:hAnsi="Times-Roman" w:cs="Times-Roman"/>
          <w:color w:val="010202"/>
        </w:rPr>
        <w:t>class, except that this may be reduced by mutual agreement between the unit member and immediate</w:t>
      </w:r>
      <w:r w:rsidR="00061D3D" w:rsidRPr="00257063">
        <w:rPr>
          <w:rFonts w:ascii="Times-Roman" w:hAnsi="Times-Roman" w:cs="Times-Roman"/>
          <w:color w:val="010202"/>
        </w:rPr>
        <w:t xml:space="preserve"> </w:t>
      </w:r>
      <w:r w:rsidRPr="00257063">
        <w:rPr>
          <w:rFonts w:ascii="Times-Roman" w:hAnsi="Times-Roman" w:cs="Times-Roman"/>
          <w:color w:val="010202"/>
        </w:rPr>
        <w:t>supervisor to twenty-eight (28) students per course for writing intensive and</w:t>
      </w:r>
      <w:r w:rsidR="00936F2B" w:rsidRPr="00257063">
        <w:rPr>
          <w:rFonts w:ascii="Times-Roman" w:hAnsi="Times-Roman" w:cs="Times-Roman"/>
          <w:color w:val="010202"/>
        </w:rPr>
        <w:t xml:space="preserve">/or critical thinking intensive </w:t>
      </w:r>
      <w:r w:rsidRPr="00257063">
        <w:rPr>
          <w:rFonts w:ascii="Times-Roman" w:hAnsi="Times-Roman" w:cs="Times-Roman"/>
          <w:color w:val="010202"/>
        </w:rPr>
        <w:t>courses, or more than twenty-two (22) students per course for the inst</w:t>
      </w:r>
      <w:r w:rsidR="00061D3D" w:rsidRPr="00257063">
        <w:rPr>
          <w:rFonts w:ascii="Times-Roman" w:hAnsi="Times-Roman" w:cs="Times-Roman"/>
          <w:color w:val="010202"/>
        </w:rPr>
        <w:t xml:space="preserve">ruction of English Composition,  </w:t>
      </w:r>
      <w:r w:rsidRPr="00257063">
        <w:rPr>
          <w:rFonts w:ascii="Times-Roman" w:hAnsi="Times-Roman" w:cs="Times-Roman"/>
          <w:color w:val="010202"/>
        </w:rPr>
        <w:t>English as a Second Language, Introductory Foreign Languages, an</w:t>
      </w:r>
      <w:r w:rsidR="00936F2B" w:rsidRPr="00257063">
        <w:rPr>
          <w:rFonts w:ascii="Times-Roman" w:hAnsi="Times-Roman" w:cs="Times-Roman"/>
          <w:color w:val="010202"/>
        </w:rPr>
        <w:t xml:space="preserve">d remedial and/or developmental </w:t>
      </w:r>
      <w:r w:rsidRPr="00257063">
        <w:rPr>
          <w:rFonts w:ascii="Times-Roman" w:hAnsi="Times-Roman" w:cs="Times-Roman"/>
          <w:color w:val="010202"/>
        </w:rPr>
        <w:t xml:space="preserve">courses; to be determined by the number of students enrolled at </w:t>
      </w:r>
      <w:r w:rsidR="00061D3D" w:rsidRPr="00257063">
        <w:rPr>
          <w:rFonts w:ascii="Times-Roman" w:hAnsi="Times-Roman" w:cs="Times-Roman"/>
          <w:color w:val="010202"/>
        </w:rPr>
        <w:t xml:space="preserve">the end of the add/drop period. </w:t>
      </w:r>
      <w:r w:rsidRPr="00257063">
        <w:rPr>
          <w:rFonts w:ascii="Times-Roman" w:hAnsi="Times-Roman" w:cs="Times-Roman"/>
          <w:color w:val="010202"/>
        </w:rPr>
        <w:t>The President of the College or the President’s designee reserves t</w:t>
      </w:r>
      <w:r w:rsidR="00936F2B" w:rsidRPr="00257063">
        <w:rPr>
          <w:rFonts w:ascii="Times-Roman" w:hAnsi="Times-Roman" w:cs="Times-Roman"/>
          <w:color w:val="010202"/>
        </w:rPr>
        <w:t xml:space="preserve">he right to exceed these limits </w:t>
      </w:r>
      <w:r w:rsidRPr="00257063">
        <w:rPr>
          <w:rFonts w:ascii="Times-Roman" w:hAnsi="Times-Roman" w:cs="Times-Roman"/>
          <w:color w:val="010202"/>
        </w:rPr>
        <w:t>if the assistance of teacher aides is provided, in non-traditional/learni</w:t>
      </w:r>
      <w:r w:rsidR="00936F2B" w:rsidRPr="00257063">
        <w:rPr>
          <w:rFonts w:ascii="Times-Roman" w:hAnsi="Times-Roman" w:cs="Times-Roman"/>
          <w:color w:val="010202"/>
        </w:rPr>
        <w:t xml:space="preserve">ng modes or with the consent of </w:t>
      </w:r>
      <w:r w:rsidRPr="00257063">
        <w:rPr>
          <w:rFonts w:ascii="Times-Roman" w:hAnsi="Times-Roman" w:cs="Times-Roman"/>
          <w:color w:val="010202"/>
        </w:rPr>
        <w:t>the unit member.</w:t>
      </w:r>
    </w:p>
    <w:p w14:paraId="6E3AE918" w14:textId="77777777" w:rsidR="00D54EA8" w:rsidRPr="00257063" w:rsidRDefault="00D54EA8" w:rsidP="0037609B">
      <w:pPr>
        <w:autoSpaceDE w:val="0"/>
        <w:autoSpaceDN w:val="0"/>
        <w:adjustRightInd w:val="0"/>
        <w:spacing w:after="0" w:line="240" w:lineRule="auto"/>
        <w:rPr>
          <w:rFonts w:ascii="Helvetica-BoldOblique" w:hAnsi="Helvetica-BoldOblique" w:cs="Helvetica-BoldOblique"/>
          <w:b/>
          <w:bCs/>
          <w:i/>
          <w:iCs/>
          <w:color w:val="010202"/>
        </w:rPr>
      </w:pPr>
    </w:p>
    <w:p w14:paraId="650D3587" w14:textId="6D2BFBDB" w:rsidR="00936F2B" w:rsidRPr="00257063" w:rsidRDefault="00837ABB" w:rsidP="00EE05A0">
      <w:pPr>
        <w:pStyle w:val="Heading2"/>
      </w:pPr>
      <w:bookmarkStart w:id="146" w:name="_Toc152598623"/>
      <w:r w:rsidRPr="00257063">
        <w:t xml:space="preserve">12.06 Workload </w:t>
      </w:r>
      <w:r w:rsidR="00CC7E1A" w:rsidRPr="00257063">
        <w:t>of Part-time Professional Staff</w:t>
      </w:r>
      <w:bookmarkEnd w:id="146"/>
    </w:p>
    <w:p w14:paraId="46CB66F7" w14:textId="77777777" w:rsidR="00F77CD2" w:rsidRPr="00F14930" w:rsidRDefault="00F77CD2" w:rsidP="004F5E8B">
      <w:pPr>
        <w:pStyle w:val="Standard"/>
        <w:numPr>
          <w:ilvl w:val="0"/>
          <w:numId w:val="48"/>
        </w:numPr>
        <w:ind w:left="360"/>
        <w:rPr>
          <w:rFonts w:cs="Times New Roman"/>
          <w:bCs/>
          <w:iCs/>
          <w:sz w:val="22"/>
          <w:szCs w:val="22"/>
        </w:rPr>
      </w:pPr>
      <w:r w:rsidRPr="00F14930">
        <w:rPr>
          <w:rFonts w:cs="Times New Roman"/>
          <w:bCs/>
          <w:iCs/>
          <w:sz w:val="22"/>
          <w:szCs w:val="22"/>
        </w:rPr>
        <w:t>The workload of a part-time professional staff unit member who works less than 224 hours in a fiscal year shall be consistent with a letter of appointment and position description, which may be amended from time to time upon mutual agreement of the parties. The workload of part-time professional staff unit members who work 224 hours or more in a fiscal year shall consist of the professional duties contained in the letter of appointment and the position description E-7 form. Within twenty-one (21) days of the part-time professional staff member’s appointment, the unit member shall receive one job description on form E-7 which shall specify a list of duties and responsibilities and may include mutually agreeable work objectives, if any. During the unit member’s appointment, if there are proposed changes to the position description, duties and/or responsibilities, and/or objectives or the E-7, the President or the President’s designee shall meet with the part-time professional staff member. If substantive and ongoing duties are modified and/or added, the E-7 shall be rewritten within twenty-one (21) days of the meeting.</w:t>
      </w:r>
    </w:p>
    <w:p w14:paraId="0439F34B" w14:textId="77777777" w:rsidR="00837ABB" w:rsidRPr="00257063" w:rsidRDefault="00A41457" w:rsidP="00D2526D">
      <w:pPr>
        <w:autoSpaceDE w:val="0"/>
        <w:autoSpaceDN w:val="0"/>
        <w:adjustRightInd w:val="0"/>
        <w:spacing w:after="0" w:line="240" w:lineRule="auto"/>
        <w:ind w:left="450" w:hanging="450"/>
        <w:rPr>
          <w:rFonts w:ascii="Times-Roman" w:hAnsi="Times-Roman" w:cs="Times-Roman"/>
          <w:color w:val="010202"/>
        </w:rPr>
      </w:pPr>
      <w:r w:rsidRPr="00257063">
        <w:rPr>
          <w:rFonts w:ascii="Times-Roman" w:hAnsi="Times-Roman" w:cs="Times-Roman"/>
          <w:color w:val="010202"/>
        </w:rPr>
        <w:t>B.</w:t>
      </w:r>
      <w:r w:rsidRPr="00257063">
        <w:rPr>
          <w:rFonts w:ascii="Times-Roman" w:hAnsi="Times-Roman" w:cs="Times-Roman"/>
          <w:color w:val="010202"/>
        </w:rPr>
        <w:tab/>
      </w:r>
      <w:r w:rsidR="00837ABB" w:rsidRPr="00257063">
        <w:rPr>
          <w:rFonts w:ascii="Times-Roman" w:hAnsi="Times-Roman" w:cs="Times-Roman"/>
          <w:color w:val="010202"/>
        </w:rPr>
        <w:t>The College shall notify the professional unit member of tentative as</w:t>
      </w:r>
      <w:r w:rsidR="00936F2B" w:rsidRPr="00257063">
        <w:rPr>
          <w:rFonts w:ascii="Times-Roman" w:hAnsi="Times-Roman" w:cs="Times-Roman"/>
          <w:color w:val="010202"/>
        </w:rPr>
        <w:t xml:space="preserve">signments within four (4) weeks </w:t>
      </w:r>
      <w:r w:rsidR="00837ABB" w:rsidRPr="00257063">
        <w:rPr>
          <w:rFonts w:ascii="Times-Roman" w:hAnsi="Times-Roman" w:cs="Times-Roman"/>
          <w:color w:val="010202"/>
        </w:rPr>
        <w:t>prior to the beginning of the assignment where practicable.</w:t>
      </w:r>
    </w:p>
    <w:p w14:paraId="3E372464" w14:textId="77777777" w:rsidR="00CA532C" w:rsidRPr="00257063" w:rsidRDefault="00CA532C" w:rsidP="00D2526D">
      <w:pPr>
        <w:autoSpaceDE w:val="0"/>
        <w:autoSpaceDN w:val="0"/>
        <w:adjustRightInd w:val="0"/>
        <w:spacing w:after="0" w:line="240" w:lineRule="auto"/>
        <w:ind w:left="450" w:hanging="450"/>
        <w:rPr>
          <w:rFonts w:ascii="Times-Roman" w:hAnsi="Times-Roman" w:cs="Times-Roman"/>
          <w:color w:val="010202"/>
        </w:rPr>
      </w:pPr>
    </w:p>
    <w:p w14:paraId="647BE73E" w14:textId="77777777" w:rsidR="00837ABB" w:rsidRPr="00257063" w:rsidRDefault="00837ABB" w:rsidP="00D2526D">
      <w:pPr>
        <w:autoSpaceDE w:val="0"/>
        <w:autoSpaceDN w:val="0"/>
        <w:adjustRightInd w:val="0"/>
        <w:spacing w:after="0" w:line="240" w:lineRule="auto"/>
        <w:ind w:left="450" w:hanging="450"/>
        <w:rPr>
          <w:rFonts w:ascii="Times-Roman" w:hAnsi="Times-Roman" w:cs="Times-Roman"/>
          <w:color w:val="010202"/>
        </w:rPr>
      </w:pPr>
      <w:r w:rsidRPr="00257063">
        <w:rPr>
          <w:rFonts w:ascii="Times-Roman" w:hAnsi="Times-Roman" w:cs="Times-Roman"/>
          <w:color w:val="010202"/>
        </w:rPr>
        <w:t xml:space="preserve">C. </w:t>
      </w:r>
      <w:r w:rsidR="00A41457" w:rsidRPr="00257063">
        <w:rPr>
          <w:rFonts w:ascii="Times-Roman" w:hAnsi="Times-Roman" w:cs="Times-Roman"/>
          <w:color w:val="010202"/>
        </w:rPr>
        <w:tab/>
      </w:r>
      <w:r w:rsidRPr="00257063">
        <w:rPr>
          <w:rFonts w:ascii="Times-Roman" w:hAnsi="Times-Roman" w:cs="Times-Roman"/>
          <w:color w:val="010202"/>
        </w:rPr>
        <w:t xml:space="preserve">Confirmation of assignments shall be made with as much notice as </w:t>
      </w:r>
      <w:r w:rsidR="004B39B0" w:rsidRPr="00257063">
        <w:rPr>
          <w:rFonts w:ascii="Times-Roman" w:hAnsi="Times-Roman" w:cs="Times-Roman"/>
          <w:color w:val="010202"/>
        </w:rPr>
        <w:t>practicable and</w:t>
      </w:r>
      <w:r w:rsidR="00936F2B" w:rsidRPr="00257063">
        <w:rPr>
          <w:rFonts w:ascii="Times-Roman" w:hAnsi="Times-Roman" w:cs="Times-Roman"/>
          <w:color w:val="010202"/>
        </w:rPr>
        <w:t xml:space="preserve"> shall be followed </w:t>
      </w:r>
      <w:r w:rsidRPr="00257063">
        <w:rPr>
          <w:rFonts w:ascii="Times-Roman" w:hAnsi="Times-Roman" w:cs="Times-Roman"/>
          <w:color w:val="010202"/>
        </w:rPr>
        <w:t>up in writing in accordance with the provisions of Article XI.</w:t>
      </w:r>
    </w:p>
    <w:p w14:paraId="00632A57" w14:textId="77777777" w:rsidR="00A57114" w:rsidRPr="00257063" w:rsidRDefault="00A57114" w:rsidP="003F3733">
      <w:pPr>
        <w:autoSpaceDE w:val="0"/>
        <w:autoSpaceDN w:val="0"/>
        <w:adjustRightInd w:val="0"/>
        <w:spacing w:after="0" w:line="240" w:lineRule="auto"/>
        <w:rPr>
          <w:rFonts w:ascii="Helvetica-BoldOblique" w:hAnsi="Helvetica-BoldOblique" w:cs="Helvetica-BoldOblique"/>
          <w:b/>
          <w:bCs/>
          <w:i/>
          <w:iCs/>
          <w:color w:val="010202"/>
        </w:rPr>
      </w:pPr>
    </w:p>
    <w:p w14:paraId="775C05E6" w14:textId="790371A7" w:rsidR="00837ABB" w:rsidRPr="00257063" w:rsidRDefault="00061D3D" w:rsidP="001D383C">
      <w:pPr>
        <w:pStyle w:val="Heading1"/>
      </w:pPr>
      <w:bookmarkStart w:id="147" w:name="_Toc152598624"/>
      <w:r w:rsidRPr="00257063">
        <w:t>A</w:t>
      </w:r>
      <w:r w:rsidR="00A41457" w:rsidRPr="00257063">
        <w:t xml:space="preserve">RTICLE </w:t>
      </w:r>
      <w:r w:rsidR="00837ABB" w:rsidRPr="00257063">
        <w:t xml:space="preserve"> XII </w:t>
      </w:r>
      <w:r w:rsidR="00A41457" w:rsidRPr="00257063">
        <w:t>–</w:t>
      </w:r>
      <w:r w:rsidR="00837ABB" w:rsidRPr="00257063">
        <w:t xml:space="preserve"> </w:t>
      </w:r>
      <w:r w:rsidR="00A41457" w:rsidRPr="00257063">
        <w:t>APPENDIX A</w:t>
      </w:r>
      <w:bookmarkEnd w:id="147"/>
    </w:p>
    <w:p w14:paraId="205B2E89" w14:textId="77777777" w:rsidR="00837ABB" w:rsidRPr="00257063" w:rsidRDefault="00837ABB" w:rsidP="00D2526D">
      <w:pPr>
        <w:autoSpaceDE w:val="0"/>
        <w:autoSpaceDN w:val="0"/>
        <w:adjustRightInd w:val="0"/>
        <w:spacing w:after="0" w:line="240" w:lineRule="auto"/>
        <w:ind w:left="450" w:hanging="450"/>
        <w:rPr>
          <w:rFonts w:ascii="Times-Roman" w:hAnsi="Times-Roman" w:cs="Times-Roman"/>
          <w:color w:val="010202"/>
        </w:rPr>
      </w:pPr>
      <w:r w:rsidRPr="00257063">
        <w:rPr>
          <w:rFonts w:ascii="Times-Roman" w:hAnsi="Times-Roman" w:cs="Times-Roman"/>
          <w:color w:val="010202"/>
        </w:rPr>
        <w:t xml:space="preserve">A. </w:t>
      </w:r>
      <w:r w:rsidR="00A41457" w:rsidRPr="00257063">
        <w:rPr>
          <w:rFonts w:ascii="Times-Roman" w:hAnsi="Times-Roman" w:cs="Times-Roman"/>
          <w:color w:val="010202"/>
        </w:rPr>
        <w:tab/>
        <w:t>S</w:t>
      </w:r>
      <w:r w:rsidRPr="00257063">
        <w:rPr>
          <w:rFonts w:ascii="Times-Roman" w:hAnsi="Times-Roman" w:cs="Times-Roman"/>
          <w:color w:val="010202"/>
        </w:rPr>
        <w:t>tudent advisement shall equate to the following hours per week of the non-instructional requirement:</w:t>
      </w:r>
    </w:p>
    <w:p w14:paraId="651507DF" w14:textId="77777777" w:rsidR="00936F2B" w:rsidRPr="00257063" w:rsidRDefault="00936F2B" w:rsidP="00936F2B">
      <w:pPr>
        <w:autoSpaceDE w:val="0"/>
        <w:autoSpaceDN w:val="0"/>
        <w:adjustRightInd w:val="0"/>
        <w:spacing w:before="10" w:after="0" w:line="30" w:lineRule="exact"/>
        <w:rPr>
          <w:rFonts w:ascii="Times New Roman" w:hAnsi="Times New Roman" w:cs="Times New Roman"/>
          <w:sz w:val="3"/>
          <w:szCs w:val="3"/>
        </w:rPr>
      </w:pPr>
    </w:p>
    <w:p w14:paraId="72DBE880" w14:textId="77777777" w:rsidR="00936F2B" w:rsidRPr="00257063" w:rsidRDefault="00936F2B" w:rsidP="00936F2B">
      <w:pPr>
        <w:autoSpaceDE w:val="0"/>
        <w:autoSpaceDN w:val="0"/>
        <w:adjustRightInd w:val="0"/>
        <w:spacing w:after="0" w:line="240" w:lineRule="auto"/>
        <w:ind w:left="1440" w:firstLine="720"/>
        <w:rPr>
          <w:rFonts w:ascii="Times-Bold" w:hAnsi="Times-Bold" w:cs="Times-Bold"/>
          <w:b/>
          <w:bCs/>
          <w:color w:val="010202"/>
        </w:rPr>
      </w:pPr>
      <w:r w:rsidRPr="00257063">
        <w:rPr>
          <w:rFonts w:ascii="Times-Bold" w:hAnsi="Times-Bold" w:cs="Times-Bold"/>
          <w:b/>
          <w:bCs/>
          <w:color w:val="010202"/>
        </w:rPr>
        <w:t xml:space="preserve">Assigned Student </w:t>
      </w:r>
      <w:r w:rsidRPr="00257063">
        <w:rPr>
          <w:rFonts w:ascii="Times-Bold" w:hAnsi="Times-Bold" w:cs="Times-Bold"/>
          <w:b/>
          <w:bCs/>
          <w:color w:val="010202"/>
        </w:rPr>
        <w:tab/>
      </w:r>
      <w:r w:rsidRPr="00257063">
        <w:rPr>
          <w:rFonts w:ascii="Times-Bold" w:hAnsi="Times-Bold" w:cs="Times-Bold"/>
          <w:b/>
          <w:bCs/>
          <w:color w:val="010202"/>
        </w:rPr>
        <w:tab/>
        <w:t>Equated Hours per Week</w:t>
      </w:r>
    </w:p>
    <w:p w14:paraId="79736551" w14:textId="77777777" w:rsidR="00936F2B" w:rsidRPr="00257063" w:rsidRDefault="00936F2B" w:rsidP="00936F2B">
      <w:pPr>
        <w:autoSpaceDE w:val="0"/>
        <w:autoSpaceDN w:val="0"/>
        <w:adjustRightInd w:val="0"/>
        <w:spacing w:after="0" w:line="240" w:lineRule="auto"/>
        <w:ind w:left="2160"/>
        <w:rPr>
          <w:rFonts w:ascii="Times-Roman" w:hAnsi="Times-Roman" w:cs="Times-Roman"/>
          <w:color w:val="010202"/>
        </w:rPr>
      </w:pPr>
      <w:r w:rsidRPr="00257063">
        <w:rPr>
          <w:rFonts w:ascii="Times-Roman" w:hAnsi="Times-Roman" w:cs="Times-Roman"/>
          <w:color w:val="010202"/>
        </w:rPr>
        <w:t xml:space="preserve">   Less than 8 </w:t>
      </w:r>
      <w:r w:rsidRPr="00257063">
        <w:rPr>
          <w:rFonts w:ascii="Times-Roman" w:hAnsi="Times-Roman" w:cs="Times-Roman"/>
          <w:color w:val="010202"/>
        </w:rPr>
        <w:tab/>
      </w:r>
      <w:r w:rsidRPr="00257063">
        <w:rPr>
          <w:rFonts w:ascii="Times-Roman" w:hAnsi="Times-Roman" w:cs="Times-Roman"/>
          <w:color w:val="010202"/>
        </w:rPr>
        <w:tab/>
      </w:r>
      <w:r w:rsidRPr="00257063">
        <w:rPr>
          <w:rFonts w:ascii="Times-Roman" w:hAnsi="Times-Roman" w:cs="Times-Roman"/>
          <w:color w:val="010202"/>
        </w:rPr>
        <w:tab/>
      </w:r>
      <w:r w:rsidRPr="00257063">
        <w:rPr>
          <w:rFonts w:ascii="Times-Roman" w:hAnsi="Times-Roman" w:cs="Times-Roman"/>
          <w:color w:val="010202"/>
        </w:rPr>
        <w:tab/>
        <w:t xml:space="preserve">     1</w:t>
      </w:r>
    </w:p>
    <w:p w14:paraId="5B02C724" w14:textId="77777777" w:rsidR="00936F2B" w:rsidRPr="00257063" w:rsidRDefault="00936F2B" w:rsidP="00936F2B">
      <w:pPr>
        <w:autoSpaceDE w:val="0"/>
        <w:autoSpaceDN w:val="0"/>
        <w:adjustRightInd w:val="0"/>
        <w:spacing w:after="0" w:line="240" w:lineRule="auto"/>
        <w:ind w:left="2160"/>
        <w:rPr>
          <w:rFonts w:ascii="Times-Roman" w:hAnsi="Times-Roman" w:cs="Times-Roman"/>
          <w:color w:val="010202"/>
        </w:rPr>
      </w:pPr>
      <w:r w:rsidRPr="00257063">
        <w:rPr>
          <w:rFonts w:ascii="Times-Roman" w:hAnsi="Times-Roman" w:cs="Times-Roman"/>
          <w:color w:val="010202"/>
        </w:rPr>
        <w:t xml:space="preserve">      8-13</w:t>
      </w:r>
      <w:r w:rsidRPr="00257063">
        <w:rPr>
          <w:rFonts w:ascii="Times-Roman" w:hAnsi="Times-Roman" w:cs="Times-Roman"/>
          <w:color w:val="010202"/>
        </w:rPr>
        <w:tab/>
      </w:r>
      <w:r w:rsidRPr="00257063">
        <w:rPr>
          <w:rFonts w:ascii="Times-Roman" w:hAnsi="Times-Roman" w:cs="Times-Roman"/>
          <w:color w:val="010202"/>
        </w:rPr>
        <w:tab/>
      </w:r>
      <w:r w:rsidRPr="00257063">
        <w:rPr>
          <w:rFonts w:ascii="Times-Roman" w:hAnsi="Times-Roman" w:cs="Times-Roman"/>
          <w:color w:val="010202"/>
        </w:rPr>
        <w:tab/>
      </w:r>
      <w:r w:rsidRPr="00257063">
        <w:rPr>
          <w:rFonts w:ascii="Times-Roman" w:hAnsi="Times-Roman" w:cs="Times-Roman"/>
          <w:color w:val="010202"/>
        </w:rPr>
        <w:tab/>
        <w:t xml:space="preserve">     2</w:t>
      </w:r>
    </w:p>
    <w:p w14:paraId="149E8D84" w14:textId="77777777" w:rsidR="00936F2B" w:rsidRPr="00257063" w:rsidRDefault="00936F2B" w:rsidP="00936F2B">
      <w:pPr>
        <w:autoSpaceDE w:val="0"/>
        <w:autoSpaceDN w:val="0"/>
        <w:adjustRightInd w:val="0"/>
        <w:spacing w:after="0" w:line="240" w:lineRule="auto"/>
        <w:ind w:left="2160"/>
        <w:rPr>
          <w:rFonts w:ascii="Times-Roman" w:hAnsi="Times-Roman" w:cs="Times-Roman"/>
          <w:color w:val="010202"/>
        </w:rPr>
      </w:pPr>
      <w:r w:rsidRPr="00257063">
        <w:rPr>
          <w:rFonts w:ascii="Times-Roman" w:hAnsi="Times-Roman" w:cs="Times-Roman"/>
          <w:color w:val="010202"/>
        </w:rPr>
        <w:t xml:space="preserve">    14-19</w:t>
      </w:r>
      <w:r w:rsidRPr="00257063">
        <w:rPr>
          <w:rFonts w:ascii="Times-Roman" w:hAnsi="Times-Roman" w:cs="Times-Roman"/>
          <w:color w:val="010202"/>
        </w:rPr>
        <w:tab/>
      </w:r>
      <w:r w:rsidRPr="00257063">
        <w:rPr>
          <w:rFonts w:ascii="Times-Roman" w:hAnsi="Times-Roman" w:cs="Times-Roman"/>
          <w:color w:val="010202"/>
        </w:rPr>
        <w:tab/>
      </w:r>
      <w:r w:rsidRPr="00257063">
        <w:rPr>
          <w:rFonts w:ascii="Times-Roman" w:hAnsi="Times-Roman" w:cs="Times-Roman"/>
          <w:color w:val="010202"/>
        </w:rPr>
        <w:tab/>
      </w:r>
      <w:r w:rsidRPr="00257063">
        <w:rPr>
          <w:rFonts w:ascii="Times-Roman" w:hAnsi="Times-Roman" w:cs="Times-Roman"/>
          <w:color w:val="010202"/>
        </w:rPr>
        <w:tab/>
        <w:t xml:space="preserve">     3</w:t>
      </w:r>
    </w:p>
    <w:p w14:paraId="21A7C7D6" w14:textId="77777777" w:rsidR="00936F2B" w:rsidRPr="00257063" w:rsidRDefault="00936F2B" w:rsidP="00936F2B">
      <w:pPr>
        <w:autoSpaceDE w:val="0"/>
        <w:autoSpaceDN w:val="0"/>
        <w:adjustRightInd w:val="0"/>
        <w:spacing w:after="0" w:line="240" w:lineRule="auto"/>
        <w:ind w:left="2160"/>
        <w:rPr>
          <w:rFonts w:ascii="Times-Roman" w:hAnsi="Times-Roman" w:cs="Times-Roman"/>
          <w:color w:val="010202"/>
        </w:rPr>
      </w:pPr>
      <w:r w:rsidRPr="00257063">
        <w:rPr>
          <w:rFonts w:ascii="Times-Roman" w:hAnsi="Times-Roman" w:cs="Times-Roman"/>
          <w:color w:val="010202"/>
        </w:rPr>
        <w:t xml:space="preserve">    20-25</w:t>
      </w:r>
      <w:r w:rsidRPr="00257063">
        <w:rPr>
          <w:rFonts w:ascii="Times-Roman" w:hAnsi="Times-Roman" w:cs="Times-Roman"/>
          <w:color w:val="010202"/>
        </w:rPr>
        <w:tab/>
      </w:r>
      <w:r w:rsidRPr="00257063">
        <w:rPr>
          <w:rFonts w:ascii="Times-Roman" w:hAnsi="Times-Roman" w:cs="Times-Roman"/>
          <w:color w:val="010202"/>
        </w:rPr>
        <w:tab/>
      </w:r>
      <w:r w:rsidRPr="00257063">
        <w:rPr>
          <w:rFonts w:ascii="Times-Roman" w:hAnsi="Times-Roman" w:cs="Times-Roman"/>
          <w:color w:val="010202"/>
        </w:rPr>
        <w:tab/>
      </w:r>
      <w:r w:rsidRPr="00257063">
        <w:rPr>
          <w:rFonts w:ascii="Times-Roman" w:hAnsi="Times-Roman" w:cs="Times-Roman"/>
          <w:color w:val="010202"/>
        </w:rPr>
        <w:tab/>
        <w:t xml:space="preserve">     4</w:t>
      </w:r>
    </w:p>
    <w:p w14:paraId="3CAA3023" w14:textId="77777777" w:rsidR="00936F2B" w:rsidRPr="00257063" w:rsidRDefault="00936F2B" w:rsidP="00936F2B">
      <w:pPr>
        <w:autoSpaceDE w:val="0"/>
        <w:autoSpaceDN w:val="0"/>
        <w:adjustRightInd w:val="0"/>
        <w:spacing w:after="0" w:line="240" w:lineRule="auto"/>
        <w:ind w:left="1440" w:firstLine="720"/>
        <w:rPr>
          <w:rFonts w:ascii="Times-Roman" w:hAnsi="Times-Roman" w:cs="Times-Roman"/>
          <w:color w:val="010202"/>
        </w:rPr>
      </w:pPr>
      <w:r w:rsidRPr="00257063">
        <w:rPr>
          <w:rFonts w:ascii="Times-Roman" w:hAnsi="Times-Roman" w:cs="Times-Roman"/>
          <w:color w:val="010202"/>
        </w:rPr>
        <w:t xml:space="preserve">    26-31 </w:t>
      </w:r>
      <w:r w:rsidRPr="00257063">
        <w:rPr>
          <w:rFonts w:ascii="Times-Roman" w:hAnsi="Times-Roman" w:cs="Times-Roman"/>
          <w:color w:val="010202"/>
        </w:rPr>
        <w:tab/>
      </w:r>
      <w:r w:rsidRPr="00257063">
        <w:rPr>
          <w:rFonts w:ascii="Times-Roman" w:hAnsi="Times-Roman" w:cs="Times-Roman"/>
          <w:color w:val="010202"/>
        </w:rPr>
        <w:tab/>
      </w:r>
      <w:r w:rsidRPr="00257063">
        <w:rPr>
          <w:rFonts w:ascii="Times-Roman" w:hAnsi="Times-Roman" w:cs="Times-Roman"/>
          <w:color w:val="010202"/>
        </w:rPr>
        <w:tab/>
      </w:r>
      <w:r w:rsidRPr="00257063">
        <w:rPr>
          <w:rFonts w:ascii="Times-Roman" w:hAnsi="Times-Roman" w:cs="Times-Roman"/>
          <w:color w:val="010202"/>
        </w:rPr>
        <w:tab/>
        <w:t xml:space="preserve">     5</w:t>
      </w:r>
    </w:p>
    <w:p w14:paraId="68058EEC" w14:textId="77777777" w:rsidR="00936F2B" w:rsidRPr="00257063" w:rsidRDefault="00936F2B" w:rsidP="00936F2B">
      <w:pPr>
        <w:autoSpaceDE w:val="0"/>
        <w:autoSpaceDN w:val="0"/>
        <w:adjustRightInd w:val="0"/>
        <w:spacing w:after="0" w:line="240" w:lineRule="auto"/>
        <w:ind w:left="1440" w:firstLine="720"/>
        <w:rPr>
          <w:rFonts w:ascii="Times-Roman" w:hAnsi="Times-Roman" w:cs="Times-Roman"/>
          <w:color w:val="010202"/>
        </w:rPr>
      </w:pPr>
      <w:r w:rsidRPr="00257063">
        <w:rPr>
          <w:rFonts w:ascii="Times-Roman" w:hAnsi="Times-Roman" w:cs="Times-Roman"/>
          <w:color w:val="010202"/>
        </w:rPr>
        <w:t xml:space="preserve">    32-37</w:t>
      </w:r>
      <w:r w:rsidRPr="00257063">
        <w:rPr>
          <w:rFonts w:ascii="Times-Roman" w:hAnsi="Times-Roman" w:cs="Times-Roman"/>
          <w:color w:val="010202"/>
        </w:rPr>
        <w:tab/>
      </w:r>
      <w:r w:rsidRPr="00257063">
        <w:rPr>
          <w:rFonts w:ascii="Times-Roman" w:hAnsi="Times-Roman" w:cs="Times-Roman"/>
          <w:color w:val="010202"/>
        </w:rPr>
        <w:tab/>
      </w:r>
      <w:r w:rsidRPr="00257063">
        <w:rPr>
          <w:rFonts w:ascii="Times-Roman" w:hAnsi="Times-Roman" w:cs="Times-Roman"/>
          <w:color w:val="010202"/>
        </w:rPr>
        <w:tab/>
      </w:r>
      <w:r w:rsidRPr="00257063">
        <w:rPr>
          <w:rFonts w:ascii="Times-Roman" w:hAnsi="Times-Roman" w:cs="Times-Roman"/>
          <w:color w:val="010202"/>
        </w:rPr>
        <w:tab/>
        <w:t xml:space="preserve">     6</w:t>
      </w:r>
    </w:p>
    <w:p w14:paraId="3848D644" w14:textId="77777777" w:rsidR="00936F2B" w:rsidRPr="00257063" w:rsidRDefault="00936F2B" w:rsidP="00936F2B">
      <w:pPr>
        <w:autoSpaceDE w:val="0"/>
        <w:autoSpaceDN w:val="0"/>
        <w:adjustRightInd w:val="0"/>
        <w:spacing w:after="0" w:line="240" w:lineRule="auto"/>
        <w:ind w:left="1440" w:firstLine="720"/>
        <w:rPr>
          <w:rFonts w:ascii="Times-Roman" w:hAnsi="Times-Roman" w:cs="Times-Roman"/>
          <w:color w:val="010202"/>
        </w:rPr>
      </w:pPr>
      <w:r w:rsidRPr="00257063">
        <w:rPr>
          <w:rFonts w:ascii="Times-Roman" w:hAnsi="Times-Roman" w:cs="Times-Roman"/>
          <w:color w:val="010202"/>
        </w:rPr>
        <w:t xml:space="preserve">    38-43 </w:t>
      </w:r>
      <w:r w:rsidRPr="00257063">
        <w:rPr>
          <w:rFonts w:ascii="Times-Roman" w:hAnsi="Times-Roman" w:cs="Times-Roman"/>
          <w:color w:val="010202"/>
        </w:rPr>
        <w:tab/>
      </w:r>
      <w:r w:rsidRPr="00257063">
        <w:rPr>
          <w:rFonts w:ascii="Times-Roman" w:hAnsi="Times-Roman" w:cs="Times-Roman"/>
          <w:color w:val="010202"/>
        </w:rPr>
        <w:tab/>
      </w:r>
      <w:r w:rsidRPr="00257063">
        <w:rPr>
          <w:rFonts w:ascii="Times-Roman" w:hAnsi="Times-Roman" w:cs="Times-Roman"/>
          <w:color w:val="010202"/>
        </w:rPr>
        <w:tab/>
      </w:r>
      <w:r w:rsidRPr="00257063">
        <w:rPr>
          <w:rFonts w:ascii="Times-Roman" w:hAnsi="Times-Roman" w:cs="Times-Roman"/>
          <w:color w:val="010202"/>
        </w:rPr>
        <w:tab/>
        <w:t xml:space="preserve">     7</w:t>
      </w:r>
    </w:p>
    <w:p w14:paraId="5D50C312" w14:textId="77777777" w:rsidR="00936F2B" w:rsidRPr="00257063" w:rsidRDefault="00936F2B" w:rsidP="00837ABB">
      <w:pPr>
        <w:autoSpaceDE w:val="0"/>
        <w:autoSpaceDN w:val="0"/>
        <w:adjustRightInd w:val="0"/>
        <w:spacing w:after="0" w:line="240" w:lineRule="auto"/>
        <w:rPr>
          <w:rFonts w:ascii="Times-Roman" w:hAnsi="Times-Roman" w:cs="Times-Roman"/>
          <w:color w:val="010202"/>
        </w:rPr>
      </w:pPr>
    </w:p>
    <w:p w14:paraId="7E58779B"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B. Load Reduction</w:t>
      </w:r>
    </w:p>
    <w:p w14:paraId="22F16EFF" w14:textId="77777777" w:rsidR="00837ABB" w:rsidRPr="00257063" w:rsidRDefault="00837ABB" w:rsidP="00D2526D">
      <w:pPr>
        <w:tabs>
          <w:tab w:val="left" w:pos="270"/>
        </w:tabs>
        <w:autoSpaceDE w:val="0"/>
        <w:autoSpaceDN w:val="0"/>
        <w:adjustRightInd w:val="0"/>
        <w:spacing w:after="0" w:line="240" w:lineRule="auto"/>
        <w:ind w:left="270"/>
        <w:rPr>
          <w:rFonts w:ascii="Times-Roman" w:hAnsi="Times-Roman" w:cs="Times-Roman"/>
          <w:color w:val="010202"/>
        </w:rPr>
      </w:pPr>
      <w:r w:rsidRPr="00257063">
        <w:rPr>
          <w:rFonts w:ascii="Times-Roman" w:hAnsi="Times-Roman" w:cs="Times-Roman"/>
          <w:color w:val="010202"/>
        </w:rPr>
        <w:t>Where faculty members are given load reduction within the instruct</w:t>
      </w:r>
      <w:r w:rsidR="00936F2B" w:rsidRPr="00257063">
        <w:rPr>
          <w:rFonts w:ascii="Times-Roman" w:hAnsi="Times-Roman" w:cs="Times-Roman"/>
          <w:color w:val="010202"/>
        </w:rPr>
        <w:t xml:space="preserve">ional workload for any activity </w:t>
      </w:r>
      <w:r w:rsidRPr="00257063">
        <w:rPr>
          <w:rFonts w:ascii="Times-Roman" w:hAnsi="Times-Roman" w:cs="Times-Roman"/>
          <w:color w:val="010202"/>
        </w:rPr>
        <w:t>other than teaching, the number of hours required for the activity will be</w:t>
      </w:r>
      <w:r w:rsidR="00936F2B" w:rsidRPr="00257063">
        <w:rPr>
          <w:rFonts w:ascii="Times-Roman" w:hAnsi="Times-Roman" w:cs="Times-Roman"/>
          <w:color w:val="010202"/>
        </w:rPr>
        <w:t xml:space="preserve"> equal to twice the credit hour </w:t>
      </w:r>
      <w:r w:rsidRPr="00257063">
        <w:rPr>
          <w:rFonts w:ascii="Times-Roman" w:hAnsi="Times-Roman" w:cs="Times-Roman"/>
          <w:color w:val="010202"/>
        </w:rPr>
        <w:t>reduction with the proportional reduction in office hours of one hour p</w:t>
      </w:r>
      <w:r w:rsidR="00936F2B" w:rsidRPr="00257063">
        <w:rPr>
          <w:rFonts w:ascii="Times-Roman" w:hAnsi="Times-Roman" w:cs="Times-Roman"/>
          <w:color w:val="010202"/>
        </w:rPr>
        <w:t xml:space="preserve">er three credit hour equivalent </w:t>
      </w:r>
      <w:r w:rsidRPr="00257063">
        <w:rPr>
          <w:rFonts w:ascii="Times-Roman" w:hAnsi="Times-Roman" w:cs="Times-Roman"/>
          <w:color w:val="010202"/>
        </w:rPr>
        <w:t>load reduction.</w:t>
      </w:r>
    </w:p>
    <w:p w14:paraId="233BDF84" w14:textId="77777777" w:rsidR="00A41457" w:rsidRPr="00257063" w:rsidRDefault="00A41457" w:rsidP="00837ABB">
      <w:pPr>
        <w:autoSpaceDE w:val="0"/>
        <w:autoSpaceDN w:val="0"/>
        <w:adjustRightInd w:val="0"/>
        <w:spacing w:after="0" w:line="240" w:lineRule="auto"/>
        <w:rPr>
          <w:rFonts w:ascii="Helvetica-Bold" w:hAnsi="Helvetica-Bold" w:cs="Helvetica-Bold"/>
          <w:b/>
          <w:bCs/>
          <w:color w:val="010202"/>
        </w:rPr>
      </w:pPr>
    </w:p>
    <w:p w14:paraId="4AFA8B3E" w14:textId="77777777" w:rsidR="00D54EA8" w:rsidRPr="00257063" w:rsidRDefault="00D54EA8" w:rsidP="00837ABB">
      <w:pPr>
        <w:autoSpaceDE w:val="0"/>
        <w:autoSpaceDN w:val="0"/>
        <w:adjustRightInd w:val="0"/>
        <w:spacing w:after="0" w:line="240" w:lineRule="auto"/>
        <w:rPr>
          <w:rFonts w:ascii="Helvetica-Bold" w:hAnsi="Helvetica-Bold" w:cs="Helvetica-Bold"/>
          <w:b/>
          <w:bCs/>
          <w:color w:val="010202"/>
        </w:rPr>
      </w:pPr>
    </w:p>
    <w:p w14:paraId="08BC9D86" w14:textId="77777777" w:rsidR="00F14930" w:rsidRDefault="00F14930" w:rsidP="001D383C">
      <w:pPr>
        <w:pStyle w:val="Heading1"/>
        <w:sectPr w:rsidR="00F14930" w:rsidSect="002712B9">
          <w:footerReference w:type="default" r:id="rId12"/>
          <w:type w:val="continuous"/>
          <w:pgSz w:w="12240" w:h="15840"/>
          <w:pgMar w:top="1440" w:right="720" w:bottom="1440" w:left="720" w:header="720" w:footer="720" w:gutter="0"/>
          <w:cols w:space="720"/>
          <w:docGrid w:linePitch="360"/>
        </w:sectPr>
      </w:pPr>
    </w:p>
    <w:p w14:paraId="46F3C28B" w14:textId="2B5B49B5" w:rsidR="00837ABB" w:rsidRPr="00257063" w:rsidRDefault="00A41457" w:rsidP="001D383C">
      <w:pPr>
        <w:pStyle w:val="Heading1"/>
      </w:pPr>
      <w:bookmarkStart w:id="148" w:name="_Toc152598625"/>
      <w:r w:rsidRPr="00257063">
        <w:t>ARTICLE XIII - EVALUATION</w:t>
      </w:r>
      <w:bookmarkEnd w:id="148"/>
    </w:p>
    <w:p w14:paraId="107B366D" w14:textId="77777777" w:rsidR="00936F2B" w:rsidRPr="00257063" w:rsidRDefault="00936F2B" w:rsidP="00837ABB">
      <w:pPr>
        <w:autoSpaceDE w:val="0"/>
        <w:autoSpaceDN w:val="0"/>
        <w:adjustRightInd w:val="0"/>
        <w:spacing w:after="0" w:line="240" w:lineRule="auto"/>
        <w:rPr>
          <w:rFonts w:ascii="Helvetica-BoldOblique" w:hAnsi="Helvetica-BoldOblique" w:cs="Helvetica-BoldOblique"/>
          <w:b/>
          <w:bCs/>
          <w:i/>
          <w:iCs/>
          <w:color w:val="010202"/>
        </w:rPr>
      </w:pPr>
    </w:p>
    <w:p w14:paraId="61E3A499" w14:textId="36DA85F1" w:rsidR="00837ABB" w:rsidRPr="00257063" w:rsidRDefault="00837ABB" w:rsidP="00EE05A0">
      <w:pPr>
        <w:pStyle w:val="Heading2"/>
      </w:pPr>
      <w:bookmarkStart w:id="149" w:name="_Toc152598626"/>
      <w:r w:rsidRPr="00257063">
        <w:t xml:space="preserve">13.01 </w:t>
      </w:r>
      <w:r w:rsidR="0077670F" w:rsidRPr="00257063">
        <w:tab/>
      </w:r>
      <w:r w:rsidRPr="00257063">
        <w:t>Evaluation Objectives</w:t>
      </w:r>
      <w:bookmarkEnd w:id="149"/>
    </w:p>
    <w:p w14:paraId="752E79D7"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The evaluation of unit members is directed to the following objectives:</w:t>
      </w:r>
    </w:p>
    <w:p w14:paraId="13051B67" w14:textId="77777777" w:rsidR="00837ABB" w:rsidRPr="00257063" w:rsidRDefault="00837ABB" w:rsidP="00AF1767">
      <w:pPr>
        <w:pStyle w:val="ListParagraph"/>
        <w:numPr>
          <w:ilvl w:val="1"/>
          <w:numId w:val="11"/>
        </w:numPr>
        <w:tabs>
          <w:tab w:val="left" w:pos="720"/>
          <w:tab w:val="left" w:pos="1080"/>
        </w:tabs>
        <w:autoSpaceDE w:val="0"/>
        <w:autoSpaceDN w:val="0"/>
        <w:adjustRightInd w:val="0"/>
        <w:spacing w:after="0" w:line="240" w:lineRule="auto"/>
        <w:ind w:left="720" w:firstLine="0"/>
        <w:rPr>
          <w:rFonts w:ascii="Times-Roman" w:hAnsi="Times-Roman" w:cs="Times-Roman"/>
          <w:color w:val="010202"/>
        </w:rPr>
      </w:pPr>
      <w:r w:rsidRPr="00257063">
        <w:rPr>
          <w:rFonts w:ascii="Times-Roman" w:hAnsi="Times-Roman" w:cs="Times-Roman"/>
          <w:color w:val="010202"/>
        </w:rPr>
        <w:t>Assessment of the professional performance of the unit member.</w:t>
      </w:r>
    </w:p>
    <w:p w14:paraId="45F90048" w14:textId="77777777" w:rsidR="00837ABB" w:rsidRPr="00257063" w:rsidRDefault="00837ABB" w:rsidP="00AF1767">
      <w:pPr>
        <w:pStyle w:val="ListParagraph"/>
        <w:numPr>
          <w:ilvl w:val="1"/>
          <w:numId w:val="11"/>
        </w:numPr>
        <w:tabs>
          <w:tab w:val="left" w:pos="720"/>
          <w:tab w:val="left" w:pos="1080"/>
        </w:tabs>
        <w:autoSpaceDE w:val="0"/>
        <w:autoSpaceDN w:val="0"/>
        <w:adjustRightInd w:val="0"/>
        <w:spacing w:after="0" w:line="240" w:lineRule="auto"/>
        <w:ind w:left="720" w:firstLine="0"/>
        <w:rPr>
          <w:rFonts w:ascii="Times-Roman" w:hAnsi="Times-Roman" w:cs="Times-Roman"/>
          <w:color w:val="010202"/>
        </w:rPr>
      </w:pPr>
      <w:r w:rsidRPr="00257063">
        <w:rPr>
          <w:rFonts w:ascii="Times-Roman" w:hAnsi="Times-Roman" w:cs="Times-Roman"/>
          <w:color w:val="010202"/>
        </w:rPr>
        <w:t>Improvement of performa</w:t>
      </w:r>
      <w:r w:rsidR="002C3655" w:rsidRPr="00257063">
        <w:rPr>
          <w:rFonts w:ascii="Times-Roman" w:hAnsi="Times-Roman" w:cs="Times-Roman"/>
          <w:color w:val="010202"/>
        </w:rPr>
        <w:t>nce and quality of instruction.</w:t>
      </w:r>
    </w:p>
    <w:p w14:paraId="7C8C9708" w14:textId="77777777" w:rsidR="00837ABB" w:rsidRPr="00257063" w:rsidRDefault="00837ABB" w:rsidP="00AF1767">
      <w:pPr>
        <w:pStyle w:val="ListParagraph"/>
        <w:numPr>
          <w:ilvl w:val="1"/>
          <w:numId w:val="11"/>
        </w:numPr>
        <w:tabs>
          <w:tab w:val="left" w:pos="1080"/>
        </w:tabs>
        <w:autoSpaceDE w:val="0"/>
        <w:autoSpaceDN w:val="0"/>
        <w:adjustRightInd w:val="0"/>
        <w:spacing w:after="0" w:line="240" w:lineRule="auto"/>
        <w:ind w:left="1080"/>
        <w:rPr>
          <w:rFonts w:ascii="Times-Roman" w:hAnsi="Times-Roman" w:cs="Times-Roman"/>
          <w:color w:val="010202"/>
        </w:rPr>
      </w:pPr>
      <w:r w:rsidRPr="00257063">
        <w:rPr>
          <w:rFonts w:ascii="Times-Roman" w:hAnsi="Times-Roman" w:cs="Times-Roman"/>
          <w:color w:val="010202"/>
        </w:rPr>
        <w:t>To provide a basis upon which decisions shall be made concernin</w:t>
      </w:r>
      <w:r w:rsidR="00936F2B" w:rsidRPr="00257063">
        <w:rPr>
          <w:rFonts w:ascii="Times-Roman" w:hAnsi="Times-Roman" w:cs="Times-Roman"/>
          <w:color w:val="010202"/>
        </w:rPr>
        <w:t xml:space="preserve">g the reappointment, </w:t>
      </w:r>
      <w:r w:rsidRPr="00257063">
        <w:rPr>
          <w:rFonts w:ascii="Times-Roman" w:hAnsi="Times-Roman" w:cs="Times-Roman"/>
          <w:color w:val="010202"/>
        </w:rPr>
        <w:t>promotion,</w:t>
      </w:r>
      <w:r w:rsidR="00936F2B" w:rsidRPr="00257063">
        <w:rPr>
          <w:rFonts w:ascii="Times-Roman" w:hAnsi="Times-Roman" w:cs="Times-Roman"/>
          <w:color w:val="010202"/>
        </w:rPr>
        <w:t xml:space="preserve"> </w:t>
      </w:r>
      <w:r w:rsidRPr="00257063">
        <w:rPr>
          <w:rFonts w:ascii="Times-Roman" w:hAnsi="Times-Roman" w:cs="Times-Roman"/>
          <w:color w:val="010202"/>
        </w:rPr>
        <w:t>performance-based salary adjustments, tenure, sabbatical and profes</w:t>
      </w:r>
      <w:r w:rsidR="00936F2B" w:rsidRPr="00257063">
        <w:rPr>
          <w:rFonts w:ascii="Times-Roman" w:hAnsi="Times-Roman" w:cs="Times-Roman"/>
          <w:color w:val="010202"/>
        </w:rPr>
        <w:t xml:space="preserve">sional leaves, and termination, </w:t>
      </w:r>
      <w:r w:rsidRPr="00257063">
        <w:rPr>
          <w:rFonts w:ascii="Times-Roman" w:hAnsi="Times-Roman" w:cs="Times-Roman"/>
          <w:color w:val="010202"/>
        </w:rPr>
        <w:t>dismissal and discipline of a unit member.</w:t>
      </w:r>
    </w:p>
    <w:p w14:paraId="388AF5AF" w14:textId="77777777" w:rsidR="002C3655" w:rsidRPr="00257063" w:rsidRDefault="002C3655" w:rsidP="00A41457">
      <w:pPr>
        <w:tabs>
          <w:tab w:val="left" w:pos="1080"/>
        </w:tabs>
        <w:autoSpaceDE w:val="0"/>
        <w:autoSpaceDN w:val="0"/>
        <w:adjustRightInd w:val="0"/>
        <w:spacing w:after="0" w:line="240" w:lineRule="auto"/>
        <w:ind w:left="1080" w:hanging="360"/>
        <w:rPr>
          <w:rFonts w:ascii="Helvetica-BoldOblique" w:hAnsi="Helvetica-BoldOblique" w:cs="Helvetica-BoldOblique"/>
          <w:b/>
          <w:bCs/>
          <w:i/>
          <w:iCs/>
          <w:color w:val="010202"/>
        </w:rPr>
      </w:pPr>
    </w:p>
    <w:p w14:paraId="46000414" w14:textId="044F6F17" w:rsidR="00837ABB" w:rsidRPr="00257063" w:rsidRDefault="00837ABB" w:rsidP="00EE05A0">
      <w:pPr>
        <w:pStyle w:val="Heading2"/>
      </w:pPr>
      <w:bookmarkStart w:id="150" w:name="_Toc152598627"/>
      <w:r w:rsidRPr="00257063">
        <w:t xml:space="preserve">13.02 </w:t>
      </w:r>
      <w:r w:rsidR="0077670F" w:rsidRPr="00257063">
        <w:tab/>
      </w:r>
      <w:r w:rsidRPr="00257063">
        <w:t>Evaluation of Full-Time Faculty Members</w:t>
      </w:r>
      <w:bookmarkEnd w:id="150"/>
    </w:p>
    <w:p w14:paraId="09A95460" w14:textId="3A767C2C" w:rsidR="00837ABB" w:rsidRPr="00257063" w:rsidRDefault="00837ABB" w:rsidP="00EE05A0">
      <w:pPr>
        <w:pStyle w:val="Heading3"/>
      </w:pPr>
      <w:bookmarkStart w:id="151" w:name="_Toc152598628"/>
      <w:r w:rsidRPr="00257063">
        <w:t xml:space="preserve">A. </w:t>
      </w:r>
      <w:r w:rsidR="0048027C" w:rsidRPr="00257063">
        <w:tab/>
      </w:r>
      <w:r w:rsidRPr="00257063">
        <w:t>Faculty Evaluation Criteria</w:t>
      </w:r>
      <w:bookmarkEnd w:id="151"/>
    </w:p>
    <w:p w14:paraId="4016A9F0" w14:textId="77777777" w:rsidR="00837ABB" w:rsidRPr="00257063" w:rsidRDefault="00837ABB" w:rsidP="00D2526D">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Evaluation of faculty members shall be uniformly applied and ba</w:t>
      </w:r>
      <w:r w:rsidR="002C3655" w:rsidRPr="00257063">
        <w:rPr>
          <w:rFonts w:ascii="Times-Roman" w:hAnsi="Times-Roman" w:cs="Times-Roman"/>
          <w:color w:val="010202"/>
        </w:rPr>
        <w:t xml:space="preserve">sed upon total performance with </w:t>
      </w:r>
      <w:r w:rsidRPr="00257063">
        <w:rPr>
          <w:rFonts w:ascii="Times-Roman" w:hAnsi="Times-Roman" w:cs="Times-Roman"/>
          <w:color w:val="010202"/>
        </w:rPr>
        <w:t>primary emphasis on teaching effectiveness, including consideration of the following criteria:</w:t>
      </w:r>
    </w:p>
    <w:p w14:paraId="40822578" w14:textId="77777777" w:rsidR="00837ABB" w:rsidRPr="00257063" w:rsidRDefault="00837ABB" w:rsidP="00A41457">
      <w:pPr>
        <w:autoSpaceDE w:val="0"/>
        <w:autoSpaceDN w:val="0"/>
        <w:adjustRightInd w:val="0"/>
        <w:spacing w:after="0" w:line="240" w:lineRule="auto"/>
        <w:ind w:left="720"/>
        <w:rPr>
          <w:rFonts w:ascii="Times-Roman" w:hAnsi="Times-Roman" w:cs="Times-Roman"/>
          <w:color w:val="010202"/>
        </w:rPr>
      </w:pPr>
      <w:r w:rsidRPr="00257063">
        <w:rPr>
          <w:rFonts w:ascii="Times-Roman" w:hAnsi="Times-Roman" w:cs="Times-Roman"/>
          <w:color w:val="010202"/>
        </w:rPr>
        <w:t xml:space="preserve">1. </w:t>
      </w:r>
      <w:r w:rsidR="00CC7E1A" w:rsidRPr="00257063">
        <w:rPr>
          <w:rFonts w:ascii="Times-Roman" w:hAnsi="Times-Roman" w:cs="Times-Roman"/>
          <w:color w:val="010202"/>
        </w:rPr>
        <w:t xml:space="preserve"> </w:t>
      </w:r>
      <w:r w:rsidRPr="00257063">
        <w:rPr>
          <w:rFonts w:ascii="Times-Roman" w:hAnsi="Times-Roman" w:cs="Times-Roman"/>
          <w:color w:val="010202"/>
        </w:rPr>
        <w:t>Development and improvement of instructional methodology;</w:t>
      </w:r>
    </w:p>
    <w:p w14:paraId="5BE438CB" w14:textId="77777777" w:rsidR="00837ABB" w:rsidRPr="00257063" w:rsidRDefault="00837ABB" w:rsidP="00A41457">
      <w:pPr>
        <w:autoSpaceDE w:val="0"/>
        <w:autoSpaceDN w:val="0"/>
        <w:adjustRightInd w:val="0"/>
        <w:spacing w:after="0" w:line="240" w:lineRule="auto"/>
        <w:ind w:left="720"/>
        <w:rPr>
          <w:rFonts w:ascii="Times-Roman" w:hAnsi="Times-Roman" w:cs="Times-Roman"/>
          <w:color w:val="010202"/>
        </w:rPr>
      </w:pPr>
      <w:r w:rsidRPr="00257063">
        <w:rPr>
          <w:rFonts w:ascii="Times-Roman" w:hAnsi="Times-Roman" w:cs="Times-Roman"/>
          <w:color w:val="010202"/>
        </w:rPr>
        <w:t>2.</w:t>
      </w:r>
      <w:r w:rsidR="00A41457" w:rsidRPr="00257063">
        <w:rPr>
          <w:rFonts w:ascii="Times-Roman" w:hAnsi="Times-Roman" w:cs="Times-Roman"/>
          <w:color w:val="010202"/>
        </w:rPr>
        <w:t xml:space="preserve"> </w:t>
      </w:r>
      <w:r w:rsidR="00CC7E1A" w:rsidRPr="00257063">
        <w:rPr>
          <w:rFonts w:ascii="Times-Roman" w:hAnsi="Times-Roman" w:cs="Times-Roman"/>
          <w:color w:val="010202"/>
        </w:rPr>
        <w:t xml:space="preserve"> </w:t>
      </w:r>
      <w:r w:rsidRPr="00257063">
        <w:rPr>
          <w:rFonts w:ascii="Times-Roman" w:hAnsi="Times-Roman" w:cs="Times-Roman"/>
          <w:color w:val="010202"/>
        </w:rPr>
        <w:t>Establishment of course objectives, course content and instructional activities;</w:t>
      </w:r>
    </w:p>
    <w:p w14:paraId="5D63B988" w14:textId="77777777" w:rsidR="00837ABB" w:rsidRPr="00257063" w:rsidRDefault="00837ABB" w:rsidP="00A41457">
      <w:pPr>
        <w:autoSpaceDE w:val="0"/>
        <w:autoSpaceDN w:val="0"/>
        <w:adjustRightInd w:val="0"/>
        <w:spacing w:after="0" w:line="240" w:lineRule="auto"/>
        <w:ind w:left="720"/>
        <w:rPr>
          <w:rFonts w:ascii="Times-Roman" w:hAnsi="Times-Roman" w:cs="Times-Roman"/>
          <w:color w:val="010202"/>
        </w:rPr>
      </w:pPr>
      <w:r w:rsidRPr="00257063">
        <w:rPr>
          <w:rFonts w:ascii="Times-Roman" w:hAnsi="Times-Roman" w:cs="Times-Roman"/>
          <w:color w:val="010202"/>
        </w:rPr>
        <w:t>3.</w:t>
      </w:r>
      <w:r w:rsidR="00A41457" w:rsidRPr="00257063">
        <w:rPr>
          <w:rFonts w:ascii="Times-Roman" w:hAnsi="Times-Roman" w:cs="Times-Roman"/>
          <w:color w:val="010202"/>
        </w:rPr>
        <w:t xml:space="preserve"> </w:t>
      </w:r>
      <w:r w:rsidR="00CC7E1A" w:rsidRPr="00257063">
        <w:rPr>
          <w:rFonts w:ascii="Times-Roman" w:hAnsi="Times-Roman" w:cs="Times-Roman"/>
          <w:color w:val="010202"/>
        </w:rPr>
        <w:t xml:space="preserve"> </w:t>
      </w:r>
      <w:r w:rsidRPr="00257063">
        <w:rPr>
          <w:rFonts w:ascii="Times-Roman" w:hAnsi="Times-Roman" w:cs="Times-Roman"/>
          <w:color w:val="010202"/>
        </w:rPr>
        <w:t>Establishment of appropriate and fair procedures and instruments for student evaluation;</w:t>
      </w:r>
    </w:p>
    <w:p w14:paraId="55D184ED" w14:textId="77777777" w:rsidR="00837ABB" w:rsidRPr="00257063" w:rsidRDefault="00837ABB" w:rsidP="00A41457">
      <w:pPr>
        <w:autoSpaceDE w:val="0"/>
        <w:autoSpaceDN w:val="0"/>
        <w:adjustRightInd w:val="0"/>
        <w:spacing w:after="0" w:line="240" w:lineRule="auto"/>
        <w:ind w:left="990" w:hanging="270"/>
        <w:rPr>
          <w:rFonts w:ascii="Times-Roman" w:hAnsi="Times-Roman" w:cs="Times-Roman"/>
          <w:color w:val="010202"/>
        </w:rPr>
      </w:pPr>
      <w:r w:rsidRPr="00257063">
        <w:rPr>
          <w:rFonts w:ascii="Times-Roman" w:hAnsi="Times-Roman" w:cs="Times-Roman"/>
          <w:color w:val="010202"/>
        </w:rPr>
        <w:t xml:space="preserve">4. </w:t>
      </w:r>
      <w:r w:rsidR="00CC7E1A" w:rsidRPr="00257063">
        <w:rPr>
          <w:rFonts w:ascii="Times-Roman" w:hAnsi="Times-Roman" w:cs="Times-Roman"/>
          <w:color w:val="010202"/>
        </w:rPr>
        <w:t xml:space="preserve"> </w:t>
      </w:r>
      <w:r w:rsidRPr="00257063">
        <w:rPr>
          <w:rFonts w:ascii="Times-Roman" w:hAnsi="Times-Roman" w:cs="Times-Roman"/>
          <w:color w:val="010202"/>
        </w:rPr>
        <w:t xml:space="preserve">Student advising competency and accessibility; including the observance of established </w:t>
      </w:r>
      <w:r w:rsidR="00A41457" w:rsidRPr="00257063">
        <w:rPr>
          <w:rFonts w:ascii="Times-Roman" w:hAnsi="Times-Roman" w:cs="Times-Roman"/>
          <w:color w:val="010202"/>
        </w:rPr>
        <w:t xml:space="preserve">office </w:t>
      </w:r>
      <w:r w:rsidRPr="00257063">
        <w:rPr>
          <w:rFonts w:ascii="Times-Roman" w:hAnsi="Times-Roman" w:cs="Times-Roman"/>
          <w:color w:val="010202"/>
        </w:rPr>
        <w:t>hours;</w:t>
      </w:r>
    </w:p>
    <w:p w14:paraId="61E54EDD" w14:textId="77777777" w:rsidR="00837ABB" w:rsidRPr="00257063" w:rsidRDefault="00837ABB" w:rsidP="00A41457">
      <w:pPr>
        <w:autoSpaceDE w:val="0"/>
        <w:autoSpaceDN w:val="0"/>
        <w:adjustRightInd w:val="0"/>
        <w:spacing w:after="0" w:line="240" w:lineRule="auto"/>
        <w:ind w:left="720"/>
        <w:rPr>
          <w:rFonts w:ascii="Times-Roman" w:hAnsi="Times-Roman" w:cs="Times-Roman"/>
          <w:color w:val="010202"/>
        </w:rPr>
      </w:pPr>
      <w:r w:rsidRPr="00257063">
        <w:rPr>
          <w:rFonts w:ascii="Times-Roman" w:hAnsi="Times-Roman" w:cs="Times-Roman"/>
          <w:color w:val="010202"/>
        </w:rPr>
        <w:t xml:space="preserve">5. </w:t>
      </w:r>
      <w:r w:rsidR="00CC7E1A" w:rsidRPr="00257063">
        <w:rPr>
          <w:rFonts w:ascii="Times-Roman" w:hAnsi="Times-Roman" w:cs="Times-Roman"/>
          <w:color w:val="010202"/>
        </w:rPr>
        <w:t xml:space="preserve"> </w:t>
      </w:r>
      <w:r w:rsidRPr="00257063">
        <w:rPr>
          <w:rFonts w:ascii="Times-Roman" w:hAnsi="Times-Roman" w:cs="Times-Roman"/>
          <w:color w:val="010202"/>
        </w:rPr>
        <w:t>College service, including:</w:t>
      </w:r>
    </w:p>
    <w:p w14:paraId="350F5B2A" w14:textId="77777777" w:rsidR="00837ABB" w:rsidRPr="00257063" w:rsidRDefault="00837ABB" w:rsidP="00575A61">
      <w:pPr>
        <w:pStyle w:val="ListParagraph"/>
        <w:numPr>
          <w:ilvl w:val="0"/>
          <w:numId w:val="25"/>
        </w:numPr>
        <w:tabs>
          <w:tab w:val="left" w:pos="1260"/>
        </w:tabs>
        <w:autoSpaceDE w:val="0"/>
        <w:autoSpaceDN w:val="0"/>
        <w:adjustRightInd w:val="0"/>
        <w:spacing w:after="0" w:line="240" w:lineRule="auto"/>
        <w:ind w:left="1260" w:hanging="270"/>
        <w:rPr>
          <w:rFonts w:ascii="Times-Roman" w:hAnsi="Times-Roman" w:cs="Times-Roman"/>
          <w:color w:val="010202"/>
        </w:rPr>
      </w:pPr>
      <w:r w:rsidRPr="00257063">
        <w:rPr>
          <w:rFonts w:ascii="Times-Roman" w:hAnsi="Times-Roman" w:cs="Times-Roman"/>
          <w:color w:val="010202"/>
        </w:rPr>
        <w:t>Serving as advisor to student activities; and/or</w:t>
      </w:r>
    </w:p>
    <w:p w14:paraId="29291CCC" w14:textId="77777777" w:rsidR="00837ABB" w:rsidRPr="00257063" w:rsidRDefault="00837ABB" w:rsidP="00A41457">
      <w:pPr>
        <w:tabs>
          <w:tab w:val="left" w:pos="1260"/>
        </w:tabs>
        <w:autoSpaceDE w:val="0"/>
        <w:autoSpaceDN w:val="0"/>
        <w:adjustRightInd w:val="0"/>
        <w:spacing w:after="0" w:line="240" w:lineRule="auto"/>
        <w:ind w:left="1260" w:hanging="270"/>
        <w:rPr>
          <w:rFonts w:ascii="Times-Roman" w:hAnsi="Times-Roman" w:cs="Times-Roman"/>
          <w:color w:val="010202"/>
        </w:rPr>
      </w:pPr>
      <w:r w:rsidRPr="00257063">
        <w:rPr>
          <w:rFonts w:ascii="Times-Roman" w:hAnsi="Times-Roman" w:cs="Times-Roman"/>
          <w:color w:val="010202"/>
        </w:rPr>
        <w:t xml:space="preserve">b. </w:t>
      </w:r>
      <w:r w:rsidR="00A41457" w:rsidRPr="00257063">
        <w:rPr>
          <w:rFonts w:ascii="Times-Roman" w:hAnsi="Times-Roman" w:cs="Times-Roman"/>
          <w:color w:val="010202"/>
        </w:rPr>
        <w:t xml:space="preserve">  </w:t>
      </w:r>
      <w:r w:rsidRPr="00257063">
        <w:rPr>
          <w:rFonts w:ascii="Times-Roman" w:hAnsi="Times-Roman" w:cs="Times-Roman"/>
          <w:color w:val="010202"/>
        </w:rPr>
        <w:t>Serving on governance, ad hoc, college standing committees, system-wide task forces or</w:t>
      </w:r>
      <w:r w:rsidR="002C3655" w:rsidRPr="00257063">
        <w:rPr>
          <w:rFonts w:ascii="Times-Roman" w:hAnsi="Times-Roman" w:cs="Times-Roman"/>
          <w:color w:val="010202"/>
        </w:rPr>
        <w:t xml:space="preserve"> </w:t>
      </w:r>
      <w:r w:rsidRPr="00257063">
        <w:rPr>
          <w:rFonts w:ascii="Times-Roman" w:hAnsi="Times-Roman" w:cs="Times-Roman"/>
          <w:color w:val="010202"/>
        </w:rPr>
        <w:t>committees, and labor/management committees; and/or</w:t>
      </w:r>
    </w:p>
    <w:p w14:paraId="29427CFA" w14:textId="77777777" w:rsidR="00837ABB" w:rsidRPr="00257063" w:rsidRDefault="00837ABB" w:rsidP="00A41457">
      <w:pPr>
        <w:tabs>
          <w:tab w:val="left" w:pos="1260"/>
        </w:tabs>
        <w:autoSpaceDE w:val="0"/>
        <w:autoSpaceDN w:val="0"/>
        <w:adjustRightInd w:val="0"/>
        <w:spacing w:after="0" w:line="240" w:lineRule="auto"/>
        <w:ind w:left="1260" w:hanging="270"/>
        <w:rPr>
          <w:rFonts w:ascii="Times-Roman" w:hAnsi="Times-Roman" w:cs="Times-Roman"/>
          <w:color w:val="010202"/>
        </w:rPr>
      </w:pPr>
      <w:r w:rsidRPr="00257063">
        <w:rPr>
          <w:rFonts w:ascii="Times-Roman" w:hAnsi="Times-Roman" w:cs="Times-Roman"/>
          <w:color w:val="010202"/>
        </w:rPr>
        <w:t xml:space="preserve">c. </w:t>
      </w:r>
      <w:r w:rsidR="00A41457" w:rsidRPr="00257063">
        <w:rPr>
          <w:rFonts w:ascii="Times-Roman" w:hAnsi="Times-Roman" w:cs="Times-Roman"/>
          <w:color w:val="010202"/>
        </w:rPr>
        <w:t xml:space="preserve">  </w:t>
      </w:r>
      <w:r w:rsidRPr="00257063">
        <w:rPr>
          <w:rFonts w:ascii="Times-Roman" w:hAnsi="Times-Roman" w:cs="Times-Roman"/>
          <w:color w:val="010202"/>
        </w:rPr>
        <w:t>Preparing grant proposals; and/or</w:t>
      </w:r>
    </w:p>
    <w:p w14:paraId="76C14581" w14:textId="77777777" w:rsidR="00837ABB" w:rsidRPr="00257063" w:rsidRDefault="00837ABB" w:rsidP="00A41457">
      <w:pPr>
        <w:tabs>
          <w:tab w:val="left" w:pos="1260"/>
        </w:tabs>
        <w:autoSpaceDE w:val="0"/>
        <w:autoSpaceDN w:val="0"/>
        <w:adjustRightInd w:val="0"/>
        <w:spacing w:after="0" w:line="240" w:lineRule="auto"/>
        <w:ind w:left="1260" w:hanging="270"/>
        <w:rPr>
          <w:rFonts w:ascii="Times-Roman" w:hAnsi="Times-Roman" w:cs="Times-Roman"/>
          <w:color w:val="010202"/>
        </w:rPr>
      </w:pPr>
      <w:r w:rsidRPr="00257063">
        <w:rPr>
          <w:rFonts w:ascii="Times-Roman" w:hAnsi="Times-Roman" w:cs="Times-Roman"/>
          <w:color w:val="010202"/>
        </w:rPr>
        <w:t xml:space="preserve">d. </w:t>
      </w:r>
      <w:r w:rsidR="00A41457" w:rsidRPr="00257063">
        <w:rPr>
          <w:rFonts w:ascii="Times-Roman" w:hAnsi="Times-Roman" w:cs="Times-Roman"/>
          <w:color w:val="010202"/>
        </w:rPr>
        <w:t xml:space="preserve">  </w:t>
      </w:r>
      <w:r w:rsidRPr="00257063">
        <w:rPr>
          <w:rFonts w:ascii="Times-Roman" w:hAnsi="Times-Roman" w:cs="Times-Roman"/>
          <w:color w:val="010202"/>
        </w:rPr>
        <w:t xml:space="preserve">Participating in college, division, department or other </w:t>
      </w:r>
      <w:r w:rsidR="00A41457" w:rsidRPr="00257063">
        <w:rPr>
          <w:rFonts w:ascii="Times-Roman" w:hAnsi="Times-Roman" w:cs="Times-Roman"/>
          <w:color w:val="010202"/>
        </w:rPr>
        <w:t xml:space="preserve">related College meetings and/or </w:t>
      </w:r>
      <w:r w:rsidRPr="00257063">
        <w:rPr>
          <w:rFonts w:ascii="Times-Roman" w:hAnsi="Times-Roman" w:cs="Times-Roman"/>
          <w:color w:val="010202"/>
        </w:rPr>
        <w:t>activities;</w:t>
      </w:r>
      <w:r w:rsidR="002C3655" w:rsidRPr="00257063">
        <w:rPr>
          <w:rFonts w:ascii="Times-Roman" w:hAnsi="Times-Roman" w:cs="Times-Roman"/>
          <w:color w:val="010202"/>
        </w:rPr>
        <w:t xml:space="preserve"> </w:t>
      </w:r>
      <w:r w:rsidRPr="00257063">
        <w:rPr>
          <w:rFonts w:ascii="Times-Roman" w:hAnsi="Times-Roman" w:cs="Times-Roman"/>
          <w:color w:val="010202"/>
        </w:rPr>
        <w:t>and/or</w:t>
      </w:r>
    </w:p>
    <w:p w14:paraId="6F945907" w14:textId="77777777" w:rsidR="00837ABB" w:rsidRPr="00257063" w:rsidRDefault="00061D3D" w:rsidP="00A41457">
      <w:pPr>
        <w:tabs>
          <w:tab w:val="left" w:pos="1260"/>
        </w:tabs>
        <w:autoSpaceDE w:val="0"/>
        <w:autoSpaceDN w:val="0"/>
        <w:adjustRightInd w:val="0"/>
        <w:spacing w:after="0" w:line="240" w:lineRule="auto"/>
        <w:ind w:left="1260" w:hanging="270"/>
        <w:rPr>
          <w:rFonts w:ascii="Times-Roman" w:hAnsi="Times-Roman" w:cs="Times-Roman"/>
          <w:color w:val="010202"/>
        </w:rPr>
      </w:pPr>
      <w:r w:rsidRPr="00257063">
        <w:rPr>
          <w:rFonts w:ascii="Times-Roman" w:hAnsi="Times-Roman" w:cs="Times-Roman"/>
          <w:color w:val="010202"/>
        </w:rPr>
        <w:t>e</w:t>
      </w:r>
      <w:r w:rsidR="00837ABB" w:rsidRPr="00257063">
        <w:rPr>
          <w:rFonts w:ascii="Times-Roman" w:hAnsi="Times-Roman" w:cs="Times-Roman"/>
          <w:color w:val="010202"/>
        </w:rPr>
        <w:t xml:space="preserve">. </w:t>
      </w:r>
      <w:r w:rsidR="00A41457" w:rsidRPr="00257063">
        <w:rPr>
          <w:rFonts w:ascii="Times-Roman" w:hAnsi="Times-Roman" w:cs="Times-Roman"/>
          <w:color w:val="010202"/>
        </w:rPr>
        <w:t xml:space="preserve">  </w:t>
      </w:r>
      <w:r w:rsidR="00837ABB" w:rsidRPr="00257063">
        <w:rPr>
          <w:rFonts w:ascii="Times-Roman" w:hAnsi="Times-Roman" w:cs="Times-Roman"/>
          <w:color w:val="010202"/>
        </w:rPr>
        <w:t>Participation in the improvement and development of academic programs and resources, including</w:t>
      </w:r>
      <w:r w:rsidR="002C3655" w:rsidRPr="00257063">
        <w:rPr>
          <w:rFonts w:ascii="Times-Roman" w:hAnsi="Times-Roman" w:cs="Times-Roman"/>
          <w:color w:val="010202"/>
        </w:rPr>
        <w:t xml:space="preserve"> </w:t>
      </w:r>
      <w:r w:rsidR="00837ABB" w:rsidRPr="00257063">
        <w:rPr>
          <w:rFonts w:ascii="Times-Roman" w:hAnsi="Times-Roman" w:cs="Times-Roman"/>
          <w:color w:val="010202"/>
        </w:rPr>
        <w:t>recruitment; and/or</w:t>
      </w:r>
    </w:p>
    <w:p w14:paraId="2928426D" w14:textId="77777777" w:rsidR="0048027C" w:rsidRPr="00257063" w:rsidRDefault="00837ABB" w:rsidP="00A41457">
      <w:pPr>
        <w:tabs>
          <w:tab w:val="left" w:pos="1260"/>
        </w:tabs>
        <w:autoSpaceDE w:val="0"/>
        <w:autoSpaceDN w:val="0"/>
        <w:adjustRightInd w:val="0"/>
        <w:spacing w:after="0" w:line="240" w:lineRule="auto"/>
        <w:ind w:left="1260" w:hanging="270"/>
        <w:rPr>
          <w:rFonts w:ascii="Times-Roman" w:hAnsi="Times-Roman" w:cs="Times-Roman"/>
          <w:color w:val="010202"/>
        </w:rPr>
      </w:pPr>
      <w:r w:rsidRPr="00257063">
        <w:rPr>
          <w:rFonts w:ascii="Times-Roman" w:hAnsi="Times-Roman" w:cs="Times-Roman"/>
          <w:color w:val="010202"/>
        </w:rPr>
        <w:t xml:space="preserve">f. </w:t>
      </w:r>
      <w:r w:rsidR="00A41457" w:rsidRPr="00257063">
        <w:rPr>
          <w:rFonts w:ascii="Times-Roman" w:hAnsi="Times-Roman" w:cs="Times-Roman"/>
          <w:color w:val="010202"/>
        </w:rPr>
        <w:t xml:space="preserve">  </w:t>
      </w:r>
      <w:r w:rsidRPr="00257063">
        <w:rPr>
          <w:rFonts w:ascii="Times-Roman" w:hAnsi="Times-Roman" w:cs="Times-Roman"/>
          <w:color w:val="010202"/>
        </w:rPr>
        <w:t>Serving as a department chair/coor</w:t>
      </w:r>
      <w:r w:rsidR="00A41457" w:rsidRPr="00257063">
        <w:rPr>
          <w:rFonts w:ascii="Times-Roman" w:hAnsi="Times-Roman" w:cs="Times-Roman"/>
          <w:color w:val="010202"/>
        </w:rPr>
        <w:t>dinator pursuant to Article XX.</w:t>
      </w:r>
    </w:p>
    <w:p w14:paraId="08892432" w14:textId="14E86B50" w:rsidR="00D2526D" w:rsidRPr="00257063" w:rsidRDefault="008468F8" w:rsidP="008468F8">
      <w:pPr>
        <w:pStyle w:val="Heading3"/>
      </w:pPr>
      <w:bookmarkStart w:id="152" w:name="_Toc152598629"/>
      <w:r w:rsidRPr="00257063">
        <w:t xml:space="preserve">B. </w:t>
      </w:r>
      <w:r w:rsidRPr="00257063">
        <w:tab/>
      </w:r>
      <w:r w:rsidR="00837ABB" w:rsidRPr="00257063">
        <w:t>Procedure</w:t>
      </w:r>
      <w:bookmarkEnd w:id="152"/>
    </w:p>
    <w:p w14:paraId="103E486A" w14:textId="77777777" w:rsidR="00837ABB" w:rsidRPr="00257063" w:rsidRDefault="00837ABB" w:rsidP="00D2526D">
      <w:pPr>
        <w:pStyle w:val="ListParagraph"/>
        <w:autoSpaceDE w:val="0"/>
        <w:autoSpaceDN w:val="0"/>
        <w:adjustRightInd w:val="0"/>
        <w:spacing w:after="0" w:line="240" w:lineRule="auto"/>
        <w:ind w:left="0"/>
        <w:rPr>
          <w:rFonts w:ascii="Times-Roman" w:hAnsi="Times-Roman" w:cs="Times-Roman"/>
          <w:color w:val="010202"/>
        </w:rPr>
      </w:pPr>
      <w:r w:rsidRPr="00257063">
        <w:rPr>
          <w:rFonts w:ascii="Times-Roman" w:hAnsi="Times-Roman" w:cs="Times-Roman"/>
          <w:color w:val="010202"/>
        </w:rPr>
        <w:t>The procedure for evaluating faculty members shall consist of six (6) processes: (1) student evaluation;</w:t>
      </w:r>
      <w:r w:rsidR="00A700AB" w:rsidRPr="00257063">
        <w:rPr>
          <w:rFonts w:ascii="Times-Roman" w:hAnsi="Times-Roman" w:cs="Times-Roman"/>
          <w:color w:val="010202"/>
        </w:rPr>
        <w:t xml:space="preserve"> </w:t>
      </w:r>
      <w:r w:rsidR="002C3655" w:rsidRPr="00257063">
        <w:rPr>
          <w:rFonts w:ascii="Times-Roman" w:hAnsi="Times-Roman" w:cs="Times-Roman"/>
          <w:color w:val="010202"/>
        </w:rPr>
        <w:t>(2) course</w:t>
      </w:r>
      <w:r w:rsidRPr="00257063">
        <w:rPr>
          <w:rFonts w:ascii="Times-Roman" w:hAnsi="Times-Roman" w:cs="Times-Roman"/>
          <w:color w:val="010202"/>
        </w:rPr>
        <w:t xml:space="preserve"> materials evaluation; (3) classroom observation evaluation; (4) st</w:t>
      </w:r>
      <w:r w:rsidR="002C3655" w:rsidRPr="00257063">
        <w:rPr>
          <w:rFonts w:ascii="Times-Roman" w:hAnsi="Times-Roman" w:cs="Times-Roman"/>
          <w:color w:val="010202"/>
        </w:rPr>
        <w:t xml:space="preserve">udent advisement </w:t>
      </w:r>
      <w:r w:rsidRPr="00257063">
        <w:rPr>
          <w:rFonts w:ascii="Times-Roman" w:hAnsi="Times-Roman" w:cs="Times-Roman"/>
          <w:color w:val="010202"/>
        </w:rPr>
        <w:t>and college service evaluation; and (5) personnel file review and (6) su</w:t>
      </w:r>
      <w:r w:rsidR="002C3655" w:rsidRPr="00257063">
        <w:rPr>
          <w:rFonts w:ascii="Times-Roman" w:hAnsi="Times-Roman" w:cs="Times-Roman"/>
          <w:color w:val="010202"/>
        </w:rPr>
        <w:t xml:space="preserve">mmary evaluation. The foregoing </w:t>
      </w:r>
      <w:r w:rsidRPr="00257063">
        <w:rPr>
          <w:rFonts w:ascii="Times-Roman" w:hAnsi="Times-Roman" w:cs="Times-Roman"/>
          <w:color w:val="010202"/>
        </w:rPr>
        <w:t>procedure shall be implemented on an annual basis except as provided in 13.04.</w:t>
      </w:r>
    </w:p>
    <w:p w14:paraId="406CD177" w14:textId="77777777" w:rsidR="007029F9" w:rsidRPr="00257063" w:rsidRDefault="007029F9" w:rsidP="00D2526D">
      <w:pPr>
        <w:pStyle w:val="ListParagraph"/>
        <w:autoSpaceDE w:val="0"/>
        <w:autoSpaceDN w:val="0"/>
        <w:adjustRightInd w:val="0"/>
        <w:spacing w:after="0" w:line="240" w:lineRule="auto"/>
        <w:ind w:left="0"/>
        <w:rPr>
          <w:rFonts w:ascii="Times-Bold" w:hAnsi="Times-Bold" w:cs="Times-Bold"/>
          <w:b/>
          <w:bCs/>
          <w:color w:val="010202"/>
        </w:rPr>
      </w:pPr>
    </w:p>
    <w:p w14:paraId="29AC9C98" w14:textId="77777777" w:rsidR="00837ABB" w:rsidRPr="00257063" w:rsidRDefault="00837ABB" w:rsidP="00D2526D">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1. Student Evaluation</w:t>
      </w:r>
    </w:p>
    <w:p w14:paraId="593C1EF9" w14:textId="77777777" w:rsidR="000236E3" w:rsidRPr="005A6062" w:rsidRDefault="000236E3" w:rsidP="000236E3">
      <w:pPr>
        <w:pStyle w:val="ListParagraph"/>
        <w:widowControl w:val="0"/>
        <w:numPr>
          <w:ilvl w:val="1"/>
          <w:numId w:val="55"/>
        </w:numPr>
        <w:autoSpaceDE w:val="0"/>
        <w:autoSpaceDN w:val="0"/>
        <w:adjustRightInd w:val="0"/>
        <w:spacing w:after="0"/>
        <w:ind w:left="1080"/>
        <w:rPr>
          <w:rFonts w:ascii="Times New Roman" w:hAnsi="Times New Roman" w:cs="Times New Roman"/>
          <w:color w:val="010202"/>
        </w:rPr>
      </w:pPr>
      <w:r w:rsidRPr="005A6062">
        <w:rPr>
          <w:rFonts w:ascii="Times New Roman" w:hAnsi="Times New Roman" w:cs="Times New Roman"/>
          <w:color w:val="010202"/>
        </w:rPr>
        <w:t>The President of the College or the President’s designee shall be responsible for administering the student evaluation process.</w:t>
      </w:r>
    </w:p>
    <w:p w14:paraId="727D10AB" w14:textId="7F039709" w:rsidR="000236E3" w:rsidRPr="005A6062" w:rsidRDefault="000236E3" w:rsidP="000236E3">
      <w:pPr>
        <w:pStyle w:val="ListParagraph"/>
        <w:widowControl w:val="0"/>
        <w:numPr>
          <w:ilvl w:val="1"/>
          <w:numId w:val="55"/>
        </w:numPr>
        <w:autoSpaceDE w:val="0"/>
        <w:autoSpaceDN w:val="0"/>
        <w:adjustRightInd w:val="0"/>
        <w:spacing w:after="0"/>
        <w:ind w:left="1080"/>
        <w:rPr>
          <w:rFonts w:ascii="Times New Roman" w:hAnsi="Times New Roman" w:cs="Times New Roman"/>
          <w:color w:val="010202"/>
        </w:rPr>
      </w:pPr>
      <w:bookmarkStart w:id="153" w:name="_Hlk136694767"/>
      <w:r w:rsidRPr="005A6062">
        <w:rPr>
          <w:rFonts w:ascii="Times New Roman" w:hAnsi="Times New Roman" w:cs="Times New Roman"/>
          <w:color w:val="010202"/>
        </w:rPr>
        <w:t>The student evaluation process will be conducted electronically on a platform agreed upon by the parties’ Joint Labor Management Student Evaluation of Faculty Survey Instrument Committee and adopted by the parties. The electronic student evaluation process will be conducted via the College’s designated learning management system platform or via a link that the College’s administration shall distribute to students.  Where technological, programmatic or reasonable accommodations under the Americans with Disabilities Act (ADA) dictate, in the discretion of the College, paper evaluations may be conducted.  Should a College determine that a paper evaluation course is needed or required in a particular course, the determination of modality shall be discussed at the College’s MACER.  Should paper evaluations be used for a particular course, student evaluation packets for such a course shall be distributed to the unit member during the second or third to the last week of classes.</w:t>
      </w:r>
    </w:p>
    <w:p w14:paraId="42F564A2" w14:textId="77777777" w:rsidR="000236E3" w:rsidRPr="005A6062" w:rsidRDefault="000236E3" w:rsidP="000236E3">
      <w:pPr>
        <w:pStyle w:val="ListParagraph"/>
        <w:widowControl w:val="0"/>
        <w:numPr>
          <w:ilvl w:val="1"/>
          <w:numId w:val="55"/>
        </w:numPr>
        <w:autoSpaceDE w:val="0"/>
        <w:autoSpaceDN w:val="0"/>
        <w:adjustRightInd w:val="0"/>
        <w:spacing w:after="0"/>
        <w:ind w:left="1080"/>
        <w:rPr>
          <w:rFonts w:ascii="Times New Roman" w:hAnsi="Times New Roman" w:cs="Times New Roman"/>
          <w:color w:val="010202"/>
        </w:rPr>
      </w:pPr>
      <w:r w:rsidRPr="005A6062">
        <w:rPr>
          <w:rFonts w:ascii="Times New Roman" w:hAnsi="Times New Roman" w:cs="Times New Roman"/>
          <w:color w:val="010202"/>
        </w:rPr>
        <w:t>It is expressly agreed that when paper evaluations are conducted, the faculty member being evaluated shall not be present in the classroom when the student evaluation is being administered and that all instruction to students with regard to such student evaluation shall be included on the evaluation instrument,</w:t>
      </w:r>
    </w:p>
    <w:p w14:paraId="5B228613" w14:textId="77777777" w:rsidR="000236E3" w:rsidRPr="005A6062" w:rsidRDefault="000236E3" w:rsidP="000236E3">
      <w:pPr>
        <w:pStyle w:val="ListParagraph"/>
        <w:widowControl w:val="0"/>
        <w:numPr>
          <w:ilvl w:val="1"/>
          <w:numId w:val="55"/>
        </w:numPr>
        <w:tabs>
          <w:tab w:val="left" w:pos="720"/>
        </w:tabs>
        <w:autoSpaceDE w:val="0"/>
        <w:autoSpaceDN w:val="0"/>
        <w:adjustRightInd w:val="0"/>
        <w:spacing w:after="0"/>
        <w:ind w:left="1080"/>
        <w:rPr>
          <w:rFonts w:ascii="Times New Roman" w:hAnsi="Times New Roman" w:cs="Times New Roman"/>
          <w:color w:val="010202"/>
        </w:rPr>
      </w:pPr>
      <w:r w:rsidRPr="005A6062">
        <w:rPr>
          <w:rFonts w:ascii="Times New Roman" w:hAnsi="Times New Roman" w:cs="Times New Roman"/>
          <w:color w:val="010202"/>
        </w:rPr>
        <w:t xml:space="preserve">The data from the student evaluation shall be tabulated and copies sent to the President of the College or the President’s designee except that in a non-evaluation year, the tabulated data shall be sent only to the tenured faculty member by January 23. The raw data shall be retained by the College for a minimum of one (1) year during which time the faculty member shall have access thereto.  </w:t>
      </w:r>
    </w:p>
    <w:p w14:paraId="567E5DF8" w14:textId="77777777" w:rsidR="000236E3" w:rsidRPr="005A6062" w:rsidRDefault="000236E3" w:rsidP="000236E3">
      <w:pPr>
        <w:pStyle w:val="ListParagraph"/>
        <w:widowControl w:val="0"/>
        <w:numPr>
          <w:ilvl w:val="1"/>
          <w:numId w:val="55"/>
        </w:numPr>
        <w:autoSpaceDE w:val="0"/>
        <w:autoSpaceDN w:val="0"/>
        <w:adjustRightInd w:val="0"/>
        <w:spacing w:after="0"/>
        <w:ind w:left="1080"/>
        <w:rPr>
          <w:rFonts w:ascii="Times New Roman" w:hAnsi="Times New Roman" w:cs="Times New Roman"/>
          <w:color w:val="010202"/>
        </w:rPr>
      </w:pPr>
      <w:r w:rsidRPr="005A6062">
        <w:rPr>
          <w:rFonts w:ascii="Times New Roman" w:hAnsi="Times New Roman" w:cs="Times New Roman"/>
          <w:color w:val="010202"/>
        </w:rPr>
        <w:t xml:space="preserve">The President of the College or the President’s designee shall review the tabulated data and shall prepare a student evaluation as part of the summary evaluation. </w:t>
      </w:r>
    </w:p>
    <w:p w14:paraId="48E7CF7B" w14:textId="77777777" w:rsidR="000236E3" w:rsidRPr="005A6062" w:rsidRDefault="000236E3" w:rsidP="000236E3">
      <w:pPr>
        <w:pStyle w:val="ListParagraph"/>
        <w:widowControl w:val="0"/>
        <w:numPr>
          <w:ilvl w:val="1"/>
          <w:numId w:val="55"/>
        </w:numPr>
        <w:autoSpaceDE w:val="0"/>
        <w:autoSpaceDN w:val="0"/>
        <w:adjustRightInd w:val="0"/>
        <w:spacing w:after="0"/>
        <w:ind w:left="1080"/>
        <w:rPr>
          <w:rFonts w:ascii="Times New Roman" w:hAnsi="Times New Roman" w:cs="Times New Roman"/>
          <w:color w:val="010202"/>
        </w:rPr>
      </w:pPr>
      <w:r w:rsidRPr="005A6062">
        <w:rPr>
          <w:rFonts w:ascii="Times New Roman" w:hAnsi="Times New Roman" w:cs="Times New Roman"/>
          <w:color w:val="010202"/>
        </w:rPr>
        <w:t>Evaluations of faculty by students shall use the questions contained in Form XIII-E1 attached to this Agreement. (See Appendix)</w:t>
      </w:r>
    </w:p>
    <w:bookmarkEnd w:id="153"/>
    <w:p w14:paraId="01B05A5A" w14:textId="77777777" w:rsidR="007029F9" w:rsidRPr="00257063" w:rsidRDefault="007029F9" w:rsidP="000236E3">
      <w:pPr>
        <w:autoSpaceDE w:val="0"/>
        <w:autoSpaceDN w:val="0"/>
        <w:adjustRightInd w:val="0"/>
        <w:spacing w:after="0" w:line="240" w:lineRule="auto"/>
        <w:rPr>
          <w:rFonts w:ascii="Times-Roman" w:hAnsi="Times-Roman" w:cs="Times-Roman"/>
          <w:color w:val="010202"/>
        </w:rPr>
      </w:pPr>
    </w:p>
    <w:p w14:paraId="6586DCA0" w14:textId="77777777" w:rsidR="00837ABB" w:rsidRPr="00257063" w:rsidRDefault="00837ABB" w:rsidP="00D2526D">
      <w:pPr>
        <w:autoSpaceDE w:val="0"/>
        <w:autoSpaceDN w:val="0"/>
        <w:adjustRightInd w:val="0"/>
        <w:spacing w:after="0" w:line="240" w:lineRule="auto"/>
        <w:ind w:left="1260" w:hanging="1260"/>
        <w:rPr>
          <w:rFonts w:ascii="Times-Roman" w:hAnsi="Times-Roman" w:cs="Times-Roman"/>
          <w:color w:val="010202"/>
        </w:rPr>
      </w:pPr>
      <w:r w:rsidRPr="00257063">
        <w:rPr>
          <w:rFonts w:ascii="Times-Roman" w:hAnsi="Times-Roman" w:cs="Times-Roman"/>
          <w:color w:val="010202"/>
        </w:rPr>
        <w:t>2. Course Materials</w:t>
      </w:r>
    </w:p>
    <w:p w14:paraId="01CACD3C" w14:textId="77777777" w:rsidR="00837ABB" w:rsidRPr="00257063" w:rsidRDefault="00837ABB" w:rsidP="00D2526D">
      <w:pPr>
        <w:tabs>
          <w:tab w:val="left" w:pos="990"/>
        </w:tabs>
        <w:autoSpaceDE w:val="0"/>
        <w:autoSpaceDN w:val="0"/>
        <w:adjustRightInd w:val="0"/>
        <w:spacing w:after="0" w:line="240" w:lineRule="auto"/>
        <w:ind w:left="990" w:hanging="270"/>
        <w:rPr>
          <w:rFonts w:ascii="Times-Roman" w:hAnsi="Times-Roman" w:cs="Times-Roman"/>
          <w:color w:val="010202"/>
        </w:rPr>
      </w:pPr>
      <w:r w:rsidRPr="00257063">
        <w:rPr>
          <w:rFonts w:ascii="Times-Roman" w:hAnsi="Times-Roman" w:cs="Times-Roman"/>
          <w:color w:val="010202"/>
        </w:rPr>
        <w:t xml:space="preserve">a. The faculty member shall distribute the course materials to </w:t>
      </w:r>
      <w:r w:rsidR="002C3655" w:rsidRPr="00257063">
        <w:rPr>
          <w:rFonts w:ascii="Times-Roman" w:hAnsi="Times-Roman" w:cs="Times-Roman"/>
          <w:color w:val="010202"/>
        </w:rPr>
        <w:t>each student and forward a copy</w:t>
      </w:r>
      <w:r w:rsidR="000F3CFC" w:rsidRPr="00257063">
        <w:rPr>
          <w:rFonts w:ascii="Times-Roman" w:hAnsi="Times-Roman" w:cs="Times-Roman"/>
          <w:color w:val="010202"/>
        </w:rPr>
        <w:t xml:space="preserve"> to </w:t>
      </w:r>
      <w:r w:rsidRPr="00257063">
        <w:rPr>
          <w:rFonts w:ascii="Times-Roman" w:hAnsi="Times-Roman" w:cs="Times-Roman"/>
          <w:color w:val="010202"/>
        </w:rPr>
        <w:t>the President of the College or the President’s designee prior to t</w:t>
      </w:r>
      <w:r w:rsidR="002C3655" w:rsidRPr="00257063">
        <w:rPr>
          <w:rFonts w:ascii="Times-Roman" w:hAnsi="Times-Roman" w:cs="Times-Roman"/>
          <w:color w:val="010202"/>
        </w:rPr>
        <w:t xml:space="preserve">he conclusion of the </w:t>
      </w:r>
      <w:r w:rsidRPr="00257063">
        <w:rPr>
          <w:rFonts w:ascii="Times-Roman" w:hAnsi="Times-Roman" w:cs="Times-Roman"/>
          <w:color w:val="010202"/>
        </w:rPr>
        <w:t xml:space="preserve">add/drop period in each semester. The course materials shall </w:t>
      </w:r>
      <w:r w:rsidR="002C3655" w:rsidRPr="00257063">
        <w:rPr>
          <w:rFonts w:ascii="Times-Roman" w:hAnsi="Times-Roman" w:cs="Times-Roman"/>
          <w:color w:val="010202"/>
        </w:rPr>
        <w:t xml:space="preserve">include all materials listed on </w:t>
      </w:r>
      <w:r w:rsidRPr="00257063">
        <w:rPr>
          <w:rFonts w:ascii="Times-Roman" w:hAnsi="Times-Roman" w:cs="Times-Roman"/>
          <w:color w:val="010202"/>
        </w:rPr>
        <w:t>the Checklist for Course Materials. (Form XIII-E2)</w:t>
      </w:r>
      <w:r w:rsidR="000F3CFC" w:rsidRPr="00257063">
        <w:rPr>
          <w:rFonts w:ascii="Times-Roman" w:hAnsi="Times-Roman" w:cs="Times-Roman"/>
          <w:color w:val="010202"/>
        </w:rPr>
        <w:t xml:space="preserve">. </w:t>
      </w:r>
      <w:r w:rsidRPr="00257063">
        <w:rPr>
          <w:rFonts w:ascii="Times-Roman" w:hAnsi="Times-Roman" w:cs="Times-Roman"/>
          <w:color w:val="010202"/>
        </w:rPr>
        <w:t>The confidentiality of these materials shall be maintained.</w:t>
      </w:r>
    </w:p>
    <w:p w14:paraId="5C301883" w14:textId="77777777" w:rsidR="00837ABB" w:rsidRPr="00257063" w:rsidRDefault="00837ABB" w:rsidP="00D2526D">
      <w:pPr>
        <w:tabs>
          <w:tab w:val="left" w:pos="990"/>
        </w:tabs>
        <w:autoSpaceDE w:val="0"/>
        <w:autoSpaceDN w:val="0"/>
        <w:adjustRightInd w:val="0"/>
        <w:spacing w:after="0" w:line="240" w:lineRule="auto"/>
        <w:ind w:left="990" w:hanging="270"/>
        <w:rPr>
          <w:rFonts w:ascii="Times-Roman" w:hAnsi="Times-Roman" w:cs="Times-Roman"/>
          <w:color w:val="010202"/>
        </w:rPr>
      </w:pPr>
      <w:r w:rsidRPr="00257063">
        <w:rPr>
          <w:rFonts w:ascii="Times-Roman" w:hAnsi="Times-Roman" w:cs="Times-Roman"/>
          <w:color w:val="010202"/>
        </w:rPr>
        <w:t>b. Upon request of the affected unit member the President of the Coll</w:t>
      </w:r>
      <w:r w:rsidR="002C3655" w:rsidRPr="00257063">
        <w:rPr>
          <w:rFonts w:ascii="Times-Roman" w:hAnsi="Times-Roman" w:cs="Times-Roman"/>
          <w:color w:val="010202"/>
        </w:rPr>
        <w:t xml:space="preserve">ege or the President’s designee </w:t>
      </w:r>
      <w:r w:rsidRPr="00257063">
        <w:rPr>
          <w:rFonts w:ascii="Times-Roman" w:hAnsi="Times-Roman" w:cs="Times-Roman"/>
          <w:color w:val="010202"/>
        </w:rPr>
        <w:t>shall consider advisory input from the appropriate de</w:t>
      </w:r>
      <w:r w:rsidR="00250333" w:rsidRPr="00257063">
        <w:rPr>
          <w:rFonts w:ascii="Times-Roman" w:hAnsi="Times-Roman" w:cs="Times-Roman"/>
          <w:color w:val="010202"/>
        </w:rPr>
        <w:t xml:space="preserve">partment chairperson/curriculum </w:t>
      </w:r>
      <w:r w:rsidRPr="00257063">
        <w:rPr>
          <w:rFonts w:ascii="Times-Roman" w:hAnsi="Times-Roman" w:cs="Times-Roman"/>
          <w:color w:val="010202"/>
        </w:rPr>
        <w:t>coordinator relating to the unit member's course materials.</w:t>
      </w:r>
    </w:p>
    <w:p w14:paraId="3C294FC1" w14:textId="77777777" w:rsidR="00837ABB" w:rsidRPr="00257063" w:rsidRDefault="00837ABB" w:rsidP="00D2526D">
      <w:pPr>
        <w:tabs>
          <w:tab w:val="left" w:pos="990"/>
        </w:tabs>
        <w:autoSpaceDE w:val="0"/>
        <w:autoSpaceDN w:val="0"/>
        <w:adjustRightInd w:val="0"/>
        <w:spacing w:after="0" w:line="240" w:lineRule="auto"/>
        <w:ind w:left="990" w:hanging="270"/>
        <w:rPr>
          <w:rFonts w:ascii="Times-Roman" w:hAnsi="Times-Roman" w:cs="Times-Roman"/>
          <w:color w:val="010202"/>
        </w:rPr>
      </w:pPr>
      <w:r w:rsidRPr="00257063">
        <w:rPr>
          <w:rFonts w:ascii="Times-Roman" w:hAnsi="Times-Roman" w:cs="Times-Roman"/>
          <w:color w:val="010202"/>
        </w:rPr>
        <w:t>c. The President of the College or the President’s designee shall review the course materials</w:t>
      </w:r>
      <w:r w:rsidR="00250333" w:rsidRPr="00257063">
        <w:rPr>
          <w:rFonts w:ascii="Times-Roman" w:hAnsi="Times-Roman" w:cs="Times-Roman"/>
          <w:color w:val="010202"/>
        </w:rPr>
        <w:t xml:space="preserve"> </w:t>
      </w:r>
      <w:r w:rsidRPr="00257063">
        <w:rPr>
          <w:rFonts w:ascii="Times-Roman" w:hAnsi="Times-Roman" w:cs="Times-Roman"/>
          <w:color w:val="010202"/>
        </w:rPr>
        <w:t>and, except for tenured faculty during a non-evaluation year, evaluate them as part of the</w:t>
      </w:r>
      <w:r w:rsidR="00250333" w:rsidRPr="00257063">
        <w:rPr>
          <w:rFonts w:ascii="Times-Roman" w:hAnsi="Times-Roman" w:cs="Times-Roman"/>
          <w:color w:val="010202"/>
        </w:rPr>
        <w:t xml:space="preserve"> </w:t>
      </w:r>
      <w:r w:rsidRPr="00257063">
        <w:rPr>
          <w:rFonts w:ascii="Times-Roman" w:hAnsi="Times-Roman" w:cs="Times-Roman"/>
          <w:color w:val="010202"/>
        </w:rPr>
        <w:t>summary. In reviewing said</w:t>
      </w:r>
      <w:r w:rsidR="002C3655" w:rsidRPr="00257063">
        <w:rPr>
          <w:rFonts w:ascii="Times-Roman" w:hAnsi="Times-Roman" w:cs="Times-Roman"/>
          <w:color w:val="010202"/>
        </w:rPr>
        <w:t xml:space="preserve"> </w:t>
      </w:r>
      <w:r w:rsidRPr="00257063">
        <w:rPr>
          <w:rFonts w:ascii="Times-Roman" w:hAnsi="Times-Roman" w:cs="Times-Roman"/>
          <w:color w:val="010202"/>
        </w:rPr>
        <w:t>materials the President of the Coll</w:t>
      </w:r>
      <w:r w:rsidR="00250333" w:rsidRPr="00257063">
        <w:rPr>
          <w:rFonts w:ascii="Times-Roman" w:hAnsi="Times-Roman" w:cs="Times-Roman"/>
          <w:color w:val="010202"/>
        </w:rPr>
        <w:t xml:space="preserve">ege or the President’s designee </w:t>
      </w:r>
      <w:r w:rsidRPr="00257063">
        <w:rPr>
          <w:rFonts w:ascii="Times-Roman" w:hAnsi="Times-Roman" w:cs="Times-Roman"/>
          <w:color w:val="010202"/>
        </w:rPr>
        <w:t>may seek additional information from other sources the Presid</w:t>
      </w:r>
      <w:r w:rsidR="00250333" w:rsidRPr="00257063">
        <w:rPr>
          <w:rFonts w:ascii="Times-Roman" w:hAnsi="Times-Roman" w:cs="Times-Roman"/>
          <w:color w:val="010202"/>
        </w:rPr>
        <w:t xml:space="preserve">ent or the President’s designee </w:t>
      </w:r>
      <w:r w:rsidRPr="00257063">
        <w:rPr>
          <w:rFonts w:ascii="Times-Roman" w:hAnsi="Times-Roman" w:cs="Times-Roman"/>
          <w:color w:val="010202"/>
        </w:rPr>
        <w:t>may deem appropriate, including but not limited to the department chair.</w:t>
      </w:r>
    </w:p>
    <w:p w14:paraId="17E57AC1" w14:textId="77777777" w:rsidR="002C3655" w:rsidRPr="00257063" w:rsidRDefault="00837ABB" w:rsidP="00D2526D">
      <w:pPr>
        <w:tabs>
          <w:tab w:val="left" w:pos="990"/>
        </w:tabs>
        <w:autoSpaceDE w:val="0"/>
        <w:autoSpaceDN w:val="0"/>
        <w:adjustRightInd w:val="0"/>
        <w:spacing w:after="0" w:line="240" w:lineRule="auto"/>
        <w:ind w:left="990" w:hanging="270"/>
        <w:rPr>
          <w:rFonts w:ascii="Times-Roman" w:hAnsi="Times-Roman" w:cs="Times-Roman"/>
          <w:color w:val="010202"/>
        </w:rPr>
      </w:pPr>
      <w:r w:rsidRPr="00257063">
        <w:rPr>
          <w:rFonts w:ascii="Times-Roman" w:hAnsi="Times-Roman" w:cs="Times-Roman"/>
          <w:color w:val="010202"/>
        </w:rPr>
        <w:t>d. The President of the College or the President’s designee shall</w:t>
      </w:r>
      <w:r w:rsidR="00250333" w:rsidRPr="00257063">
        <w:rPr>
          <w:rFonts w:ascii="Times-Roman" w:hAnsi="Times-Roman" w:cs="Times-Roman"/>
          <w:color w:val="010202"/>
        </w:rPr>
        <w:t xml:space="preserve"> return all course materials to </w:t>
      </w:r>
      <w:r w:rsidRPr="00257063">
        <w:rPr>
          <w:rFonts w:ascii="Times-Roman" w:hAnsi="Times-Roman" w:cs="Times-Roman"/>
          <w:color w:val="010202"/>
        </w:rPr>
        <w:t>the faculty member by the end of the fifth (5th) week of classe</w:t>
      </w:r>
      <w:r w:rsidR="00250333" w:rsidRPr="00257063">
        <w:rPr>
          <w:rFonts w:ascii="Times-Roman" w:hAnsi="Times-Roman" w:cs="Times-Roman"/>
          <w:color w:val="010202"/>
        </w:rPr>
        <w:t xml:space="preserve">s in each semester. If items on </w:t>
      </w:r>
      <w:r w:rsidRPr="00257063">
        <w:rPr>
          <w:rFonts w:ascii="Times-Roman" w:hAnsi="Times-Roman" w:cs="Times-Roman"/>
          <w:color w:val="010202"/>
        </w:rPr>
        <w:t>the checklist are missing or if the evaluator has concerns, the</w:t>
      </w:r>
      <w:r w:rsidR="002C3655" w:rsidRPr="00257063">
        <w:rPr>
          <w:rFonts w:ascii="Times-Roman" w:hAnsi="Times-Roman" w:cs="Times-Roman"/>
          <w:color w:val="010202"/>
        </w:rPr>
        <w:t xml:space="preserve"> faculty member will be advised </w:t>
      </w:r>
      <w:r w:rsidRPr="00257063">
        <w:rPr>
          <w:rFonts w:ascii="Times-Roman" w:hAnsi="Times-Roman" w:cs="Times-Roman"/>
          <w:color w:val="010202"/>
        </w:rPr>
        <w:t>in writing and will be given fourteen (14) calendar days to submit the missin</w:t>
      </w:r>
      <w:r w:rsidR="00250333" w:rsidRPr="00257063">
        <w:rPr>
          <w:rFonts w:ascii="Times-Roman" w:hAnsi="Times-Roman" w:cs="Times-Roman"/>
          <w:color w:val="010202"/>
        </w:rPr>
        <w:t xml:space="preserve">g items and respond </w:t>
      </w:r>
      <w:r w:rsidR="00A41457" w:rsidRPr="00257063">
        <w:rPr>
          <w:rFonts w:ascii="Times-Roman" w:hAnsi="Times-Roman" w:cs="Times-Roman"/>
          <w:color w:val="010202"/>
        </w:rPr>
        <w:t>to the concerns.</w:t>
      </w:r>
    </w:p>
    <w:p w14:paraId="59A2F735" w14:textId="77777777" w:rsidR="007029F9" w:rsidRPr="00257063" w:rsidRDefault="007029F9" w:rsidP="00D2526D">
      <w:pPr>
        <w:tabs>
          <w:tab w:val="left" w:pos="990"/>
        </w:tabs>
        <w:autoSpaceDE w:val="0"/>
        <w:autoSpaceDN w:val="0"/>
        <w:adjustRightInd w:val="0"/>
        <w:spacing w:after="0" w:line="240" w:lineRule="auto"/>
        <w:ind w:left="990" w:hanging="270"/>
        <w:rPr>
          <w:rFonts w:ascii="Times-Roman" w:hAnsi="Times-Roman" w:cs="Times-Roman"/>
          <w:color w:val="010202"/>
        </w:rPr>
      </w:pPr>
    </w:p>
    <w:p w14:paraId="5BF295D4" w14:textId="77777777" w:rsidR="00837ABB" w:rsidRPr="00257063" w:rsidRDefault="00837ABB" w:rsidP="00D2526D">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 xml:space="preserve">3. </w:t>
      </w:r>
      <w:r w:rsidR="00A700AB" w:rsidRPr="00257063">
        <w:rPr>
          <w:rFonts w:ascii="Times-Roman" w:hAnsi="Times-Roman" w:cs="Times-Roman"/>
          <w:color w:val="010202"/>
        </w:rPr>
        <w:t xml:space="preserve"> </w:t>
      </w:r>
      <w:r w:rsidRPr="00257063">
        <w:rPr>
          <w:rFonts w:ascii="Times-Roman" w:hAnsi="Times-Roman" w:cs="Times-Roman"/>
          <w:color w:val="010202"/>
        </w:rPr>
        <w:t>Classroom Observation</w:t>
      </w:r>
    </w:p>
    <w:p w14:paraId="046ABD3C" w14:textId="77777777" w:rsidR="00837ABB" w:rsidRPr="00257063" w:rsidRDefault="00837ABB" w:rsidP="00D2526D">
      <w:pPr>
        <w:autoSpaceDE w:val="0"/>
        <w:autoSpaceDN w:val="0"/>
        <w:adjustRightInd w:val="0"/>
        <w:spacing w:after="0" w:line="240" w:lineRule="auto"/>
        <w:ind w:left="990" w:hanging="270"/>
        <w:rPr>
          <w:rFonts w:ascii="Times-Roman" w:hAnsi="Times-Roman" w:cs="Times-Roman"/>
          <w:color w:val="010202"/>
        </w:rPr>
      </w:pPr>
      <w:r w:rsidRPr="00257063">
        <w:rPr>
          <w:rFonts w:ascii="Times-Roman" w:hAnsi="Times-Roman" w:cs="Times-Roman"/>
          <w:color w:val="010202"/>
        </w:rPr>
        <w:t>a. The President of the College or the President’s designee shall con</w:t>
      </w:r>
      <w:r w:rsidR="00250333" w:rsidRPr="00257063">
        <w:rPr>
          <w:rFonts w:ascii="Times-Roman" w:hAnsi="Times-Roman" w:cs="Times-Roman"/>
          <w:color w:val="010202"/>
        </w:rPr>
        <w:t xml:space="preserve">duct at least one (1) classroom </w:t>
      </w:r>
      <w:r w:rsidRPr="00257063">
        <w:rPr>
          <w:rFonts w:ascii="Times-Roman" w:hAnsi="Times-Roman" w:cs="Times-Roman"/>
          <w:color w:val="010202"/>
        </w:rPr>
        <w:t>observation per academic year, except for tenured faculty during a non-evaluation year.</w:t>
      </w:r>
    </w:p>
    <w:p w14:paraId="0DEA6AC3" w14:textId="77777777" w:rsidR="00837ABB" w:rsidRPr="00257063" w:rsidRDefault="00837ABB" w:rsidP="00D2526D">
      <w:pPr>
        <w:autoSpaceDE w:val="0"/>
        <w:autoSpaceDN w:val="0"/>
        <w:adjustRightInd w:val="0"/>
        <w:spacing w:after="0" w:line="240" w:lineRule="auto"/>
        <w:ind w:left="990" w:hanging="270"/>
        <w:rPr>
          <w:rFonts w:ascii="Times-Roman" w:hAnsi="Times-Roman" w:cs="Times-Roman"/>
          <w:color w:val="010202"/>
        </w:rPr>
      </w:pPr>
      <w:r w:rsidRPr="00257063">
        <w:rPr>
          <w:rFonts w:ascii="Times-Roman" w:hAnsi="Times-Roman" w:cs="Times-Roman"/>
          <w:color w:val="010202"/>
        </w:rPr>
        <w:t>b. Each faculty member shall be advised of a two (2) week perio</w:t>
      </w:r>
      <w:r w:rsidR="00250333" w:rsidRPr="00257063">
        <w:rPr>
          <w:rFonts w:ascii="Times-Roman" w:hAnsi="Times-Roman" w:cs="Times-Roman"/>
          <w:color w:val="010202"/>
        </w:rPr>
        <w:t xml:space="preserve">d during which the President of </w:t>
      </w:r>
      <w:r w:rsidRPr="00257063">
        <w:rPr>
          <w:rFonts w:ascii="Times-Roman" w:hAnsi="Times-Roman" w:cs="Times-Roman"/>
          <w:color w:val="010202"/>
        </w:rPr>
        <w:t>the College or the President’s designee shall conduct class</w:t>
      </w:r>
      <w:r w:rsidR="00250333" w:rsidRPr="00257063">
        <w:rPr>
          <w:rFonts w:ascii="Times-Roman" w:hAnsi="Times-Roman" w:cs="Times-Roman"/>
          <w:color w:val="010202"/>
        </w:rPr>
        <w:t xml:space="preserve">room observation; provided that </w:t>
      </w:r>
      <w:r w:rsidRPr="00257063">
        <w:rPr>
          <w:rFonts w:ascii="Times-Roman" w:hAnsi="Times-Roman" w:cs="Times-Roman"/>
          <w:color w:val="010202"/>
        </w:rPr>
        <w:t xml:space="preserve">each faculty member shall be given at least twenty-four (24) hours' </w:t>
      </w:r>
      <w:r w:rsidR="0077670F" w:rsidRPr="00257063">
        <w:rPr>
          <w:rFonts w:ascii="Times-Roman" w:hAnsi="Times-Roman" w:cs="Times-Roman"/>
          <w:color w:val="010202"/>
        </w:rPr>
        <w:t xml:space="preserve">notice of the date of classroom </w:t>
      </w:r>
      <w:r w:rsidRPr="00257063">
        <w:rPr>
          <w:rFonts w:ascii="Times-Roman" w:hAnsi="Times-Roman" w:cs="Times-Roman"/>
          <w:color w:val="010202"/>
        </w:rPr>
        <w:t>observation; provided, however, that a one (1) time p</w:t>
      </w:r>
      <w:r w:rsidR="00250333" w:rsidRPr="00257063">
        <w:rPr>
          <w:rFonts w:ascii="Times-Roman" w:hAnsi="Times-Roman" w:cs="Times-Roman"/>
          <w:color w:val="010202"/>
        </w:rPr>
        <w:t xml:space="preserve">ostponement may be requested by </w:t>
      </w:r>
      <w:r w:rsidRPr="00257063">
        <w:rPr>
          <w:rFonts w:ascii="Times-Roman" w:hAnsi="Times-Roman" w:cs="Times-Roman"/>
          <w:color w:val="010202"/>
        </w:rPr>
        <w:t>a faculty member, if requested twenty-four (24) hours in a</w:t>
      </w:r>
      <w:r w:rsidR="00250333" w:rsidRPr="00257063">
        <w:rPr>
          <w:rFonts w:ascii="Times-Roman" w:hAnsi="Times-Roman" w:cs="Times-Roman"/>
          <w:color w:val="010202"/>
        </w:rPr>
        <w:t xml:space="preserve">dvance. Each faculty member may </w:t>
      </w:r>
      <w:r w:rsidRPr="00257063">
        <w:rPr>
          <w:rFonts w:ascii="Times-Roman" w:hAnsi="Times-Roman" w:cs="Times-Roman"/>
          <w:color w:val="010202"/>
        </w:rPr>
        <w:t>submit to the President of the College or the President’s designee</w:t>
      </w:r>
      <w:r w:rsidR="00250333" w:rsidRPr="00257063">
        <w:rPr>
          <w:rFonts w:ascii="Times-Roman" w:hAnsi="Times-Roman" w:cs="Times-Roman"/>
          <w:color w:val="010202"/>
        </w:rPr>
        <w:t xml:space="preserve"> supplementary course materials </w:t>
      </w:r>
      <w:r w:rsidRPr="00257063">
        <w:rPr>
          <w:rFonts w:ascii="Times-Roman" w:hAnsi="Times-Roman" w:cs="Times-Roman"/>
          <w:color w:val="010202"/>
        </w:rPr>
        <w:t>regarding the planned classroom activities during said two (2) week period.</w:t>
      </w:r>
    </w:p>
    <w:p w14:paraId="750E64A6" w14:textId="77777777" w:rsidR="00837ABB" w:rsidRPr="00257063" w:rsidRDefault="00837ABB" w:rsidP="00D2526D">
      <w:pPr>
        <w:autoSpaceDE w:val="0"/>
        <w:autoSpaceDN w:val="0"/>
        <w:adjustRightInd w:val="0"/>
        <w:spacing w:after="0" w:line="240" w:lineRule="auto"/>
        <w:ind w:left="990" w:hanging="270"/>
        <w:rPr>
          <w:rFonts w:ascii="Times-Roman" w:hAnsi="Times-Roman" w:cs="Times-Roman"/>
          <w:color w:val="010202"/>
        </w:rPr>
      </w:pPr>
      <w:r w:rsidRPr="00257063">
        <w:rPr>
          <w:rFonts w:ascii="Times-Roman" w:hAnsi="Times-Roman" w:cs="Times-Roman"/>
          <w:color w:val="010202"/>
        </w:rPr>
        <w:t>c.</w:t>
      </w:r>
      <w:r w:rsidR="000F3CFC" w:rsidRPr="00257063">
        <w:rPr>
          <w:rFonts w:ascii="Times-Roman" w:hAnsi="Times-Roman" w:cs="Times-Roman"/>
          <w:color w:val="010202"/>
        </w:rPr>
        <w:t xml:space="preserve"> Pre</w:t>
      </w:r>
      <w:r w:rsidR="003F3733" w:rsidRPr="00257063">
        <w:rPr>
          <w:rFonts w:ascii="Times-Roman" w:hAnsi="Times-Roman" w:cs="Times-Roman"/>
          <w:color w:val="010202"/>
        </w:rPr>
        <w:t>-</w:t>
      </w:r>
      <w:r w:rsidR="000F3CFC" w:rsidRPr="00257063">
        <w:rPr>
          <w:rFonts w:ascii="Times-Roman" w:hAnsi="Times-Roman" w:cs="Times-Roman"/>
          <w:color w:val="010202"/>
        </w:rPr>
        <w:t xml:space="preserve"> </w:t>
      </w:r>
      <w:r w:rsidRPr="00257063">
        <w:rPr>
          <w:rFonts w:ascii="Times-Roman" w:hAnsi="Times-Roman" w:cs="Times-Roman"/>
          <w:color w:val="010202"/>
        </w:rPr>
        <w:t>and Post-Observation Conferences: For each classroom observation conducted by the</w:t>
      </w:r>
    </w:p>
    <w:p w14:paraId="44381BC8" w14:textId="77777777" w:rsidR="00837ABB" w:rsidRPr="00257063" w:rsidRDefault="00837ABB" w:rsidP="00D2526D">
      <w:pPr>
        <w:autoSpaceDE w:val="0"/>
        <w:autoSpaceDN w:val="0"/>
        <w:adjustRightInd w:val="0"/>
        <w:spacing w:after="0" w:line="240" w:lineRule="auto"/>
        <w:ind w:left="990"/>
        <w:rPr>
          <w:rFonts w:ascii="Times-Roman" w:hAnsi="Times-Roman" w:cs="Times-Roman"/>
          <w:color w:val="010202"/>
        </w:rPr>
      </w:pPr>
      <w:r w:rsidRPr="00257063">
        <w:rPr>
          <w:rFonts w:ascii="Times-Roman" w:hAnsi="Times-Roman" w:cs="Times-Roman"/>
          <w:color w:val="010202"/>
        </w:rPr>
        <w:t>President of the College or the President’s designee there sha</w:t>
      </w:r>
      <w:r w:rsidR="00250333" w:rsidRPr="00257063">
        <w:rPr>
          <w:rFonts w:ascii="Times-Roman" w:hAnsi="Times-Roman" w:cs="Times-Roman"/>
          <w:color w:val="010202"/>
        </w:rPr>
        <w:t xml:space="preserve">ll upon request of the affected </w:t>
      </w:r>
      <w:r w:rsidR="002C3655" w:rsidRPr="00257063">
        <w:rPr>
          <w:rFonts w:ascii="Times-Roman" w:hAnsi="Times-Roman" w:cs="Times-Roman"/>
          <w:color w:val="010202"/>
        </w:rPr>
        <w:t xml:space="preserve">unit </w:t>
      </w:r>
      <w:r w:rsidRPr="00257063">
        <w:rPr>
          <w:rFonts w:ascii="Times-Roman" w:hAnsi="Times-Roman" w:cs="Times-Roman"/>
          <w:color w:val="010202"/>
        </w:rPr>
        <w:t>member occur a pre-observation and post-observation con</w:t>
      </w:r>
      <w:r w:rsidR="00250333" w:rsidRPr="00257063">
        <w:rPr>
          <w:rFonts w:ascii="Times-Roman" w:hAnsi="Times-Roman" w:cs="Times-Roman"/>
          <w:color w:val="010202"/>
        </w:rPr>
        <w:t xml:space="preserve">ference between the unit member </w:t>
      </w:r>
      <w:r w:rsidRPr="00257063">
        <w:rPr>
          <w:rFonts w:ascii="Times-Roman" w:hAnsi="Times-Roman" w:cs="Times-Roman"/>
          <w:color w:val="010202"/>
        </w:rPr>
        <w:t xml:space="preserve">and the President of the College or the President’s designee. </w:t>
      </w:r>
      <w:r w:rsidR="00250333" w:rsidRPr="00257063">
        <w:rPr>
          <w:rFonts w:ascii="Times-Roman" w:hAnsi="Times-Roman" w:cs="Times-Roman"/>
          <w:color w:val="010202"/>
        </w:rPr>
        <w:t xml:space="preserve">The post-observation conference </w:t>
      </w:r>
      <w:r w:rsidRPr="00257063">
        <w:rPr>
          <w:rFonts w:ascii="Times-Roman" w:hAnsi="Times-Roman" w:cs="Times-Roman"/>
          <w:color w:val="010202"/>
        </w:rPr>
        <w:t>shall occur not later than two (2) weeks after the classro</w:t>
      </w:r>
      <w:r w:rsidR="00250333" w:rsidRPr="00257063">
        <w:rPr>
          <w:rFonts w:ascii="Times-Roman" w:hAnsi="Times-Roman" w:cs="Times-Roman"/>
          <w:color w:val="010202"/>
        </w:rPr>
        <w:t xml:space="preserve">om observation unless otherwise </w:t>
      </w:r>
      <w:r w:rsidRPr="00257063">
        <w:rPr>
          <w:rFonts w:ascii="Times-Roman" w:hAnsi="Times-Roman" w:cs="Times-Roman"/>
          <w:color w:val="010202"/>
        </w:rPr>
        <w:t>mutually agreed.</w:t>
      </w:r>
    </w:p>
    <w:p w14:paraId="378E9BA7" w14:textId="77777777" w:rsidR="00837ABB" w:rsidRPr="00257063" w:rsidRDefault="00837ABB" w:rsidP="00D2526D">
      <w:pPr>
        <w:autoSpaceDE w:val="0"/>
        <w:autoSpaceDN w:val="0"/>
        <w:adjustRightInd w:val="0"/>
        <w:spacing w:after="0" w:line="240" w:lineRule="auto"/>
        <w:ind w:left="990" w:hanging="270"/>
        <w:rPr>
          <w:rFonts w:ascii="Times-Roman" w:hAnsi="Times-Roman" w:cs="Times-Roman"/>
          <w:color w:val="010202"/>
        </w:rPr>
      </w:pPr>
      <w:r w:rsidRPr="00257063">
        <w:rPr>
          <w:rFonts w:ascii="Times-Roman" w:hAnsi="Times-Roman" w:cs="Times-Roman"/>
          <w:color w:val="010202"/>
        </w:rPr>
        <w:t>d. The President of the College or the President’s designee sha</w:t>
      </w:r>
      <w:r w:rsidR="00250333" w:rsidRPr="00257063">
        <w:rPr>
          <w:rFonts w:ascii="Times-Roman" w:hAnsi="Times-Roman" w:cs="Times-Roman"/>
          <w:color w:val="010202"/>
        </w:rPr>
        <w:t xml:space="preserve">ll within fourteen (14) days of </w:t>
      </w:r>
      <w:r w:rsidRPr="00257063">
        <w:rPr>
          <w:rFonts w:ascii="Times-Roman" w:hAnsi="Times-Roman" w:cs="Times-Roman"/>
          <w:color w:val="010202"/>
        </w:rPr>
        <w:t>observation prepare an evaluation of the classroom observation in accordance w</w:t>
      </w:r>
      <w:r w:rsidR="00250333" w:rsidRPr="00257063">
        <w:rPr>
          <w:rFonts w:ascii="Times-Roman" w:hAnsi="Times-Roman" w:cs="Times-Roman"/>
          <w:color w:val="010202"/>
        </w:rPr>
        <w:t xml:space="preserve">ith the criteria </w:t>
      </w:r>
      <w:r w:rsidRPr="00257063">
        <w:rPr>
          <w:rFonts w:ascii="Times-Roman" w:hAnsi="Times-Roman" w:cs="Times-Roman"/>
          <w:color w:val="010202"/>
        </w:rPr>
        <w:t>set forth in 13.02A and shall forward a copy to the facu</w:t>
      </w:r>
      <w:r w:rsidR="00250333" w:rsidRPr="00257063">
        <w:rPr>
          <w:rFonts w:ascii="Times-Roman" w:hAnsi="Times-Roman" w:cs="Times-Roman"/>
          <w:color w:val="010202"/>
        </w:rPr>
        <w:t xml:space="preserve">lty member and shall attach the </w:t>
      </w:r>
      <w:r w:rsidRPr="00257063">
        <w:rPr>
          <w:rFonts w:ascii="Times-Roman" w:hAnsi="Times-Roman" w:cs="Times-Roman"/>
          <w:color w:val="010202"/>
        </w:rPr>
        <w:t>evaluation to the summary evaluation.</w:t>
      </w:r>
    </w:p>
    <w:p w14:paraId="74F620E5" w14:textId="77777777" w:rsidR="002C3655" w:rsidRPr="00257063" w:rsidRDefault="00837ABB" w:rsidP="00D2526D">
      <w:pPr>
        <w:autoSpaceDE w:val="0"/>
        <w:autoSpaceDN w:val="0"/>
        <w:adjustRightInd w:val="0"/>
        <w:spacing w:after="0" w:line="240" w:lineRule="auto"/>
        <w:ind w:left="990" w:hanging="270"/>
        <w:rPr>
          <w:rFonts w:ascii="Times-Roman" w:hAnsi="Times-Roman" w:cs="Times-Roman"/>
          <w:color w:val="010202"/>
        </w:rPr>
      </w:pPr>
      <w:r w:rsidRPr="00257063">
        <w:rPr>
          <w:rFonts w:ascii="Times-Roman" w:hAnsi="Times-Roman" w:cs="Times-Roman"/>
          <w:color w:val="010202"/>
        </w:rPr>
        <w:t>e. The faculty member shall have seven (7) working days in whi</w:t>
      </w:r>
      <w:r w:rsidR="00250333" w:rsidRPr="00257063">
        <w:rPr>
          <w:rFonts w:ascii="Times-Roman" w:hAnsi="Times-Roman" w:cs="Times-Roman"/>
          <w:color w:val="010202"/>
        </w:rPr>
        <w:t xml:space="preserve">ch to respond to the evaluation </w:t>
      </w:r>
      <w:r w:rsidRPr="00257063">
        <w:rPr>
          <w:rFonts w:ascii="Times-Roman" w:hAnsi="Times-Roman" w:cs="Times-Roman"/>
          <w:color w:val="010202"/>
        </w:rPr>
        <w:t>and attach the resp</w:t>
      </w:r>
      <w:r w:rsidR="00A41457" w:rsidRPr="00257063">
        <w:rPr>
          <w:rFonts w:ascii="Times-Roman" w:hAnsi="Times-Roman" w:cs="Times-Roman"/>
          <w:color w:val="010202"/>
        </w:rPr>
        <w:t>onse to the summary evaluation.</w:t>
      </w:r>
    </w:p>
    <w:p w14:paraId="2158D91F" w14:textId="77777777" w:rsidR="007029F9" w:rsidRPr="00257063" w:rsidRDefault="007029F9" w:rsidP="00D2526D">
      <w:pPr>
        <w:autoSpaceDE w:val="0"/>
        <w:autoSpaceDN w:val="0"/>
        <w:adjustRightInd w:val="0"/>
        <w:spacing w:after="0" w:line="240" w:lineRule="auto"/>
        <w:ind w:left="990" w:hanging="270"/>
        <w:rPr>
          <w:rFonts w:ascii="Times-Roman" w:hAnsi="Times-Roman" w:cs="Times-Roman"/>
          <w:color w:val="010202"/>
        </w:rPr>
      </w:pPr>
    </w:p>
    <w:p w14:paraId="688E2B56" w14:textId="77777777" w:rsidR="00837ABB" w:rsidRPr="00257063" w:rsidRDefault="00837ABB" w:rsidP="00D2526D">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4. Student Advisement and College Service</w:t>
      </w:r>
    </w:p>
    <w:p w14:paraId="31218179" w14:textId="77777777" w:rsidR="00837ABB" w:rsidRPr="00257063" w:rsidRDefault="00837ABB" w:rsidP="00D2526D">
      <w:pPr>
        <w:autoSpaceDE w:val="0"/>
        <w:autoSpaceDN w:val="0"/>
        <w:adjustRightInd w:val="0"/>
        <w:spacing w:after="0" w:line="240" w:lineRule="auto"/>
        <w:ind w:left="990" w:hanging="270"/>
        <w:rPr>
          <w:rFonts w:ascii="Times-Roman" w:hAnsi="Times-Roman" w:cs="Times-Roman"/>
          <w:color w:val="010202"/>
        </w:rPr>
      </w:pPr>
      <w:r w:rsidRPr="00257063">
        <w:rPr>
          <w:rFonts w:ascii="Times-Roman" w:hAnsi="Times-Roman" w:cs="Times-Roman"/>
          <w:color w:val="010202"/>
        </w:rPr>
        <w:t>a. The President of the College or the President’s designee sha</w:t>
      </w:r>
      <w:r w:rsidR="00250333" w:rsidRPr="00257063">
        <w:rPr>
          <w:rFonts w:ascii="Times-Roman" w:hAnsi="Times-Roman" w:cs="Times-Roman"/>
          <w:color w:val="010202"/>
        </w:rPr>
        <w:t xml:space="preserve">ll evaluate, except for tenured </w:t>
      </w:r>
      <w:r w:rsidRPr="00257063">
        <w:rPr>
          <w:rFonts w:ascii="Times-Roman" w:hAnsi="Times-Roman" w:cs="Times-Roman"/>
          <w:color w:val="010202"/>
        </w:rPr>
        <w:t>unit members during a non-evaluation year, the performance of the unit member's assigne</w:t>
      </w:r>
      <w:r w:rsidR="00250333" w:rsidRPr="00257063">
        <w:rPr>
          <w:rFonts w:ascii="Times-Roman" w:hAnsi="Times-Roman" w:cs="Times-Roman"/>
          <w:color w:val="010202"/>
        </w:rPr>
        <w:t xml:space="preserve">d </w:t>
      </w:r>
      <w:r w:rsidRPr="00257063">
        <w:rPr>
          <w:rFonts w:ascii="Times-Roman" w:hAnsi="Times-Roman" w:cs="Times-Roman"/>
          <w:color w:val="010202"/>
        </w:rPr>
        <w:t>duties and responsibilities consistent with the criteria established</w:t>
      </w:r>
      <w:r w:rsidR="00250333" w:rsidRPr="00257063">
        <w:rPr>
          <w:rFonts w:ascii="Times-Roman" w:hAnsi="Times-Roman" w:cs="Times-Roman"/>
          <w:color w:val="010202"/>
        </w:rPr>
        <w:t xml:space="preserve"> in this Article. The procedure </w:t>
      </w:r>
      <w:r w:rsidRPr="00257063">
        <w:rPr>
          <w:rFonts w:ascii="Times-Roman" w:hAnsi="Times-Roman" w:cs="Times-Roman"/>
          <w:color w:val="010202"/>
        </w:rPr>
        <w:t>for evaluating performance shall be as hereinafter described.</w:t>
      </w:r>
    </w:p>
    <w:p w14:paraId="6D70C2C4" w14:textId="77777777" w:rsidR="00837ABB" w:rsidRPr="00257063" w:rsidRDefault="00837ABB" w:rsidP="00D2526D">
      <w:pPr>
        <w:autoSpaceDE w:val="0"/>
        <w:autoSpaceDN w:val="0"/>
        <w:adjustRightInd w:val="0"/>
        <w:spacing w:after="0" w:line="240" w:lineRule="auto"/>
        <w:ind w:left="990" w:hanging="270"/>
        <w:rPr>
          <w:rFonts w:ascii="Times-Roman" w:hAnsi="Times-Roman" w:cs="Times-Roman"/>
          <w:color w:val="010202"/>
        </w:rPr>
      </w:pPr>
      <w:r w:rsidRPr="00257063">
        <w:rPr>
          <w:rFonts w:ascii="Times-Roman" w:hAnsi="Times-Roman" w:cs="Times-Roman"/>
          <w:color w:val="010202"/>
        </w:rPr>
        <w:t>b. A faculty member shall submit a log of student advisement to the President of the College</w:t>
      </w:r>
      <w:r w:rsidR="00250333" w:rsidRPr="00257063">
        <w:rPr>
          <w:rFonts w:ascii="Times-Roman" w:hAnsi="Times-Roman" w:cs="Times-Roman"/>
          <w:color w:val="010202"/>
        </w:rPr>
        <w:t xml:space="preserve"> or </w:t>
      </w:r>
      <w:r w:rsidRPr="00257063">
        <w:rPr>
          <w:rFonts w:ascii="Times-Roman" w:hAnsi="Times-Roman" w:cs="Times-Roman"/>
          <w:color w:val="010202"/>
        </w:rPr>
        <w:t>the President’s designee by the last day of classes in each sem</w:t>
      </w:r>
      <w:r w:rsidR="00250333" w:rsidRPr="00257063">
        <w:rPr>
          <w:rFonts w:ascii="Times-Roman" w:hAnsi="Times-Roman" w:cs="Times-Roman"/>
          <w:color w:val="010202"/>
        </w:rPr>
        <w:t xml:space="preserve">ester. No later than October 15 </w:t>
      </w:r>
      <w:r w:rsidRPr="00257063">
        <w:rPr>
          <w:rFonts w:ascii="Times-Roman" w:hAnsi="Times-Roman" w:cs="Times-Roman"/>
          <w:color w:val="010202"/>
        </w:rPr>
        <w:t xml:space="preserve">for the fall semester and February 15 for the spring semester, </w:t>
      </w:r>
      <w:r w:rsidR="00250333" w:rsidRPr="00257063">
        <w:rPr>
          <w:rFonts w:ascii="Times-Roman" w:hAnsi="Times-Roman" w:cs="Times-Roman"/>
          <w:color w:val="010202"/>
        </w:rPr>
        <w:t xml:space="preserve">a faculty member shall submit a </w:t>
      </w:r>
      <w:r w:rsidRPr="00257063">
        <w:rPr>
          <w:rFonts w:ascii="Times-Roman" w:hAnsi="Times-Roman" w:cs="Times-Roman"/>
          <w:color w:val="010202"/>
        </w:rPr>
        <w:t>list of College service activities to be performed during the s</w:t>
      </w:r>
      <w:r w:rsidR="00250333" w:rsidRPr="00257063">
        <w:rPr>
          <w:rFonts w:ascii="Times-Roman" w:hAnsi="Times-Roman" w:cs="Times-Roman"/>
          <w:color w:val="010202"/>
        </w:rPr>
        <w:t xml:space="preserve">emester. No later than the last </w:t>
      </w:r>
      <w:r w:rsidRPr="00257063">
        <w:rPr>
          <w:rFonts w:ascii="Times-Roman" w:hAnsi="Times-Roman" w:cs="Times-Roman"/>
          <w:color w:val="010202"/>
        </w:rPr>
        <w:t>day of classes, a faculty member shall submit a log of Colle</w:t>
      </w:r>
      <w:r w:rsidR="00250333" w:rsidRPr="00257063">
        <w:rPr>
          <w:rFonts w:ascii="Times-Roman" w:hAnsi="Times-Roman" w:cs="Times-Roman"/>
          <w:color w:val="010202"/>
        </w:rPr>
        <w:t xml:space="preserve">ge service activities performed </w:t>
      </w:r>
      <w:r w:rsidRPr="00257063">
        <w:rPr>
          <w:rFonts w:ascii="Times-Roman" w:hAnsi="Times-Roman" w:cs="Times-Roman"/>
          <w:color w:val="010202"/>
        </w:rPr>
        <w:t xml:space="preserve">during the semester to the President of the College or the </w:t>
      </w:r>
      <w:r w:rsidR="00250333" w:rsidRPr="00257063">
        <w:rPr>
          <w:rFonts w:ascii="Times-Roman" w:hAnsi="Times-Roman" w:cs="Times-Roman"/>
          <w:color w:val="010202"/>
        </w:rPr>
        <w:t xml:space="preserve">President’s designee. A tenured </w:t>
      </w:r>
      <w:r w:rsidRPr="00257063">
        <w:rPr>
          <w:rFonts w:ascii="Times-Roman" w:hAnsi="Times-Roman" w:cs="Times-Roman"/>
          <w:color w:val="010202"/>
        </w:rPr>
        <w:t>faculty member shall be required to submit only the log of stude</w:t>
      </w:r>
      <w:r w:rsidR="00250333" w:rsidRPr="00257063">
        <w:rPr>
          <w:rFonts w:ascii="Times-Roman" w:hAnsi="Times-Roman" w:cs="Times-Roman"/>
          <w:color w:val="010202"/>
        </w:rPr>
        <w:t>nt advisement, the list of Col</w:t>
      </w:r>
      <w:r w:rsidRPr="00257063">
        <w:rPr>
          <w:rFonts w:ascii="Times-Roman" w:hAnsi="Times-Roman" w:cs="Times-Roman"/>
          <w:color w:val="010202"/>
        </w:rPr>
        <w:t>lege service activities to be performed and the log of Colle</w:t>
      </w:r>
      <w:r w:rsidR="00250333" w:rsidRPr="00257063">
        <w:rPr>
          <w:rFonts w:ascii="Times-Roman" w:hAnsi="Times-Roman" w:cs="Times-Roman"/>
          <w:color w:val="010202"/>
        </w:rPr>
        <w:t xml:space="preserve">ge service activities performed </w:t>
      </w:r>
      <w:r w:rsidRPr="00257063">
        <w:rPr>
          <w:rFonts w:ascii="Times-Roman" w:hAnsi="Times-Roman" w:cs="Times-Roman"/>
          <w:color w:val="010202"/>
        </w:rPr>
        <w:t>during a non-evaluation year.</w:t>
      </w:r>
    </w:p>
    <w:p w14:paraId="19ECC1CE" w14:textId="77777777" w:rsidR="00837ABB" w:rsidRPr="00257063" w:rsidRDefault="00837ABB" w:rsidP="00D2526D">
      <w:pPr>
        <w:autoSpaceDE w:val="0"/>
        <w:autoSpaceDN w:val="0"/>
        <w:adjustRightInd w:val="0"/>
        <w:spacing w:after="0" w:line="240" w:lineRule="auto"/>
        <w:ind w:left="990" w:hanging="270"/>
        <w:rPr>
          <w:rFonts w:ascii="Times-Roman" w:hAnsi="Times-Roman" w:cs="Times-Roman"/>
          <w:color w:val="010202"/>
        </w:rPr>
      </w:pPr>
      <w:r w:rsidRPr="00257063">
        <w:rPr>
          <w:rFonts w:ascii="Times-Roman" w:hAnsi="Times-Roman" w:cs="Times-Roman"/>
          <w:color w:val="010202"/>
        </w:rPr>
        <w:t xml:space="preserve">c. The President of the College or the President’s designee shall review the </w:t>
      </w:r>
      <w:r w:rsidR="00250333" w:rsidRPr="00257063">
        <w:rPr>
          <w:rFonts w:ascii="Times-Roman" w:hAnsi="Times-Roman" w:cs="Times-Roman"/>
          <w:color w:val="010202"/>
        </w:rPr>
        <w:t xml:space="preserve">document(s) and </w:t>
      </w:r>
      <w:r w:rsidRPr="00257063">
        <w:rPr>
          <w:rFonts w:ascii="Times-Roman" w:hAnsi="Times-Roman" w:cs="Times-Roman"/>
          <w:color w:val="010202"/>
        </w:rPr>
        <w:t>may seek additional information from other sources the President deems appropriate. The</w:t>
      </w:r>
    </w:p>
    <w:p w14:paraId="2AD3C531" w14:textId="77777777" w:rsidR="0048027C" w:rsidRPr="00257063" w:rsidRDefault="00837ABB" w:rsidP="00D2526D">
      <w:pPr>
        <w:autoSpaceDE w:val="0"/>
        <w:autoSpaceDN w:val="0"/>
        <w:adjustRightInd w:val="0"/>
        <w:spacing w:after="0" w:line="240" w:lineRule="auto"/>
        <w:ind w:left="990"/>
        <w:rPr>
          <w:rFonts w:ascii="Times-Roman" w:hAnsi="Times-Roman" w:cs="Times-Roman"/>
          <w:color w:val="010202"/>
        </w:rPr>
      </w:pPr>
      <w:r w:rsidRPr="00257063">
        <w:rPr>
          <w:rFonts w:ascii="Times-Roman" w:hAnsi="Times-Roman" w:cs="Times-Roman"/>
          <w:color w:val="010202"/>
        </w:rPr>
        <w:t>President of the College or the President’s designee shall prepare an e</w:t>
      </w:r>
      <w:r w:rsidR="00250333" w:rsidRPr="00257063">
        <w:rPr>
          <w:rFonts w:ascii="Times-Roman" w:hAnsi="Times-Roman" w:cs="Times-Roman"/>
          <w:color w:val="010202"/>
        </w:rPr>
        <w:t xml:space="preserve">valuation of student advisement </w:t>
      </w:r>
      <w:r w:rsidRPr="00257063">
        <w:rPr>
          <w:rFonts w:ascii="Times-Roman" w:hAnsi="Times-Roman" w:cs="Times-Roman"/>
          <w:color w:val="010202"/>
        </w:rPr>
        <w:t>and college service performed since the last such ev</w:t>
      </w:r>
      <w:r w:rsidR="00250333" w:rsidRPr="00257063">
        <w:rPr>
          <w:rFonts w:ascii="Times-Roman" w:hAnsi="Times-Roman" w:cs="Times-Roman"/>
          <w:color w:val="010202"/>
        </w:rPr>
        <w:t xml:space="preserve">aluation as part of the summary </w:t>
      </w:r>
      <w:r w:rsidR="00A41457" w:rsidRPr="00257063">
        <w:rPr>
          <w:rFonts w:ascii="Times-Roman" w:hAnsi="Times-Roman" w:cs="Times-Roman"/>
          <w:color w:val="010202"/>
        </w:rPr>
        <w:t>evaluation.</w:t>
      </w:r>
    </w:p>
    <w:p w14:paraId="1940BBF9" w14:textId="77777777" w:rsidR="007029F9" w:rsidRPr="00257063" w:rsidRDefault="007029F9" w:rsidP="00D2526D">
      <w:pPr>
        <w:autoSpaceDE w:val="0"/>
        <w:autoSpaceDN w:val="0"/>
        <w:adjustRightInd w:val="0"/>
        <w:spacing w:after="0" w:line="240" w:lineRule="auto"/>
        <w:ind w:left="990"/>
        <w:rPr>
          <w:rFonts w:ascii="Times-Roman" w:hAnsi="Times-Roman" w:cs="Times-Roman"/>
          <w:color w:val="010202"/>
        </w:rPr>
      </w:pPr>
    </w:p>
    <w:p w14:paraId="63780AC2" w14:textId="77777777" w:rsidR="00837ABB" w:rsidRPr="00257063" w:rsidRDefault="00837ABB" w:rsidP="00D2526D">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 xml:space="preserve">5. </w:t>
      </w:r>
      <w:r w:rsidR="00A41457" w:rsidRPr="00257063">
        <w:rPr>
          <w:rFonts w:ascii="Times-Roman" w:hAnsi="Times-Roman" w:cs="Times-Roman"/>
          <w:color w:val="010202"/>
        </w:rPr>
        <w:t xml:space="preserve"> </w:t>
      </w:r>
      <w:r w:rsidRPr="00257063">
        <w:rPr>
          <w:rFonts w:ascii="Times-Roman" w:hAnsi="Times-Roman" w:cs="Times-Roman"/>
          <w:color w:val="010202"/>
        </w:rPr>
        <w:t>Personnel File Review</w:t>
      </w:r>
    </w:p>
    <w:p w14:paraId="0F41A360" w14:textId="77777777" w:rsidR="00936F2B" w:rsidRPr="00257063" w:rsidRDefault="00837ABB" w:rsidP="00D2526D">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Only material placed in the file since the unit member's last summary evaluation can be used toward</w:t>
      </w:r>
      <w:r w:rsidR="00250333" w:rsidRPr="00257063">
        <w:rPr>
          <w:rFonts w:ascii="Times-Roman" w:hAnsi="Times-Roman" w:cs="Times-Roman"/>
          <w:color w:val="010202"/>
        </w:rPr>
        <w:t xml:space="preserve"> </w:t>
      </w:r>
      <w:r w:rsidRPr="00257063">
        <w:rPr>
          <w:rFonts w:ascii="Times-Roman" w:hAnsi="Times-Roman" w:cs="Times-Roman"/>
          <w:color w:val="010202"/>
        </w:rPr>
        <w:t>the current summary evaluation. As part of the summary evaluation, the personnel fil</w:t>
      </w:r>
      <w:r w:rsidR="00250333" w:rsidRPr="00257063">
        <w:rPr>
          <w:rFonts w:ascii="Times-Roman" w:hAnsi="Times-Roman" w:cs="Times-Roman"/>
          <w:color w:val="010202"/>
        </w:rPr>
        <w:t xml:space="preserve">e shall </w:t>
      </w:r>
      <w:r w:rsidRPr="00257063">
        <w:rPr>
          <w:rFonts w:ascii="Times-Roman" w:hAnsi="Times-Roman" w:cs="Times-Roman"/>
          <w:color w:val="010202"/>
        </w:rPr>
        <w:t xml:space="preserve">be reviewed and the </w:t>
      </w:r>
      <w:r w:rsidR="00A41457" w:rsidRPr="00257063">
        <w:rPr>
          <w:rFonts w:ascii="Times-Roman" w:hAnsi="Times-Roman" w:cs="Times-Roman"/>
          <w:color w:val="010202"/>
        </w:rPr>
        <w:t>information therein considered.</w:t>
      </w:r>
    </w:p>
    <w:p w14:paraId="642546C1" w14:textId="77777777" w:rsidR="007029F9" w:rsidRPr="00257063" w:rsidRDefault="007029F9" w:rsidP="00D2526D">
      <w:pPr>
        <w:autoSpaceDE w:val="0"/>
        <w:autoSpaceDN w:val="0"/>
        <w:adjustRightInd w:val="0"/>
        <w:spacing w:after="0" w:line="240" w:lineRule="auto"/>
        <w:rPr>
          <w:rFonts w:ascii="Times-Roman" w:hAnsi="Times-Roman" w:cs="Times-Roman"/>
          <w:color w:val="010202"/>
        </w:rPr>
      </w:pPr>
    </w:p>
    <w:p w14:paraId="051852C0" w14:textId="77777777" w:rsidR="00837ABB" w:rsidRPr="00257063" w:rsidRDefault="00837ABB" w:rsidP="00D2526D">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 xml:space="preserve">6. </w:t>
      </w:r>
      <w:r w:rsidR="00A41457" w:rsidRPr="00257063">
        <w:rPr>
          <w:rFonts w:ascii="Times-Roman" w:hAnsi="Times-Roman" w:cs="Times-Roman"/>
          <w:color w:val="010202"/>
        </w:rPr>
        <w:t xml:space="preserve"> </w:t>
      </w:r>
      <w:r w:rsidRPr="00257063">
        <w:rPr>
          <w:rFonts w:ascii="Times-Roman" w:hAnsi="Times-Roman" w:cs="Times-Roman"/>
          <w:color w:val="010202"/>
        </w:rPr>
        <w:t>Summary Evaluation</w:t>
      </w:r>
    </w:p>
    <w:p w14:paraId="112B542A" w14:textId="77777777" w:rsidR="00837ABB" w:rsidRPr="00257063" w:rsidRDefault="00837ABB" w:rsidP="00D2526D">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The President of the College or the President’s designee shall afte</w:t>
      </w:r>
      <w:r w:rsidR="00250333" w:rsidRPr="00257063">
        <w:rPr>
          <w:rFonts w:ascii="Times-Roman" w:hAnsi="Times-Roman" w:cs="Times-Roman"/>
          <w:color w:val="010202"/>
        </w:rPr>
        <w:t xml:space="preserve">r receipt and review of all the </w:t>
      </w:r>
      <w:r w:rsidRPr="00257063">
        <w:rPr>
          <w:rFonts w:ascii="Times-Roman" w:hAnsi="Times-Roman" w:cs="Times-Roman"/>
          <w:color w:val="010202"/>
        </w:rPr>
        <w:t>foregoing evaluation components develop a summary evaluation of each facult</w:t>
      </w:r>
      <w:r w:rsidR="00250333" w:rsidRPr="00257063">
        <w:rPr>
          <w:rFonts w:ascii="Times-Roman" w:hAnsi="Times-Roman" w:cs="Times-Roman"/>
          <w:color w:val="010202"/>
        </w:rPr>
        <w:t xml:space="preserve">y member in an </w:t>
      </w:r>
      <w:r w:rsidRPr="00257063">
        <w:rPr>
          <w:rFonts w:ascii="Times-Roman" w:hAnsi="Times-Roman" w:cs="Times-Roman"/>
          <w:color w:val="010202"/>
        </w:rPr>
        <w:t>evaluation year. A copy of the summary evaluation shall be for</w:t>
      </w:r>
      <w:r w:rsidR="00250333" w:rsidRPr="00257063">
        <w:rPr>
          <w:rFonts w:ascii="Times-Roman" w:hAnsi="Times-Roman" w:cs="Times-Roman"/>
          <w:color w:val="010202"/>
        </w:rPr>
        <w:t xml:space="preserve">warded to the faculty member by </w:t>
      </w:r>
      <w:r w:rsidRPr="00257063">
        <w:rPr>
          <w:rFonts w:ascii="Times-Roman" w:hAnsi="Times-Roman" w:cs="Times-Roman"/>
          <w:color w:val="010202"/>
        </w:rPr>
        <w:t xml:space="preserve">February 1, and if requested, the President of the College or the </w:t>
      </w:r>
      <w:r w:rsidR="00250333" w:rsidRPr="00257063">
        <w:rPr>
          <w:rFonts w:ascii="Times-Roman" w:hAnsi="Times-Roman" w:cs="Times-Roman"/>
          <w:color w:val="010202"/>
        </w:rPr>
        <w:t xml:space="preserve">President’s designee shall meet and </w:t>
      </w:r>
      <w:r w:rsidRPr="00257063">
        <w:rPr>
          <w:rFonts w:ascii="Times-Roman" w:hAnsi="Times-Roman" w:cs="Times-Roman"/>
          <w:color w:val="010202"/>
        </w:rPr>
        <w:t>confer with the faculty member to discuss the reasons ther</w:t>
      </w:r>
      <w:r w:rsidR="00250333" w:rsidRPr="00257063">
        <w:rPr>
          <w:rFonts w:ascii="Times-Roman" w:hAnsi="Times-Roman" w:cs="Times-Roman"/>
          <w:color w:val="010202"/>
        </w:rPr>
        <w:t xml:space="preserve">efore. The faculty member shall </w:t>
      </w:r>
      <w:r w:rsidRPr="00257063">
        <w:rPr>
          <w:rFonts w:ascii="Times-Roman" w:hAnsi="Times-Roman" w:cs="Times-Roman"/>
          <w:color w:val="010202"/>
        </w:rPr>
        <w:t>have seven (7) working days to respond to the summary evaluation</w:t>
      </w:r>
      <w:r w:rsidR="00250333" w:rsidRPr="00257063">
        <w:rPr>
          <w:rFonts w:ascii="Times-Roman" w:hAnsi="Times-Roman" w:cs="Times-Roman"/>
          <w:color w:val="010202"/>
        </w:rPr>
        <w:t xml:space="preserve">. The results of the components </w:t>
      </w:r>
      <w:r w:rsidRPr="00257063">
        <w:rPr>
          <w:rFonts w:ascii="Times-Roman" w:hAnsi="Times-Roman" w:cs="Times-Roman"/>
          <w:color w:val="010202"/>
        </w:rPr>
        <w:t>shall be applied in a uniform manner and shall be assigned the following weights:</w:t>
      </w:r>
    </w:p>
    <w:p w14:paraId="46487C84" w14:textId="77777777" w:rsidR="00837ABB" w:rsidRPr="00257063" w:rsidRDefault="00837ABB" w:rsidP="00A41457">
      <w:pPr>
        <w:autoSpaceDE w:val="0"/>
        <w:autoSpaceDN w:val="0"/>
        <w:adjustRightInd w:val="0"/>
        <w:spacing w:after="0" w:line="240" w:lineRule="auto"/>
        <w:ind w:firstLine="720"/>
        <w:jc w:val="center"/>
        <w:rPr>
          <w:rFonts w:ascii="Times-Roman" w:hAnsi="Times-Roman" w:cs="Times-Roman"/>
          <w:color w:val="010202"/>
        </w:rPr>
      </w:pPr>
      <w:r w:rsidRPr="00257063">
        <w:rPr>
          <w:rFonts w:ascii="Times-Roman" w:hAnsi="Times-Roman" w:cs="Times-Roman"/>
          <w:color w:val="010202"/>
        </w:rPr>
        <w:t xml:space="preserve">Student Evaluation </w:t>
      </w:r>
      <w:r w:rsidR="00250333" w:rsidRPr="00257063">
        <w:rPr>
          <w:rFonts w:ascii="Times-Roman" w:hAnsi="Times-Roman" w:cs="Times-Roman"/>
          <w:color w:val="010202"/>
        </w:rPr>
        <w:t xml:space="preserve">                                                         </w:t>
      </w:r>
      <w:r w:rsidRPr="00257063">
        <w:rPr>
          <w:rFonts w:ascii="Times-Roman" w:hAnsi="Times-Roman" w:cs="Times-Roman"/>
          <w:color w:val="010202"/>
        </w:rPr>
        <w:t>25%</w:t>
      </w:r>
    </w:p>
    <w:p w14:paraId="65DDA2B3" w14:textId="77777777" w:rsidR="00837ABB" w:rsidRPr="00257063" w:rsidRDefault="00837ABB" w:rsidP="00A41457">
      <w:pPr>
        <w:autoSpaceDE w:val="0"/>
        <w:autoSpaceDN w:val="0"/>
        <w:adjustRightInd w:val="0"/>
        <w:spacing w:after="0" w:line="240" w:lineRule="auto"/>
        <w:ind w:firstLine="720"/>
        <w:jc w:val="center"/>
        <w:rPr>
          <w:rFonts w:ascii="Times-Roman" w:hAnsi="Times-Roman" w:cs="Times-Roman"/>
          <w:color w:val="010202"/>
        </w:rPr>
      </w:pPr>
      <w:r w:rsidRPr="00257063">
        <w:rPr>
          <w:rFonts w:ascii="Times-Roman" w:hAnsi="Times-Roman" w:cs="Times-Roman"/>
          <w:color w:val="010202"/>
        </w:rPr>
        <w:t xml:space="preserve">Course Materials Evaluation </w:t>
      </w:r>
      <w:r w:rsidR="00250333" w:rsidRPr="00257063">
        <w:rPr>
          <w:rFonts w:ascii="Times-Roman" w:hAnsi="Times-Roman" w:cs="Times-Roman"/>
          <w:color w:val="010202"/>
        </w:rPr>
        <w:t xml:space="preserve">                                          </w:t>
      </w:r>
      <w:r w:rsidR="00836316" w:rsidRPr="00257063">
        <w:rPr>
          <w:rFonts w:ascii="Times-Roman" w:hAnsi="Times-Roman" w:cs="Times-Roman"/>
          <w:color w:val="010202"/>
        </w:rPr>
        <w:t xml:space="preserve"> </w:t>
      </w:r>
      <w:r w:rsidRPr="00257063">
        <w:rPr>
          <w:rFonts w:ascii="Times-Roman" w:hAnsi="Times-Roman" w:cs="Times-Roman"/>
          <w:color w:val="010202"/>
        </w:rPr>
        <w:t>15%</w:t>
      </w:r>
    </w:p>
    <w:p w14:paraId="02B7A990" w14:textId="77777777" w:rsidR="00837ABB" w:rsidRPr="00257063" w:rsidRDefault="00837ABB" w:rsidP="00A41457">
      <w:pPr>
        <w:autoSpaceDE w:val="0"/>
        <w:autoSpaceDN w:val="0"/>
        <w:adjustRightInd w:val="0"/>
        <w:spacing w:after="0" w:line="240" w:lineRule="auto"/>
        <w:ind w:firstLine="720"/>
        <w:jc w:val="center"/>
        <w:rPr>
          <w:rFonts w:ascii="Times-Roman" w:hAnsi="Times-Roman" w:cs="Times-Roman"/>
          <w:color w:val="010202"/>
        </w:rPr>
      </w:pPr>
      <w:r w:rsidRPr="00257063">
        <w:rPr>
          <w:rFonts w:ascii="Times-Roman" w:hAnsi="Times-Roman" w:cs="Times-Roman"/>
          <w:color w:val="010202"/>
        </w:rPr>
        <w:t xml:space="preserve">Classroom Observation Evaluation </w:t>
      </w:r>
      <w:r w:rsidR="00250333" w:rsidRPr="00257063">
        <w:rPr>
          <w:rFonts w:ascii="Times-Roman" w:hAnsi="Times-Roman" w:cs="Times-Roman"/>
          <w:color w:val="010202"/>
        </w:rPr>
        <w:t xml:space="preserve">                                </w:t>
      </w:r>
      <w:r w:rsidR="00836316" w:rsidRPr="00257063">
        <w:rPr>
          <w:rFonts w:ascii="Times-Roman" w:hAnsi="Times-Roman" w:cs="Times-Roman"/>
          <w:color w:val="010202"/>
        </w:rPr>
        <w:t xml:space="preserve"> </w:t>
      </w:r>
      <w:r w:rsidRPr="00257063">
        <w:rPr>
          <w:rFonts w:ascii="Times-Roman" w:hAnsi="Times-Roman" w:cs="Times-Roman"/>
          <w:color w:val="010202"/>
        </w:rPr>
        <w:t>25%</w:t>
      </w:r>
    </w:p>
    <w:p w14:paraId="5AF0A871" w14:textId="77777777" w:rsidR="00837ABB" w:rsidRPr="00257063" w:rsidRDefault="00837ABB" w:rsidP="00A41457">
      <w:pPr>
        <w:autoSpaceDE w:val="0"/>
        <w:autoSpaceDN w:val="0"/>
        <w:adjustRightInd w:val="0"/>
        <w:spacing w:after="0" w:line="240" w:lineRule="auto"/>
        <w:ind w:firstLine="720"/>
        <w:jc w:val="center"/>
        <w:rPr>
          <w:rFonts w:ascii="Times-Roman" w:hAnsi="Times-Roman" w:cs="Times-Roman"/>
          <w:color w:val="010202"/>
        </w:rPr>
      </w:pPr>
      <w:r w:rsidRPr="00257063">
        <w:rPr>
          <w:rFonts w:ascii="Times-Roman" w:hAnsi="Times-Roman" w:cs="Times-Roman"/>
          <w:color w:val="010202"/>
        </w:rPr>
        <w:t xml:space="preserve">Student Advisement Evaluation </w:t>
      </w:r>
      <w:r w:rsidR="00250333" w:rsidRPr="00257063">
        <w:rPr>
          <w:rFonts w:ascii="Times-Roman" w:hAnsi="Times-Roman" w:cs="Times-Roman"/>
          <w:color w:val="010202"/>
        </w:rPr>
        <w:t xml:space="preserve">                                     </w:t>
      </w:r>
      <w:r w:rsidRPr="00257063">
        <w:rPr>
          <w:rFonts w:ascii="Times-Roman" w:hAnsi="Times-Roman" w:cs="Times-Roman"/>
          <w:color w:val="010202"/>
        </w:rPr>
        <w:t>10%</w:t>
      </w:r>
    </w:p>
    <w:p w14:paraId="5D7ADA8E" w14:textId="77777777" w:rsidR="00837ABB" w:rsidRPr="00257063" w:rsidRDefault="00837ABB" w:rsidP="00A41457">
      <w:pPr>
        <w:autoSpaceDE w:val="0"/>
        <w:autoSpaceDN w:val="0"/>
        <w:adjustRightInd w:val="0"/>
        <w:spacing w:after="0" w:line="240" w:lineRule="auto"/>
        <w:ind w:firstLine="720"/>
        <w:jc w:val="center"/>
        <w:rPr>
          <w:rFonts w:ascii="Times-Roman" w:hAnsi="Times-Roman" w:cs="Times-Roman"/>
          <w:color w:val="010202"/>
        </w:rPr>
      </w:pPr>
      <w:r w:rsidRPr="00257063">
        <w:rPr>
          <w:rFonts w:ascii="Times-Roman" w:hAnsi="Times-Roman" w:cs="Times-Roman"/>
          <w:color w:val="010202"/>
        </w:rPr>
        <w:t xml:space="preserve">College Service Evaluation </w:t>
      </w:r>
      <w:r w:rsidR="00250333" w:rsidRPr="00257063">
        <w:rPr>
          <w:rFonts w:ascii="Times-Roman" w:hAnsi="Times-Roman" w:cs="Times-Roman"/>
          <w:color w:val="010202"/>
        </w:rPr>
        <w:t xml:space="preserve">                                            </w:t>
      </w:r>
      <w:r w:rsidRPr="00257063">
        <w:rPr>
          <w:rFonts w:ascii="Times-Roman" w:hAnsi="Times-Roman" w:cs="Times-Roman"/>
          <w:color w:val="010202"/>
        </w:rPr>
        <w:t>10%</w:t>
      </w:r>
    </w:p>
    <w:p w14:paraId="4D1F72D2" w14:textId="77777777" w:rsidR="00837ABB" w:rsidRPr="00257063" w:rsidRDefault="00837ABB" w:rsidP="00A41457">
      <w:pPr>
        <w:autoSpaceDE w:val="0"/>
        <w:autoSpaceDN w:val="0"/>
        <w:adjustRightInd w:val="0"/>
        <w:spacing w:after="0" w:line="240" w:lineRule="auto"/>
        <w:ind w:firstLine="720"/>
        <w:jc w:val="center"/>
        <w:rPr>
          <w:rFonts w:ascii="Times-Roman" w:hAnsi="Times-Roman" w:cs="Times-Roman"/>
          <w:color w:val="010202"/>
        </w:rPr>
      </w:pPr>
      <w:r w:rsidRPr="00257063">
        <w:rPr>
          <w:rFonts w:ascii="Times-Roman" w:hAnsi="Times-Roman" w:cs="Times-Roman"/>
          <w:color w:val="010202"/>
        </w:rPr>
        <w:t xml:space="preserve">Personnel File Review </w:t>
      </w:r>
      <w:r w:rsidR="00250333" w:rsidRPr="00257063">
        <w:rPr>
          <w:rFonts w:ascii="Times-Roman" w:hAnsi="Times-Roman" w:cs="Times-Roman"/>
          <w:color w:val="010202"/>
        </w:rPr>
        <w:t xml:space="preserve">                                                    </w:t>
      </w:r>
      <w:r w:rsidRPr="00257063">
        <w:rPr>
          <w:rFonts w:ascii="Times-Roman" w:hAnsi="Times-Roman" w:cs="Times-Roman"/>
          <w:color w:val="010202"/>
        </w:rPr>
        <w:t>15%</w:t>
      </w:r>
    </w:p>
    <w:p w14:paraId="4A84B815" w14:textId="77777777" w:rsidR="00250333" w:rsidRPr="00257063" w:rsidRDefault="00250333" w:rsidP="00837ABB">
      <w:pPr>
        <w:autoSpaceDE w:val="0"/>
        <w:autoSpaceDN w:val="0"/>
        <w:adjustRightInd w:val="0"/>
        <w:spacing w:after="0" w:line="240" w:lineRule="auto"/>
        <w:rPr>
          <w:rFonts w:ascii="Helvetica-BoldOblique" w:hAnsi="Helvetica-BoldOblique" w:cs="Helvetica-BoldOblique"/>
          <w:b/>
          <w:bCs/>
          <w:i/>
          <w:iCs/>
          <w:color w:val="010202"/>
        </w:rPr>
      </w:pPr>
    </w:p>
    <w:p w14:paraId="6096D6A4" w14:textId="77777777" w:rsidR="00A41457" w:rsidRPr="00257063" w:rsidRDefault="00A41457" w:rsidP="00837ABB">
      <w:pPr>
        <w:autoSpaceDE w:val="0"/>
        <w:autoSpaceDN w:val="0"/>
        <w:adjustRightInd w:val="0"/>
        <w:spacing w:after="0" w:line="240" w:lineRule="auto"/>
        <w:rPr>
          <w:rFonts w:ascii="Helvetica-BoldOblique" w:hAnsi="Helvetica-BoldOblique" w:cs="Helvetica-BoldOblique"/>
          <w:b/>
          <w:bCs/>
          <w:i/>
          <w:iCs/>
          <w:color w:val="010202"/>
        </w:rPr>
      </w:pPr>
    </w:p>
    <w:p w14:paraId="15B549B1" w14:textId="5669F4E0" w:rsidR="007029F9" w:rsidRPr="00257063" w:rsidRDefault="00837ABB" w:rsidP="008468F8">
      <w:pPr>
        <w:pStyle w:val="Heading2"/>
      </w:pPr>
      <w:bookmarkStart w:id="154" w:name="_Toc152598630"/>
      <w:r w:rsidRPr="00257063">
        <w:t xml:space="preserve">13.03 </w:t>
      </w:r>
      <w:r w:rsidR="0077670F" w:rsidRPr="00257063">
        <w:tab/>
      </w:r>
      <w:r w:rsidRPr="00257063">
        <w:t>Evaluation of Full-Time Professional Staff Members</w:t>
      </w:r>
      <w:bookmarkEnd w:id="154"/>
    </w:p>
    <w:p w14:paraId="66D8C54B" w14:textId="1028C54E" w:rsidR="000F3CFC" w:rsidRPr="00257063" w:rsidRDefault="00837ABB" w:rsidP="008468F8">
      <w:pPr>
        <w:pStyle w:val="Heading3"/>
      </w:pPr>
      <w:bookmarkStart w:id="155" w:name="_Toc152598631"/>
      <w:r w:rsidRPr="00257063">
        <w:t>A</w:t>
      </w:r>
      <w:r w:rsidR="000F3CFC" w:rsidRPr="00257063">
        <w:t xml:space="preserve">. </w:t>
      </w:r>
      <w:r w:rsidR="000F3CFC" w:rsidRPr="00257063">
        <w:tab/>
        <w:t xml:space="preserve">Professional Staff Evaluation </w:t>
      </w:r>
      <w:r w:rsidR="00A700AB" w:rsidRPr="00257063">
        <w:t>Criteria</w:t>
      </w:r>
      <w:bookmarkEnd w:id="155"/>
    </w:p>
    <w:p w14:paraId="2515BEB7" w14:textId="77777777" w:rsidR="00837ABB" w:rsidRPr="00257063" w:rsidRDefault="00837ABB" w:rsidP="00D2526D">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Evaluation of professional staff shall be uniformly applied and based on t</w:t>
      </w:r>
      <w:r w:rsidR="00250333" w:rsidRPr="00257063">
        <w:rPr>
          <w:rFonts w:ascii="Times-Roman" w:hAnsi="Times-Roman" w:cs="Times-Roman"/>
          <w:color w:val="010202"/>
        </w:rPr>
        <w:t xml:space="preserve">otal job performance, including </w:t>
      </w:r>
      <w:r w:rsidRPr="00257063">
        <w:rPr>
          <w:rFonts w:ascii="Times-Roman" w:hAnsi="Times-Roman" w:cs="Times-Roman"/>
          <w:color w:val="010202"/>
        </w:rPr>
        <w:t>the following criteria:</w:t>
      </w:r>
    </w:p>
    <w:p w14:paraId="4E423E9B" w14:textId="77777777" w:rsidR="00837ABB" w:rsidRPr="00257063" w:rsidRDefault="00837ABB" w:rsidP="00D2526D">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1. Professional performance including:</w:t>
      </w:r>
    </w:p>
    <w:p w14:paraId="5E68AF20" w14:textId="77777777" w:rsidR="00837ABB" w:rsidRPr="00257063" w:rsidRDefault="00837ABB" w:rsidP="00D2526D">
      <w:pPr>
        <w:autoSpaceDE w:val="0"/>
        <w:autoSpaceDN w:val="0"/>
        <w:adjustRightInd w:val="0"/>
        <w:spacing w:after="0" w:line="240" w:lineRule="auto"/>
        <w:ind w:left="1080" w:hanging="360"/>
        <w:rPr>
          <w:rFonts w:ascii="Times-Roman" w:hAnsi="Times-Roman" w:cs="Times-Roman"/>
          <w:color w:val="010202"/>
        </w:rPr>
      </w:pPr>
      <w:r w:rsidRPr="00257063">
        <w:rPr>
          <w:rFonts w:ascii="Times-Roman" w:hAnsi="Times-Roman" w:cs="Times-Roman"/>
          <w:color w:val="010202"/>
        </w:rPr>
        <w:t xml:space="preserve">a. </w:t>
      </w:r>
      <w:r w:rsidR="00A41457" w:rsidRPr="00257063">
        <w:rPr>
          <w:rFonts w:ascii="Times-Roman" w:hAnsi="Times-Roman" w:cs="Times-Roman"/>
          <w:color w:val="010202"/>
        </w:rPr>
        <w:tab/>
      </w:r>
      <w:r w:rsidRPr="00257063">
        <w:rPr>
          <w:rFonts w:ascii="Times-Roman" w:hAnsi="Times-Roman" w:cs="Times-Roman"/>
          <w:color w:val="010202"/>
        </w:rPr>
        <w:t>Conformance with assigned workload as established by the appropriate administrator in accordance</w:t>
      </w:r>
      <w:r w:rsidR="00250333" w:rsidRPr="00257063">
        <w:rPr>
          <w:rFonts w:ascii="Times-Roman" w:hAnsi="Times-Roman" w:cs="Times-Roman"/>
          <w:color w:val="010202"/>
        </w:rPr>
        <w:t xml:space="preserve"> </w:t>
      </w:r>
      <w:r w:rsidRPr="00257063">
        <w:rPr>
          <w:rFonts w:ascii="Times-Roman" w:hAnsi="Times-Roman" w:cs="Times-Roman"/>
          <w:color w:val="010202"/>
        </w:rPr>
        <w:t>with Article XII; and</w:t>
      </w:r>
    </w:p>
    <w:p w14:paraId="71135143" w14:textId="77777777" w:rsidR="00837ABB" w:rsidRPr="00257063" w:rsidRDefault="00A41457" w:rsidP="00D2526D">
      <w:pPr>
        <w:autoSpaceDE w:val="0"/>
        <w:autoSpaceDN w:val="0"/>
        <w:adjustRightInd w:val="0"/>
        <w:spacing w:after="0" w:line="240" w:lineRule="auto"/>
        <w:ind w:left="1080" w:hanging="360"/>
        <w:rPr>
          <w:rFonts w:ascii="Times-Roman" w:hAnsi="Times-Roman" w:cs="Times-Roman"/>
          <w:color w:val="010202"/>
        </w:rPr>
      </w:pPr>
      <w:r w:rsidRPr="00257063">
        <w:rPr>
          <w:rFonts w:ascii="Times-Roman" w:hAnsi="Times-Roman" w:cs="Times-Roman"/>
          <w:color w:val="010202"/>
        </w:rPr>
        <w:t>b.</w:t>
      </w:r>
      <w:r w:rsidRPr="00257063">
        <w:rPr>
          <w:rFonts w:ascii="Times-Roman" w:hAnsi="Times-Roman" w:cs="Times-Roman"/>
          <w:color w:val="010202"/>
        </w:rPr>
        <w:tab/>
      </w:r>
      <w:r w:rsidR="00837ABB" w:rsidRPr="00257063">
        <w:rPr>
          <w:rFonts w:ascii="Times-Roman" w:hAnsi="Times-Roman" w:cs="Times-Roman"/>
          <w:color w:val="010202"/>
        </w:rPr>
        <w:t>The rendering of effective assistance to students, faculty and staff of the College, individually</w:t>
      </w:r>
      <w:r w:rsidR="00250333" w:rsidRPr="00257063">
        <w:rPr>
          <w:rFonts w:ascii="Times-Roman" w:hAnsi="Times-Roman" w:cs="Times-Roman"/>
          <w:color w:val="010202"/>
        </w:rPr>
        <w:t xml:space="preserve"> </w:t>
      </w:r>
      <w:r w:rsidR="00837ABB" w:rsidRPr="00257063">
        <w:rPr>
          <w:rFonts w:ascii="Times-Roman" w:hAnsi="Times-Roman" w:cs="Times-Roman"/>
          <w:color w:val="010202"/>
        </w:rPr>
        <w:t>and/or collectively in accordance with Article XII.</w:t>
      </w:r>
    </w:p>
    <w:p w14:paraId="0D217419" w14:textId="77777777" w:rsidR="00837ABB" w:rsidRPr="00257063" w:rsidRDefault="00837ABB" w:rsidP="00D2526D">
      <w:pPr>
        <w:autoSpaceDE w:val="0"/>
        <w:autoSpaceDN w:val="0"/>
        <w:adjustRightInd w:val="0"/>
        <w:spacing w:after="0" w:line="240" w:lineRule="auto"/>
        <w:ind w:left="720" w:hanging="630"/>
        <w:rPr>
          <w:rFonts w:ascii="Times-Roman" w:hAnsi="Times-Roman" w:cs="Times-Roman"/>
          <w:color w:val="010202"/>
        </w:rPr>
      </w:pPr>
      <w:r w:rsidRPr="00257063">
        <w:rPr>
          <w:rFonts w:ascii="Times-Roman" w:hAnsi="Times-Roman" w:cs="Times-Roman"/>
          <w:color w:val="010202"/>
        </w:rPr>
        <w:t>2. Student advising competency and accessibility, if appropriate.</w:t>
      </w:r>
    </w:p>
    <w:p w14:paraId="576FA731" w14:textId="77777777" w:rsidR="00837ABB" w:rsidRPr="00257063" w:rsidRDefault="00837ABB" w:rsidP="00D2526D">
      <w:pPr>
        <w:autoSpaceDE w:val="0"/>
        <w:autoSpaceDN w:val="0"/>
        <w:adjustRightInd w:val="0"/>
        <w:spacing w:after="0" w:line="240" w:lineRule="auto"/>
        <w:ind w:left="720" w:hanging="630"/>
        <w:rPr>
          <w:rFonts w:ascii="Times-Roman" w:hAnsi="Times-Roman" w:cs="Times-Roman"/>
          <w:color w:val="010202"/>
        </w:rPr>
      </w:pPr>
      <w:r w:rsidRPr="00257063">
        <w:rPr>
          <w:rFonts w:ascii="Times-Roman" w:hAnsi="Times-Roman" w:cs="Times-Roman"/>
          <w:color w:val="010202"/>
        </w:rPr>
        <w:t>3. College service, including:</w:t>
      </w:r>
    </w:p>
    <w:p w14:paraId="716DE0E8" w14:textId="77777777" w:rsidR="00837ABB" w:rsidRPr="00257063" w:rsidRDefault="00D2526D" w:rsidP="00D2526D">
      <w:pPr>
        <w:tabs>
          <w:tab w:val="left" w:pos="1080"/>
        </w:tabs>
        <w:autoSpaceDE w:val="0"/>
        <w:autoSpaceDN w:val="0"/>
        <w:adjustRightInd w:val="0"/>
        <w:spacing w:after="0" w:line="240" w:lineRule="auto"/>
        <w:ind w:left="720"/>
        <w:rPr>
          <w:rFonts w:ascii="Times-Roman" w:hAnsi="Times-Roman" w:cs="Times-Roman"/>
          <w:color w:val="010202"/>
        </w:rPr>
      </w:pPr>
      <w:r w:rsidRPr="00257063">
        <w:rPr>
          <w:rFonts w:ascii="Times-Roman" w:hAnsi="Times-Roman" w:cs="Times-Roman"/>
          <w:color w:val="010202"/>
        </w:rPr>
        <w:t xml:space="preserve">a.  </w:t>
      </w:r>
      <w:r w:rsidR="00837ABB" w:rsidRPr="00257063">
        <w:rPr>
          <w:rFonts w:ascii="Times-Roman" w:hAnsi="Times-Roman" w:cs="Times-Roman"/>
          <w:color w:val="010202"/>
        </w:rPr>
        <w:t>Service as advisor to student activities; and/or</w:t>
      </w:r>
    </w:p>
    <w:p w14:paraId="1F5A29E1" w14:textId="77777777" w:rsidR="00837ABB" w:rsidRPr="00257063" w:rsidRDefault="00837ABB" w:rsidP="00D2526D">
      <w:pPr>
        <w:tabs>
          <w:tab w:val="left" w:pos="1080"/>
        </w:tabs>
        <w:autoSpaceDE w:val="0"/>
        <w:autoSpaceDN w:val="0"/>
        <w:adjustRightInd w:val="0"/>
        <w:spacing w:after="0" w:line="240" w:lineRule="auto"/>
        <w:ind w:left="990" w:hanging="270"/>
        <w:rPr>
          <w:rFonts w:ascii="Times-Roman" w:hAnsi="Times-Roman" w:cs="Times-Roman"/>
          <w:color w:val="010202"/>
        </w:rPr>
      </w:pPr>
      <w:r w:rsidRPr="00257063">
        <w:rPr>
          <w:rFonts w:ascii="Times-Roman" w:hAnsi="Times-Roman" w:cs="Times-Roman"/>
          <w:color w:val="010202"/>
        </w:rPr>
        <w:t xml:space="preserve">b. </w:t>
      </w:r>
      <w:r w:rsidR="00D2526D" w:rsidRPr="00257063">
        <w:rPr>
          <w:rFonts w:ascii="Times-Roman" w:hAnsi="Times-Roman" w:cs="Times-Roman"/>
          <w:color w:val="010202"/>
        </w:rPr>
        <w:t xml:space="preserve"> </w:t>
      </w:r>
      <w:r w:rsidRPr="00257063">
        <w:rPr>
          <w:rFonts w:ascii="Times-Roman" w:hAnsi="Times-Roman" w:cs="Times-Roman"/>
          <w:color w:val="010202"/>
        </w:rPr>
        <w:t>Serving on governance, ad hoc, college standing committees, system-wide task forces or</w:t>
      </w:r>
      <w:r w:rsidR="00250333" w:rsidRPr="00257063">
        <w:rPr>
          <w:rFonts w:ascii="Times-Roman" w:hAnsi="Times-Roman" w:cs="Times-Roman"/>
          <w:color w:val="010202"/>
        </w:rPr>
        <w:t xml:space="preserve"> </w:t>
      </w:r>
      <w:r w:rsidRPr="00257063">
        <w:rPr>
          <w:rFonts w:ascii="Times-Roman" w:hAnsi="Times-Roman" w:cs="Times-Roman"/>
          <w:color w:val="010202"/>
        </w:rPr>
        <w:t>committees, or labor/management committees; and/or</w:t>
      </w:r>
    </w:p>
    <w:p w14:paraId="6105717B" w14:textId="77777777" w:rsidR="00837ABB" w:rsidRPr="00257063" w:rsidRDefault="00837ABB" w:rsidP="00D2526D">
      <w:pPr>
        <w:tabs>
          <w:tab w:val="left" w:pos="1080"/>
        </w:tabs>
        <w:autoSpaceDE w:val="0"/>
        <w:autoSpaceDN w:val="0"/>
        <w:adjustRightInd w:val="0"/>
        <w:spacing w:after="0" w:line="240" w:lineRule="auto"/>
        <w:ind w:left="720"/>
        <w:rPr>
          <w:rFonts w:ascii="Times-Roman" w:hAnsi="Times-Roman" w:cs="Times-Roman"/>
          <w:color w:val="010202"/>
        </w:rPr>
      </w:pPr>
      <w:r w:rsidRPr="00257063">
        <w:rPr>
          <w:rFonts w:ascii="Times-Roman" w:hAnsi="Times-Roman" w:cs="Times-Roman"/>
          <w:color w:val="010202"/>
        </w:rPr>
        <w:t xml:space="preserve">c. </w:t>
      </w:r>
      <w:r w:rsidR="00D2526D" w:rsidRPr="00257063">
        <w:rPr>
          <w:rFonts w:ascii="Times-Roman" w:hAnsi="Times-Roman" w:cs="Times-Roman"/>
          <w:color w:val="010202"/>
        </w:rPr>
        <w:t xml:space="preserve"> </w:t>
      </w:r>
      <w:r w:rsidRPr="00257063">
        <w:rPr>
          <w:rFonts w:ascii="Times-Roman" w:hAnsi="Times-Roman" w:cs="Times-Roman"/>
          <w:color w:val="010202"/>
        </w:rPr>
        <w:t>Preparing grant proposals; and/or</w:t>
      </w:r>
    </w:p>
    <w:p w14:paraId="28DF663C" w14:textId="77777777" w:rsidR="00837ABB" w:rsidRPr="00257063" w:rsidRDefault="00837ABB" w:rsidP="00D2526D">
      <w:pPr>
        <w:tabs>
          <w:tab w:val="left" w:pos="1080"/>
        </w:tabs>
        <w:autoSpaceDE w:val="0"/>
        <w:autoSpaceDN w:val="0"/>
        <w:adjustRightInd w:val="0"/>
        <w:spacing w:after="0" w:line="240" w:lineRule="auto"/>
        <w:ind w:left="990" w:hanging="270"/>
        <w:rPr>
          <w:rFonts w:ascii="Times-Roman" w:hAnsi="Times-Roman" w:cs="Times-Roman"/>
          <w:color w:val="010202"/>
        </w:rPr>
      </w:pPr>
      <w:r w:rsidRPr="00257063">
        <w:rPr>
          <w:rFonts w:ascii="Times-Roman" w:hAnsi="Times-Roman" w:cs="Times-Roman"/>
          <w:color w:val="010202"/>
        </w:rPr>
        <w:t xml:space="preserve">d. </w:t>
      </w:r>
      <w:r w:rsidR="00D2526D" w:rsidRPr="00257063">
        <w:rPr>
          <w:rFonts w:ascii="Times-Roman" w:hAnsi="Times-Roman" w:cs="Times-Roman"/>
          <w:color w:val="010202"/>
        </w:rPr>
        <w:t xml:space="preserve"> </w:t>
      </w:r>
      <w:r w:rsidRPr="00257063">
        <w:rPr>
          <w:rFonts w:ascii="Times-Roman" w:hAnsi="Times-Roman" w:cs="Times-Roman"/>
          <w:color w:val="010202"/>
        </w:rPr>
        <w:t>Participating in college, division, department or other related college meetings and/or activities</w:t>
      </w:r>
      <w:r w:rsidR="00D2526D" w:rsidRPr="00257063">
        <w:rPr>
          <w:rFonts w:ascii="Times-Roman" w:hAnsi="Times-Roman" w:cs="Times-Roman"/>
          <w:color w:val="010202"/>
        </w:rPr>
        <w:t xml:space="preserve"> </w:t>
      </w:r>
      <w:r w:rsidRPr="00257063">
        <w:rPr>
          <w:rFonts w:ascii="Times-Roman" w:hAnsi="Times-Roman" w:cs="Times-Roman"/>
          <w:color w:val="010202"/>
        </w:rPr>
        <w:t>as the President of the College or the President’s designee may deem appropriate; and/or</w:t>
      </w:r>
    </w:p>
    <w:p w14:paraId="1D61CA84" w14:textId="77777777" w:rsidR="00837ABB" w:rsidRPr="00257063" w:rsidRDefault="00837ABB" w:rsidP="00D2526D">
      <w:pPr>
        <w:tabs>
          <w:tab w:val="left" w:pos="1080"/>
        </w:tabs>
        <w:autoSpaceDE w:val="0"/>
        <w:autoSpaceDN w:val="0"/>
        <w:adjustRightInd w:val="0"/>
        <w:spacing w:after="0" w:line="240" w:lineRule="auto"/>
        <w:ind w:left="990" w:hanging="270"/>
        <w:rPr>
          <w:rFonts w:ascii="Times-Roman" w:hAnsi="Times-Roman" w:cs="Times-Roman"/>
          <w:color w:val="010202"/>
        </w:rPr>
      </w:pPr>
      <w:r w:rsidRPr="00257063">
        <w:rPr>
          <w:rFonts w:ascii="Times-Roman" w:hAnsi="Times-Roman" w:cs="Times-Roman"/>
          <w:color w:val="010202"/>
        </w:rPr>
        <w:t xml:space="preserve">e. </w:t>
      </w:r>
      <w:r w:rsidR="00D2526D" w:rsidRPr="00257063">
        <w:rPr>
          <w:rFonts w:ascii="Times-Roman" w:hAnsi="Times-Roman" w:cs="Times-Roman"/>
          <w:color w:val="010202"/>
        </w:rPr>
        <w:t xml:space="preserve"> </w:t>
      </w:r>
      <w:r w:rsidRPr="00257063">
        <w:rPr>
          <w:rFonts w:ascii="Times-Roman" w:hAnsi="Times-Roman" w:cs="Times-Roman"/>
          <w:color w:val="010202"/>
        </w:rPr>
        <w:t>Participation in the improvement and development of academic programs and resources, including</w:t>
      </w:r>
      <w:r w:rsidR="00250333" w:rsidRPr="00257063">
        <w:rPr>
          <w:rFonts w:ascii="Times-Roman" w:hAnsi="Times-Roman" w:cs="Times-Roman"/>
          <w:color w:val="010202"/>
        </w:rPr>
        <w:t xml:space="preserve"> </w:t>
      </w:r>
      <w:r w:rsidRPr="00257063">
        <w:rPr>
          <w:rFonts w:ascii="Times-Roman" w:hAnsi="Times-Roman" w:cs="Times-Roman"/>
          <w:color w:val="010202"/>
        </w:rPr>
        <w:t>recruitment.</w:t>
      </w:r>
    </w:p>
    <w:p w14:paraId="4BA2DEB4" w14:textId="77777777" w:rsidR="000F3CFC" w:rsidRPr="00257063" w:rsidRDefault="00837ABB" w:rsidP="00D2526D">
      <w:pPr>
        <w:autoSpaceDE w:val="0"/>
        <w:autoSpaceDN w:val="0"/>
        <w:adjustRightInd w:val="0"/>
        <w:spacing w:after="0" w:line="240" w:lineRule="auto"/>
        <w:ind w:left="720" w:hanging="630"/>
        <w:rPr>
          <w:rFonts w:ascii="Times-Roman" w:hAnsi="Times-Roman" w:cs="Times-Roman"/>
          <w:color w:val="010202"/>
        </w:rPr>
      </w:pPr>
      <w:r w:rsidRPr="00257063">
        <w:rPr>
          <w:rFonts w:ascii="Times-Roman" w:hAnsi="Times-Roman" w:cs="Times-Roman"/>
          <w:color w:val="010202"/>
        </w:rPr>
        <w:t>4. Assigned instructional responsibilities and related preparation in accordanc</w:t>
      </w:r>
      <w:r w:rsidR="000F3CFC" w:rsidRPr="00257063">
        <w:rPr>
          <w:rFonts w:ascii="Times-Roman" w:hAnsi="Times-Roman" w:cs="Times-Roman"/>
          <w:color w:val="010202"/>
        </w:rPr>
        <w:t>e with Article XII.</w:t>
      </w:r>
    </w:p>
    <w:p w14:paraId="4246746F" w14:textId="324ED058" w:rsidR="00837ABB" w:rsidRPr="00257063" w:rsidRDefault="000F3CFC" w:rsidP="008468F8">
      <w:pPr>
        <w:pStyle w:val="Heading3"/>
      </w:pPr>
      <w:bookmarkStart w:id="156" w:name="_Toc152598632"/>
      <w:r w:rsidRPr="00257063">
        <w:t>B.</w:t>
      </w:r>
      <w:r w:rsidRPr="00257063">
        <w:tab/>
      </w:r>
      <w:r w:rsidR="00837ABB" w:rsidRPr="00257063">
        <w:t>Procedure</w:t>
      </w:r>
      <w:bookmarkEnd w:id="156"/>
    </w:p>
    <w:p w14:paraId="23EDA662" w14:textId="77777777" w:rsidR="00837ABB" w:rsidRPr="00257063" w:rsidRDefault="00837ABB" w:rsidP="00D2526D">
      <w:pPr>
        <w:autoSpaceDE w:val="0"/>
        <w:autoSpaceDN w:val="0"/>
        <w:adjustRightInd w:val="0"/>
        <w:spacing w:after="0" w:line="240" w:lineRule="auto"/>
        <w:ind w:left="270" w:hanging="270"/>
        <w:rPr>
          <w:rFonts w:ascii="Times-Roman" w:hAnsi="Times-Roman" w:cs="Times-Roman"/>
          <w:color w:val="010202"/>
        </w:rPr>
      </w:pPr>
      <w:r w:rsidRPr="00257063">
        <w:rPr>
          <w:rFonts w:ascii="Times-Roman" w:hAnsi="Times-Roman" w:cs="Times-Roman"/>
          <w:color w:val="010202"/>
        </w:rPr>
        <w:t>1.</w:t>
      </w:r>
      <w:r w:rsidR="000F3CFC" w:rsidRPr="00257063">
        <w:rPr>
          <w:rFonts w:ascii="Times-Roman" w:hAnsi="Times-Roman" w:cs="Times-Roman"/>
          <w:color w:val="010202"/>
        </w:rPr>
        <w:t xml:space="preserve"> </w:t>
      </w:r>
      <w:r w:rsidRPr="00257063">
        <w:rPr>
          <w:rFonts w:ascii="Times-Roman" w:hAnsi="Times-Roman" w:cs="Times-Roman"/>
          <w:color w:val="010202"/>
        </w:rPr>
        <w:t xml:space="preserve"> The President of the College or the President’s designee shall annu</w:t>
      </w:r>
      <w:r w:rsidR="001227EB" w:rsidRPr="00257063">
        <w:rPr>
          <w:rFonts w:ascii="Times-Roman" w:hAnsi="Times-Roman" w:cs="Times-Roman"/>
          <w:color w:val="010202"/>
        </w:rPr>
        <w:t xml:space="preserve">ally evaluate each professional </w:t>
      </w:r>
      <w:r w:rsidRPr="00257063">
        <w:rPr>
          <w:rFonts w:ascii="Times-Roman" w:hAnsi="Times-Roman" w:cs="Times-Roman"/>
          <w:color w:val="010202"/>
        </w:rPr>
        <w:t>staff member, except as provided in Article 13.04, and shall cons</w:t>
      </w:r>
      <w:r w:rsidR="001227EB" w:rsidRPr="00257063">
        <w:rPr>
          <w:rFonts w:ascii="Times-Roman" w:hAnsi="Times-Roman" w:cs="Times-Roman"/>
          <w:color w:val="010202"/>
        </w:rPr>
        <w:t xml:space="preserve">ider only the components listed </w:t>
      </w:r>
      <w:r w:rsidRPr="00257063">
        <w:rPr>
          <w:rFonts w:ascii="Times-Roman" w:hAnsi="Times-Roman" w:cs="Times-Roman"/>
          <w:color w:val="010202"/>
        </w:rPr>
        <w:t>below. The results of the evaluation shall be applied in a unifo</w:t>
      </w:r>
      <w:r w:rsidR="001227EB" w:rsidRPr="00257063">
        <w:rPr>
          <w:rFonts w:ascii="Times-Roman" w:hAnsi="Times-Roman" w:cs="Times-Roman"/>
          <w:color w:val="010202"/>
        </w:rPr>
        <w:t xml:space="preserve">rm manner and shall be assigned </w:t>
      </w:r>
      <w:r w:rsidRPr="00257063">
        <w:rPr>
          <w:rFonts w:ascii="Times-Roman" w:hAnsi="Times-Roman" w:cs="Times-Roman"/>
          <w:color w:val="010202"/>
        </w:rPr>
        <w:t>the following weights:</w:t>
      </w:r>
    </w:p>
    <w:p w14:paraId="6F14D231" w14:textId="77777777" w:rsidR="00837ABB" w:rsidRPr="00257063" w:rsidRDefault="00837ABB" w:rsidP="000F3CFC">
      <w:pPr>
        <w:autoSpaceDE w:val="0"/>
        <w:autoSpaceDN w:val="0"/>
        <w:adjustRightInd w:val="0"/>
        <w:spacing w:after="0" w:line="240" w:lineRule="auto"/>
        <w:jc w:val="center"/>
        <w:rPr>
          <w:rFonts w:ascii="Times-Roman" w:hAnsi="Times-Roman" w:cs="Times-Roman"/>
          <w:color w:val="010202"/>
        </w:rPr>
      </w:pPr>
      <w:r w:rsidRPr="00257063">
        <w:rPr>
          <w:rFonts w:ascii="Times-Roman" w:hAnsi="Times-Roman" w:cs="Times-Roman"/>
          <w:color w:val="010202"/>
        </w:rPr>
        <w:t>Work Performance</w:t>
      </w:r>
      <w:r w:rsidR="001227EB" w:rsidRPr="00257063">
        <w:rPr>
          <w:rFonts w:ascii="Times-Roman" w:hAnsi="Times-Roman" w:cs="Times-Roman"/>
          <w:color w:val="010202"/>
        </w:rPr>
        <w:t xml:space="preserve">           </w:t>
      </w:r>
      <w:r w:rsidRPr="00257063">
        <w:rPr>
          <w:rFonts w:ascii="Times-Roman" w:hAnsi="Times-Roman" w:cs="Times-Roman"/>
          <w:color w:val="010202"/>
        </w:rPr>
        <w:t xml:space="preserve"> 75%</w:t>
      </w:r>
    </w:p>
    <w:p w14:paraId="0CD0A4C7" w14:textId="77777777" w:rsidR="00837ABB" w:rsidRPr="00257063" w:rsidRDefault="00837ABB" w:rsidP="000F3CFC">
      <w:pPr>
        <w:autoSpaceDE w:val="0"/>
        <w:autoSpaceDN w:val="0"/>
        <w:adjustRightInd w:val="0"/>
        <w:spacing w:after="0" w:line="240" w:lineRule="auto"/>
        <w:jc w:val="center"/>
        <w:rPr>
          <w:rFonts w:ascii="Times-Roman" w:hAnsi="Times-Roman" w:cs="Times-Roman"/>
          <w:color w:val="010202"/>
        </w:rPr>
      </w:pPr>
      <w:r w:rsidRPr="00257063">
        <w:rPr>
          <w:rFonts w:ascii="Times-Roman" w:hAnsi="Times-Roman" w:cs="Times-Roman"/>
          <w:color w:val="010202"/>
        </w:rPr>
        <w:t xml:space="preserve">College Service </w:t>
      </w:r>
      <w:r w:rsidR="001227EB" w:rsidRPr="00257063">
        <w:rPr>
          <w:rFonts w:ascii="Times-Roman" w:hAnsi="Times-Roman" w:cs="Times-Roman"/>
          <w:color w:val="010202"/>
        </w:rPr>
        <w:t xml:space="preserve">                </w:t>
      </w:r>
      <w:r w:rsidRPr="00257063">
        <w:rPr>
          <w:rFonts w:ascii="Times-Roman" w:hAnsi="Times-Roman" w:cs="Times-Roman"/>
          <w:color w:val="010202"/>
        </w:rPr>
        <w:t>10%</w:t>
      </w:r>
    </w:p>
    <w:p w14:paraId="3B4E2D40" w14:textId="77777777" w:rsidR="00A57114" w:rsidRPr="00257063" w:rsidRDefault="00837ABB" w:rsidP="000F3CFC">
      <w:pPr>
        <w:autoSpaceDE w:val="0"/>
        <w:autoSpaceDN w:val="0"/>
        <w:adjustRightInd w:val="0"/>
        <w:spacing w:after="0" w:line="240" w:lineRule="auto"/>
        <w:jc w:val="center"/>
        <w:rPr>
          <w:rFonts w:ascii="Times-Roman" w:hAnsi="Times-Roman" w:cs="Times-Roman"/>
          <w:color w:val="010202"/>
        </w:rPr>
      </w:pPr>
      <w:r w:rsidRPr="00257063">
        <w:rPr>
          <w:rFonts w:ascii="Times-Roman" w:hAnsi="Times-Roman" w:cs="Times-Roman"/>
          <w:color w:val="010202"/>
        </w:rPr>
        <w:t xml:space="preserve">Personnel File Review </w:t>
      </w:r>
      <w:r w:rsidR="000F3CFC" w:rsidRPr="00257063">
        <w:rPr>
          <w:rFonts w:ascii="Times-Roman" w:hAnsi="Times-Roman" w:cs="Times-Roman"/>
          <w:color w:val="010202"/>
        </w:rPr>
        <w:t xml:space="preserve">      15%</w:t>
      </w:r>
    </w:p>
    <w:p w14:paraId="412ACA9D" w14:textId="77777777" w:rsidR="00837ABB" w:rsidRPr="00257063" w:rsidRDefault="00837ABB" w:rsidP="00D2526D">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 xml:space="preserve">2. </w:t>
      </w:r>
      <w:r w:rsidR="000F3CFC" w:rsidRPr="00257063">
        <w:rPr>
          <w:rFonts w:ascii="Times-Roman" w:hAnsi="Times-Roman" w:cs="Times-Roman"/>
          <w:color w:val="010202"/>
        </w:rPr>
        <w:t xml:space="preserve"> </w:t>
      </w:r>
      <w:r w:rsidRPr="00257063">
        <w:rPr>
          <w:rFonts w:ascii="Times-Roman" w:hAnsi="Times-Roman" w:cs="Times-Roman"/>
          <w:color w:val="010202"/>
        </w:rPr>
        <w:t>Pre-Evaluation Conference</w:t>
      </w:r>
    </w:p>
    <w:p w14:paraId="21ABC520" w14:textId="77777777" w:rsidR="00FB0D14" w:rsidRPr="00257063" w:rsidRDefault="00FB0D14" w:rsidP="00D2526D">
      <w:pPr>
        <w:tabs>
          <w:tab w:val="left" w:pos="1797"/>
        </w:tabs>
        <w:spacing w:line="240" w:lineRule="auto"/>
        <w:ind w:left="270"/>
        <w:rPr>
          <w:rFonts w:ascii="Times New Roman" w:eastAsia="Times New Roman" w:hAnsi="Times New Roman" w:cs="Times New Roman"/>
          <w:i/>
          <w:spacing w:val="2"/>
        </w:rPr>
      </w:pPr>
      <w:r w:rsidRPr="00257063">
        <w:rPr>
          <w:rFonts w:ascii="Times New Roman" w:eastAsia="Times New Roman" w:hAnsi="Times New Roman" w:cs="Times New Roman"/>
          <w:spacing w:val="3"/>
        </w:rPr>
        <w:t>A</w:t>
      </w:r>
      <w:r w:rsidRPr="00257063">
        <w:rPr>
          <w:rFonts w:ascii="Times New Roman" w:eastAsia="Times New Roman" w:hAnsi="Times New Roman" w:cs="Times New Roman"/>
        </w:rPr>
        <w:t>t</w:t>
      </w:r>
      <w:r w:rsidRPr="00257063">
        <w:rPr>
          <w:rFonts w:ascii="Times New Roman" w:eastAsia="Times New Roman" w:hAnsi="Times New Roman" w:cs="Times New Roman"/>
          <w:spacing w:val="9"/>
        </w:rPr>
        <w:t xml:space="preserve"> </w:t>
      </w:r>
      <w:r w:rsidRPr="00257063">
        <w:rPr>
          <w:rFonts w:ascii="Times New Roman" w:eastAsia="Times New Roman" w:hAnsi="Times New Roman" w:cs="Times New Roman"/>
          <w:spacing w:val="1"/>
        </w:rPr>
        <w:t>t</w:t>
      </w:r>
      <w:r w:rsidRPr="00257063">
        <w:rPr>
          <w:rFonts w:ascii="Times New Roman" w:eastAsia="Times New Roman" w:hAnsi="Times New Roman" w:cs="Times New Roman"/>
          <w:spacing w:val="2"/>
        </w:rPr>
        <w:t>h</w:t>
      </w:r>
      <w:r w:rsidRPr="00257063">
        <w:rPr>
          <w:rFonts w:ascii="Times New Roman" w:eastAsia="Times New Roman" w:hAnsi="Times New Roman" w:cs="Times New Roman"/>
        </w:rPr>
        <w:t>e</w:t>
      </w:r>
      <w:r w:rsidRPr="00257063">
        <w:rPr>
          <w:rFonts w:ascii="Times New Roman" w:eastAsia="Times New Roman" w:hAnsi="Times New Roman" w:cs="Times New Roman"/>
          <w:spacing w:val="11"/>
        </w:rPr>
        <w:t xml:space="preserve"> </w:t>
      </w:r>
      <w:r w:rsidRPr="00257063">
        <w:rPr>
          <w:rFonts w:ascii="Times New Roman" w:eastAsia="Times New Roman" w:hAnsi="Times New Roman" w:cs="Times New Roman"/>
          <w:spacing w:val="2"/>
        </w:rPr>
        <w:t>beg</w:t>
      </w:r>
      <w:r w:rsidRPr="00257063">
        <w:rPr>
          <w:rFonts w:ascii="Times New Roman" w:eastAsia="Times New Roman" w:hAnsi="Times New Roman" w:cs="Times New Roman"/>
          <w:spacing w:val="1"/>
        </w:rPr>
        <w:t>i</w:t>
      </w:r>
      <w:r w:rsidRPr="00257063">
        <w:rPr>
          <w:rFonts w:ascii="Times New Roman" w:eastAsia="Times New Roman" w:hAnsi="Times New Roman" w:cs="Times New Roman"/>
          <w:spacing w:val="2"/>
        </w:rPr>
        <w:t>nn</w:t>
      </w:r>
      <w:r w:rsidRPr="00257063">
        <w:rPr>
          <w:rFonts w:ascii="Times New Roman" w:eastAsia="Times New Roman" w:hAnsi="Times New Roman" w:cs="Times New Roman"/>
          <w:spacing w:val="1"/>
        </w:rPr>
        <w:t>i</w:t>
      </w:r>
      <w:r w:rsidRPr="00257063">
        <w:rPr>
          <w:rFonts w:ascii="Times New Roman" w:eastAsia="Times New Roman" w:hAnsi="Times New Roman" w:cs="Times New Roman"/>
          <w:spacing w:val="2"/>
        </w:rPr>
        <w:t>n</w:t>
      </w:r>
      <w:r w:rsidRPr="00257063">
        <w:rPr>
          <w:rFonts w:ascii="Times New Roman" w:eastAsia="Times New Roman" w:hAnsi="Times New Roman" w:cs="Times New Roman"/>
        </w:rPr>
        <w:t>g</w:t>
      </w:r>
      <w:r w:rsidRPr="00257063">
        <w:rPr>
          <w:rFonts w:ascii="Times New Roman" w:eastAsia="Times New Roman" w:hAnsi="Times New Roman" w:cs="Times New Roman"/>
          <w:spacing w:val="23"/>
        </w:rPr>
        <w:t xml:space="preserve"> </w:t>
      </w:r>
      <w:r w:rsidRPr="00257063">
        <w:rPr>
          <w:rFonts w:ascii="Times New Roman" w:eastAsia="Times New Roman" w:hAnsi="Times New Roman" w:cs="Times New Roman"/>
          <w:spacing w:val="2"/>
        </w:rPr>
        <w:t>o</w:t>
      </w:r>
      <w:r w:rsidRPr="00257063">
        <w:rPr>
          <w:rFonts w:ascii="Times New Roman" w:eastAsia="Times New Roman" w:hAnsi="Times New Roman" w:cs="Times New Roman"/>
        </w:rPr>
        <w:t>f</w:t>
      </w:r>
      <w:r w:rsidRPr="00257063">
        <w:rPr>
          <w:rFonts w:ascii="Times New Roman" w:eastAsia="Times New Roman" w:hAnsi="Times New Roman" w:cs="Times New Roman"/>
          <w:spacing w:val="8"/>
        </w:rPr>
        <w:t xml:space="preserve"> </w:t>
      </w:r>
      <w:r w:rsidRPr="00257063">
        <w:rPr>
          <w:rFonts w:ascii="Times New Roman" w:eastAsia="Times New Roman" w:hAnsi="Times New Roman" w:cs="Times New Roman"/>
        </w:rPr>
        <w:t>a</w:t>
      </w:r>
      <w:r w:rsidRPr="00257063">
        <w:rPr>
          <w:rFonts w:ascii="Times New Roman" w:eastAsia="Times New Roman" w:hAnsi="Times New Roman" w:cs="Times New Roman"/>
          <w:spacing w:val="8"/>
        </w:rPr>
        <w:t xml:space="preserve"> </w:t>
      </w:r>
      <w:r w:rsidRPr="00257063">
        <w:rPr>
          <w:rFonts w:ascii="Times New Roman" w:eastAsia="Times New Roman" w:hAnsi="Times New Roman" w:cs="Times New Roman"/>
          <w:spacing w:val="2"/>
        </w:rPr>
        <w:t>p</w:t>
      </w:r>
      <w:r w:rsidRPr="00257063">
        <w:rPr>
          <w:rFonts w:ascii="Times New Roman" w:eastAsia="Times New Roman" w:hAnsi="Times New Roman" w:cs="Times New Roman"/>
          <w:spacing w:val="1"/>
        </w:rPr>
        <w:t>r</w:t>
      </w:r>
      <w:r w:rsidRPr="00257063">
        <w:rPr>
          <w:rFonts w:ascii="Times New Roman" w:eastAsia="Times New Roman" w:hAnsi="Times New Roman" w:cs="Times New Roman"/>
          <w:spacing w:val="2"/>
        </w:rPr>
        <w:t>ofe</w:t>
      </w:r>
      <w:r w:rsidRPr="00257063">
        <w:rPr>
          <w:rFonts w:ascii="Times New Roman" w:eastAsia="Times New Roman" w:hAnsi="Times New Roman" w:cs="Times New Roman"/>
          <w:spacing w:val="1"/>
        </w:rPr>
        <w:t>ssi</w:t>
      </w:r>
      <w:r w:rsidRPr="00257063">
        <w:rPr>
          <w:rFonts w:ascii="Times New Roman" w:eastAsia="Times New Roman" w:hAnsi="Times New Roman" w:cs="Times New Roman"/>
          <w:spacing w:val="2"/>
        </w:rPr>
        <w:t>ona</w:t>
      </w:r>
      <w:r w:rsidRPr="00257063">
        <w:rPr>
          <w:rFonts w:ascii="Times New Roman" w:eastAsia="Times New Roman" w:hAnsi="Times New Roman" w:cs="Times New Roman"/>
        </w:rPr>
        <w:t>l</w:t>
      </w:r>
      <w:r w:rsidRPr="00257063">
        <w:rPr>
          <w:rFonts w:ascii="Times New Roman" w:eastAsia="Times New Roman" w:hAnsi="Times New Roman" w:cs="Times New Roman"/>
          <w:spacing w:val="26"/>
        </w:rPr>
        <w:t xml:space="preserve"> </w:t>
      </w:r>
      <w:r w:rsidRPr="00257063">
        <w:rPr>
          <w:rFonts w:ascii="Times New Roman" w:eastAsia="Times New Roman" w:hAnsi="Times New Roman" w:cs="Times New Roman"/>
          <w:spacing w:val="1"/>
        </w:rPr>
        <w:t>st</w:t>
      </w:r>
      <w:r w:rsidRPr="00257063">
        <w:rPr>
          <w:rFonts w:ascii="Times New Roman" w:eastAsia="Times New Roman" w:hAnsi="Times New Roman" w:cs="Times New Roman"/>
          <w:spacing w:val="2"/>
        </w:rPr>
        <w:t>af</w:t>
      </w:r>
      <w:r w:rsidRPr="00257063">
        <w:rPr>
          <w:rFonts w:ascii="Times New Roman" w:eastAsia="Times New Roman" w:hAnsi="Times New Roman" w:cs="Times New Roman"/>
        </w:rPr>
        <w:t>f</w:t>
      </w:r>
      <w:r w:rsidRPr="00257063">
        <w:rPr>
          <w:rFonts w:ascii="Times New Roman" w:eastAsia="Times New Roman" w:hAnsi="Times New Roman" w:cs="Times New Roman"/>
          <w:spacing w:val="12"/>
        </w:rPr>
        <w:t xml:space="preserve"> </w:t>
      </w:r>
      <w:r w:rsidRPr="00257063">
        <w:rPr>
          <w:rFonts w:ascii="Times New Roman" w:eastAsia="Times New Roman" w:hAnsi="Times New Roman" w:cs="Times New Roman"/>
          <w:spacing w:val="3"/>
        </w:rPr>
        <w:t>m</w:t>
      </w:r>
      <w:r w:rsidRPr="00257063">
        <w:rPr>
          <w:rFonts w:ascii="Times New Roman" w:eastAsia="Times New Roman" w:hAnsi="Times New Roman" w:cs="Times New Roman"/>
          <w:spacing w:val="2"/>
        </w:rPr>
        <w:t>e</w:t>
      </w:r>
      <w:r w:rsidRPr="00257063">
        <w:rPr>
          <w:rFonts w:ascii="Times New Roman" w:eastAsia="Times New Roman" w:hAnsi="Times New Roman" w:cs="Times New Roman"/>
          <w:spacing w:val="3"/>
        </w:rPr>
        <w:t>m</w:t>
      </w:r>
      <w:r w:rsidRPr="00257063">
        <w:rPr>
          <w:rFonts w:ascii="Times New Roman" w:eastAsia="Times New Roman" w:hAnsi="Times New Roman" w:cs="Times New Roman"/>
          <w:spacing w:val="2"/>
        </w:rPr>
        <w:t>be</w:t>
      </w:r>
      <w:r w:rsidRPr="00257063">
        <w:rPr>
          <w:rFonts w:ascii="Times New Roman" w:eastAsia="Times New Roman" w:hAnsi="Times New Roman" w:cs="Times New Roman"/>
          <w:spacing w:val="1"/>
        </w:rPr>
        <w:t>r'</w:t>
      </w:r>
      <w:r w:rsidRPr="00257063">
        <w:rPr>
          <w:rFonts w:ascii="Times New Roman" w:eastAsia="Times New Roman" w:hAnsi="Times New Roman" w:cs="Times New Roman"/>
        </w:rPr>
        <w:t>s</w:t>
      </w:r>
      <w:r w:rsidRPr="00257063">
        <w:rPr>
          <w:rFonts w:ascii="Times New Roman" w:eastAsia="Times New Roman" w:hAnsi="Times New Roman" w:cs="Times New Roman"/>
          <w:spacing w:val="21"/>
        </w:rPr>
        <w:t xml:space="preserve"> </w:t>
      </w:r>
      <w:r w:rsidRPr="00257063">
        <w:rPr>
          <w:rFonts w:ascii="Times New Roman" w:eastAsia="Times New Roman" w:hAnsi="Times New Roman" w:cs="Times New Roman"/>
          <w:spacing w:val="2"/>
        </w:rPr>
        <w:t>appo</w:t>
      </w:r>
      <w:r w:rsidRPr="00257063">
        <w:rPr>
          <w:rFonts w:ascii="Times New Roman" w:eastAsia="Times New Roman" w:hAnsi="Times New Roman" w:cs="Times New Roman"/>
          <w:spacing w:val="1"/>
        </w:rPr>
        <w:t>i</w:t>
      </w:r>
      <w:r w:rsidRPr="00257063">
        <w:rPr>
          <w:rFonts w:ascii="Times New Roman" w:eastAsia="Times New Roman" w:hAnsi="Times New Roman" w:cs="Times New Roman"/>
          <w:spacing w:val="2"/>
        </w:rPr>
        <w:t>n</w:t>
      </w:r>
      <w:r w:rsidRPr="00257063">
        <w:rPr>
          <w:rFonts w:ascii="Times New Roman" w:eastAsia="Times New Roman" w:hAnsi="Times New Roman" w:cs="Times New Roman"/>
          <w:spacing w:val="1"/>
        </w:rPr>
        <w:t>t</w:t>
      </w:r>
      <w:r w:rsidRPr="00257063">
        <w:rPr>
          <w:rFonts w:ascii="Times New Roman" w:eastAsia="Times New Roman" w:hAnsi="Times New Roman" w:cs="Times New Roman"/>
          <w:spacing w:val="3"/>
        </w:rPr>
        <w:t>m</w:t>
      </w:r>
      <w:r w:rsidRPr="00257063">
        <w:rPr>
          <w:rFonts w:ascii="Times New Roman" w:eastAsia="Times New Roman" w:hAnsi="Times New Roman" w:cs="Times New Roman"/>
          <w:spacing w:val="2"/>
        </w:rPr>
        <w:t>en</w:t>
      </w:r>
      <w:r w:rsidRPr="00257063">
        <w:rPr>
          <w:rFonts w:ascii="Times New Roman" w:eastAsia="Times New Roman" w:hAnsi="Times New Roman" w:cs="Times New Roman"/>
          <w:spacing w:val="1"/>
        </w:rPr>
        <w:t>t</w:t>
      </w:r>
      <w:r w:rsidRPr="00257063">
        <w:rPr>
          <w:rFonts w:ascii="Times New Roman" w:eastAsia="Times New Roman" w:hAnsi="Times New Roman" w:cs="Times New Roman"/>
        </w:rPr>
        <w:t xml:space="preserve"> </w:t>
      </w:r>
      <w:r w:rsidRPr="00257063">
        <w:rPr>
          <w:rFonts w:ascii="Times New Roman" w:eastAsia="Times New Roman" w:hAnsi="Times New Roman" w:cs="Times New Roman"/>
          <w:spacing w:val="2"/>
        </w:rPr>
        <w:t>and by July 1 of subsequent appointments,</w:t>
      </w:r>
      <w:r w:rsidRPr="00257063">
        <w:rPr>
          <w:rFonts w:ascii="Times New Roman" w:eastAsia="Times New Roman" w:hAnsi="Times New Roman" w:cs="Times New Roman"/>
          <w:spacing w:val="27"/>
        </w:rPr>
        <w:t xml:space="preserve"> </w:t>
      </w:r>
      <w:r w:rsidRPr="00257063">
        <w:rPr>
          <w:rFonts w:ascii="Times New Roman" w:eastAsia="Times New Roman" w:hAnsi="Times New Roman" w:cs="Times New Roman"/>
          <w:spacing w:val="1"/>
        </w:rPr>
        <w:t>t</w:t>
      </w:r>
      <w:r w:rsidRPr="00257063">
        <w:rPr>
          <w:rFonts w:ascii="Times New Roman" w:eastAsia="Times New Roman" w:hAnsi="Times New Roman" w:cs="Times New Roman"/>
          <w:spacing w:val="2"/>
        </w:rPr>
        <w:t>h</w:t>
      </w:r>
      <w:r w:rsidRPr="00257063">
        <w:rPr>
          <w:rFonts w:ascii="Times New Roman" w:eastAsia="Times New Roman" w:hAnsi="Times New Roman" w:cs="Times New Roman"/>
        </w:rPr>
        <w:t>e</w:t>
      </w:r>
      <w:r w:rsidRPr="00257063">
        <w:rPr>
          <w:rFonts w:ascii="Times New Roman" w:eastAsia="Times New Roman" w:hAnsi="Times New Roman" w:cs="Times New Roman"/>
          <w:spacing w:val="11"/>
        </w:rPr>
        <w:t xml:space="preserve"> </w:t>
      </w:r>
      <w:r w:rsidRPr="00257063">
        <w:rPr>
          <w:rFonts w:ascii="Times New Roman" w:eastAsia="Times New Roman" w:hAnsi="Times New Roman" w:cs="Times New Roman"/>
          <w:spacing w:val="2"/>
        </w:rPr>
        <w:t>P</w:t>
      </w:r>
      <w:r w:rsidRPr="00257063">
        <w:rPr>
          <w:rFonts w:ascii="Times New Roman" w:eastAsia="Times New Roman" w:hAnsi="Times New Roman" w:cs="Times New Roman"/>
          <w:spacing w:val="1"/>
        </w:rPr>
        <w:t>r</w:t>
      </w:r>
      <w:r w:rsidRPr="00257063">
        <w:rPr>
          <w:rFonts w:ascii="Times New Roman" w:eastAsia="Times New Roman" w:hAnsi="Times New Roman" w:cs="Times New Roman"/>
          <w:spacing w:val="2"/>
        </w:rPr>
        <w:t>e</w:t>
      </w:r>
      <w:r w:rsidRPr="00257063">
        <w:rPr>
          <w:rFonts w:ascii="Times New Roman" w:eastAsia="Times New Roman" w:hAnsi="Times New Roman" w:cs="Times New Roman"/>
          <w:spacing w:val="1"/>
        </w:rPr>
        <w:t>si</w:t>
      </w:r>
      <w:r w:rsidRPr="00257063">
        <w:rPr>
          <w:rFonts w:ascii="Times New Roman" w:eastAsia="Times New Roman" w:hAnsi="Times New Roman" w:cs="Times New Roman"/>
          <w:spacing w:val="2"/>
        </w:rPr>
        <w:t>den</w:t>
      </w:r>
      <w:r w:rsidRPr="00257063">
        <w:rPr>
          <w:rFonts w:ascii="Times New Roman" w:eastAsia="Times New Roman" w:hAnsi="Times New Roman" w:cs="Times New Roman"/>
        </w:rPr>
        <w:t>t</w:t>
      </w:r>
      <w:r w:rsidRPr="00257063">
        <w:rPr>
          <w:rFonts w:ascii="Times New Roman" w:eastAsia="Times New Roman" w:hAnsi="Times New Roman" w:cs="Times New Roman"/>
          <w:spacing w:val="21"/>
        </w:rPr>
        <w:t xml:space="preserve"> </w:t>
      </w:r>
      <w:r w:rsidRPr="00257063">
        <w:rPr>
          <w:rFonts w:ascii="Times New Roman" w:eastAsia="Times New Roman" w:hAnsi="Times New Roman" w:cs="Times New Roman"/>
          <w:spacing w:val="2"/>
        </w:rPr>
        <w:t>o</w:t>
      </w:r>
      <w:r w:rsidRPr="00257063">
        <w:rPr>
          <w:rFonts w:ascii="Times New Roman" w:eastAsia="Times New Roman" w:hAnsi="Times New Roman" w:cs="Times New Roman"/>
        </w:rPr>
        <w:t>f</w:t>
      </w:r>
      <w:r w:rsidRPr="00257063">
        <w:rPr>
          <w:rFonts w:ascii="Times New Roman" w:eastAsia="Times New Roman" w:hAnsi="Times New Roman" w:cs="Times New Roman"/>
          <w:spacing w:val="8"/>
        </w:rPr>
        <w:t xml:space="preserve"> </w:t>
      </w:r>
      <w:r w:rsidRPr="00257063">
        <w:rPr>
          <w:rFonts w:ascii="Times New Roman" w:eastAsia="Times New Roman" w:hAnsi="Times New Roman" w:cs="Times New Roman"/>
          <w:spacing w:val="1"/>
        </w:rPr>
        <w:t>t</w:t>
      </w:r>
      <w:r w:rsidRPr="00257063">
        <w:rPr>
          <w:rFonts w:ascii="Times New Roman" w:eastAsia="Times New Roman" w:hAnsi="Times New Roman" w:cs="Times New Roman"/>
          <w:spacing w:val="2"/>
        </w:rPr>
        <w:t>h</w:t>
      </w:r>
      <w:r w:rsidRPr="00257063">
        <w:rPr>
          <w:rFonts w:ascii="Times New Roman" w:eastAsia="Times New Roman" w:hAnsi="Times New Roman" w:cs="Times New Roman"/>
        </w:rPr>
        <w:t>e</w:t>
      </w:r>
      <w:r w:rsidRPr="00257063">
        <w:rPr>
          <w:rFonts w:ascii="Times New Roman" w:eastAsia="Times New Roman" w:hAnsi="Times New Roman" w:cs="Times New Roman"/>
          <w:spacing w:val="11"/>
        </w:rPr>
        <w:t xml:space="preserve"> </w:t>
      </w:r>
      <w:r w:rsidRPr="00257063">
        <w:rPr>
          <w:rFonts w:ascii="Times New Roman" w:eastAsia="Times New Roman" w:hAnsi="Times New Roman" w:cs="Times New Roman"/>
          <w:spacing w:val="3"/>
        </w:rPr>
        <w:t>C</w:t>
      </w:r>
      <w:r w:rsidRPr="00257063">
        <w:rPr>
          <w:rFonts w:ascii="Times New Roman" w:eastAsia="Times New Roman" w:hAnsi="Times New Roman" w:cs="Times New Roman"/>
          <w:spacing w:val="2"/>
        </w:rPr>
        <w:t>o</w:t>
      </w:r>
      <w:r w:rsidRPr="00257063">
        <w:rPr>
          <w:rFonts w:ascii="Times New Roman" w:eastAsia="Times New Roman" w:hAnsi="Times New Roman" w:cs="Times New Roman"/>
          <w:spacing w:val="1"/>
        </w:rPr>
        <w:t>ll</w:t>
      </w:r>
      <w:r w:rsidRPr="00257063">
        <w:rPr>
          <w:rFonts w:ascii="Times New Roman" w:eastAsia="Times New Roman" w:hAnsi="Times New Roman" w:cs="Times New Roman"/>
          <w:spacing w:val="2"/>
        </w:rPr>
        <w:t>eg</w:t>
      </w:r>
      <w:r w:rsidRPr="00257063">
        <w:rPr>
          <w:rFonts w:ascii="Times New Roman" w:eastAsia="Times New Roman" w:hAnsi="Times New Roman" w:cs="Times New Roman"/>
        </w:rPr>
        <w:t>e</w:t>
      </w:r>
      <w:r w:rsidRPr="00257063">
        <w:rPr>
          <w:rFonts w:ascii="Times New Roman" w:eastAsia="Times New Roman" w:hAnsi="Times New Roman" w:cs="Times New Roman"/>
          <w:spacing w:val="19"/>
        </w:rPr>
        <w:t xml:space="preserve"> </w:t>
      </w:r>
      <w:r w:rsidRPr="00257063">
        <w:rPr>
          <w:rFonts w:ascii="Times New Roman" w:eastAsia="Times New Roman" w:hAnsi="Times New Roman" w:cs="Times New Roman"/>
          <w:spacing w:val="2"/>
        </w:rPr>
        <w:t>o</w:t>
      </w:r>
      <w:r w:rsidRPr="00257063">
        <w:rPr>
          <w:rFonts w:ascii="Times New Roman" w:eastAsia="Times New Roman" w:hAnsi="Times New Roman" w:cs="Times New Roman"/>
        </w:rPr>
        <w:t>r</w:t>
      </w:r>
      <w:r w:rsidRPr="00257063">
        <w:rPr>
          <w:rFonts w:ascii="Times New Roman" w:eastAsia="Times New Roman" w:hAnsi="Times New Roman" w:cs="Times New Roman"/>
          <w:spacing w:val="8"/>
        </w:rPr>
        <w:t xml:space="preserve"> </w:t>
      </w:r>
      <w:r w:rsidRPr="00257063">
        <w:rPr>
          <w:rFonts w:ascii="Times New Roman" w:eastAsia="Times New Roman" w:hAnsi="Times New Roman" w:cs="Times New Roman"/>
          <w:spacing w:val="1"/>
          <w:w w:val="102"/>
        </w:rPr>
        <w:t>t</w:t>
      </w:r>
      <w:r w:rsidRPr="00257063">
        <w:rPr>
          <w:rFonts w:ascii="Times New Roman" w:eastAsia="Times New Roman" w:hAnsi="Times New Roman" w:cs="Times New Roman"/>
          <w:spacing w:val="2"/>
          <w:w w:val="102"/>
        </w:rPr>
        <w:t>h</w:t>
      </w:r>
      <w:r w:rsidRPr="00257063">
        <w:rPr>
          <w:rFonts w:ascii="Times New Roman" w:eastAsia="Times New Roman" w:hAnsi="Times New Roman" w:cs="Times New Roman"/>
          <w:w w:val="102"/>
        </w:rPr>
        <w:t xml:space="preserve">e </w:t>
      </w:r>
      <w:r w:rsidRPr="00257063">
        <w:rPr>
          <w:rFonts w:ascii="Times New Roman" w:eastAsia="Times New Roman" w:hAnsi="Times New Roman" w:cs="Times New Roman"/>
          <w:spacing w:val="2"/>
        </w:rPr>
        <w:t>P</w:t>
      </w:r>
      <w:r w:rsidRPr="00257063">
        <w:rPr>
          <w:rFonts w:ascii="Times New Roman" w:eastAsia="Times New Roman" w:hAnsi="Times New Roman" w:cs="Times New Roman"/>
          <w:spacing w:val="1"/>
        </w:rPr>
        <w:t>r</w:t>
      </w:r>
      <w:r w:rsidRPr="00257063">
        <w:rPr>
          <w:rFonts w:ascii="Times New Roman" w:eastAsia="Times New Roman" w:hAnsi="Times New Roman" w:cs="Times New Roman"/>
          <w:spacing w:val="2"/>
        </w:rPr>
        <w:t>es</w:t>
      </w:r>
      <w:r w:rsidRPr="00257063">
        <w:rPr>
          <w:rFonts w:ascii="Times New Roman" w:eastAsia="Times New Roman" w:hAnsi="Times New Roman" w:cs="Times New Roman"/>
          <w:spacing w:val="1"/>
        </w:rPr>
        <w:t>i</w:t>
      </w:r>
      <w:r w:rsidRPr="00257063">
        <w:rPr>
          <w:rFonts w:ascii="Times New Roman" w:eastAsia="Times New Roman" w:hAnsi="Times New Roman" w:cs="Times New Roman"/>
          <w:spacing w:val="2"/>
        </w:rPr>
        <w:t>den</w:t>
      </w:r>
      <w:r w:rsidRPr="00257063">
        <w:rPr>
          <w:rFonts w:ascii="Times New Roman" w:eastAsia="Times New Roman" w:hAnsi="Times New Roman" w:cs="Times New Roman"/>
          <w:spacing w:val="1"/>
        </w:rPr>
        <w:t>t’</w:t>
      </w:r>
      <w:r w:rsidRPr="00257063">
        <w:rPr>
          <w:rFonts w:ascii="Times New Roman" w:eastAsia="Times New Roman" w:hAnsi="Times New Roman" w:cs="Times New Roman"/>
        </w:rPr>
        <w:t>s</w:t>
      </w:r>
      <w:r w:rsidRPr="00257063">
        <w:rPr>
          <w:rFonts w:ascii="Times New Roman" w:eastAsia="Times New Roman" w:hAnsi="Times New Roman" w:cs="Times New Roman"/>
          <w:spacing w:val="26"/>
        </w:rPr>
        <w:t xml:space="preserve"> </w:t>
      </w:r>
      <w:r w:rsidRPr="00257063">
        <w:rPr>
          <w:rFonts w:ascii="Times New Roman" w:eastAsia="Times New Roman" w:hAnsi="Times New Roman" w:cs="Times New Roman"/>
          <w:spacing w:val="2"/>
        </w:rPr>
        <w:t>des</w:t>
      </w:r>
      <w:r w:rsidRPr="00257063">
        <w:rPr>
          <w:rFonts w:ascii="Times New Roman" w:eastAsia="Times New Roman" w:hAnsi="Times New Roman" w:cs="Times New Roman"/>
          <w:spacing w:val="1"/>
        </w:rPr>
        <w:t>i</w:t>
      </w:r>
      <w:r w:rsidRPr="00257063">
        <w:rPr>
          <w:rFonts w:ascii="Times New Roman" w:eastAsia="Times New Roman" w:hAnsi="Times New Roman" w:cs="Times New Roman"/>
          <w:spacing w:val="2"/>
        </w:rPr>
        <w:t>gne</w:t>
      </w:r>
      <w:r w:rsidRPr="00257063">
        <w:rPr>
          <w:rFonts w:ascii="Times New Roman" w:eastAsia="Times New Roman" w:hAnsi="Times New Roman" w:cs="Times New Roman"/>
        </w:rPr>
        <w:t>e</w:t>
      </w:r>
      <w:r w:rsidRPr="00257063">
        <w:rPr>
          <w:rFonts w:ascii="Times New Roman" w:eastAsia="Times New Roman" w:hAnsi="Times New Roman" w:cs="Times New Roman"/>
          <w:spacing w:val="22"/>
        </w:rPr>
        <w:t xml:space="preserve"> </w:t>
      </w:r>
      <w:r w:rsidRPr="00257063">
        <w:rPr>
          <w:rFonts w:ascii="Times New Roman" w:eastAsia="Times New Roman" w:hAnsi="Times New Roman" w:cs="Times New Roman"/>
          <w:spacing w:val="2"/>
        </w:rPr>
        <w:t>sha</w:t>
      </w:r>
      <w:r w:rsidRPr="00257063">
        <w:rPr>
          <w:rFonts w:ascii="Times New Roman" w:eastAsia="Times New Roman" w:hAnsi="Times New Roman" w:cs="Times New Roman"/>
          <w:spacing w:val="1"/>
        </w:rPr>
        <w:t>l</w:t>
      </w:r>
      <w:r w:rsidRPr="00257063">
        <w:rPr>
          <w:rFonts w:ascii="Times New Roman" w:eastAsia="Times New Roman" w:hAnsi="Times New Roman" w:cs="Times New Roman"/>
        </w:rPr>
        <w:t>l</w:t>
      </w:r>
      <w:r w:rsidRPr="00257063">
        <w:rPr>
          <w:rFonts w:ascii="Times New Roman" w:eastAsia="Times New Roman" w:hAnsi="Times New Roman" w:cs="Times New Roman"/>
          <w:spacing w:val="14"/>
        </w:rPr>
        <w:t xml:space="preserve"> </w:t>
      </w:r>
      <w:r w:rsidRPr="00257063">
        <w:rPr>
          <w:rFonts w:ascii="Times New Roman" w:eastAsia="Times New Roman" w:hAnsi="Times New Roman" w:cs="Times New Roman"/>
          <w:spacing w:val="3"/>
        </w:rPr>
        <w:t>m</w:t>
      </w:r>
      <w:r w:rsidRPr="00257063">
        <w:rPr>
          <w:rFonts w:ascii="Times New Roman" w:eastAsia="Times New Roman" w:hAnsi="Times New Roman" w:cs="Times New Roman"/>
          <w:spacing w:val="2"/>
        </w:rPr>
        <w:t>ee</w:t>
      </w:r>
      <w:r w:rsidRPr="00257063">
        <w:rPr>
          <w:rFonts w:ascii="Times New Roman" w:eastAsia="Times New Roman" w:hAnsi="Times New Roman" w:cs="Times New Roman"/>
        </w:rPr>
        <w:t>t</w:t>
      </w:r>
      <w:r w:rsidRPr="00257063">
        <w:rPr>
          <w:rFonts w:ascii="Times New Roman" w:eastAsia="Times New Roman" w:hAnsi="Times New Roman" w:cs="Times New Roman"/>
          <w:spacing w:val="14"/>
        </w:rPr>
        <w:t xml:space="preserve"> </w:t>
      </w:r>
      <w:r w:rsidRPr="00257063">
        <w:rPr>
          <w:rFonts w:ascii="Times New Roman" w:eastAsia="Times New Roman" w:hAnsi="Times New Roman" w:cs="Times New Roman"/>
          <w:spacing w:val="3"/>
        </w:rPr>
        <w:t>w</w:t>
      </w:r>
      <w:r w:rsidRPr="00257063">
        <w:rPr>
          <w:rFonts w:ascii="Times New Roman" w:eastAsia="Times New Roman" w:hAnsi="Times New Roman" w:cs="Times New Roman"/>
          <w:spacing w:val="1"/>
        </w:rPr>
        <w:t>it</w:t>
      </w:r>
      <w:r w:rsidRPr="00257063">
        <w:rPr>
          <w:rFonts w:ascii="Times New Roman" w:eastAsia="Times New Roman" w:hAnsi="Times New Roman" w:cs="Times New Roman"/>
        </w:rPr>
        <w:t>h</w:t>
      </w:r>
      <w:r w:rsidRPr="00257063">
        <w:rPr>
          <w:rFonts w:ascii="Times New Roman" w:eastAsia="Times New Roman" w:hAnsi="Times New Roman" w:cs="Times New Roman"/>
          <w:spacing w:val="14"/>
        </w:rPr>
        <w:t xml:space="preserve"> </w:t>
      </w:r>
      <w:r w:rsidRPr="00257063">
        <w:rPr>
          <w:rFonts w:ascii="Times New Roman" w:eastAsia="Times New Roman" w:hAnsi="Times New Roman" w:cs="Times New Roman"/>
          <w:spacing w:val="1"/>
        </w:rPr>
        <w:t>t</w:t>
      </w:r>
      <w:r w:rsidRPr="00257063">
        <w:rPr>
          <w:rFonts w:ascii="Times New Roman" w:eastAsia="Times New Roman" w:hAnsi="Times New Roman" w:cs="Times New Roman"/>
          <w:spacing w:val="2"/>
        </w:rPr>
        <w:t>h</w:t>
      </w:r>
      <w:r w:rsidRPr="00257063">
        <w:rPr>
          <w:rFonts w:ascii="Times New Roman" w:eastAsia="Times New Roman" w:hAnsi="Times New Roman" w:cs="Times New Roman"/>
        </w:rPr>
        <w:t>e</w:t>
      </w:r>
      <w:r w:rsidRPr="00257063">
        <w:rPr>
          <w:rFonts w:ascii="Times New Roman" w:eastAsia="Times New Roman" w:hAnsi="Times New Roman" w:cs="Times New Roman"/>
          <w:spacing w:val="12"/>
        </w:rPr>
        <w:t xml:space="preserve"> </w:t>
      </w:r>
      <w:r w:rsidRPr="00257063">
        <w:rPr>
          <w:rFonts w:ascii="Times New Roman" w:eastAsia="Times New Roman" w:hAnsi="Times New Roman" w:cs="Times New Roman"/>
          <w:spacing w:val="2"/>
        </w:rPr>
        <w:t>a</w:t>
      </w:r>
      <w:r w:rsidRPr="00257063">
        <w:rPr>
          <w:rFonts w:ascii="Times New Roman" w:eastAsia="Times New Roman" w:hAnsi="Times New Roman" w:cs="Times New Roman"/>
          <w:spacing w:val="1"/>
        </w:rPr>
        <w:t>ff</w:t>
      </w:r>
      <w:r w:rsidRPr="00257063">
        <w:rPr>
          <w:rFonts w:ascii="Times New Roman" w:eastAsia="Times New Roman" w:hAnsi="Times New Roman" w:cs="Times New Roman"/>
          <w:spacing w:val="2"/>
        </w:rPr>
        <w:t>ec</w:t>
      </w:r>
      <w:r w:rsidRPr="00257063">
        <w:rPr>
          <w:rFonts w:ascii="Times New Roman" w:eastAsia="Times New Roman" w:hAnsi="Times New Roman" w:cs="Times New Roman"/>
          <w:spacing w:val="1"/>
        </w:rPr>
        <w:t>t</w:t>
      </w:r>
      <w:r w:rsidRPr="00257063">
        <w:rPr>
          <w:rFonts w:ascii="Times New Roman" w:eastAsia="Times New Roman" w:hAnsi="Times New Roman" w:cs="Times New Roman"/>
          <w:spacing w:val="2"/>
        </w:rPr>
        <w:t>e</w:t>
      </w:r>
      <w:r w:rsidRPr="00257063">
        <w:rPr>
          <w:rFonts w:ascii="Times New Roman" w:eastAsia="Times New Roman" w:hAnsi="Times New Roman" w:cs="Times New Roman"/>
        </w:rPr>
        <w:t>d</w:t>
      </w:r>
      <w:r w:rsidRPr="00257063">
        <w:rPr>
          <w:rFonts w:ascii="Times New Roman" w:eastAsia="Times New Roman" w:hAnsi="Times New Roman" w:cs="Times New Roman"/>
          <w:spacing w:val="21"/>
        </w:rPr>
        <w:t xml:space="preserve"> </w:t>
      </w:r>
      <w:r w:rsidRPr="00257063">
        <w:rPr>
          <w:rFonts w:ascii="Times New Roman" w:eastAsia="Times New Roman" w:hAnsi="Times New Roman" w:cs="Times New Roman"/>
          <w:spacing w:val="2"/>
        </w:rPr>
        <w:t>p</w:t>
      </w:r>
      <w:r w:rsidRPr="00257063">
        <w:rPr>
          <w:rFonts w:ascii="Times New Roman" w:eastAsia="Times New Roman" w:hAnsi="Times New Roman" w:cs="Times New Roman"/>
          <w:spacing w:val="1"/>
        </w:rPr>
        <w:t>r</w:t>
      </w:r>
      <w:r w:rsidRPr="00257063">
        <w:rPr>
          <w:rFonts w:ascii="Times New Roman" w:eastAsia="Times New Roman" w:hAnsi="Times New Roman" w:cs="Times New Roman"/>
          <w:spacing w:val="2"/>
        </w:rPr>
        <w:t>o</w:t>
      </w:r>
      <w:r w:rsidRPr="00257063">
        <w:rPr>
          <w:rFonts w:ascii="Times New Roman" w:eastAsia="Times New Roman" w:hAnsi="Times New Roman" w:cs="Times New Roman"/>
          <w:spacing w:val="1"/>
        </w:rPr>
        <w:t>f</w:t>
      </w:r>
      <w:r w:rsidRPr="00257063">
        <w:rPr>
          <w:rFonts w:ascii="Times New Roman" w:eastAsia="Times New Roman" w:hAnsi="Times New Roman" w:cs="Times New Roman"/>
          <w:spacing w:val="2"/>
        </w:rPr>
        <w:t>ess</w:t>
      </w:r>
      <w:r w:rsidRPr="00257063">
        <w:rPr>
          <w:rFonts w:ascii="Times New Roman" w:eastAsia="Times New Roman" w:hAnsi="Times New Roman" w:cs="Times New Roman"/>
          <w:spacing w:val="1"/>
        </w:rPr>
        <w:t>i</w:t>
      </w:r>
      <w:r w:rsidRPr="00257063">
        <w:rPr>
          <w:rFonts w:ascii="Times New Roman" w:eastAsia="Times New Roman" w:hAnsi="Times New Roman" w:cs="Times New Roman"/>
          <w:spacing w:val="2"/>
        </w:rPr>
        <w:t>ona</w:t>
      </w:r>
      <w:r w:rsidRPr="00257063">
        <w:rPr>
          <w:rFonts w:ascii="Times New Roman" w:eastAsia="Times New Roman" w:hAnsi="Times New Roman" w:cs="Times New Roman"/>
        </w:rPr>
        <w:t>l</w:t>
      </w:r>
      <w:r w:rsidRPr="00257063">
        <w:rPr>
          <w:rFonts w:ascii="Times New Roman" w:eastAsia="Times New Roman" w:hAnsi="Times New Roman" w:cs="Times New Roman"/>
          <w:spacing w:val="27"/>
        </w:rPr>
        <w:t xml:space="preserve"> </w:t>
      </w:r>
      <w:r w:rsidRPr="00257063">
        <w:rPr>
          <w:rFonts w:ascii="Times New Roman" w:eastAsia="Times New Roman" w:hAnsi="Times New Roman" w:cs="Times New Roman"/>
          <w:spacing w:val="2"/>
        </w:rPr>
        <w:t>s</w:t>
      </w:r>
      <w:r w:rsidRPr="00257063">
        <w:rPr>
          <w:rFonts w:ascii="Times New Roman" w:eastAsia="Times New Roman" w:hAnsi="Times New Roman" w:cs="Times New Roman"/>
          <w:spacing w:val="1"/>
        </w:rPr>
        <w:t>t</w:t>
      </w:r>
      <w:r w:rsidRPr="00257063">
        <w:rPr>
          <w:rFonts w:ascii="Times New Roman" w:eastAsia="Times New Roman" w:hAnsi="Times New Roman" w:cs="Times New Roman"/>
          <w:spacing w:val="2"/>
        </w:rPr>
        <w:t>a</w:t>
      </w:r>
      <w:r w:rsidRPr="00257063">
        <w:rPr>
          <w:rFonts w:ascii="Times New Roman" w:eastAsia="Times New Roman" w:hAnsi="Times New Roman" w:cs="Times New Roman"/>
          <w:spacing w:val="1"/>
        </w:rPr>
        <w:t>f</w:t>
      </w:r>
      <w:r w:rsidRPr="00257063">
        <w:rPr>
          <w:rFonts w:ascii="Times New Roman" w:eastAsia="Times New Roman" w:hAnsi="Times New Roman" w:cs="Times New Roman"/>
        </w:rPr>
        <w:t>f</w:t>
      </w:r>
      <w:r w:rsidRPr="00257063">
        <w:rPr>
          <w:rFonts w:ascii="Times New Roman" w:eastAsia="Times New Roman" w:hAnsi="Times New Roman" w:cs="Times New Roman"/>
          <w:spacing w:val="14"/>
        </w:rPr>
        <w:t xml:space="preserve"> </w:t>
      </w:r>
      <w:r w:rsidRPr="00257063">
        <w:rPr>
          <w:rFonts w:ascii="Times New Roman" w:eastAsia="Times New Roman" w:hAnsi="Times New Roman" w:cs="Times New Roman"/>
          <w:spacing w:val="3"/>
        </w:rPr>
        <w:t>m</w:t>
      </w:r>
      <w:r w:rsidRPr="00257063">
        <w:rPr>
          <w:rFonts w:ascii="Times New Roman" w:eastAsia="Times New Roman" w:hAnsi="Times New Roman" w:cs="Times New Roman"/>
          <w:spacing w:val="2"/>
        </w:rPr>
        <w:t>e</w:t>
      </w:r>
      <w:r w:rsidRPr="00257063">
        <w:rPr>
          <w:rFonts w:ascii="Times New Roman" w:eastAsia="Times New Roman" w:hAnsi="Times New Roman" w:cs="Times New Roman"/>
          <w:spacing w:val="3"/>
        </w:rPr>
        <w:t>m</w:t>
      </w:r>
      <w:r w:rsidRPr="00257063">
        <w:rPr>
          <w:rFonts w:ascii="Times New Roman" w:eastAsia="Times New Roman" w:hAnsi="Times New Roman" w:cs="Times New Roman"/>
          <w:spacing w:val="2"/>
        </w:rPr>
        <w:t>be</w:t>
      </w:r>
      <w:r w:rsidRPr="00257063">
        <w:rPr>
          <w:rFonts w:ascii="Times New Roman" w:eastAsia="Times New Roman" w:hAnsi="Times New Roman" w:cs="Times New Roman"/>
        </w:rPr>
        <w:t>r</w:t>
      </w:r>
      <w:r w:rsidRPr="00257063">
        <w:rPr>
          <w:rFonts w:ascii="Times New Roman" w:eastAsia="Times New Roman" w:hAnsi="Times New Roman" w:cs="Times New Roman"/>
          <w:spacing w:val="21"/>
        </w:rPr>
        <w:t xml:space="preserve"> </w:t>
      </w:r>
      <w:r w:rsidRPr="00257063">
        <w:rPr>
          <w:rFonts w:ascii="Times New Roman" w:eastAsia="Times New Roman" w:hAnsi="Times New Roman" w:cs="Times New Roman"/>
          <w:spacing w:val="1"/>
        </w:rPr>
        <w:t>f</w:t>
      </w:r>
      <w:r w:rsidRPr="00257063">
        <w:rPr>
          <w:rFonts w:ascii="Times New Roman" w:eastAsia="Times New Roman" w:hAnsi="Times New Roman" w:cs="Times New Roman"/>
          <w:spacing w:val="2"/>
        </w:rPr>
        <w:t>o</w:t>
      </w:r>
      <w:r w:rsidRPr="00257063">
        <w:rPr>
          <w:rFonts w:ascii="Times New Roman" w:eastAsia="Times New Roman" w:hAnsi="Times New Roman" w:cs="Times New Roman"/>
        </w:rPr>
        <w:t>r</w:t>
      </w:r>
      <w:r w:rsidRPr="00257063">
        <w:rPr>
          <w:rFonts w:ascii="Times New Roman" w:eastAsia="Times New Roman" w:hAnsi="Times New Roman" w:cs="Times New Roman"/>
          <w:spacing w:val="12"/>
        </w:rPr>
        <w:t xml:space="preserve"> </w:t>
      </w:r>
      <w:r w:rsidRPr="00257063">
        <w:rPr>
          <w:rFonts w:ascii="Times New Roman" w:eastAsia="Times New Roman" w:hAnsi="Times New Roman" w:cs="Times New Roman"/>
          <w:spacing w:val="1"/>
        </w:rPr>
        <w:t>t</w:t>
      </w:r>
      <w:r w:rsidRPr="00257063">
        <w:rPr>
          <w:rFonts w:ascii="Times New Roman" w:eastAsia="Times New Roman" w:hAnsi="Times New Roman" w:cs="Times New Roman"/>
          <w:spacing w:val="2"/>
        </w:rPr>
        <w:t>h</w:t>
      </w:r>
      <w:r w:rsidRPr="00257063">
        <w:rPr>
          <w:rFonts w:ascii="Times New Roman" w:eastAsia="Times New Roman" w:hAnsi="Times New Roman" w:cs="Times New Roman"/>
        </w:rPr>
        <w:t>e</w:t>
      </w:r>
      <w:r w:rsidRPr="00257063">
        <w:rPr>
          <w:rFonts w:ascii="Times New Roman" w:eastAsia="Times New Roman" w:hAnsi="Times New Roman" w:cs="Times New Roman"/>
          <w:spacing w:val="12"/>
        </w:rPr>
        <w:t xml:space="preserve"> </w:t>
      </w:r>
      <w:r w:rsidRPr="00257063">
        <w:rPr>
          <w:rFonts w:ascii="Times New Roman" w:eastAsia="Times New Roman" w:hAnsi="Times New Roman" w:cs="Times New Roman"/>
          <w:spacing w:val="2"/>
        </w:rPr>
        <w:t>pu</w:t>
      </w:r>
      <w:r w:rsidRPr="00257063">
        <w:rPr>
          <w:rFonts w:ascii="Times New Roman" w:eastAsia="Times New Roman" w:hAnsi="Times New Roman" w:cs="Times New Roman"/>
          <w:spacing w:val="1"/>
        </w:rPr>
        <w:t>r</w:t>
      </w:r>
      <w:r w:rsidRPr="00257063">
        <w:rPr>
          <w:rFonts w:ascii="Times New Roman" w:eastAsia="Times New Roman" w:hAnsi="Times New Roman" w:cs="Times New Roman"/>
          <w:spacing w:val="2"/>
        </w:rPr>
        <w:t>pos</w:t>
      </w:r>
      <w:r w:rsidRPr="00257063">
        <w:rPr>
          <w:rFonts w:ascii="Times New Roman" w:eastAsia="Times New Roman" w:hAnsi="Times New Roman" w:cs="Times New Roman"/>
        </w:rPr>
        <w:t>e</w:t>
      </w:r>
      <w:r w:rsidRPr="00257063">
        <w:rPr>
          <w:rFonts w:ascii="Times New Roman" w:eastAsia="Times New Roman" w:hAnsi="Times New Roman" w:cs="Times New Roman"/>
          <w:spacing w:val="20"/>
        </w:rPr>
        <w:t xml:space="preserve"> </w:t>
      </w:r>
      <w:r w:rsidRPr="00257063">
        <w:rPr>
          <w:rFonts w:ascii="Times New Roman" w:eastAsia="Times New Roman" w:hAnsi="Times New Roman" w:cs="Times New Roman"/>
          <w:spacing w:val="2"/>
        </w:rPr>
        <w:t>o</w:t>
      </w:r>
      <w:r w:rsidRPr="00257063">
        <w:rPr>
          <w:rFonts w:ascii="Times New Roman" w:eastAsia="Times New Roman" w:hAnsi="Times New Roman" w:cs="Times New Roman"/>
        </w:rPr>
        <w:t>f</w:t>
      </w:r>
      <w:r w:rsidRPr="00257063">
        <w:rPr>
          <w:rFonts w:ascii="Times New Roman" w:eastAsia="Times New Roman" w:hAnsi="Times New Roman" w:cs="Times New Roman"/>
          <w:spacing w:val="10"/>
        </w:rPr>
        <w:t xml:space="preserve"> </w:t>
      </w:r>
      <w:r w:rsidRPr="00257063">
        <w:rPr>
          <w:rFonts w:ascii="Times New Roman" w:eastAsia="Times New Roman" w:hAnsi="Times New Roman" w:cs="Times New Roman"/>
          <w:spacing w:val="-2"/>
          <w:w w:val="102"/>
        </w:rPr>
        <w:t>d</w:t>
      </w:r>
      <w:r w:rsidRPr="00257063">
        <w:rPr>
          <w:rFonts w:ascii="Times New Roman" w:eastAsia="Times New Roman" w:hAnsi="Times New Roman" w:cs="Times New Roman"/>
          <w:spacing w:val="2"/>
          <w:w w:val="102"/>
        </w:rPr>
        <w:t>e</w:t>
      </w:r>
      <w:r w:rsidRPr="00257063">
        <w:rPr>
          <w:rFonts w:ascii="Times New Roman" w:eastAsia="Times New Roman" w:hAnsi="Times New Roman" w:cs="Times New Roman"/>
          <w:spacing w:val="2"/>
        </w:rPr>
        <w:t>ve</w:t>
      </w:r>
      <w:r w:rsidRPr="00257063">
        <w:rPr>
          <w:rFonts w:ascii="Times New Roman" w:eastAsia="Times New Roman" w:hAnsi="Times New Roman" w:cs="Times New Roman"/>
          <w:spacing w:val="1"/>
        </w:rPr>
        <w:t>l</w:t>
      </w:r>
      <w:r w:rsidRPr="00257063">
        <w:rPr>
          <w:rFonts w:ascii="Times New Roman" w:eastAsia="Times New Roman" w:hAnsi="Times New Roman" w:cs="Times New Roman"/>
          <w:spacing w:val="2"/>
        </w:rPr>
        <w:t>op</w:t>
      </w:r>
      <w:r w:rsidRPr="00257063">
        <w:rPr>
          <w:rFonts w:ascii="Times New Roman" w:eastAsia="Times New Roman" w:hAnsi="Times New Roman" w:cs="Times New Roman"/>
          <w:spacing w:val="1"/>
        </w:rPr>
        <w:t>i</w:t>
      </w:r>
      <w:r w:rsidRPr="00257063">
        <w:rPr>
          <w:rFonts w:ascii="Times New Roman" w:eastAsia="Times New Roman" w:hAnsi="Times New Roman" w:cs="Times New Roman"/>
          <w:spacing w:val="2"/>
        </w:rPr>
        <w:t>n</w:t>
      </w:r>
      <w:r w:rsidRPr="00257063">
        <w:rPr>
          <w:rFonts w:ascii="Times New Roman" w:eastAsia="Times New Roman" w:hAnsi="Times New Roman" w:cs="Times New Roman"/>
        </w:rPr>
        <w:t xml:space="preserve">g or updating </w:t>
      </w:r>
      <w:r w:rsidRPr="00257063">
        <w:rPr>
          <w:rFonts w:ascii="Times New Roman" w:eastAsia="Times New Roman" w:hAnsi="Times New Roman" w:cs="Times New Roman"/>
          <w:spacing w:val="1"/>
        </w:rPr>
        <w:t>t</w:t>
      </w:r>
      <w:r w:rsidRPr="00257063">
        <w:rPr>
          <w:rFonts w:ascii="Times New Roman" w:eastAsia="Times New Roman" w:hAnsi="Times New Roman" w:cs="Times New Roman"/>
          <w:spacing w:val="2"/>
        </w:rPr>
        <w:t>ha</w:t>
      </w:r>
      <w:r w:rsidRPr="00257063">
        <w:rPr>
          <w:rFonts w:ascii="Times New Roman" w:eastAsia="Times New Roman" w:hAnsi="Times New Roman" w:cs="Times New Roman"/>
        </w:rPr>
        <w:t>t</w:t>
      </w:r>
      <w:r w:rsidRPr="00257063">
        <w:rPr>
          <w:rFonts w:ascii="Times New Roman" w:eastAsia="Times New Roman" w:hAnsi="Times New Roman" w:cs="Times New Roman"/>
          <w:spacing w:val="14"/>
        </w:rPr>
        <w:t xml:space="preserve"> </w:t>
      </w:r>
      <w:r w:rsidRPr="00257063">
        <w:rPr>
          <w:rFonts w:ascii="Times New Roman" w:eastAsia="Times New Roman" w:hAnsi="Times New Roman" w:cs="Times New Roman"/>
          <w:spacing w:val="2"/>
        </w:rPr>
        <w:t>p</w:t>
      </w:r>
      <w:r w:rsidRPr="00257063">
        <w:rPr>
          <w:rFonts w:ascii="Times New Roman" w:eastAsia="Times New Roman" w:hAnsi="Times New Roman" w:cs="Times New Roman"/>
          <w:spacing w:val="1"/>
        </w:rPr>
        <w:t>r</w:t>
      </w:r>
      <w:r w:rsidRPr="00257063">
        <w:rPr>
          <w:rFonts w:ascii="Times New Roman" w:eastAsia="Times New Roman" w:hAnsi="Times New Roman" w:cs="Times New Roman"/>
          <w:spacing w:val="2"/>
        </w:rPr>
        <w:t>o</w:t>
      </w:r>
      <w:r w:rsidRPr="00257063">
        <w:rPr>
          <w:rFonts w:ascii="Times New Roman" w:eastAsia="Times New Roman" w:hAnsi="Times New Roman" w:cs="Times New Roman"/>
          <w:spacing w:val="1"/>
        </w:rPr>
        <w:t>f</w:t>
      </w:r>
      <w:r w:rsidRPr="00257063">
        <w:rPr>
          <w:rFonts w:ascii="Times New Roman" w:eastAsia="Times New Roman" w:hAnsi="Times New Roman" w:cs="Times New Roman"/>
          <w:spacing w:val="2"/>
        </w:rPr>
        <w:t>ess</w:t>
      </w:r>
      <w:r w:rsidRPr="00257063">
        <w:rPr>
          <w:rFonts w:ascii="Times New Roman" w:eastAsia="Times New Roman" w:hAnsi="Times New Roman" w:cs="Times New Roman"/>
          <w:spacing w:val="1"/>
        </w:rPr>
        <w:t>i</w:t>
      </w:r>
      <w:r w:rsidRPr="00257063">
        <w:rPr>
          <w:rFonts w:ascii="Times New Roman" w:eastAsia="Times New Roman" w:hAnsi="Times New Roman" w:cs="Times New Roman"/>
          <w:spacing w:val="2"/>
        </w:rPr>
        <w:t>ona</w:t>
      </w:r>
      <w:r w:rsidRPr="00257063">
        <w:rPr>
          <w:rFonts w:ascii="Times New Roman" w:eastAsia="Times New Roman" w:hAnsi="Times New Roman" w:cs="Times New Roman"/>
        </w:rPr>
        <w:t>l</w:t>
      </w:r>
      <w:r w:rsidRPr="00257063">
        <w:rPr>
          <w:rFonts w:ascii="Times New Roman" w:eastAsia="Times New Roman" w:hAnsi="Times New Roman" w:cs="Times New Roman"/>
          <w:spacing w:val="29"/>
        </w:rPr>
        <w:t xml:space="preserve"> </w:t>
      </w:r>
      <w:r w:rsidRPr="00257063">
        <w:rPr>
          <w:rFonts w:ascii="Times New Roman" w:eastAsia="Times New Roman" w:hAnsi="Times New Roman" w:cs="Times New Roman"/>
          <w:spacing w:val="2"/>
        </w:rPr>
        <w:t>s</w:t>
      </w:r>
      <w:r w:rsidRPr="00257063">
        <w:rPr>
          <w:rFonts w:ascii="Times New Roman" w:eastAsia="Times New Roman" w:hAnsi="Times New Roman" w:cs="Times New Roman"/>
          <w:spacing w:val="1"/>
        </w:rPr>
        <w:t>t</w:t>
      </w:r>
      <w:r w:rsidRPr="00257063">
        <w:rPr>
          <w:rFonts w:ascii="Times New Roman" w:eastAsia="Times New Roman" w:hAnsi="Times New Roman" w:cs="Times New Roman"/>
          <w:spacing w:val="2"/>
        </w:rPr>
        <w:t>a</w:t>
      </w:r>
      <w:r w:rsidRPr="00257063">
        <w:rPr>
          <w:rFonts w:ascii="Times New Roman" w:eastAsia="Times New Roman" w:hAnsi="Times New Roman" w:cs="Times New Roman"/>
          <w:spacing w:val="1"/>
        </w:rPr>
        <w:t>f</w:t>
      </w:r>
      <w:r w:rsidRPr="00257063">
        <w:rPr>
          <w:rFonts w:ascii="Times New Roman" w:eastAsia="Times New Roman" w:hAnsi="Times New Roman" w:cs="Times New Roman"/>
        </w:rPr>
        <w:t>f</w:t>
      </w:r>
      <w:r w:rsidRPr="00257063">
        <w:rPr>
          <w:rFonts w:ascii="Times New Roman" w:eastAsia="Times New Roman" w:hAnsi="Times New Roman" w:cs="Times New Roman"/>
          <w:spacing w:val="16"/>
        </w:rPr>
        <w:t xml:space="preserve"> </w:t>
      </w:r>
      <w:r w:rsidRPr="00257063">
        <w:rPr>
          <w:rFonts w:ascii="Times New Roman" w:eastAsia="Times New Roman" w:hAnsi="Times New Roman" w:cs="Times New Roman"/>
          <w:spacing w:val="3"/>
        </w:rPr>
        <w:t>m</w:t>
      </w:r>
      <w:r w:rsidRPr="00257063">
        <w:rPr>
          <w:rFonts w:ascii="Times New Roman" w:eastAsia="Times New Roman" w:hAnsi="Times New Roman" w:cs="Times New Roman"/>
          <w:spacing w:val="2"/>
        </w:rPr>
        <w:t>e</w:t>
      </w:r>
      <w:r w:rsidRPr="00257063">
        <w:rPr>
          <w:rFonts w:ascii="Times New Roman" w:eastAsia="Times New Roman" w:hAnsi="Times New Roman" w:cs="Times New Roman"/>
          <w:spacing w:val="3"/>
        </w:rPr>
        <w:t>m</w:t>
      </w:r>
      <w:r w:rsidRPr="00257063">
        <w:rPr>
          <w:rFonts w:ascii="Times New Roman" w:eastAsia="Times New Roman" w:hAnsi="Times New Roman" w:cs="Times New Roman"/>
          <w:spacing w:val="2"/>
        </w:rPr>
        <w:t>be</w:t>
      </w:r>
      <w:r w:rsidRPr="00257063">
        <w:rPr>
          <w:rFonts w:ascii="Times New Roman" w:eastAsia="Times New Roman" w:hAnsi="Times New Roman" w:cs="Times New Roman"/>
          <w:spacing w:val="1"/>
        </w:rPr>
        <w:t>r’</w:t>
      </w:r>
      <w:r w:rsidRPr="00257063">
        <w:rPr>
          <w:rFonts w:ascii="Times New Roman" w:eastAsia="Times New Roman" w:hAnsi="Times New Roman" w:cs="Times New Roman"/>
        </w:rPr>
        <w:t>s</w:t>
      </w:r>
      <w:r w:rsidRPr="00257063">
        <w:rPr>
          <w:rFonts w:ascii="Times New Roman" w:eastAsia="Times New Roman" w:hAnsi="Times New Roman" w:cs="Times New Roman"/>
          <w:spacing w:val="26"/>
        </w:rPr>
        <w:t xml:space="preserve"> </w:t>
      </w:r>
      <w:r w:rsidRPr="00257063">
        <w:rPr>
          <w:rFonts w:ascii="Times New Roman" w:eastAsia="Times New Roman" w:hAnsi="Times New Roman" w:cs="Times New Roman"/>
          <w:spacing w:val="2"/>
        </w:rPr>
        <w:t>pos</w:t>
      </w:r>
      <w:r w:rsidRPr="00257063">
        <w:rPr>
          <w:rFonts w:ascii="Times New Roman" w:eastAsia="Times New Roman" w:hAnsi="Times New Roman" w:cs="Times New Roman"/>
          <w:spacing w:val="1"/>
        </w:rPr>
        <w:t>iti</w:t>
      </w:r>
      <w:r w:rsidRPr="00257063">
        <w:rPr>
          <w:rFonts w:ascii="Times New Roman" w:eastAsia="Times New Roman" w:hAnsi="Times New Roman" w:cs="Times New Roman"/>
          <w:spacing w:val="2"/>
        </w:rPr>
        <w:t>o</w:t>
      </w:r>
      <w:r w:rsidRPr="00257063">
        <w:rPr>
          <w:rFonts w:ascii="Times New Roman" w:eastAsia="Times New Roman" w:hAnsi="Times New Roman" w:cs="Times New Roman"/>
        </w:rPr>
        <w:t>n</w:t>
      </w:r>
      <w:r w:rsidRPr="00257063">
        <w:rPr>
          <w:rFonts w:ascii="Times New Roman" w:eastAsia="Times New Roman" w:hAnsi="Times New Roman" w:cs="Times New Roman"/>
          <w:spacing w:val="22"/>
        </w:rPr>
        <w:t xml:space="preserve"> </w:t>
      </w:r>
      <w:r w:rsidRPr="00257063">
        <w:rPr>
          <w:rFonts w:ascii="Times New Roman" w:eastAsia="Times New Roman" w:hAnsi="Times New Roman" w:cs="Times New Roman"/>
          <w:spacing w:val="2"/>
        </w:rPr>
        <w:t>desc</w:t>
      </w:r>
      <w:r w:rsidRPr="00257063">
        <w:rPr>
          <w:rFonts w:ascii="Times New Roman" w:eastAsia="Times New Roman" w:hAnsi="Times New Roman" w:cs="Times New Roman"/>
          <w:spacing w:val="1"/>
        </w:rPr>
        <w:t>ri</w:t>
      </w:r>
      <w:r w:rsidRPr="00257063">
        <w:rPr>
          <w:rFonts w:ascii="Times New Roman" w:eastAsia="Times New Roman" w:hAnsi="Times New Roman" w:cs="Times New Roman"/>
          <w:spacing w:val="2"/>
        </w:rPr>
        <w:t>p</w:t>
      </w:r>
      <w:r w:rsidRPr="00257063">
        <w:rPr>
          <w:rFonts w:ascii="Times New Roman" w:eastAsia="Times New Roman" w:hAnsi="Times New Roman" w:cs="Times New Roman"/>
          <w:spacing w:val="1"/>
        </w:rPr>
        <w:t>ti</w:t>
      </w:r>
      <w:r w:rsidRPr="00257063">
        <w:rPr>
          <w:rFonts w:ascii="Times New Roman" w:eastAsia="Times New Roman" w:hAnsi="Times New Roman" w:cs="Times New Roman"/>
          <w:spacing w:val="2"/>
        </w:rPr>
        <w:t xml:space="preserve">on E-7 Form </w:t>
      </w:r>
      <w:r w:rsidRPr="00257063">
        <w:rPr>
          <w:rFonts w:ascii="Times New Roman" w:eastAsia="Times New Roman" w:hAnsi="Times New Roman" w:cs="Times New Roman"/>
          <w:spacing w:val="3"/>
        </w:rPr>
        <w:t>w</w:t>
      </w:r>
      <w:r w:rsidRPr="00257063">
        <w:rPr>
          <w:rFonts w:ascii="Times New Roman" w:eastAsia="Times New Roman" w:hAnsi="Times New Roman" w:cs="Times New Roman"/>
          <w:spacing w:val="2"/>
        </w:rPr>
        <w:t>h</w:t>
      </w:r>
      <w:r w:rsidRPr="00257063">
        <w:rPr>
          <w:rFonts w:ascii="Times New Roman" w:eastAsia="Times New Roman" w:hAnsi="Times New Roman" w:cs="Times New Roman"/>
          <w:spacing w:val="1"/>
        </w:rPr>
        <w:t>i</w:t>
      </w:r>
      <w:r w:rsidRPr="00257063">
        <w:rPr>
          <w:rFonts w:ascii="Times New Roman" w:eastAsia="Times New Roman" w:hAnsi="Times New Roman" w:cs="Times New Roman"/>
          <w:spacing w:val="2"/>
        </w:rPr>
        <w:t>c</w:t>
      </w:r>
      <w:r w:rsidRPr="00257063">
        <w:rPr>
          <w:rFonts w:ascii="Times New Roman" w:eastAsia="Times New Roman" w:hAnsi="Times New Roman" w:cs="Times New Roman"/>
        </w:rPr>
        <w:t>h</w:t>
      </w:r>
      <w:r w:rsidRPr="00257063">
        <w:rPr>
          <w:rFonts w:ascii="Times New Roman" w:eastAsia="Times New Roman" w:hAnsi="Times New Roman" w:cs="Times New Roman"/>
          <w:spacing w:val="19"/>
        </w:rPr>
        <w:t xml:space="preserve"> </w:t>
      </w:r>
      <w:r w:rsidRPr="00257063">
        <w:rPr>
          <w:rFonts w:ascii="Times New Roman" w:eastAsia="Times New Roman" w:hAnsi="Times New Roman" w:cs="Times New Roman"/>
          <w:spacing w:val="2"/>
        </w:rPr>
        <w:t>sha</w:t>
      </w:r>
      <w:r w:rsidRPr="00257063">
        <w:rPr>
          <w:rFonts w:ascii="Times New Roman" w:eastAsia="Times New Roman" w:hAnsi="Times New Roman" w:cs="Times New Roman"/>
          <w:spacing w:val="1"/>
        </w:rPr>
        <w:t>l</w:t>
      </w:r>
      <w:r w:rsidRPr="00257063">
        <w:rPr>
          <w:rFonts w:ascii="Times New Roman" w:eastAsia="Times New Roman" w:hAnsi="Times New Roman" w:cs="Times New Roman"/>
        </w:rPr>
        <w:t>l</w:t>
      </w:r>
      <w:r w:rsidRPr="00257063">
        <w:rPr>
          <w:rFonts w:ascii="Times New Roman" w:eastAsia="Times New Roman" w:hAnsi="Times New Roman" w:cs="Times New Roman"/>
          <w:spacing w:val="16"/>
        </w:rPr>
        <w:t xml:space="preserve"> </w:t>
      </w:r>
      <w:r w:rsidRPr="00257063">
        <w:rPr>
          <w:rFonts w:ascii="Times New Roman" w:eastAsia="Times New Roman" w:hAnsi="Times New Roman" w:cs="Times New Roman"/>
          <w:spacing w:val="2"/>
        </w:rPr>
        <w:t>con</w:t>
      </w:r>
      <w:r w:rsidRPr="00257063">
        <w:rPr>
          <w:rFonts w:ascii="Times New Roman" w:eastAsia="Times New Roman" w:hAnsi="Times New Roman" w:cs="Times New Roman"/>
          <w:spacing w:val="1"/>
        </w:rPr>
        <w:t>t</w:t>
      </w:r>
      <w:r w:rsidRPr="00257063">
        <w:rPr>
          <w:rFonts w:ascii="Times New Roman" w:eastAsia="Times New Roman" w:hAnsi="Times New Roman" w:cs="Times New Roman"/>
          <w:spacing w:val="2"/>
        </w:rPr>
        <w:t>a</w:t>
      </w:r>
      <w:r w:rsidRPr="00257063">
        <w:rPr>
          <w:rFonts w:ascii="Times New Roman" w:eastAsia="Times New Roman" w:hAnsi="Times New Roman" w:cs="Times New Roman"/>
          <w:spacing w:val="1"/>
        </w:rPr>
        <w:t>i</w:t>
      </w:r>
      <w:r w:rsidRPr="00257063">
        <w:rPr>
          <w:rFonts w:ascii="Times New Roman" w:eastAsia="Times New Roman" w:hAnsi="Times New Roman" w:cs="Times New Roman"/>
        </w:rPr>
        <w:t>n</w:t>
      </w:r>
      <w:r w:rsidRPr="00257063">
        <w:rPr>
          <w:rFonts w:ascii="Times New Roman" w:eastAsia="Times New Roman" w:hAnsi="Times New Roman" w:cs="Times New Roman"/>
          <w:spacing w:val="21"/>
        </w:rPr>
        <w:t xml:space="preserve"> </w:t>
      </w:r>
      <w:r w:rsidRPr="00257063">
        <w:rPr>
          <w:rFonts w:ascii="Times New Roman" w:eastAsia="Times New Roman" w:hAnsi="Times New Roman" w:cs="Times New Roman"/>
        </w:rPr>
        <w:t>a</w:t>
      </w:r>
      <w:r w:rsidRPr="00257063">
        <w:rPr>
          <w:rFonts w:ascii="Times New Roman" w:eastAsia="Times New Roman" w:hAnsi="Times New Roman" w:cs="Times New Roman"/>
          <w:spacing w:val="11"/>
        </w:rPr>
        <w:t xml:space="preserve"> </w:t>
      </w:r>
      <w:r w:rsidRPr="00257063">
        <w:rPr>
          <w:rFonts w:ascii="Times New Roman" w:eastAsia="Times New Roman" w:hAnsi="Times New Roman" w:cs="Times New Roman"/>
          <w:spacing w:val="1"/>
        </w:rPr>
        <w:t>li</w:t>
      </w:r>
      <w:r w:rsidRPr="00257063">
        <w:rPr>
          <w:rFonts w:ascii="Times New Roman" w:eastAsia="Times New Roman" w:hAnsi="Times New Roman" w:cs="Times New Roman"/>
          <w:spacing w:val="2"/>
        </w:rPr>
        <w:t>s</w:t>
      </w:r>
      <w:r w:rsidRPr="00257063">
        <w:rPr>
          <w:rFonts w:ascii="Times New Roman" w:eastAsia="Times New Roman" w:hAnsi="Times New Roman" w:cs="Times New Roman"/>
        </w:rPr>
        <w:t>t</w:t>
      </w:r>
      <w:r w:rsidRPr="00257063">
        <w:rPr>
          <w:rFonts w:ascii="Times New Roman" w:eastAsia="Times New Roman" w:hAnsi="Times New Roman" w:cs="Times New Roman"/>
          <w:spacing w:val="13"/>
        </w:rPr>
        <w:t xml:space="preserve"> </w:t>
      </w:r>
      <w:r w:rsidRPr="00257063">
        <w:rPr>
          <w:rFonts w:ascii="Times New Roman" w:eastAsia="Times New Roman" w:hAnsi="Times New Roman" w:cs="Times New Roman"/>
          <w:spacing w:val="2"/>
        </w:rPr>
        <w:t>o</w:t>
      </w:r>
      <w:r w:rsidRPr="00257063">
        <w:rPr>
          <w:rFonts w:ascii="Times New Roman" w:eastAsia="Times New Roman" w:hAnsi="Times New Roman" w:cs="Times New Roman"/>
        </w:rPr>
        <w:t>f</w:t>
      </w:r>
      <w:r w:rsidRPr="00257063">
        <w:rPr>
          <w:rFonts w:ascii="Times New Roman" w:eastAsia="Times New Roman" w:hAnsi="Times New Roman" w:cs="Times New Roman"/>
          <w:spacing w:val="12"/>
        </w:rPr>
        <w:t xml:space="preserve"> </w:t>
      </w:r>
      <w:r w:rsidRPr="00257063">
        <w:rPr>
          <w:rFonts w:ascii="Times New Roman" w:eastAsia="Times New Roman" w:hAnsi="Times New Roman" w:cs="Times New Roman"/>
          <w:spacing w:val="2"/>
          <w:w w:val="102"/>
        </w:rPr>
        <w:t>du</w:t>
      </w:r>
      <w:r w:rsidRPr="00257063">
        <w:rPr>
          <w:rFonts w:ascii="Times New Roman" w:eastAsia="Times New Roman" w:hAnsi="Times New Roman" w:cs="Times New Roman"/>
          <w:spacing w:val="1"/>
          <w:w w:val="102"/>
        </w:rPr>
        <w:t>ti</w:t>
      </w:r>
      <w:r w:rsidRPr="00257063">
        <w:rPr>
          <w:rFonts w:ascii="Times New Roman" w:eastAsia="Times New Roman" w:hAnsi="Times New Roman" w:cs="Times New Roman"/>
          <w:spacing w:val="2"/>
          <w:w w:val="102"/>
        </w:rPr>
        <w:t>e</w:t>
      </w:r>
      <w:r w:rsidRPr="00257063">
        <w:rPr>
          <w:rFonts w:ascii="Times New Roman" w:eastAsia="Times New Roman" w:hAnsi="Times New Roman" w:cs="Times New Roman"/>
          <w:w w:val="102"/>
        </w:rPr>
        <w:t xml:space="preserve">s </w:t>
      </w:r>
      <w:r w:rsidRPr="00257063">
        <w:rPr>
          <w:rFonts w:ascii="Times New Roman" w:eastAsia="Times New Roman" w:hAnsi="Times New Roman" w:cs="Times New Roman"/>
          <w:spacing w:val="2"/>
        </w:rPr>
        <w:t>an</w:t>
      </w:r>
      <w:r w:rsidRPr="00257063">
        <w:rPr>
          <w:rFonts w:ascii="Times New Roman" w:eastAsia="Times New Roman" w:hAnsi="Times New Roman" w:cs="Times New Roman"/>
        </w:rPr>
        <w:t>d</w:t>
      </w:r>
      <w:r w:rsidRPr="00257063">
        <w:rPr>
          <w:rFonts w:ascii="Times New Roman" w:eastAsia="Times New Roman" w:hAnsi="Times New Roman" w:cs="Times New Roman"/>
          <w:spacing w:val="18"/>
        </w:rPr>
        <w:t xml:space="preserve"> </w:t>
      </w:r>
      <w:r w:rsidRPr="00257063">
        <w:rPr>
          <w:rFonts w:ascii="Times New Roman" w:eastAsia="Times New Roman" w:hAnsi="Times New Roman" w:cs="Times New Roman"/>
          <w:spacing w:val="1"/>
        </w:rPr>
        <w:t>r</w:t>
      </w:r>
      <w:r w:rsidRPr="00257063">
        <w:rPr>
          <w:rFonts w:ascii="Times New Roman" w:eastAsia="Times New Roman" w:hAnsi="Times New Roman" w:cs="Times New Roman"/>
          <w:spacing w:val="2"/>
        </w:rPr>
        <w:t>espon</w:t>
      </w:r>
      <w:r w:rsidRPr="00257063">
        <w:rPr>
          <w:rFonts w:ascii="Times New Roman" w:eastAsia="Times New Roman" w:hAnsi="Times New Roman" w:cs="Times New Roman"/>
          <w:spacing w:val="1"/>
        </w:rPr>
        <w:t>si</w:t>
      </w:r>
      <w:r w:rsidRPr="00257063">
        <w:rPr>
          <w:rFonts w:ascii="Times New Roman" w:eastAsia="Times New Roman" w:hAnsi="Times New Roman" w:cs="Times New Roman"/>
          <w:spacing w:val="2"/>
        </w:rPr>
        <w:t>b</w:t>
      </w:r>
      <w:r w:rsidRPr="00257063">
        <w:rPr>
          <w:rFonts w:ascii="Times New Roman" w:eastAsia="Times New Roman" w:hAnsi="Times New Roman" w:cs="Times New Roman"/>
          <w:spacing w:val="1"/>
        </w:rPr>
        <w:t>iliti</w:t>
      </w:r>
      <w:r w:rsidRPr="00257063">
        <w:rPr>
          <w:rFonts w:ascii="Times New Roman" w:eastAsia="Times New Roman" w:hAnsi="Times New Roman" w:cs="Times New Roman"/>
          <w:spacing w:val="2"/>
        </w:rPr>
        <w:t>e</w:t>
      </w:r>
      <w:r w:rsidRPr="00257063">
        <w:rPr>
          <w:rFonts w:ascii="Times New Roman" w:eastAsia="Times New Roman" w:hAnsi="Times New Roman" w:cs="Times New Roman"/>
        </w:rPr>
        <w:t>s</w:t>
      </w:r>
      <w:r w:rsidRPr="00257063">
        <w:rPr>
          <w:rFonts w:ascii="Times New Roman" w:eastAsia="Times New Roman" w:hAnsi="Times New Roman" w:cs="Times New Roman"/>
          <w:spacing w:val="36"/>
        </w:rPr>
        <w:t xml:space="preserve"> </w:t>
      </w:r>
      <w:r w:rsidRPr="00257063">
        <w:rPr>
          <w:rFonts w:ascii="Times New Roman" w:eastAsia="Times New Roman" w:hAnsi="Times New Roman" w:cs="Times New Roman"/>
          <w:spacing w:val="2"/>
        </w:rPr>
        <w:t>an</w:t>
      </w:r>
      <w:r w:rsidRPr="00257063">
        <w:rPr>
          <w:rFonts w:ascii="Times New Roman" w:eastAsia="Times New Roman" w:hAnsi="Times New Roman" w:cs="Times New Roman"/>
        </w:rPr>
        <w:t>d</w:t>
      </w:r>
      <w:r w:rsidRPr="00257063">
        <w:rPr>
          <w:rFonts w:ascii="Times New Roman" w:eastAsia="Times New Roman" w:hAnsi="Times New Roman" w:cs="Times New Roman"/>
          <w:spacing w:val="18"/>
        </w:rPr>
        <w:t xml:space="preserve"> </w:t>
      </w:r>
      <w:r w:rsidRPr="00257063">
        <w:rPr>
          <w:rFonts w:ascii="Times New Roman" w:eastAsia="Times New Roman" w:hAnsi="Times New Roman" w:cs="Times New Roman"/>
          <w:spacing w:val="3"/>
        </w:rPr>
        <w:t>m</w:t>
      </w:r>
      <w:r w:rsidRPr="00257063">
        <w:rPr>
          <w:rFonts w:ascii="Times New Roman" w:eastAsia="Times New Roman" w:hAnsi="Times New Roman" w:cs="Times New Roman"/>
          <w:spacing w:val="2"/>
        </w:rPr>
        <w:t>a</w:t>
      </w:r>
      <w:r w:rsidRPr="00257063">
        <w:rPr>
          <w:rFonts w:ascii="Times New Roman" w:eastAsia="Times New Roman" w:hAnsi="Times New Roman" w:cs="Times New Roman"/>
        </w:rPr>
        <w:t>y</w:t>
      </w:r>
      <w:r w:rsidRPr="00257063">
        <w:rPr>
          <w:rFonts w:ascii="Times New Roman" w:eastAsia="Times New Roman" w:hAnsi="Times New Roman" w:cs="Times New Roman"/>
          <w:spacing w:val="19"/>
        </w:rPr>
        <w:t xml:space="preserve"> </w:t>
      </w:r>
      <w:r w:rsidRPr="00257063">
        <w:rPr>
          <w:rFonts w:ascii="Times New Roman" w:eastAsia="Times New Roman" w:hAnsi="Times New Roman" w:cs="Times New Roman"/>
          <w:spacing w:val="1"/>
        </w:rPr>
        <w:t>i</w:t>
      </w:r>
      <w:r w:rsidRPr="00257063">
        <w:rPr>
          <w:rFonts w:ascii="Times New Roman" w:eastAsia="Times New Roman" w:hAnsi="Times New Roman" w:cs="Times New Roman"/>
          <w:spacing w:val="2"/>
        </w:rPr>
        <w:t>nc</w:t>
      </w:r>
      <w:r w:rsidRPr="00257063">
        <w:rPr>
          <w:rFonts w:ascii="Times New Roman" w:eastAsia="Times New Roman" w:hAnsi="Times New Roman" w:cs="Times New Roman"/>
          <w:spacing w:val="1"/>
        </w:rPr>
        <w:t>l</w:t>
      </w:r>
      <w:r w:rsidRPr="00257063">
        <w:rPr>
          <w:rFonts w:ascii="Times New Roman" w:eastAsia="Times New Roman" w:hAnsi="Times New Roman" w:cs="Times New Roman"/>
          <w:spacing w:val="2"/>
        </w:rPr>
        <w:t>ud</w:t>
      </w:r>
      <w:r w:rsidRPr="00257063">
        <w:rPr>
          <w:rFonts w:ascii="Times New Roman" w:eastAsia="Times New Roman" w:hAnsi="Times New Roman" w:cs="Times New Roman"/>
        </w:rPr>
        <w:t>e</w:t>
      </w:r>
      <w:r w:rsidRPr="00257063">
        <w:rPr>
          <w:rFonts w:ascii="Times New Roman" w:eastAsia="Times New Roman" w:hAnsi="Times New Roman" w:cs="Times New Roman"/>
          <w:spacing w:val="24"/>
        </w:rPr>
        <w:t xml:space="preserve"> </w:t>
      </w:r>
      <w:r w:rsidRPr="00257063">
        <w:rPr>
          <w:rFonts w:ascii="Times New Roman" w:eastAsia="Times New Roman" w:hAnsi="Times New Roman" w:cs="Times New Roman"/>
          <w:spacing w:val="3"/>
        </w:rPr>
        <w:t>m</w:t>
      </w:r>
      <w:r w:rsidRPr="00257063">
        <w:rPr>
          <w:rFonts w:ascii="Times New Roman" w:eastAsia="Times New Roman" w:hAnsi="Times New Roman" w:cs="Times New Roman"/>
          <w:spacing w:val="2"/>
        </w:rPr>
        <w:t>u</w:t>
      </w:r>
      <w:r w:rsidRPr="00257063">
        <w:rPr>
          <w:rFonts w:ascii="Times New Roman" w:eastAsia="Times New Roman" w:hAnsi="Times New Roman" w:cs="Times New Roman"/>
          <w:spacing w:val="1"/>
        </w:rPr>
        <w:t>t</w:t>
      </w:r>
      <w:r w:rsidRPr="00257063">
        <w:rPr>
          <w:rFonts w:ascii="Times New Roman" w:eastAsia="Times New Roman" w:hAnsi="Times New Roman" w:cs="Times New Roman"/>
          <w:spacing w:val="2"/>
        </w:rPr>
        <w:t>ua</w:t>
      </w:r>
      <w:r w:rsidRPr="00257063">
        <w:rPr>
          <w:rFonts w:ascii="Times New Roman" w:eastAsia="Times New Roman" w:hAnsi="Times New Roman" w:cs="Times New Roman"/>
          <w:spacing w:val="1"/>
        </w:rPr>
        <w:t>ll</w:t>
      </w:r>
      <w:r w:rsidRPr="00257063">
        <w:rPr>
          <w:rFonts w:ascii="Times New Roman" w:eastAsia="Times New Roman" w:hAnsi="Times New Roman" w:cs="Times New Roman"/>
        </w:rPr>
        <w:t>y</w:t>
      </w:r>
      <w:r w:rsidRPr="00257063">
        <w:rPr>
          <w:rFonts w:ascii="Times New Roman" w:eastAsia="Times New Roman" w:hAnsi="Times New Roman" w:cs="Times New Roman"/>
          <w:spacing w:val="27"/>
        </w:rPr>
        <w:t xml:space="preserve"> </w:t>
      </w:r>
      <w:r w:rsidRPr="00257063">
        <w:rPr>
          <w:rFonts w:ascii="Times New Roman" w:eastAsia="Times New Roman" w:hAnsi="Times New Roman" w:cs="Times New Roman"/>
          <w:spacing w:val="2"/>
        </w:rPr>
        <w:t>ag</w:t>
      </w:r>
      <w:r w:rsidRPr="00257063">
        <w:rPr>
          <w:rFonts w:ascii="Times New Roman" w:eastAsia="Times New Roman" w:hAnsi="Times New Roman" w:cs="Times New Roman"/>
          <w:spacing w:val="1"/>
        </w:rPr>
        <w:t>r</w:t>
      </w:r>
      <w:r w:rsidRPr="00257063">
        <w:rPr>
          <w:rFonts w:ascii="Times New Roman" w:eastAsia="Times New Roman" w:hAnsi="Times New Roman" w:cs="Times New Roman"/>
          <w:spacing w:val="2"/>
        </w:rPr>
        <w:t>eeab</w:t>
      </w:r>
      <w:r w:rsidRPr="00257063">
        <w:rPr>
          <w:rFonts w:ascii="Times New Roman" w:eastAsia="Times New Roman" w:hAnsi="Times New Roman" w:cs="Times New Roman"/>
          <w:spacing w:val="1"/>
        </w:rPr>
        <w:t>l</w:t>
      </w:r>
      <w:r w:rsidRPr="00257063">
        <w:rPr>
          <w:rFonts w:ascii="Times New Roman" w:eastAsia="Times New Roman" w:hAnsi="Times New Roman" w:cs="Times New Roman"/>
        </w:rPr>
        <w:t>e</w:t>
      </w:r>
      <w:r w:rsidRPr="00257063">
        <w:rPr>
          <w:rFonts w:ascii="Times New Roman" w:eastAsia="Times New Roman" w:hAnsi="Times New Roman" w:cs="Times New Roman"/>
          <w:spacing w:val="28"/>
        </w:rPr>
        <w:t xml:space="preserve"> </w:t>
      </w:r>
      <w:r w:rsidRPr="00257063">
        <w:rPr>
          <w:rFonts w:ascii="Times New Roman" w:eastAsia="Times New Roman" w:hAnsi="Times New Roman" w:cs="Times New Roman"/>
          <w:spacing w:val="3"/>
        </w:rPr>
        <w:t>w</w:t>
      </w:r>
      <w:r w:rsidRPr="00257063">
        <w:rPr>
          <w:rFonts w:ascii="Times New Roman" w:eastAsia="Times New Roman" w:hAnsi="Times New Roman" w:cs="Times New Roman"/>
          <w:spacing w:val="2"/>
        </w:rPr>
        <w:t>o</w:t>
      </w:r>
      <w:r w:rsidRPr="00257063">
        <w:rPr>
          <w:rFonts w:ascii="Times New Roman" w:eastAsia="Times New Roman" w:hAnsi="Times New Roman" w:cs="Times New Roman"/>
          <w:spacing w:val="1"/>
        </w:rPr>
        <w:t>r</w:t>
      </w:r>
      <w:r w:rsidRPr="00257063">
        <w:rPr>
          <w:rFonts w:ascii="Times New Roman" w:eastAsia="Times New Roman" w:hAnsi="Times New Roman" w:cs="Times New Roman"/>
        </w:rPr>
        <w:t>k</w:t>
      </w:r>
      <w:r w:rsidRPr="00257063">
        <w:rPr>
          <w:rFonts w:ascii="Times New Roman" w:eastAsia="Times New Roman" w:hAnsi="Times New Roman" w:cs="Times New Roman"/>
          <w:spacing w:val="21"/>
        </w:rPr>
        <w:t xml:space="preserve"> </w:t>
      </w:r>
      <w:r w:rsidRPr="00257063">
        <w:rPr>
          <w:rFonts w:ascii="Times New Roman" w:eastAsia="Times New Roman" w:hAnsi="Times New Roman" w:cs="Times New Roman"/>
          <w:spacing w:val="2"/>
        </w:rPr>
        <w:t>ob</w:t>
      </w:r>
      <w:r w:rsidRPr="00257063">
        <w:rPr>
          <w:rFonts w:ascii="Times New Roman" w:eastAsia="Times New Roman" w:hAnsi="Times New Roman" w:cs="Times New Roman"/>
          <w:spacing w:val="1"/>
        </w:rPr>
        <w:t>j</w:t>
      </w:r>
      <w:r w:rsidRPr="00257063">
        <w:rPr>
          <w:rFonts w:ascii="Times New Roman" w:eastAsia="Times New Roman" w:hAnsi="Times New Roman" w:cs="Times New Roman"/>
          <w:spacing w:val="2"/>
        </w:rPr>
        <w:t>ec</w:t>
      </w:r>
      <w:r w:rsidRPr="00257063">
        <w:rPr>
          <w:rFonts w:ascii="Times New Roman" w:eastAsia="Times New Roman" w:hAnsi="Times New Roman" w:cs="Times New Roman"/>
          <w:spacing w:val="1"/>
        </w:rPr>
        <w:t>ti</w:t>
      </w:r>
      <w:r w:rsidRPr="00257063">
        <w:rPr>
          <w:rFonts w:ascii="Times New Roman" w:eastAsia="Times New Roman" w:hAnsi="Times New Roman" w:cs="Times New Roman"/>
          <w:spacing w:val="2"/>
        </w:rPr>
        <w:t>ves</w:t>
      </w:r>
      <w:r w:rsidRPr="00257063">
        <w:rPr>
          <w:rFonts w:ascii="Times New Roman" w:eastAsia="Times New Roman" w:hAnsi="Times New Roman" w:cs="Times New Roman"/>
        </w:rPr>
        <w:t>,</w:t>
      </w:r>
      <w:r w:rsidRPr="00257063">
        <w:rPr>
          <w:rFonts w:ascii="Times New Roman" w:eastAsia="Times New Roman" w:hAnsi="Times New Roman" w:cs="Times New Roman"/>
          <w:spacing w:val="29"/>
        </w:rPr>
        <w:t xml:space="preserve"> </w:t>
      </w:r>
      <w:r w:rsidRPr="00257063">
        <w:rPr>
          <w:rFonts w:ascii="Times New Roman" w:eastAsia="Times New Roman" w:hAnsi="Times New Roman" w:cs="Times New Roman"/>
          <w:spacing w:val="1"/>
        </w:rPr>
        <w:t>i</w:t>
      </w:r>
      <w:r w:rsidRPr="00257063">
        <w:rPr>
          <w:rFonts w:ascii="Times New Roman" w:eastAsia="Times New Roman" w:hAnsi="Times New Roman" w:cs="Times New Roman"/>
        </w:rPr>
        <w:t>f</w:t>
      </w:r>
      <w:r w:rsidRPr="00257063">
        <w:rPr>
          <w:rFonts w:ascii="Times New Roman" w:eastAsia="Times New Roman" w:hAnsi="Times New Roman" w:cs="Times New Roman"/>
          <w:spacing w:val="14"/>
        </w:rPr>
        <w:t xml:space="preserve"> </w:t>
      </w:r>
      <w:r w:rsidRPr="00257063">
        <w:rPr>
          <w:rFonts w:ascii="Times New Roman" w:eastAsia="Times New Roman" w:hAnsi="Times New Roman" w:cs="Times New Roman"/>
          <w:spacing w:val="2"/>
        </w:rPr>
        <w:t>app</w:t>
      </w:r>
      <w:r w:rsidRPr="00257063">
        <w:rPr>
          <w:rFonts w:ascii="Times New Roman" w:eastAsia="Times New Roman" w:hAnsi="Times New Roman" w:cs="Times New Roman"/>
          <w:spacing w:val="1"/>
        </w:rPr>
        <w:t>r</w:t>
      </w:r>
      <w:r w:rsidRPr="00257063">
        <w:rPr>
          <w:rFonts w:ascii="Times New Roman" w:eastAsia="Times New Roman" w:hAnsi="Times New Roman" w:cs="Times New Roman"/>
          <w:spacing w:val="2"/>
        </w:rPr>
        <w:t>op</w:t>
      </w:r>
      <w:r w:rsidRPr="00257063">
        <w:rPr>
          <w:rFonts w:ascii="Times New Roman" w:eastAsia="Times New Roman" w:hAnsi="Times New Roman" w:cs="Times New Roman"/>
          <w:spacing w:val="1"/>
        </w:rPr>
        <w:t>ri</w:t>
      </w:r>
      <w:r w:rsidRPr="00257063">
        <w:rPr>
          <w:rFonts w:ascii="Times New Roman" w:eastAsia="Times New Roman" w:hAnsi="Times New Roman" w:cs="Times New Roman"/>
          <w:spacing w:val="2"/>
        </w:rPr>
        <w:t>a</w:t>
      </w:r>
      <w:r w:rsidRPr="00257063">
        <w:rPr>
          <w:rFonts w:ascii="Times New Roman" w:eastAsia="Times New Roman" w:hAnsi="Times New Roman" w:cs="Times New Roman"/>
          <w:spacing w:val="1"/>
        </w:rPr>
        <w:t>t</w:t>
      </w:r>
      <w:r w:rsidRPr="00257063">
        <w:rPr>
          <w:rFonts w:ascii="Times New Roman" w:eastAsia="Times New Roman" w:hAnsi="Times New Roman" w:cs="Times New Roman"/>
          <w:spacing w:val="2"/>
        </w:rPr>
        <w:t xml:space="preserve">e. </w:t>
      </w:r>
    </w:p>
    <w:p w14:paraId="55B6192B" w14:textId="77777777" w:rsidR="00FB0D14" w:rsidRPr="00257063" w:rsidRDefault="00FB0D14" w:rsidP="00D2526D">
      <w:pPr>
        <w:tabs>
          <w:tab w:val="left" w:pos="1797"/>
        </w:tabs>
        <w:spacing w:line="240" w:lineRule="auto"/>
        <w:ind w:left="270"/>
        <w:rPr>
          <w:rFonts w:ascii="Times New Roman" w:eastAsia="Times New Roman" w:hAnsi="Times New Roman" w:cs="Times New Roman"/>
          <w:spacing w:val="2"/>
        </w:rPr>
      </w:pPr>
      <w:r w:rsidRPr="00257063">
        <w:rPr>
          <w:rFonts w:ascii="Times New Roman" w:eastAsia="Times New Roman" w:hAnsi="Times New Roman" w:cs="Times New Roman"/>
          <w:spacing w:val="2"/>
        </w:rPr>
        <w:t>The basis for evaluation of job duties and responsibilities shall be the annual E-7 Form or Forms if an employee had more than one E-7 during the evaluation year.</w:t>
      </w:r>
    </w:p>
    <w:p w14:paraId="45F05778" w14:textId="77777777" w:rsidR="00D2526D" w:rsidRPr="00257063" w:rsidRDefault="00FB0D14" w:rsidP="00CA532C">
      <w:pPr>
        <w:tabs>
          <w:tab w:val="left" w:pos="1797"/>
        </w:tabs>
        <w:spacing w:after="0" w:line="240" w:lineRule="auto"/>
        <w:ind w:left="270"/>
        <w:rPr>
          <w:rFonts w:ascii="Times New Roman" w:eastAsia="Times New Roman" w:hAnsi="Times New Roman" w:cs="Times New Roman"/>
          <w:spacing w:val="2"/>
        </w:rPr>
      </w:pPr>
      <w:r w:rsidRPr="00257063">
        <w:rPr>
          <w:rFonts w:ascii="Times New Roman" w:eastAsia="Times New Roman" w:hAnsi="Times New Roman" w:cs="Times New Roman"/>
          <w:spacing w:val="2"/>
        </w:rPr>
        <w:t>The President of the College or the President’s designee shall upon request meet with a professional staff member during the evaluation year to discuss the professional staff</w:t>
      </w:r>
      <w:r w:rsidR="00CA532C" w:rsidRPr="00257063">
        <w:rPr>
          <w:rFonts w:ascii="Times New Roman" w:eastAsia="Times New Roman" w:hAnsi="Times New Roman" w:cs="Times New Roman"/>
          <w:spacing w:val="2"/>
        </w:rPr>
        <w:t xml:space="preserve"> member’s progress.</w:t>
      </w:r>
    </w:p>
    <w:p w14:paraId="3058700F" w14:textId="77777777" w:rsidR="007029F9" w:rsidRPr="00257063" w:rsidRDefault="007029F9" w:rsidP="00D2526D">
      <w:pPr>
        <w:autoSpaceDE w:val="0"/>
        <w:autoSpaceDN w:val="0"/>
        <w:adjustRightInd w:val="0"/>
        <w:spacing w:after="0" w:line="240" w:lineRule="auto"/>
        <w:rPr>
          <w:rFonts w:ascii="Times-Roman" w:hAnsi="Times-Roman" w:cs="Times-Roman"/>
          <w:color w:val="010202"/>
        </w:rPr>
      </w:pPr>
    </w:p>
    <w:p w14:paraId="4BCFC4A4" w14:textId="77777777" w:rsidR="00837ABB" w:rsidRPr="00257063" w:rsidRDefault="000F3CFC" w:rsidP="00D2526D">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 xml:space="preserve">3.  </w:t>
      </w:r>
      <w:r w:rsidR="00837ABB" w:rsidRPr="00257063">
        <w:rPr>
          <w:rFonts w:ascii="Times-Roman" w:hAnsi="Times-Roman" w:cs="Times-Roman"/>
          <w:color w:val="010202"/>
        </w:rPr>
        <w:t>Evaluation of Student Advisement and College Service</w:t>
      </w:r>
    </w:p>
    <w:p w14:paraId="7CB7B592" w14:textId="77777777" w:rsidR="00837ABB" w:rsidRPr="00257063" w:rsidRDefault="00837ABB" w:rsidP="00D2526D">
      <w:pPr>
        <w:autoSpaceDE w:val="0"/>
        <w:autoSpaceDN w:val="0"/>
        <w:adjustRightInd w:val="0"/>
        <w:spacing w:after="0" w:line="240" w:lineRule="auto"/>
        <w:ind w:left="1080" w:hanging="360"/>
        <w:rPr>
          <w:rFonts w:ascii="Times-Roman" w:hAnsi="Times-Roman" w:cs="Times-Roman"/>
          <w:color w:val="010202"/>
        </w:rPr>
      </w:pPr>
      <w:r w:rsidRPr="00257063">
        <w:rPr>
          <w:rFonts w:ascii="Times-Roman" w:hAnsi="Times-Roman" w:cs="Times-Roman"/>
          <w:color w:val="010202"/>
        </w:rPr>
        <w:t xml:space="preserve">a. </w:t>
      </w:r>
      <w:r w:rsidR="00D2526D" w:rsidRPr="00257063">
        <w:rPr>
          <w:rFonts w:ascii="Times-Roman" w:hAnsi="Times-Roman" w:cs="Times-Roman"/>
          <w:color w:val="010202"/>
        </w:rPr>
        <w:t xml:space="preserve">  </w:t>
      </w:r>
      <w:r w:rsidRPr="00257063">
        <w:rPr>
          <w:rFonts w:ascii="Times-Roman" w:hAnsi="Times-Roman" w:cs="Times-Roman"/>
          <w:color w:val="010202"/>
        </w:rPr>
        <w:t>The professional staff member shall submit to the President of</w:t>
      </w:r>
      <w:r w:rsidR="001227EB" w:rsidRPr="00257063">
        <w:rPr>
          <w:rFonts w:ascii="Times-Roman" w:hAnsi="Times-Roman" w:cs="Times-Roman"/>
          <w:color w:val="010202"/>
        </w:rPr>
        <w:t xml:space="preserve"> the College or the President’s </w:t>
      </w:r>
      <w:r w:rsidRPr="00257063">
        <w:rPr>
          <w:rFonts w:ascii="Times-Roman" w:hAnsi="Times-Roman" w:cs="Times-Roman"/>
          <w:color w:val="010202"/>
        </w:rPr>
        <w:t>designee documentation relating to performance of that pro</w:t>
      </w:r>
      <w:r w:rsidR="001227EB" w:rsidRPr="00257063">
        <w:rPr>
          <w:rFonts w:ascii="Times-Roman" w:hAnsi="Times-Roman" w:cs="Times-Roman"/>
          <w:color w:val="010202"/>
        </w:rPr>
        <w:t xml:space="preserve">fessional staff member’s duties </w:t>
      </w:r>
      <w:r w:rsidRPr="00257063">
        <w:rPr>
          <w:rFonts w:ascii="Times-Roman" w:hAnsi="Times-Roman" w:cs="Times-Roman"/>
          <w:color w:val="010202"/>
        </w:rPr>
        <w:t>and responsibilities, including but not limited to a log of stud</w:t>
      </w:r>
      <w:r w:rsidR="001227EB" w:rsidRPr="00257063">
        <w:rPr>
          <w:rFonts w:ascii="Times-Roman" w:hAnsi="Times-Roman" w:cs="Times-Roman"/>
          <w:color w:val="010202"/>
        </w:rPr>
        <w:t xml:space="preserve">ent advisement, if appropriate, </w:t>
      </w:r>
      <w:r w:rsidRPr="00257063">
        <w:rPr>
          <w:rFonts w:ascii="Times-Roman" w:hAnsi="Times-Roman" w:cs="Times-Roman"/>
          <w:color w:val="010202"/>
        </w:rPr>
        <w:t>and college service activities by December 30 and May 3</w:t>
      </w:r>
      <w:r w:rsidR="001227EB" w:rsidRPr="00257063">
        <w:rPr>
          <w:rFonts w:ascii="Times-Roman" w:hAnsi="Times-Roman" w:cs="Times-Roman"/>
          <w:color w:val="010202"/>
        </w:rPr>
        <w:t xml:space="preserve">0. A tenured professional staff </w:t>
      </w:r>
      <w:r w:rsidRPr="00257063">
        <w:rPr>
          <w:rFonts w:ascii="Times-Roman" w:hAnsi="Times-Roman" w:cs="Times-Roman"/>
          <w:color w:val="010202"/>
        </w:rPr>
        <w:t>member shall be required to submit only a log of student advisemen</w:t>
      </w:r>
      <w:r w:rsidR="001227EB" w:rsidRPr="00257063">
        <w:rPr>
          <w:rFonts w:ascii="Times-Roman" w:hAnsi="Times-Roman" w:cs="Times-Roman"/>
          <w:color w:val="010202"/>
        </w:rPr>
        <w:t xml:space="preserve">t and a list of college service </w:t>
      </w:r>
      <w:r w:rsidRPr="00257063">
        <w:rPr>
          <w:rFonts w:ascii="Times-Roman" w:hAnsi="Times-Roman" w:cs="Times-Roman"/>
          <w:color w:val="010202"/>
        </w:rPr>
        <w:t>activities performed during a non-evaluation year.</w:t>
      </w:r>
    </w:p>
    <w:p w14:paraId="2EBD94C1" w14:textId="77777777" w:rsidR="007029F9" w:rsidRPr="00257063" w:rsidRDefault="00837ABB" w:rsidP="00EC76B4">
      <w:pPr>
        <w:autoSpaceDE w:val="0"/>
        <w:autoSpaceDN w:val="0"/>
        <w:adjustRightInd w:val="0"/>
        <w:spacing w:after="0" w:line="240" w:lineRule="auto"/>
        <w:ind w:left="1080" w:hanging="360"/>
        <w:rPr>
          <w:rFonts w:ascii="Times-Roman" w:hAnsi="Times-Roman" w:cs="Times-Roman"/>
          <w:color w:val="010202"/>
        </w:rPr>
      </w:pPr>
      <w:r w:rsidRPr="00257063">
        <w:rPr>
          <w:rFonts w:ascii="Times-Roman" w:hAnsi="Times-Roman" w:cs="Times-Roman"/>
          <w:color w:val="010202"/>
        </w:rPr>
        <w:t xml:space="preserve">b. </w:t>
      </w:r>
      <w:r w:rsidR="0048027C" w:rsidRPr="00257063">
        <w:rPr>
          <w:rFonts w:ascii="Times-Roman" w:hAnsi="Times-Roman" w:cs="Times-Roman"/>
          <w:color w:val="010202"/>
        </w:rPr>
        <w:tab/>
      </w:r>
      <w:r w:rsidRPr="00257063">
        <w:rPr>
          <w:rFonts w:ascii="Times-Roman" w:hAnsi="Times-Roman" w:cs="Times-Roman"/>
          <w:color w:val="010202"/>
        </w:rPr>
        <w:t>The President of the College or the President’s designee s</w:t>
      </w:r>
      <w:r w:rsidR="001227EB" w:rsidRPr="00257063">
        <w:rPr>
          <w:rFonts w:ascii="Times-Roman" w:hAnsi="Times-Roman" w:cs="Times-Roman"/>
          <w:color w:val="010202"/>
        </w:rPr>
        <w:t xml:space="preserve">hall review the document(s) and </w:t>
      </w:r>
      <w:r w:rsidRPr="00257063">
        <w:rPr>
          <w:rFonts w:ascii="Times-Roman" w:hAnsi="Times-Roman" w:cs="Times-Roman"/>
          <w:color w:val="010202"/>
        </w:rPr>
        <w:t xml:space="preserve">prepare an evaluation of student advisement and college service as </w:t>
      </w:r>
      <w:r w:rsidR="001227EB" w:rsidRPr="00257063">
        <w:rPr>
          <w:rFonts w:ascii="Times-Roman" w:hAnsi="Times-Roman" w:cs="Times-Roman"/>
          <w:color w:val="010202"/>
        </w:rPr>
        <w:t xml:space="preserve">part of the summary evaluation, </w:t>
      </w:r>
      <w:r w:rsidRPr="00257063">
        <w:rPr>
          <w:rFonts w:ascii="Times-Roman" w:hAnsi="Times-Roman" w:cs="Times-Roman"/>
          <w:color w:val="010202"/>
        </w:rPr>
        <w:t>except for tenured professional staff members in a non-e</w:t>
      </w:r>
      <w:r w:rsidR="001227EB" w:rsidRPr="00257063">
        <w:rPr>
          <w:rFonts w:ascii="Times-Roman" w:hAnsi="Times-Roman" w:cs="Times-Roman"/>
          <w:color w:val="010202"/>
        </w:rPr>
        <w:t xml:space="preserve">valuation year. This individual </w:t>
      </w:r>
      <w:r w:rsidRPr="00257063">
        <w:rPr>
          <w:rFonts w:ascii="Times-Roman" w:hAnsi="Times-Roman" w:cs="Times-Roman"/>
          <w:color w:val="010202"/>
        </w:rPr>
        <w:t xml:space="preserve">may seek additional </w:t>
      </w:r>
      <w:r w:rsidR="000F3CFC" w:rsidRPr="00257063">
        <w:rPr>
          <w:rFonts w:ascii="Times-Roman" w:hAnsi="Times-Roman" w:cs="Times-Roman"/>
          <w:color w:val="010202"/>
        </w:rPr>
        <w:t>information from other sources.</w:t>
      </w:r>
    </w:p>
    <w:p w14:paraId="3A008D8D" w14:textId="77777777" w:rsidR="00DB2BC0" w:rsidRPr="00257063" w:rsidRDefault="00DB2BC0" w:rsidP="00EC76B4">
      <w:pPr>
        <w:autoSpaceDE w:val="0"/>
        <w:autoSpaceDN w:val="0"/>
        <w:adjustRightInd w:val="0"/>
        <w:spacing w:after="0" w:line="240" w:lineRule="auto"/>
        <w:ind w:left="1080" w:hanging="360"/>
        <w:rPr>
          <w:rFonts w:ascii="Times-Roman" w:hAnsi="Times-Roman" w:cs="Times-Roman"/>
          <w:color w:val="010202"/>
        </w:rPr>
      </w:pPr>
    </w:p>
    <w:p w14:paraId="4243211B" w14:textId="77777777" w:rsidR="00837ABB" w:rsidRPr="00257063" w:rsidRDefault="00837ABB" w:rsidP="00D2526D">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 xml:space="preserve">4. </w:t>
      </w:r>
      <w:r w:rsidR="000F3CFC" w:rsidRPr="00257063">
        <w:rPr>
          <w:rFonts w:ascii="Times-Roman" w:hAnsi="Times-Roman" w:cs="Times-Roman"/>
          <w:color w:val="010202"/>
        </w:rPr>
        <w:t xml:space="preserve"> </w:t>
      </w:r>
      <w:r w:rsidRPr="00257063">
        <w:rPr>
          <w:rFonts w:ascii="Times-Roman" w:hAnsi="Times-Roman" w:cs="Times-Roman"/>
          <w:color w:val="010202"/>
        </w:rPr>
        <w:t>Personnel File Review</w:t>
      </w:r>
    </w:p>
    <w:p w14:paraId="2459DC35" w14:textId="77777777" w:rsidR="001227EB" w:rsidRPr="00257063" w:rsidRDefault="00837ABB" w:rsidP="00D2526D">
      <w:pPr>
        <w:autoSpaceDE w:val="0"/>
        <w:autoSpaceDN w:val="0"/>
        <w:adjustRightInd w:val="0"/>
        <w:spacing w:after="0" w:line="240" w:lineRule="auto"/>
        <w:ind w:left="270"/>
        <w:rPr>
          <w:rFonts w:ascii="Times-Roman" w:hAnsi="Times-Roman" w:cs="Times-Roman"/>
          <w:color w:val="010202"/>
        </w:rPr>
      </w:pPr>
      <w:r w:rsidRPr="00257063">
        <w:rPr>
          <w:rFonts w:ascii="Times-Roman" w:hAnsi="Times-Roman" w:cs="Times-Roman"/>
          <w:color w:val="010202"/>
        </w:rPr>
        <w:t>Only material placed in the file since the unit member's last summar</w:t>
      </w:r>
      <w:r w:rsidR="001227EB" w:rsidRPr="00257063">
        <w:rPr>
          <w:rFonts w:ascii="Times-Roman" w:hAnsi="Times-Roman" w:cs="Times-Roman"/>
          <w:color w:val="010202"/>
        </w:rPr>
        <w:t xml:space="preserve">y evaluation can be used toward </w:t>
      </w:r>
      <w:r w:rsidRPr="00257063">
        <w:rPr>
          <w:rFonts w:ascii="Times-Roman" w:hAnsi="Times-Roman" w:cs="Times-Roman"/>
          <w:color w:val="010202"/>
        </w:rPr>
        <w:t>the current summary evaluation. As part of the summary evalu</w:t>
      </w:r>
      <w:r w:rsidR="001227EB" w:rsidRPr="00257063">
        <w:rPr>
          <w:rFonts w:ascii="Times-Roman" w:hAnsi="Times-Roman" w:cs="Times-Roman"/>
          <w:color w:val="010202"/>
        </w:rPr>
        <w:t xml:space="preserve">ation, the personnel file shall </w:t>
      </w:r>
      <w:r w:rsidRPr="00257063">
        <w:rPr>
          <w:rFonts w:ascii="Times-Roman" w:hAnsi="Times-Roman" w:cs="Times-Roman"/>
          <w:color w:val="010202"/>
        </w:rPr>
        <w:t>be reviewed and the information therein considered.</w:t>
      </w:r>
    </w:p>
    <w:p w14:paraId="2661971A" w14:textId="77777777" w:rsidR="007029F9" w:rsidRPr="00257063" w:rsidRDefault="007029F9" w:rsidP="00D2526D">
      <w:pPr>
        <w:autoSpaceDE w:val="0"/>
        <w:autoSpaceDN w:val="0"/>
        <w:adjustRightInd w:val="0"/>
        <w:spacing w:after="0" w:line="240" w:lineRule="auto"/>
        <w:ind w:left="270" w:hanging="270"/>
        <w:rPr>
          <w:rFonts w:ascii="Times-Roman" w:hAnsi="Times-Roman" w:cs="Times-Roman"/>
          <w:color w:val="010202"/>
        </w:rPr>
      </w:pPr>
    </w:p>
    <w:p w14:paraId="08EE7C9E" w14:textId="77777777" w:rsidR="001227EB" w:rsidRPr="00257063" w:rsidRDefault="00837ABB" w:rsidP="00D2526D">
      <w:pPr>
        <w:autoSpaceDE w:val="0"/>
        <w:autoSpaceDN w:val="0"/>
        <w:adjustRightInd w:val="0"/>
        <w:spacing w:after="0" w:line="240" w:lineRule="auto"/>
        <w:ind w:left="270" w:hanging="270"/>
        <w:rPr>
          <w:rFonts w:ascii="Times-Roman" w:hAnsi="Times-Roman" w:cs="Times-Roman"/>
          <w:color w:val="010202"/>
        </w:rPr>
      </w:pPr>
      <w:r w:rsidRPr="00257063">
        <w:rPr>
          <w:rFonts w:ascii="Times-Roman" w:hAnsi="Times-Roman" w:cs="Times-Roman"/>
          <w:color w:val="010202"/>
        </w:rPr>
        <w:t xml:space="preserve">5. </w:t>
      </w:r>
      <w:r w:rsidR="000F3CFC" w:rsidRPr="00257063">
        <w:rPr>
          <w:rFonts w:ascii="Times-Roman" w:hAnsi="Times-Roman" w:cs="Times-Roman"/>
          <w:color w:val="010202"/>
        </w:rPr>
        <w:t xml:space="preserve"> </w:t>
      </w:r>
      <w:r w:rsidRPr="00257063">
        <w:rPr>
          <w:rFonts w:ascii="Times-Roman" w:hAnsi="Times-Roman" w:cs="Times-Roman"/>
          <w:color w:val="010202"/>
        </w:rPr>
        <w:t xml:space="preserve">The President of the College or the President’s designee shall </w:t>
      </w:r>
      <w:r w:rsidR="001227EB" w:rsidRPr="00257063">
        <w:rPr>
          <w:rFonts w:ascii="Times-Roman" w:hAnsi="Times-Roman" w:cs="Times-Roman"/>
          <w:color w:val="010202"/>
        </w:rPr>
        <w:t xml:space="preserve">complete the summary evaluation </w:t>
      </w:r>
      <w:r w:rsidRPr="00257063">
        <w:rPr>
          <w:rFonts w:ascii="Times-Roman" w:hAnsi="Times-Roman" w:cs="Times-Roman"/>
          <w:color w:val="010202"/>
        </w:rPr>
        <w:t>by February 1 of the first appointment and by June 1 of the fir</w:t>
      </w:r>
      <w:r w:rsidR="001227EB" w:rsidRPr="00257063">
        <w:rPr>
          <w:rFonts w:ascii="Times-Roman" w:hAnsi="Times-Roman" w:cs="Times-Roman"/>
          <w:color w:val="010202"/>
        </w:rPr>
        <w:t xml:space="preserve">st and subsequent appointments, </w:t>
      </w:r>
      <w:r w:rsidRPr="00257063">
        <w:rPr>
          <w:rFonts w:ascii="Times-Roman" w:hAnsi="Times-Roman" w:cs="Times-Roman"/>
          <w:color w:val="010202"/>
        </w:rPr>
        <w:t>except for tenured professional staff members during a non-ev</w:t>
      </w:r>
      <w:r w:rsidR="001227EB" w:rsidRPr="00257063">
        <w:rPr>
          <w:rFonts w:ascii="Times-Roman" w:hAnsi="Times-Roman" w:cs="Times-Roman"/>
          <w:color w:val="010202"/>
        </w:rPr>
        <w:t xml:space="preserve">aluation year. The professional </w:t>
      </w:r>
      <w:r w:rsidRPr="00257063">
        <w:rPr>
          <w:rFonts w:ascii="Times-Roman" w:hAnsi="Times-Roman" w:cs="Times-Roman"/>
          <w:color w:val="010202"/>
        </w:rPr>
        <w:t>staff member shall receive a copy of the summary evaluation a</w:t>
      </w:r>
      <w:r w:rsidR="001227EB" w:rsidRPr="00257063">
        <w:rPr>
          <w:rFonts w:ascii="Times-Roman" w:hAnsi="Times-Roman" w:cs="Times-Roman"/>
          <w:color w:val="010202"/>
        </w:rPr>
        <w:t xml:space="preserve">nd shall have seven (7) working </w:t>
      </w:r>
      <w:r w:rsidRPr="00257063">
        <w:rPr>
          <w:rFonts w:ascii="Times-Roman" w:hAnsi="Times-Roman" w:cs="Times-Roman"/>
          <w:color w:val="010202"/>
        </w:rPr>
        <w:t>days in which to respond to the evaluation.</w:t>
      </w:r>
    </w:p>
    <w:p w14:paraId="402F6768" w14:textId="77777777" w:rsidR="007029F9" w:rsidRPr="00257063" w:rsidRDefault="007029F9" w:rsidP="00D2526D">
      <w:pPr>
        <w:autoSpaceDE w:val="0"/>
        <w:autoSpaceDN w:val="0"/>
        <w:adjustRightInd w:val="0"/>
        <w:spacing w:after="0" w:line="240" w:lineRule="auto"/>
        <w:ind w:left="270" w:hanging="270"/>
        <w:rPr>
          <w:rFonts w:ascii="Times-Roman" w:hAnsi="Times-Roman" w:cs="Times-Roman"/>
          <w:color w:val="010202"/>
        </w:rPr>
      </w:pPr>
    </w:p>
    <w:p w14:paraId="759EC87C" w14:textId="77777777" w:rsidR="00837ABB" w:rsidRPr="00257063" w:rsidRDefault="00837ABB" w:rsidP="00D2526D">
      <w:pPr>
        <w:autoSpaceDE w:val="0"/>
        <w:autoSpaceDN w:val="0"/>
        <w:adjustRightInd w:val="0"/>
        <w:spacing w:after="0" w:line="240" w:lineRule="auto"/>
        <w:ind w:left="270" w:hanging="270"/>
        <w:rPr>
          <w:rFonts w:ascii="Times-Roman" w:hAnsi="Times-Roman" w:cs="Times-Roman"/>
          <w:color w:val="010202"/>
        </w:rPr>
      </w:pPr>
      <w:r w:rsidRPr="00257063">
        <w:rPr>
          <w:rFonts w:ascii="Times-Roman" w:hAnsi="Times-Roman" w:cs="Times-Roman"/>
          <w:color w:val="010202"/>
        </w:rPr>
        <w:t xml:space="preserve">6. </w:t>
      </w:r>
      <w:r w:rsidR="00D2526D" w:rsidRPr="00257063">
        <w:rPr>
          <w:rFonts w:ascii="Times-Roman" w:hAnsi="Times-Roman" w:cs="Times-Roman"/>
          <w:color w:val="010202"/>
        </w:rPr>
        <w:t xml:space="preserve"> </w:t>
      </w:r>
      <w:r w:rsidRPr="00257063">
        <w:rPr>
          <w:rFonts w:ascii="Times-Roman" w:hAnsi="Times-Roman" w:cs="Times-Roman"/>
          <w:color w:val="010202"/>
        </w:rPr>
        <w:t>Post-Evaluation Conference</w:t>
      </w:r>
    </w:p>
    <w:p w14:paraId="677E36BA" w14:textId="77777777" w:rsidR="00837ABB" w:rsidRPr="00257063" w:rsidRDefault="00837ABB" w:rsidP="00D2526D">
      <w:pPr>
        <w:autoSpaceDE w:val="0"/>
        <w:autoSpaceDN w:val="0"/>
        <w:adjustRightInd w:val="0"/>
        <w:spacing w:after="0" w:line="240" w:lineRule="auto"/>
        <w:ind w:left="270"/>
        <w:rPr>
          <w:rFonts w:ascii="Times-Roman" w:hAnsi="Times-Roman" w:cs="Times-Roman"/>
          <w:color w:val="010202"/>
        </w:rPr>
      </w:pPr>
      <w:r w:rsidRPr="00257063">
        <w:rPr>
          <w:rFonts w:ascii="Times-Roman" w:hAnsi="Times-Roman" w:cs="Times-Roman"/>
          <w:color w:val="010202"/>
        </w:rPr>
        <w:t>The President of the College or the President’s designee shall up</w:t>
      </w:r>
      <w:r w:rsidR="001227EB" w:rsidRPr="00257063">
        <w:rPr>
          <w:rFonts w:ascii="Times-Roman" w:hAnsi="Times-Roman" w:cs="Times-Roman"/>
          <w:color w:val="010202"/>
        </w:rPr>
        <w:t xml:space="preserve">on request meet and confer with </w:t>
      </w:r>
      <w:r w:rsidRPr="00257063">
        <w:rPr>
          <w:rFonts w:ascii="Times-Roman" w:hAnsi="Times-Roman" w:cs="Times-Roman"/>
          <w:color w:val="010202"/>
        </w:rPr>
        <w:t>the professional staff member to discuss the reasons for that profess</w:t>
      </w:r>
      <w:r w:rsidR="001227EB" w:rsidRPr="00257063">
        <w:rPr>
          <w:rFonts w:ascii="Times-Roman" w:hAnsi="Times-Roman" w:cs="Times-Roman"/>
          <w:color w:val="010202"/>
        </w:rPr>
        <w:t xml:space="preserve">ional staff member’s evaluation </w:t>
      </w:r>
      <w:r w:rsidRPr="00257063">
        <w:rPr>
          <w:rFonts w:ascii="Times-Roman" w:hAnsi="Times-Roman" w:cs="Times-Roman"/>
          <w:color w:val="010202"/>
        </w:rPr>
        <w:t>within fourteen (14) days following the completion of said evaluation.</w:t>
      </w:r>
    </w:p>
    <w:p w14:paraId="70067D2C" w14:textId="77777777" w:rsidR="007029F9" w:rsidRPr="00257063" w:rsidRDefault="007029F9" w:rsidP="00EC76B4">
      <w:pPr>
        <w:autoSpaceDE w:val="0"/>
        <w:autoSpaceDN w:val="0"/>
        <w:adjustRightInd w:val="0"/>
        <w:spacing w:after="0" w:line="240" w:lineRule="auto"/>
        <w:rPr>
          <w:rFonts w:ascii="Helvetica-BoldOblique" w:hAnsi="Helvetica-BoldOblique" w:cs="Helvetica-BoldOblique"/>
          <w:b/>
          <w:bCs/>
          <w:i/>
          <w:iCs/>
          <w:color w:val="010202"/>
        </w:rPr>
      </w:pPr>
    </w:p>
    <w:p w14:paraId="43FCE7A3" w14:textId="0020715A" w:rsidR="0048027C" w:rsidRPr="00257063" w:rsidRDefault="00837ABB" w:rsidP="008468F8">
      <w:pPr>
        <w:pStyle w:val="Heading2"/>
      </w:pPr>
      <w:bookmarkStart w:id="157" w:name="_Toc152598633"/>
      <w:r w:rsidRPr="00257063">
        <w:t xml:space="preserve">13.04 </w:t>
      </w:r>
      <w:r w:rsidR="0077670F" w:rsidRPr="00257063">
        <w:tab/>
      </w:r>
      <w:r w:rsidRPr="00257063">
        <w:t>Eva</w:t>
      </w:r>
      <w:r w:rsidR="00A700AB" w:rsidRPr="00257063">
        <w:t>luation of Tenured Unit Members</w:t>
      </w:r>
      <w:bookmarkEnd w:id="157"/>
    </w:p>
    <w:p w14:paraId="584F2C5C" w14:textId="77777777" w:rsidR="00837ABB" w:rsidRPr="00257063" w:rsidRDefault="00837ABB" w:rsidP="00D2526D">
      <w:pPr>
        <w:autoSpaceDE w:val="0"/>
        <w:autoSpaceDN w:val="0"/>
        <w:adjustRightInd w:val="0"/>
        <w:spacing w:after="0" w:line="240" w:lineRule="auto"/>
        <w:ind w:left="360" w:hanging="360"/>
        <w:rPr>
          <w:rFonts w:ascii="Times-Roman" w:hAnsi="Times-Roman" w:cs="Times-Roman"/>
          <w:color w:val="010202"/>
        </w:rPr>
      </w:pPr>
      <w:r w:rsidRPr="00257063">
        <w:rPr>
          <w:rFonts w:ascii="Times-Roman" w:hAnsi="Times-Roman" w:cs="Times-Roman"/>
          <w:color w:val="010202"/>
        </w:rPr>
        <w:t xml:space="preserve">A. </w:t>
      </w:r>
      <w:r w:rsidR="0048027C" w:rsidRPr="00257063">
        <w:rPr>
          <w:rFonts w:ascii="Times-Roman" w:hAnsi="Times-Roman" w:cs="Times-Roman"/>
          <w:color w:val="010202"/>
        </w:rPr>
        <w:tab/>
      </w:r>
      <w:r w:rsidRPr="00257063">
        <w:rPr>
          <w:rFonts w:ascii="Times-Roman" w:hAnsi="Times-Roman" w:cs="Times-Roman"/>
          <w:color w:val="010202"/>
        </w:rPr>
        <w:t>Upon receiving tenure, a unit member shall be evaluated in all c</w:t>
      </w:r>
      <w:r w:rsidR="001227EB" w:rsidRPr="00257063">
        <w:rPr>
          <w:rFonts w:ascii="Times-Roman" w:hAnsi="Times-Roman" w:cs="Times-Roman"/>
          <w:color w:val="010202"/>
        </w:rPr>
        <w:t xml:space="preserve">omponents and receive a summary </w:t>
      </w:r>
      <w:r w:rsidRPr="00257063">
        <w:rPr>
          <w:rFonts w:ascii="Times-Roman" w:hAnsi="Times-Roman" w:cs="Times-Roman"/>
          <w:color w:val="010202"/>
        </w:rPr>
        <w:t xml:space="preserve">evaluation every third year; provided, however, that any unit member </w:t>
      </w:r>
      <w:r w:rsidR="001227EB" w:rsidRPr="00257063">
        <w:rPr>
          <w:rFonts w:ascii="Times-Roman" w:hAnsi="Times-Roman" w:cs="Times-Roman"/>
          <w:color w:val="010202"/>
        </w:rPr>
        <w:t xml:space="preserve">who is granted tenure shall not </w:t>
      </w:r>
      <w:r w:rsidRPr="00257063">
        <w:rPr>
          <w:rFonts w:ascii="Times-Roman" w:hAnsi="Times-Roman" w:cs="Times-Roman"/>
          <w:color w:val="010202"/>
        </w:rPr>
        <w:t>be evaluated during that unit member’s first year of tenure, and provi</w:t>
      </w:r>
      <w:r w:rsidR="001227EB" w:rsidRPr="00257063">
        <w:rPr>
          <w:rFonts w:ascii="Times-Roman" w:hAnsi="Times-Roman" w:cs="Times-Roman"/>
          <w:color w:val="010202"/>
        </w:rPr>
        <w:t xml:space="preserve">ded further that a tenured unit </w:t>
      </w:r>
      <w:r w:rsidRPr="00257063">
        <w:rPr>
          <w:rFonts w:ascii="Times-Roman" w:hAnsi="Times-Roman" w:cs="Times-Roman"/>
          <w:color w:val="010202"/>
        </w:rPr>
        <w:t>member who receives an unsatisfactory summary evaluation shall again</w:t>
      </w:r>
      <w:r w:rsidR="001227EB" w:rsidRPr="00257063">
        <w:rPr>
          <w:rFonts w:ascii="Times-Roman" w:hAnsi="Times-Roman" w:cs="Times-Roman"/>
          <w:color w:val="010202"/>
        </w:rPr>
        <w:t xml:space="preserve"> be evaluated in all components </w:t>
      </w:r>
      <w:r w:rsidRPr="00257063">
        <w:rPr>
          <w:rFonts w:ascii="Times-Roman" w:hAnsi="Times-Roman" w:cs="Times-Roman"/>
          <w:color w:val="010202"/>
        </w:rPr>
        <w:t xml:space="preserve">the subsequent year. An evaluation may be conducted for any unit member in a </w:t>
      </w:r>
      <w:r w:rsidR="001227EB" w:rsidRPr="00257063">
        <w:rPr>
          <w:rFonts w:ascii="Times-Roman" w:hAnsi="Times-Roman" w:cs="Times-Roman"/>
          <w:color w:val="010202"/>
        </w:rPr>
        <w:t xml:space="preserve">non-evaluation </w:t>
      </w:r>
      <w:r w:rsidRPr="00257063">
        <w:rPr>
          <w:rFonts w:ascii="Times-Roman" w:hAnsi="Times-Roman" w:cs="Times-Roman"/>
          <w:color w:val="010202"/>
        </w:rPr>
        <w:t>year for just cause.</w:t>
      </w:r>
    </w:p>
    <w:p w14:paraId="70659E95" w14:textId="77777777" w:rsidR="00CA532C" w:rsidRPr="00257063" w:rsidRDefault="00CA532C" w:rsidP="00D2526D">
      <w:pPr>
        <w:autoSpaceDE w:val="0"/>
        <w:autoSpaceDN w:val="0"/>
        <w:adjustRightInd w:val="0"/>
        <w:spacing w:after="0" w:line="240" w:lineRule="auto"/>
        <w:ind w:left="360" w:hanging="360"/>
        <w:rPr>
          <w:rFonts w:ascii="Times-Roman" w:hAnsi="Times-Roman" w:cs="Times-Roman"/>
          <w:color w:val="010202"/>
        </w:rPr>
      </w:pPr>
    </w:p>
    <w:p w14:paraId="0581C02E" w14:textId="77777777" w:rsidR="00837ABB" w:rsidRPr="00257063" w:rsidRDefault="00837ABB" w:rsidP="0065407A">
      <w:pPr>
        <w:autoSpaceDE w:val="0"/>
        <w:autoSpaceDN w:val="0"/>
        <w:adjustRightInd w:val="0"/>
        <w:spacing w:after="0" w:line="240" w:lineRule="auto"/>
        <w:ind w:left="360" w:hanging="360"/>
        <w:rPr>
          <w:rFonts w:ascii="Times-Roman" w:hAnsi="Times-Roman" w:cs="Times-Roman"/>
          <w:color w:val="010202"/>
        </w:rPr>
      </w:pPr>
      <w:r w:rsidRPr="00257063">
        <w:rPr>
          <w:rFonts w:ascii="Times-Roman" w:hAnsi="Times-Roman" w:cs="Times-Roman"/>
          <w:color w:val="010202"/>
        </w:rPr>
        <w:t xml:space="preserve">B. </w:t>
      </w:r>
      <w:r w:rsidR="0048027C" w:rsidRPr="00257063">
        <w:rPr>
          <w:rFonts w:ascii="Times-Roman" w:hAnsi="Times-Roman" w:cs="Times-Roman"/>
          <w:color w:val="010202"/>
        </w:rPr>
        <w:tab/>
      </w:r>
      <w:r w:rsidRPr="00257063">
        <w:rPr>
          <w:rFonts w:ascii="Times-Roman" w:hAnsi="Times-Roman" w:cs="Times-Roman"/>
          <w:color w:val="010202"/>
        </w:rPr>
        <w:t>If a tenured faculty member is on leave status of any kind during the f</w:t>
      </w:r>
      <w:r w:rsidR="001227EB" w:rsidRPr="00257063">
        <w:rPr>
          <w:rFonts w:ascii="Times-Roman" w:hAnsi="Times-Roman" w:cs="Times-Roman"/>
          <w:color w:val="010202"/>
        </w:rPr>
        <w:t xml:space="preserve">all semester in a year in which </w:t>
      </w:r>
      <w:r w:rsidRPr="00257063">
        <w:rPr>
          <w:rFonts w:ascii="Times-Roman" w:hAnsi="Times-Roman" w:cs="Times-Roman"/>
          <w:color w:val="010202"/>
        </w:rPr>
        <w:t>the faculty member is scheduled to be evaluated, or if a tenured profes</w:t>
      </w:r>
      <w:r w:rsidR="001227EB" w:rsidRPr="00257063">
        <w:rPr>
          <w:rFonts w:ascii="Times-Roman" w:hAnsi="Times-Roman" w:cs="Times-Roman"/>
          <w:color w:val="010202"/>
        </w:rPr>
        <w:t xml:space="preserve">sional staff member is on leave </w:t>
      </w:r>
      <w:r w:rsidRPr="00257063">
        <w:rPr>
          <w:rFonts w:ascii="Times-Roman" w:hAnsi="Times-Roman" w:cs="Times-Roman"/>
          <w:color w:val="010202"/>
        </w:rPr>
        <w:t xml:space="preserve">status of any kind for more than six (6) months during a fiscal year </w:t>
      </w:r>
      <w:r w:rsidR="001227EB" w:rsidRPr="00257063">
        <w:rPr>
          <w:rFonts w:ascii="Times-Roman" w:hAnsi="Times-Roman" w:cs="Times-Roman"/>
          <w:color w:val="010202"/>
        </w:rPr>
        <w:t xml:space="preserve">in which the professional staff </w:t>
      </w:r>
      <w:r w:rsidRPr="00257063">
        <w:rPr>
          <w:rFonts w:ascii="Times-Roman" w:hAnsi="Times-Roman" w:cs="Times-Roman"/>
          <w:color w:val="010202"/>
        </w:rPr>
        <w:t>member is scheduled to be evaluated, that member shall be evaluate</w:t>
      </w:r>
      <w:r w:rsidR="001227EB" w:rsidRPr="00257063">
        <w:rPr>
          <w:rFonts w:ascii="Times-Roman" w:hAnsi="Times-Roman" w:cs="Times-Roman"/>
          <w:color w:val="010202"/>
        </w:rPr>
        <w:t xml:space="preserve">d during the next year in which </w:t>
      </w:r>
      <w:r w:rsidRPr="00257063">
        <w:rPr>
          <w:rFonts w:ascii="Times-Roman" w:hAnsi="Times-Roman" w:cs="Times-Roman"/>
          <w:color w:val="010202"/>
        </w:rPr>
        <w:t>that member returns to the College and every third year thereafter.</w:t>
      </w:r>
    </w:p>
    <w:p w14:paraId="5DB65689" w14:textId="77777777" w:rsidR="00CA532C" w:rsidRPr="00257063" w:rsidRDefault="00CA532C" w:rsidP="0065407A">
      <w:pPr>
        <w:autoSpaceDE w:val="0"/>
        <w:autoSpaceDN w:val="0"/>
        <w:adjustRightInd w:val="0"/>
        <w:spacing w:after="0" w:line="240" w:lineRule="auto"/>
        <w:ind w:left="360" w:hanging="360"/>
        <w:rPr>
          <w:rFonts w:ascii="Times-Roman" w:hAnsi="Times-Roman" w:cs="Times-Roman"/>
          <w:color w:val="010202"/>
        </w:rPr>
      </w:pPr>
    </w:p>
    <w:p w14:paraId="3722BDF5" w14:textId="77777777" w:rsidR="00837ABB" w:rsidRPr="00257063" w:rsidRDefault="00837ABB" w:rsidP="0065407A">
      <w:pPr>
        <w:autoSpaceDE w:val="0"/>
        <w:autoSpaceDN w:val="0"/>
        <w:adjustRightInd w:val="0"/>
        <w:spacing w:after="0" w:line="240" w:lineRule="auto"/>
        <w:ind w:left="360" w:hanging="360"/>
        <w:rPr>
          <w:rFonts w:ascii="Times-Roman" w:hAnsi="Times-Roman" w:cs="Times-Roman"/>
          <w:color w:val="010202"/>
        </w:rPr>
      </w:pPr>
      <w:r w:rsidRPr="00257063">
        <w:rPr>
          <w:rFonts w:ascii="Times-Roman" w:hAnsi="Times-Roman" w:cs="Times-Roman"/>
          <w:color w:val="010202"/>
        </w:rPr>
        <w:t xml:space="preserve">C. </w:t>
      </w:r>
      <w:r w:rsidR="0048027C" w:rsidRPr="00257063">
        <w:rPr>
          <w:rFonts w:ascii="Times-Roman" w:hAnsi="Times-Roman" w:cs="Times-Roman"/>
          <w:color w:val="010202"/>
        </w:rPr>
        <w:tab/>
      </w:r>
      <w:r w:rsidRPr="00257063">
        <w:rPr>
          <w:rFonts w:ascii="Times-Roman" w:hAnsi="Times-Roman" w:cs="Times-Roman"/>
          <w:color w:val="010202"/>
        </w:rPr>
        <w:t>In accordance with Article 13.02, in each semester of a tenured un</w:t>
      </w:r>
      <w:r w:rsidR="001227EB" w:rsidRPr="00257063">
        <w:rPr>
          <w:rFonts w:ascii="Times-Roman" w:hAnsi="Times-Roman" w:cs="Times-Roman"/>
          <w:color w:val="010202"/>
        </w:rPr>
        <w:t>it member's non</w:t>
      </w:r>
      <w:r w:rsidR="00836316" w:rsidRPr="00257063">
        <w:rPr>
          <w:rFonts w:ascii="Times-Roman" w:hAnsi="Times-Roman" w:cs="Times-Roman"/>
          <w:color w:val="010202"/>
        </w:rPr>
        <w:t>-</w:t>
      </w:r>
      <w:r w:rsidR="001227EB" w:rsidRPr="00257063">
        <w:rPr>
          <w:rFonts w:ascii="Times-Roman" w:hAnsi="Times-Roman" w:cs="Times-Roman"/>
          <w:color w:val="010202"/>
        </w:rPr>
        <w:t xml:space="preserve">evaluation year, </w:t>
      </w:r>
      <w:r w:rsidRPr="00257063">
        <w:rPr>
          <w:rFonts w:ascii="Times-Roman" w:hAnsi="Times-Roman" w:cs="Times-Roman"/>
          <w:color w:val="010202"/>
        </w:rPr>
        <w:t>and in the spring semester in a tenured unit member's evaluation year</w:t>
      </w:r>
      <w:r w:rsidR="001227EB" w:rsidRPr="00257063">
        <w:rPr>
          <w:rFonts w:ascii="Times-Roman" w:hAnsi="Times-Roman" w:cs="Times-Roman"/>
          <w:color w:val="010202"/>
        </w:rPr>
        <w:t xml:space="preserve">, the unit member shall forward </w:t>
      </w:r>
      <w:r w:rsidRPr="00257063">
        <w:rPr>
          <w:rFonts w:ascii="Times-Roman" w:hAnsi="Times-Roman" w:cs="Times-Roman"/>
          <w:color w:val="010202"/>
        </w:rPr>
        <w:t>to the President or the President's designee course materials, a list of coll</w:t>
      </w:r>
      <w:r w:rsidR="001227EB" w:rsidRPr="00257063">
        <w:rPr>
          <w:rFonts w:ascii="Times-Roman" w:hAnsi="Times-Roman" w:cs="Times-Roman"/>
          <w:color w:val="010202"/>
        </w:rPr>
        <w:t xml:space="preserve">ege service activities, and log </w:t>
      </w:r>
      <w:r w:rsidRPr="00257063">
        <w:rPr>
          <w:rFonts w:ascii="Times-Roman" w:hAnsi="Times-Roman" w:cs="Times-Roman"/>
          <w:color w:val="010202"/>
        </w:rPr>
        <w:t>of student advisement. These materials shall not be evaluated and shall be returned to the unit member.</w:t>
      </w:r>
    </w:p>
    <w:p w14:paraId="4ADE20F7" w14:textId="77777777" w:rsidR="007029F9" w:rsidRPr="00257063" w:rsidRDefault="007029F9" w:rsidP="00837ABB">
      <w:pPr>
        <w:autoSpaceDE w:val="0"/>
        <w:autoSpaceDN w:val="0"/>
        <w:adjustRightInd w:val="0"/>
        <w:spacing w:after="0" w:line="240" w:lineRule="auto"/>
        <w:rPr>
          <w:rFonts w:ascii="Helvetica-BoldOblique" w:hAnsi="Helvetica-BoldOblique" w:cs="Helvetica-BoldOblique"/>
          <w:b/>
          <w:bCs/>
          <w:i/>
          <w:iCs/>
          <w:color w:val="010202"/>
        </w:rPr>
      </w:pPr>
    </w:p>
    <w:p w14:paraId="46A39014" w14:textId="0D6C2BE3" w:rsidR="00837ABB" w:rsidRPr="00257063" w:rsidRDefault="00837ABB" w:rsidP="008468F8">
      <w:pPr>
        <w:pStyle w:val="Heading2"/>
      </w:pPr>
      <w:bookmarkStart w:id="158" w:name="_Toc152598634"/>
      <w:r w:rsidRPr="00257063">
        <w:t xml:space="preserve">13.05 </w:t>
      </w:r>
      <w:r w:rsidR="0077670F" w:rsidRPr="00257063">
        <w:tab/>
      </w:r>
      <w:r w:rsidRPr="00257063">
        <w:t>Reallocation of Weights Assigned to Evaluation Components</w:t>
      </w:r>
      <w:bookmarkEnd w:id="158"/>
    </w:p>
    <w:p w14:paraId="0BDB1BC5"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The weights assigned to evaluation components shall be reallocated proportionally as determined by the</w:t>
      </w:r>
    </w:p>
    <w:p w14:paraId="6FC5197F"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President of the College or the President’s designee, if the workload as</w:t>
      </w:r>
      <w:r w:rsidR="001227EB" w:rsidRPr="00257063">
        <w:rPr>
          <w:rFonts w:ascii="Times-Roman" w:hAnsi="Times-Roman" w:cs="Times-Roman"/>
          <w:color w:val="010202"/>
        </w:rPr>
        <w:t xml:space="preserve">signments of a unit member have </w:t>
      </w:r>
      <w:r w:rsidRPr="00257063">
        <w:rPr>
          <w:rFonts w:ascii="Times-Roman" w:hAnsi="Times-Roman" w:cs="Times-Roman"/>
          <w:color w:val="010202"/>
        </w:rPr>
        <w:t>been adjusted by assigning non-instructional activities to a faculty member pursuant to Article 12.03.</w:t>
      </w:r>
    </w:p>
    <w:p w14:paraId="77702188" w14:textId="77777777" w:rsidR="001227EB" w:rsidRPr="00257063" w:rsidRDefault="001227EB" w:rsidP="00837ABB">
      <w:pPr>
        <w:autoSpaceDE w:val="0"/>
        <w:autoSpaceDN w:val="0"/>
        <w:adjustRightInd w:val="0"/>
        <w:spacing w:after="0" w:line="240" w:lineRule="auto"/>
        <w:rPr>
          <w:rFonts w:ascii="Helvetica-BoldOblique" w:hAnsi="Helvetica-BoldOblique" w:cs="Helvetica-BoldOblique"/>
          <w:b/>
          <w:bCs/>
          <w:i/>
          <w:iCs/>
          <w:color w:val="010202"/>
        </w:rPr>
      </w:pPr>
    </w:p>
    <w:p w14:paraId="23C35D1D" w14:textId="3628CC68" w:rsidR="00837ABB" w:rsidRPr="00257063" w:rsidRDefault="00837ABB" w:rsidP="008468F8">
      <w:pPr>
        <w:pStyle w:val="Heading2"/>
      </w:pPr>
      <w:bookmarkStart w:id="159" w:name="_Toc152598635"/>
      <w:r w:rsidRPr="00257063">
        <w:t xml:space="preserve">13.06 </w:t>
      </w:r>
      <w:r w:rsidR="0077670F" w:rsidRPr="00257063">
        <w:tab/>
      </w:r>
      <w:r w:rsidRPr="00257063">
        <w:t>Written Reasons</w:t>
      </w:r>
      <w:bookmarkEnd w:id="159"/>
    </w:p>
    <w:p w14:paraId="18D7DB02"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Upon request, a unit member shall be provided with written reasons for that unit member’s evaluation(s).</w:t>
      </w:r>
    </w:p>
    <w:p w14:paraId="2BF99B6B" w14:textId="77777777" w:rsidR="001227EB" w:rsidRPr="00257063" w:rsidRDefault="001227EB" w:rsidP="00837ABB">
      <w:pPr>
        <w:autoSpaceDE w:val="0"/>
        <w:autoSpaceDN w:val="0"/>
        <w:adjustRightInd w:val="0"/>
        <w:spacing w:after="0" w:line="240" w:lineRule="auto"/>
        <w:rPr>
          <w:rFonts w:ascii="Helvetica-BoldOblique" w:hAnsi="Helvetica-BoldOblique" w:cs="Helvetica-BoldOblique"/>
          <w:b/>
          <w:bCs/>
          <w:i/>
          <w:iCs/>
          <w:color w:val="010202"/>
        </w:rPr>
      </w:pPr>
    </w:p>
    <w:p w14:paraId="21CC1A7C" w14:textId="083B5169" w:rsidR="001227EB" w:rsidRPr="00257063" w:rsidRDefault="00837ABB" w:rsidP="008468F8">
      <w:pPr>
        <w:pStyle w:val="Heading2"/>
      </w:pPr>
      <w:bookmarkStart w:id="160" w:name="_Toc152598636"/>
      <w:r w:rsidRPr="00257063">
        <w:t xml:space="preserve">13.07 </w:t>
      </w:r>
      <w:r w:rsidR="0077670F" w:rsidRPr="00257063">
        <w:tab/>
      </w:r>
      <w:r w:rsidRPr="00257063">
        <w:t>Evaluati</w:t>
      </w:r>
      <w:r w:rsidR="00A700AB" w:rsidRPr="00257063">
        <w:t>on of Part-Time Faculty Members</w:t>
      </w:r>
      <w:bookmarkEnd w:id="160"/>
    </w:p>
    <w:p w14:paraId="2E20CCE2" w14:textId="3041077D" w:rsidR="001227EB" w:rsidRPr="00257063" w:rsidRDefault="00837ABB" w:rsidP="008468F8">
      <w:pPr>
        <w:pStyle w:val="Heading3"/>
      </w:pPr>
      <w:bookmarkStart w:id="161" w:name="_Toc152598637"/>
      <w:r w:rsidRPr="00257063">
        <w:t>A.</w:t>
      </w:r>
      <w:r w:rsidR="00AE0254" w:rsidRPr="00257063">
        <w:tab/>
      </w:r>
      <w:r w:rsidR="00A700AB" w:rsidRPr="00257063">
        <w:t>Faculty Evaluation Criteria</w:t>
      </w:r>
      <w:bookmarkEnd w:id="161"/>
    </w:p>
    <w:p w14:paraId="3B60B8AB" w14:textId="77777777" w:rsidR="00837ABB" w:rsidRPr="00257063" w:rsidRDefault="00837ABB" w:rsidP="0065407A">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Evaluation of part-time faculty members shall be uniformly applied and base</w:t>
      </w:r>
      <w:r w:rsidR="001227EB" w:rsidRPr="00257063">
        <w:rPr>
          <w:rFonts w:ascii="Times-Roman" w:hAnsi="Times-Roman" w:cs="Times-Roman"/>
          <w:color w:val="010202"/>
        </w:rPr>
        <w:t xml:space="preserve">d upon total teaching including </w:t>
      </w:r>
      <w:r w:rsidRPr="00257063">
        <w:rPr>
          <w:rFonts w:ascii="Times-Roman" w:hAnsi="Times-Roman" w:cs="Times-Roman"/>
          <w:color w:val="010202"/>
        </w:rPr>
        <w:t>consideration of the following criteria:</w:t>
      </w:r>
    </w:p>
    <w:p w14:paraId="0899454D" w14:textId="77777777" w:rsidR="00837ABB" w:rsidRPr="00257063" w:rsidRDefault="00837ABB" w:rsidP="0065407A">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 xml:space="preserve">1. </w:t>
      </w:r>
      <w:r w:rsidR="00AE0254" w:rsidRPr="00257063">
        <w:rPr>
          <w:rFonts w:ascii="Times-Roman" w:hAnsi="Times-Roman" w:cs="Times-Roman"/>
          <w:color w:val="010202"/>
        </w:rPr>
        <w:t xml:space="preserve"> </w:t>
      </w:r>
      <w:r w:rsidRPr="00257063">
        <w:rPr>
          <w:rFonts w:ascii="Times-Roman" w:hAnsi="Times-Roman" w:cs="Times-Roman"/>
          <w:color w:val="010202"/>
        </w:rPr>
        <w:t>Development and improvement of instructional methodology;</w:t>
      </w:r>
    </w:p>
    <w:p w14:paraId="7B0451E4" w14:textId="77777777" w:rsidR="00837ABB" w:rsidRPr="00257063" w:rsidRDefault="00837ABB" w:rsidP="0065407A">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 xml:space="preserve">2. </w:t>
      </w:r>
      <w:r w:rsidR="00AE0254" w:rsidRPr="00257063">
        <w:rPr>
          <w:rFonts w:ascii="Times-Roman" w:hAnsi="Times-Roman" w:cs="Times-Roman"/>
          <w:color w:val="010202"/>
        </w:rPr>
        <w:t xml:space="preserve"> </w:t>
      </w:r>
      <w:r w:rsidRPr="00257063">
        <w:rPr>
          <w:rFonts w:ascii="Times-Roman" w:hAnsi="Times-Roman" w:cs="Times-Roman"/>
          <w:color w:val="010202"/>
        </w:rPr>
        <w:t>Establishment of course objectives, course content and instructional activities;</w:t>
      </w:r>
    </w:p>
    <w:p w14:paraId="6FC69D7F" w14:textId="77777777" w:rsidR="00C07413"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 xml:space="preserve">3. </w:t>
      </w:r>
      <w:r w:rsidR="00AE0254" w:rsidRPr="00257063">
        <w:rPr>
          <w:rFonts w:ascii="Times-Roman" w:hAnsi="Times-Roman" w:cs="Times-Roman"/>
          <w:color w:val="010202"/>
        </w:rPr>
        <w:t xml:space="preserve"> </w:t>
      </w:r>
      <w:r w:rsidRPr="00257063">
        <w:rPr>
          <w:rFonts w:ascii="Times-Roman" w:hAnsi="Times-Roman" w:cs="Times-Roman"/>
          <w:color w:val="010202"/>
        </w:rPr>
        <w:t>Establishment of appropriate and fair procedures and inst</w:t>
      </w:r>
      <w:r w:rsidR="008468F8" w:rsidRPr="00257063">
        <w:rPr>
          <w:rFonts w:ascii="Times-Roman" w:hAnsi="Times-Roman" w:cs="Times-Roman"/>
          <w:color w:val="010202"/>
        </w:rPr>
        <w:t>ruments for student evaluation;</w:t>
      </w:r>
    </w:p>
    <w:p w14:paraId="31951323" w14:textId="0376800C" w:rsidR="00C07413" w:rsidRPr="00257063" w:rsidRDefault="00837ABB" w:rsidP="008468F8">
      <w:pPr>
        <w:pStyle w:val="Heading3"/>
      </w:pPr>
      <w:bookmarkStart w:id="162" w:name="_Toc152598638"/>
      <w:r w:rsidRPr="00257063">
        <w:t xml:space="preserve">B. </w:t>
      </w:r>
      <w:r w:rsidR="00AE0254" w:rsidRPr="00257063">
        <w:tab/>
      </w:r>
      <w:r w:rsidR="00A700AB" w:rsidRPr="00257063">
        <w:t>Procedure</w:t>
      </w:r>
      <w:bookmarkEnd w:id="162"/>
    </w:p>
    <w:p w14:paraId="3F0C0540" w14:textId="77777777" w:rsidR="00837ABB" w:rsidRPr="00257063" w:rsidRDefault="00837ABB" w:rsidP="0065407A">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 xml:space="preserve">The procedure for evaluating part-time faculty members shall consist of </w:t>
      </w:r>
      <w:r w:rsidR="00C07413" w:rsidRPr="00257063">
        <w:rPr>
          <w:rFonts w:ascii="Times-Roman" w:hAnsi="Times-Roman" w:cs="Times-Roman"/>
          <w:color w:val="010202"/>
        </w:rPr>
        <w:t xml:space="preserve">five (5) processes: (1) student </w:t>
      </w:r>
      <w:r w:rsidRPr="00257063">
        <w:rPr>
          <w:rFonts w:ascii="Times-Roman" w:hAnsi="Times-Roman" w:cs="Times-Roman"/>
          <w:color w:val="010202"/>
        </w:rPr>
        <w:t>evaluation; (2) course materials evaluation; (3) classroom obser</w:t>
      </w:r>
      <w:r w:rsidR="00C07413" w:rsidRPr="00257063">
        <w:rPr>
          <w:rFonts w:ascii="Times-Roman" w:hAnsi="Times-Roman" w:cs="Times-Roman"/>
          <w:color w:val="010202"/>
        </w:rPr>
        <w:t>vation evaluation</w:t>
      </w:r>
      <w:r w:rsidR="003F3733" w:rsidRPr="00257063">
        <w:rPr>
          <w:rFonts w:ascii="Times-Roman" w:hAnsi="Times-Roman" w:cs="Times-Roman"/>
          <w:color w:val="010202"/>
        </w:rPr>
        <w:t>;</w:t>
      </w:r>
      <w:r w:rsidR="00C07413" w:rsidRPr="00257063">
        <w:rPr>
          <w:rFonts w:ascii="Times-Roman" w:hAnsi="Times-Roman" w:cs="Times-Roman"/>
          <w:color w:val="010202"/>
        </w:rPr>
        <w:t xml:space="preserve"> (4) personnel </w:t>
      </w:r>
      <w:r w:rsidRPr="00257063">
        <w:rPr>
          <w:rFonts w:ascii="Times-Roman" w:hAnsi="Times-Roman" w:cs="Times-Roman"/>
          <w:color w:val="010202"/>
        </w:rPr>
        <w:t>file review</w:t>
      </w:r>
      <w:r w:rsidR="003F3733" w:rsidRPr="00257063">
        <w:rPr>
          <w:rFonts w:ascii="Times-Roman" w:hAnsi="Times-Roman" w:cs="Times-Roman"/>
          <w:color w:val="010202"/>
        </w:rPr>
        <w:t>;</w:t>
      </w:r>
      <w:r w:rsidRPr="00257063">
        <w:rPr>
          <w:rFonts w:ascii="Times-Roman" w:hAnsi="Times-Roman" w:cs="Times-Roman"/>
          <w:color w:val="010202"/>
        </w:rPr>
        <w:t xml:space="preserve"> and (5) summary evaluation. Student evaluations and cou</w:t>
      </w:r>
      <w:r w:rsidR="00C07413" w:rsidRPr="00257063">
        <w:rPr>
          <w:rFonts w:ascii="Times-Roman" w:hAnsi="Times-Roman" w:cs="Times-Roman"/>
          <w:color w:val="010202"/>
        </w:rPr>
        <w:t xml:space="preserve">rse materials evaluations shall </w:t>
      </w:r>
      <w:r w:rsidRPr="00257063">
        <w:rPr>
          <w:rFonts w:ascii="Times-Roman" w:hAnsi="Times-Roman" w:cs="Times-Roman"/>
          <w:color w:val="010202"/>
        </w:rPr>
        <w:t>be implemented once for each period of appointment. The classroom o</w:t>
      </w:r>
      <w:r w:rsidR="00C07413" w:rsidRPr="00257063">
        <w:rPr>
          <w:rFonts w:ascii="Times-Roman" w:hAnsi="Times-Roman" w:cs="Times-Roman"/>
          <w:color w:val="010202"/>
        </w:rPr>
        <w:t xml:space="preserve">bservation shall be implemented </w:t>
      </w:r>
      <w:r w:rsidRPr="00257063">
        <w:rPr>
          <w:rFonts w:ascii="Times-Roman" w:hAnsi="Times-Roman" w:cs="Times-Roman"/>
          <w:color w:val="010202"/>
        </w:rPr>
        <w:t>only once during every three (3) appointment periods, provid</w:t>
      </w:r>
      <w:r w:rsidR="00C07413" w:rsidRPr="00257063">
        <w:rPr>
          <w:rFonts w:ascii="Times-Roman" w:hAnsi="Times-Roman" w:cs="Times-Roman"/>
          <w:color w:val="010202"/>
        </w:rPr>
        <w:t xml:space="preserve">ed that, the summary evaluation </w:t>
      </w:r>
      <w:r w:rsidRPr="00257063">
        <w:rPr>
          <w:rFonts w:ascii="Times-Roman" w:hAnsi="Times-Roman" w:cs="Times-Roman"/>
          <w:color w:val="010202"/>
        </w:rPr>
        <w:t>shall be completed during the third (3rd) appointment period.</w:t>
      </w:r>
    </w:p>
    <w:p w14:paraId="4B32326E" w14:textId="77777777" w:rsidR="00837ABB" w:rsidRPr="00257063" w:rsidRDefault="00837ABB" w:rsidP="0065407A">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 xml:space="preserve">1. </w:t>
      </w:r>
      <w:r w:rsidR="00AE0254" w:rsidRPr="00257063">
        <w:rPr>
          <w:rFonts w:ascii="Times-Roman" w:hAnsi="Times-Roman" w:cs="Times-Roman"/>
          <w:color w:val="010202"/>
        </w:rPr>
        <w:t xml:space="preserve"> </w:t>
      </w:r>
      <w:r w:rsidRPr="00257063">
        <w:rPr>
          <w:rFonts w:ascii="Times-Roman" w:hAnsi="Times-Roman" w:cs="Times-Roman"/>
          <w:color w:val="010202"/>
        </w:rPr>
        <w:t>Student Evaluation</w:t>
      </w:r>
    </w:p>
    <w:p w14:paraId="06B5AC73" w14:textId="52BBA482" w:rsidR="000236E3" w:rsidRPr="005A6062" w:rsidRDefault="000236E3" w:rsidP="000236E3">
      <w:pPr>
        <w:pStyle w:val="ListParagraph"/>
        <w:widowControl w:val="0"/>
        <w:numPr>
          <w:ilvl w:val="1"/>
          <w:numId w:val="56"/>
        </w:numPr>
        <w:autoSpaceDE w:val="0"/>
        <w:autoSpaceDN w:val="0"/>
        <w:adjustRightInd w:val="0"/>
        <w:ind w:left="1080"/>
        <w:rPr>
          <w:rFonts w:ascii="Times New Roman" w:hAnsi="Times New Roman" w:cs="Times New Roman"/>
          <w:color w:val="010202"/>
        </w:rPr>
      </w:pPr>
      <w:r w:rsidRPr="005A6062">
        <w:rPr>
          <w:rFonts w:ascii="Times New Roman" w:hAnsi="Times New Roman" w:cs="Times New Roman"/>
          <w:color w:val="010202"/>
        </w:rPr>
        <w:t>The President of the College or the President’s designee shall be responsible for administering the student evaluation process.</w:t>
      </w:r>
    </w:p>
    <w:p w14:paraId="02A5651D" w14:textId="2D5F31C6" w:rsidR="000236E3" w:rsidRPr="005A6062" w:rsidRDefault="000236E3" w:rsidP="000236E3">
      <w:pPr>
        <w:pStyle w:val="ListParagraph"/>
        <w:widowControl w:val="0"/>
        <w:numPr>
          <w:ilvl w:val="1"/>
          <w:numId w:val="56"/>
        </w:numPr>
        <w:autoSpaceDE w:val="0"/>
        <w:autoSpaceDN w:val="0"/>
        <w:adjustRightInd w:val="0"/>
        <w:ind w:left="1080"/>
        <w:rPr>
          <w:rFonts w:ascii="Times New Roman" w:hAnsi="Times New Roman" w:cs="Times New Roman"/>
          <w:color w:val="010202"/>
        </w:rPr>
      </w:pPr>
      <w:r w:rsidRPr="005A6062">
        <w:rPr>
          <w:rFonts w:ascii="Times New Roman" w:hAnsi="Times New Roman" w:cs="Times New Roman"/>
          <w:color w:val="010202"/>
        </w:rPr>
        <w:t>The student evaluation process will be conducted electronically on a platform agreed upon by the parties’ Joint Labor Management Student Evaluation of Faculty Survey Instrument Committee and adopted by the parties. The electronic student evaluation process will be conducted via the College’s designated learning management system platform or via a link that the College’s administration shall distribute to students.  Where technological, programmatic or reasonable accommodations under the Americans with Disabilities Act (ADA) dictate, in the discretion of the College, paper evaluations may be conducted.  Should a College determine that a paper evaluation course is needed or required in a particular course, the determination of modality shall be discussed at the College’s MACER.  Should paper evaluations be used for a particular course, student evaluation packets for such a course shall be distributed to the unit member during the second or third to the last week of classes.</w:t>
      </w:r>
    </w:p>
    <w:p w14:paraId="1E24B8E4" w14:textId="77777777" w:rsidR="000236E3" w:rsidRPr="005A6062" w:rsidRDefault="000236E3" w:rsidP="000236E3">
      <w:pPr>
        <w:pStyle w:val="ListParagraph"/>
        <w:widowControl w:val="0"/>
        <w:numPr>
          <w:ilvl w:val="1"/>
          <w:numId w:val="56"/>
        </w:numPr>
        <w:autoSpaceDE w:val="0"/>
        <w:autoSpaceDN w:val="0"/>
        <w:adjustRightInd w:val="0"/>
        <w:ind w:left="1080"/>
        <w:rPr>
          <w:rFonts w:ascii="Times New Roman" w:hAnsi="Times New Roman" w:cs="Times New Roman"/>
          <w:color w:val="010202"/>
        </w:rPr>
      </w:pPr>
      <w:r w:rsidRPr="005A6062">
        <w:rPr>
          <w:rFonts w:ascii="Times New Roman" w:hAnsi="Times New Roman" w:cs="Times New Roman"/>
          <w:color w:val="010202"/>
        </w:rPr>
        <w:t>It is expressly agreed that when paper evaluations are conducted, the faculty member being evaluated shall not be present in the classroom when the student evaluation is being administered and that all instruction to students with regard to such student evaluation shall be included on the evaluation instrument,</w:t>
      </w:r>
    </w:p>
    <w:p w14:paraId="01D5D4E2" w14:textId="77777777" w:rsidR="000236E3" w:rsidRPr="005A6062" w:rsidRDefault="000236E3" w:rsidP="000236E3">
      <w:pPr>
        <w:pStyle w:val="ListParagraph"/>
        <w:widowControl w:val="0"/>
        <w:numPr>
          <w:ilvl w:val="1"/>
          <w:numId w:val="56"/>
        </w:numPr>
        <w:autoSpaceDE w:val="0"/>
        <w:autoSpaceDN w:val="0"/>
        <w:adjustRightInd w:val="0"/>
        <w:ind w:left="1080"/>
        <w:rPr>
          <w:rFonts w:ascii="Times New Roman" w:hAnsi="Times New Roman" w:cs="Times New Roman"/>
          <w:color w:val="010202"/>
        </w:rPr>
      </w:pPr>
      <w:r w:rsidRPr="005A6062">
        <w:rPr>
          <w:rFonts w:ascii="Times New Roman" w:hAnsi="Times New Roman" w:cs="Times New Roman"/>
          <w:color w:val="010202"/>
        </w:rPr>
        <w:t xml:space="preserve">The data from the student evaluation shall be tabulated and copies sent to the President of the College or the President’s designee. The raw data shall be retained by the College for a minimum of one (1) year during which time the faculty member shall have access thereto. </w:t>
      </w:r>
    </w:p>
    <w:p w14:paraId="03548240" w14:textId="77777777" w:rsidR="000236E3" w:rsidRPr="005A6062" w:rsidRDefault="000236E3" w:rsidP="000236E3">
      <w:pPr>
        <w:pStyle w:val="ListParagraph"/>
        <w:widowControl w:val="0"/>
        <w:numPr>
          <w:ilvl w:val="1"/>
          <w:numId w:val="56"/>
        </w:numPr>
        <w:autoSpaceDE w:val="0"/>
        <w:autoSpaceDN w:val="0"/>
        <w:adjustRightInd w:val="0"/>
        <w:ind w:left="1080"/>
        <w:rPr>
          <w:rFonts w:ascii="Times New Roman" w:hAnsi="Times New Roman" w:cs="Times New Roman"/>
          <w:color w:val="010202"/>
        </w:rPr>
      </w:pPr>
      <w:r w:rsidRPr="005A6062">
        <w:rPr>
          <w:rFonts w:ascii="Times New Roman" w:hAnsi="Times New Roman" w:cs="Times New Roman"/>
          <w:color w:val="010202"/>
        </w:rPr>
        <w:t>The President of the College or the President’s designee shall review the tabulated data and shall forward a data summary to the faculty member by January 23 for the fall semester and by June 15 for the spring semester.</w:t>
      </w:r>
    </w:p>
    <w:p w14:paraId="5C1581CE" w14:textId="77777777" w:rsidR="000236E3" w:rsidRPr="005A6062" w:rsidRDefault="000236E3" w:rsidP="000236E3">
      <w:pPr>
        <w:pStyle w:val="ListParagraph"/>
        <w:widowControl w:val="0"/>
        <w:numPr>
          <w:ilvl w:val="1"/>
          <w:numId w:val="56"/>
        </w:numPr>
        <w:autoSpaceDE w:val="0"/>
        <w:autoSpaceDN w:val="0"/>
        <w:adjustRightInd w:val="0"/>
        <w:ind w:left="1080"/>
        <w:rPr>
          <w:rFonts w:ascii="Times New Roman" w:hAnsi="Times New Roman" w:cs="Times New Roman"/>
          <w:color w:val="010202"/>
        </w:rPr>
      </w:pPr>
      <w:r w:rsidRPr="005A6062">
        <w:rPr>
          <w:rFonts w:ascii="Times New Roman" w:hAnsi="Times New Roman" w:cs="Times New Roman"/>
          <w:color w:val="010202"/>
        </w:rPr>
        <w:t>The faculty member shall have seven (7) working days in which to respond to such data.</w:t>
      </w:r>
    </w:p>
    <w:p w14:paraId="56B55925" w14:textId="4021A149" w:rsidR="007029F9" w:rsidRPr="00257063" w:rsidRDefault="007029F9" w:rsidP="000236E3">
      <w:pPr>
        <w:autoSpaceDE w:val="0"/>
        <w:autoSpaceDN w:val="0"/>
        <w:adjustRightInd w:val="0"/>
        <w:spacing w:after="0" w:line="240" w:lineRule="auto"/>
        <w:ind w:left="1080" w:hanging="360"/>
        <w:rPr>
          <w:rFonts w:ascii="Times-Roman" w:hAnsi="Times-Roman" w:cs="Times-Roman"/>
          <w:color w:val="010202"/>
        </w:rPr>
      </w:pPr>
    </w:p>
    <w:p w14:paraId="0629C18D" w14:textId="77777777" w:rsidR="00837ABB" w:rsidRPr="00257063" w:rsidRDefault="00837ABB" w:rsidP="0065407A">
      <w:pPr>
        <w:autoSpaceDE w:val="0"/>
        <w:autoSpaceDN w:val="0"/>
        <w:adjustRightInd w:val="0"/>
        <w:spacing w:after="0" w:line="240" w:lineRule="auto"/>
        <w:ind w:left="720" w:hanging="720"/>
        <w:rPr>
          <w:rFonts w:ascii="Times-Roman" w:hAnsi="Times-Roman" w:cs="Times-Roman"/>
          <w:color w:val="010202"/>
        </w:rPr>
      </w:pPr>
      <w:r w:rsidRPr="00257063">
        <w:rPr>
          <w:rFonts w:ascii="Times-Roman" w:hAnsi="Times-Roman" w:cs="Times-Roman"/>
          <w:color w:val="010202"/>
        </w:rPr>
        <w:t xml:space="preserve">2. </w:t>
      </w:r>
      <w:r w:rsidR="0065407A" w:rsidRPr="00257063">
        <w:rPr>
          <w:rFonts w:ascii="Times-Roman" w:hAnsi="Times-Roman" w:cs="Times-Roman"/>
          <w:color w:val="010202"/>
        </w:rPr>
        <w:t xml:space="preserve"> </w:t>
      </w:r>
      <w:r w:rsidRPr="00257063">
        <w:rPr>
          <w:rFonts w:ascii="Times-Roman" w:hAnsi="Times-Roman" w:cs="Times-Roman"/>
          <w:color w:val="010202"/>
        </w:rPr>
        <w:t>Course Materials</w:t>
      </w:r>
    </w:p>
    <w:p w14:paraId="0AF30149" w14:textId="77777777" w:rsidR="00837ABB" w:rsidRPr="00257063" w:rsidRDefault="00837ABB" w:rsidP="0065407A">
      <w:pPr>
        <w:autoSpaceDE w:val="0"/>
        <w:autoSpaceDN w:val="0"/>
        <w:adjustRightInd w:val="0"/>
        <w:spacing w:after="0" w:line="240" w:lineRule="auto"/>
        <w:ind w:left="990" w:hanging="270"/>
        <w:rPr>
          <w:rFonts w:ascii="Times-Roman" w:hAnsi="Times-Roman" w:cs="Times-Roman"/>
          <w:color w:val="010202"/>
        </w:rPr>
      </w:pPr>
      <w:r w:rsidRPr="00257063">
        <w:rPr>
          <w:rFonts w:ascii="Times-Roman" w:hAnsi="Times-Roman" w:cs="Times-Roman"/>
          <w:color w:val="010202"/>
        </w:rPr>
        <w:t xml:space="preserve">a. </w:t>
      </w:r>
      <w:r w:rsidR="0048027C" w:rsidRPr="00257063">
        <w:rPr>
          <w:rFonts w:ascii="Times-Roman" w:hAnsi="Times-Roman" w:cs="Times-Roman"/>
          <w:color w:val="010202"/>
        </w:rPr>
        <w:tab/>
      </w:r>
      <w:r w:rsidRPr="00257063">
        <w:rPr>
          <w:rFonts w:ascii="Times-Roman" w:hAnsi="Times-Roman" w:cs="Times-Roman"/>
          <w:color w:val="010202"/>
        </w:rPr>
        <w:t xml:space="preserve">The faculty member shall distribute the course materials to </w:t>
      </w:r>
      <w:r w:rsidR="00C07413" w:rsidRPr="00257063">
        <w:rPr>
          <w:rFonts w:ascii="Times-Roman" w:hAnsi="Times-Roman" w:cs="Times-Roman"/>
          <w:color w:val="010202"/>
        </w:rPr>
        <w:t xml:space="preserve">each student and forward a copy </w:t>
      </w:r>
      <w:r w:rsidRPr="00257063">
        <w:rPr>
          <w:rFonts w:ascii="Times-Roman" w:hAnsi="Times-Roman" w:cs="Times-Roman"/>
          <w:color w:val="010202"/>
        </w:rPr>
        <w:t>to the President of the College or the President’s designee</w:t>
      </w:r>
      <w:r w:rsidR="00C07413" w:rsidRPr="00257063">
        <w:rPr>
          <w:rFonts w:ascii="Times-Roman" w:hAnsi="Times-Roman" w:cs="Times-Roman"/>
          <w:color w:val="010202"/>
        </w:rPr>
        <w:t xml:space="preserve"> prior to the conclusion of the </w:t>
      </w:r>
      <w:r w:rsidRPr="00257063">
        <w:rPr>
          <w:rFonts w:ascii="Times-Roman" w:hAnsi="Times-Roman" w:cs="Times-Roman"/>
          <w:color w:val="010202"/>
        </w:rPr>
        <w:t xml:space="preserve">add/drop period in each semester. The course materials shall </w:t>
      </w:r>
      <w:r w:rsidR="00C07413" w:rsidRPr="00257063">
        <w:rPr>
          <w:rFonts w:ascii="Times-Roman" w:hAnsi="Times-Roman" w:cs="Times-Roman"/>
          <w:color w:val="010202"/>
        </w:rPr>
        <w:t xml:space="preserve">include all materials listed on </w:t>
      </w:r>
      <w:r w:rsidRPr="00257063">
        <w:rPr>
          <w:rFonts w:ascii="Times-Roman" w:hAnsi="Times-Roman" w:cs="Times-Roman"/>
          <w:color w:val="010202"/>
        </w:rPr>
        <w:t>the Checklist for Course Materials. (Form XIII-E2)</w:t>
      </w:r>
      <w:r w:rsidR="00AE0254" w:rsidRPr="00257063">
        <w:rPr>
          <w:rFonts w:ascii="Times-Roman" w:hAnsi="Times-Roman" w:cs="Times-Roman"/>
          <w:color w:val="010202"/>
        </w:rPr>
        <w:t xml:space="preserve"> </w:t>
      </w:r>
      <w:r w:rsidRPr="00257063">
        <w:rPr>
          <w:rFonts w:ascii="Times-Roman" w:hAnsi="Times-Roman" w:cs="Times-Roman"/>
          <w:color w:val="010202"/>
        </w:rPr>
        <w:t>The confidentiality of these materials shall be maintained.</w:t>
      </w:r>
    </w:p>
    <w:p w14:paraId="278516CD" w14:textId="77777777" w:rsidR="00837ABB" w:rsidRPr="00257063" w:rsidRDefault="00837ABB" w:rsidP="0065407A">
      <w:pPr>
        <w:autoSpaceDE w:val="0"/>
        <w:autoSpaceDN w:val="0"/>
        <w:adjustRightInd w:val="0"/>
        <w:spacing w:after="0" w:line="240" w:lineRule="auto"/>
        <w:ind w:left="990" w:hanging="270"/>
        <w:rPr>
          <w:rFonts w:ascii="Times-Roman" w:hAnsi="Times-Roman" w:cs="Times-Roman"/>
          <w:color w:val="010202"/>
        </w:rPr>
      </w:pPr>
      <w:r w:rsidRPr="00257063">
        <w:rPr>
          <w:rFonts w:ascii="Times-Roman" w:hAnsi="Times-Roman" w:cs="Times-Roman"/>
          <w:color w:val="010202"/>
        </w:rPr>
        <w:t xml:space="preserve">b. </w:t>
      </w:r>
      <w:r w:rsidR="0048027C" w:rsidRPr="00257063">
        <w:rPr>
          <w:rFonts w:ascii="Times-Roman" w:hAnsi="Times-Roman" w:cs="Times-Roman"/>
          <w:color w:val="010202"/>
        </w:rPr>
        <w:tab/>
      </w:r>
      <w:r w:rsidRPr="00257063">
        <w:rPr>
          <w:rFonts w:ascii="Times-Roman" w:hAnsi="Times-Roman" w:cs="Times-Roman"/>
          <w:color w:val="010202"/>
        </w:rPr>
        <w:t>Upon request of the affected unit member the President of the Coll</w:t>
      </w:r>
      <w:r w:rsidR="00C07413" w:rsidRPr="00257063">
        <w:rPr>
          <w:rFonts w:ascii="Times-Roman" w:hAnsi="Times-Roman" w:cs="Times-Roman"/>
          <w:color w:val="010202"/>
        </w:rPr>
        <w:t xml:space="preserve">ege or the President’s designee </w:t>
      </w:r>
      <w:r w:rsidRPr="00257063">
        <w:rPr>
          <w:rFonts w:ascii="Times-Roman" w:hAnsi="Times-Roman" w:cs="Times-Roman"/>
          <w:color w:val="010202"/>
        </w:rPr>
        <w:t>shall consider advisory input from the appropriate de</w:t>
      </w:r>
      <w:r w:rsidR="00C07413" w:rsidRPr="00257063">
        <w:rPr>
          <w:rFonts w:ascii="Times-Roman" w:hAnsi="Times-Roman" w:cs="Times-Roman"/>
          <w:color w:val="010202"/>
        </w:rPr>
        <w:t xml:space="preserve">partment chairperson/curriculum </w:t>
      </w:r>
      <w:r w:rsidRPr="00257063">
        <w:rPr>
          <w:rFonts w:ascii="Times-Roman" w:hAnsi="Times-Roman" w:cs="Times-Roman"/>
          <w:color w:val="010202"/>
        </w:rPr>
        <w:t>coordinator relating to the unit member's course materials.</w:t>
      </w:r>
    </w:p>
    <w:p w14:paraId="37C882AD" w14:textId="77777777" w:rsidR="00837ABB" w:rsidRPr="00257063" w:rsidRDefault="00837ABB" w:rsidP="0065407A">
      <w:pPr>
        <w:autoSpaceDE w:val="0"/>
        <w:autoSpaceDN w:val="0"/>
        <w:adjustRightInd w:val="0"/>
        <w:spacing w:after="0" w:line="240" w:lineRule="auto"/>
        <w:ind w:left="990" w:hanging="270"/>
        <w:rPr>
          <w:rFonts w:ascii="Times-Roman" w:hAnsi="Times-Roman" w:cs="Times-Roman"/>
          <w:color w:val="010202"/>
        </w:rPr>
      </w:pPr>
      <w:r w:rsidRPr="00257063">
        <w:rPr>
          <w:rFonts w:ascii="Times-Roman" w:hAnsi="Times-Roman" w:cs="Times-Roman"/>
          <w:color w:val="010202"/>
        </w:rPr>
        <w:t xml:space="preserve">c. </w:t>
      </w:r>
      <w:r w:rsidR="0048027C" w:rsidRPr="00257063">
        <w:rPr>
          <w:rFonts w:ascii="Times-Roman" w:hAnsi="Times-Roman" w:cs="Times-Roman"/>
          <w:color w:val="010202"/>
        </w:rPr>
        <w:tab/>
      </w:r>
      <w:r w:rsidRPr="00257063">
        <w:rPr>
          <w:rFonts w:ascii="Times-Roman" w:hAnsi="Times-Roman" w:cs="Times-Roman"/>
          <w:color w:val="010202"/>
        </w:rPr>
        <w:t xml:space="preserve">The President of the College or the President’s designee shall </w:t>
      </w:r>
      <w:r w:rsidR="00C07413" w:rsidRPr="00257063">
        <w:rPr>
          <w:rFonts w:ascii="Times-Roman" w:hAnsi="Times-Roman" w:cs="Times-Roman"/>
          <w:color w:val="010202"/>
        </w:rPr>
        <w:t xml:space="preserve">review the course materials and </w:t>
      </w:r>
      <w:r w:rsidRPr="00257063">
        <w:rPr>
          <w:rFonts w:ascii="Times-Roman" w:hAnsi="Times-Roman" w:cs="Times-Roman"/>
          <w:color w:val="010202"/>
        </w:rPr>
        <w:t xml:space="preserve">evaluate them as part of the summary evaluation. In reviewing </w:t>
      </w:r>
      <w:r w:rsidR="00C07413" w:rsidRPr="00257063">
        <w:rPr>
          <w:rFonts w:ascii="Times-Roman" w:hAnsi="Times-Roman" w:cs="Times-Roman"/>
          <w:color w:val="010202"/>
        </w:rPr>
        <w:t xml:space="preserve">said materials the President of </w:t>
      </w:r>
      <w:r w:rsidRPr="00257063">
        <w:rPr>
          <w:rFonts w:ascii="Times-Roman" w:hAnsi="Times-Roman" w:cs="Times-Roman"/>
          <w:color w:val="010202"/>
        </w:rPr>
        <w:t>the College or the President’s designee may seek additional informa</w:t>
      </w:r>
      <w:r w:rsidR="00C07413" w:rsidRPr="00257063">
        <w:rPr>
          <w:rFonts w:ascii="Times-Roman" w:hAnsi="Times-Roman" w:cs="Times-Roman"/>
          <w:color w:val="010202"/>
        </w:rPr>
        <w:t xml:space="preserve">tion from other sources </w:t>
      </w:r>
      <w:r w:rsidRPr="00257063">
        <w:rPr>
          <w:rFonts w:ascii="Times-Roman" w:hAnsi="Times-Roman" w:cs="Times-Roman"/>
          <w:color w:val="010202"/>
        </w:rPr>
        <w:t>this individual may deem appropriate, including but not limited to the department chair.</w:t>
      </w:r>
    </w:p>
    <w:p w14:paraId="2249F646" w14:textId="77777777" w:rsidR="00C07413" w:rsidRPr="00257063" w:rsidRDefault="00837ABB" w:rsidP="0065407A">
      <w:pPr>
        <w:autoSpaceDE w:val="0"/>
        <w:autoSpaceDN w:val="0"/>
        <w:adjustRightInd w:val="0"/>
        <w:spacing w:after="0" w:line="240" w:lineRule="auto"/>
        <w:ind w:left="990" w:hanging="270"/>
        <w:rPr>
          <w:rFonts w:ascii="Times-Roman" w:hAnsi="Times-Roman" w:cs="Times-Roman"/>
          <w:color w:val="010202"/>
        </w:rPr>
      </w:pPr>
      <w:r w:rsidRPr="00257063">
        <w:rPr>
          <w:rFonts w:ascii="Times-Roman" w:hAnsi="Times-Roman" w:cs="Times-Roman"/>
          <w:color w:val="010202"/>
        </w:rPr>
        <w:t xml:space="preserve">d. </w:t>
      </w:r>
      <w:r w:rsidR="0048027C" w:rsidRPr="00257063">
        <w:rPr>
          <w:rFonts w:ascii="Times-Roman" w:hAnsi="Times-Roman" w:cs="Times-Roman"/>
          <w:color w:val="010202"/>
        </w:rPr>
        <w:tab/>
      </w:r>
      <w:r w:rsidRPr="00257063">
        <w:rPr>
          <w:rFonts w:ascii="Times-Roman" w:hAnsi="Times-Roman" w:cs="Times-Roman"/>
          <w:color w:val="010202"/>
        </w:rPr>
        <w:t>The President of the College or the President’s designee shall</w:t>
      </w:r>
      <w:r w:rsidR="00C07413" w:rsidRPr="00257063">
        <w:rPr>
          <w:rFonts w:ascii="Times-Roman" w:hAnsi="Times-Roman" w:cs="Times-Roman"/>
          <w:color w:val="010202"/>
        </w:rPr>
        <w:t xml:space="preserve"> return all course materials to </w:t>
      </w:r>
      <w:r w:rsidRPr="00257063">
        <w:rPr>
          <w:rFonts w:ascii="Times-Roman" w:hAnsi="Times-Roman" w:cs="Times-Roman"/>
          <w:color w:val="010202"/>
        </w:rPr>
        <w:t>the faculty member by the end of the fifth (5th) week of classe</w:t>
      </w:r>
      <w:r w:rsidR="00C07413" w:rsidRPr="00257063">
        <w:rPr>
          <w:rFonts w:ascii="Times-Roman" w:hAnsi="Times-Roman" w:cs="Times-Roman"/>
          <w:color w:val="010202"/>
        </w:rPr>
        <w:t xml:space="preserve">s in each semester. If items on </w:t>
      </w:r>
      <w:r w:rsidRPr="00257063">
        <w:rPr>
          <w:rFonts w:ascii="Times-Roman" w:hAnsi="Times-Roman" w:cs="Times-Roman"/>
          <w:color w:val="010202"/>
        </w:rPr>
        <w:t>the checklist are missing or if the evaluator has concerns, the</w:t>
      </w:r>
      <w:r w:rsidR="00C07413" w:rsidRPr="00257063">
        <w:rPr>
          <w:rFonts w:ascii="Times-Roman" w:hAnsi="Times-Roman" w:cs="Times-Roman"/>
          <w:color w:val="010202"/>
        </w:rPr>
        <w:t xml:space="preserve"> faculty member will be advised </w:t>
      </w:r>
      <w:r w:rsidRPr="00257063">
        <w:rPr>
          <w:rFonts w:ascii="Times-Roman" w:hAnsi="Times-Roman" w:cs="Times-Roman"/>
          <w:color w:val="010202"/>
        </w:rPr>
        <w:t>in writing and will be given fourteen (14) calendar days to submi</w:t>
      </w:r>
      <w:r w:rsidR="00C07413" w:rsidRPr="00257063">
        <w:rPr>
          <w:rFonts w:ascii="Times-Roman" w:hAnsi="Times-Roman" w:cs="Times-Roman"/>
          <w:color w:val="010202"/>
        </w:rPr>
        <w:t xml:space="preserve">t the missing items and respond </w:t>
      </w:r>
      <w:r w:rsidR="00AE0254" w:rsidRPr="00257063">
        <w:rPr>
          <w:rFonts w:ascii="Times-Roman" w:hAnsi="Times-Roman" w:cs="Times-Roman"/>
          <w:color w:val="010202"/>
        </w:rPr>
        <w:t>to the concerns.</w:t>
      </w:r>
    </w:p>
    <w:p w14:paraId="0A79A397" w14:textId="77777777" w:rsidR="007029F9" w:rsidRPr="00257063" w:rsidRDefault="007029F9" w:rsidP="0065407A">
      <w:pPr>
        <w:autoSpaceDE w:val="0"/>
        <w:autoSpaceDN w:val="0"/>
        <w:adjustRightInd w:val="0"/>
        <w:spacing w:after="0" w:line="240" w:lineRule="auto"/>
        <w:ind w:left="990" w:hanging="270"/>
        <w:rPr>
          <w:rFonts w:ascii="Times-Roman" w:hAnsi="Times-Roman" w:cs="Times-Roman"/>
          <w:color w:val="010202"/>
        </w:rPr>
      </w:pPr>
    </w:p>
    <w:p w14:paraId="77858842" w14:textId="77777777" w:rsidR="00837ABB" w:rsidRPr="00257063" w:rsidRDefault="00837ABB" w:rsidP="0065407A">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3. Classroom Observation</w:t>
      </w:r>
    </w:p>
    <w:p w14:paraId="58C932DA" w14:textId="77777777" w:rsidR="00837ABB" w:rsidRPr="00257063" w:rsidRDefault="00837ABB" w:rsidP="0065407A">
      <w:pPr>
        <w:autoSpaceDE w:val="0"/>
        <w:autoSpaceDN w:val="0"/>
        <w:adjustRightInd w:val="0"/>
        <w:spacing w:after="0" w:line="240" w:lineRule="auto"/>
        <w:ind w:left="990" w:hanging="270"/>
        <w:rPr>
          <w:rFonts w:ascii="Times-Roman" w:hAnsi="Times-Roman" w:cs="Times-Roman"/>
          <w:color w:val="010202"/>
        </w:rPr>
      </w:pPr>
      <w:r w:rsidRPr="00257063">
        <w:rPr>
          <w:rFonts w:ascii="Times-Roman" w:hAnsi="Times-Roman" w:cs="Times-Roman"/>
          <w:color w:val="010202"/>
        </w:rPr>
        <w:t xml:space="preserve">a. </w:t>
      </w:r>
      <w:r w:rsidR="0048027C" w:rsidRPr="00257063">
        <w:rPr>
          <w:rFonts w:ascii="Times-Roman" w:hAnsi="Times-Roman" w:cs="Times-Roman"/>
          <w:color w:val="010202"/>
        </w:rPr>
        <w:tab/>
      </w:r>
      <w:r w:rsidRPr="00257063">
        <w:rPr>
          <w:rFonts w:ascii="Times-Roman" w:hAnsi="Times-Roman" w:cs="Times-Roman"/>
          <w:color w:val="010202"/>
        </w:rPr>
        <w:t xml:space="preserve">The President of the College or the President’s designee shall </w:t>
      </w:r>
      <w:r w:rsidR="00C07413" w:rsidRPr="00257063">
        <w:rPr>
          <w:rFonts w:ascii="Times-Roman" w:hAnsi="Times-Roman" w:cs="Times-Roman"/>
          <w:color w:val="010202"/>
        </w:rPr>
        <w:t xml:space="preserve">conduct a classroom observation </w:t>
      </w:r>
      <w:r w:rsidRPr="00257063">
        <w:rPr>
          <w:rFonts w:ascii="Times-Roman" w:hAnsi="Times-Roman" w:cs="Times-Roman"/>
          <w:color w:val="010202"/>
        </w:rPr>
        <w:t>once during every three (3) appointment periods.</w:t>
      </w:r>
    </w:p>
    <w:p w14:paraId="39B0BE2C" w14:textId="77777777" w:rsidR="00837ABB" w:rsidRPr="00257063" w:rsidRDefault="00837ABB" w:rsidP="0065407A">
      <w:pPr>
        <w:autoSpaceDE w:val="0"/>
        <w:autoSpaceDN w:val="0"/>
        <w:adjustRightInd w:val="0"/>
        <w:spacing w:after="0" w:line="240" w:lineRule="auto"/>
        <w:ind w:left="990" w:hanging="270"/>
        <w:rPr>
          <w:rFonts w:ascii="Times-Roman" w:hAnsi="Times-Roman" w:cs="Times-Roman"/>
          <w:color w:val="010202"/>
        </w:rPr>
      </w:pPr>
      <w:r w:rsidRPr="00257063">
        <w:rPr>
          <w:rFonts w:ascii="Times-Roman" w:hAnsi="Times-Roman" w:cs="Times-Roman"/>
          <w:color w:val="010202"/>
        </w:rPr>
        <w:t xml:space="preserve">b. </w:t>
      </w:r>
      <w:r w:rsidR="0048027C" w:rsidRPr="00257063">
        <w:rPr>
          <w:rFonts w:ascii="Times-Roman" w:hAnsi="Times-Roman" w:cs="Times-Roman"/>
          <w:color w:val="010202"/>
        </w:rPr>
        <w:tab/>
      </w:r>
      <w:r w:rsidRPr="00257063">
        <w:rPr>
          <w:rFonts w:ascii="Times-Roman" w:hAnsi="Times-Roman" w:cs="Times-Roman"/>
          <w:color w:val="010202"/>
        </w:rPr>
        <w:t xml:space="preserve">Each faculty member shall be advised of a two (2) week period during which the </w:t>
      </w:r>
      <w:r w:rsidR="00C07413" w:rsidRPr="00257063">
        <w:rPr>
          <w:rFonts w:ascii="Times-Roman" w:hAnsi="Times-Roman" w:cs="Times-Roman"/>
          <w:color w:val="010202"/>
        </w:rPr>
        <w:t xml:space="preserve">President of </w:t>
      </w:r>
      <w:r w:rsidRPr="00257063">
        <w:rPr>
          <w:rFonts w:ascii="Times-Roman" w:hAnsi="Times-Roman" w:cs="Times-Roman"/>
          <w:color w:val="010202"/>
        </w:rPr>
        <w:t>the College or the President’s designee shall conduct class</w:t>
      </w:r>
      <w:r w:rsidR="00C07413" w:rsidRPr="00257063">
        <w:rPr>
          <w:rFonts w:ascii="Times-Roman" w:hAnsi="Times-Roman" w:cs="Times-Roman"/>
          <w:color w:val="010202"/>
        </w:rPr>
        <w:t xml:space="preserve">room observation; provided that </w:t>
      </w:r>
      <w:r w:rsidRPr="00257063">
        <w:rPr>
          <w:rFonts w:ascii="Times-Roman" w:hAnsi="Times-Roman" w:cs="Times-Roman"/>
          <w:color w:val="010202"/>
        </w:rPr>
        <w:t xml:space="preserve">each faculty member shall be given at least twenty-four (24) hours' </w:t>
      </w:r>
      <w:r w:rsidR="00C07413" w:rsidRPr="00257063">
        <w:rPr>
          <w:rFonts w:ascii="Times-Roman" w:hAnsi="Times-Roman" w:cs="Times-Roman"/>
          <w:color w:val="010202"/>
        </w:rPr>
        <w:t xml:space="preserve">notice of the date of classroom </w:t>
      </w:r>
      <w:r w:rsidRPr="00257063">
        <w:rPr>
          <w:rFonts w:ascii="Times-Roman" w:hAnsi="Times-Roman" w:cs="Times-Roman"/>
          <w:color w:val="010202"/>
        </w:rPr>
        <w:t>observation; provided, however, that a one (1) time p</w:t>
      </w:r>
      <w:r w:rsidR="00C07413" w:rsidRPr="00257063">
        <w:rPr>
          <w:rFonts w:ascii="Times-Roman" w:hAnsi="Times-Roman" w:cs="Times-Roman"/>
          <w:color w:val="010202"/>
        </w:rPr>
        <w:t xml:space="preserve">ostponement may be requested by </w:t>
      </w:r>
      <w:r w:rsidRPr="00257063">
        <w:rPr>
          <w:rFonts w:ascii="Times-Roman" w:hAnsi="Times-Roman" w:cs="Times-Roman"/>
          <w:color w:val="010202"/>
        </w:rPr>
        <w:t>a faculty member, if requested twenty-four (24) hours in a</w:t>
      </w:r>
      <w:r w:rsidR="00C07413" w:rsidRPr="00257063">
        <w:rPr>
          <w:rFonts w:ascii="Times-Roman" w:hAnsi="Times-Roman" w:cs="Times-Roman"/>
          <w:color w:val="010202"/>
        </w:rPr>
        <w:t xml:space="preserve">dvance. Each faculty member may </w:t>
      </w:r>
      <w:r w:rsidRPr="00257063">
        <w:rPr>
          <w:rFonts w:ascii="Times-Roman" w:hAnsi="Times-Roman" w:cs="Times-Roman"/>
          <w:color w:val="010202"/>
        </w:rPr>
        <w:t>submit to the President of the College or the President’s designee</w:t>
      </w:r>
      <w:r w:rsidR="00C07413" w:rsidRPr="00257063">
        <w:rPr>
          <w:rFonts w:ascii="Times-Roman" w:hAnsi="Times-Roman" w:cs="Times-Roman"/>
          <w:color w:val="010202"/>
        </w:rPr>
        <w:t xml:space="preserve"> supplementary course materials </w:t>
      </w:r>
      <w:r w:rsidRPr="00257063">
        <w:rPr>
          <w:rFonts w:ascii="Times-Roman" w:hAnsi="Times-Roman" w:cs="Times-Roman"/>
          <w:color w:val="010202"/>
        </w:rPr>
        <w:t>regarding the planned classroom activities during said two (2) week period.</w:t>
      </w:r>
    </w:p>
    <w:p w14:paraId="4C7C63D1" w14:textId="77777777" w:rsidR="00837ABB" w:rsidRPr="00257063" w:rsidRDefault="00837ABB" w:rsidP="0065407A">
      <w:pPr>
        <w:autoSpaceDE w:val="0"/>
        <w:autoSpaceDN w:val="0"/>
        <w:adjustRightInd w:val="0"/>
        <w:spacing w:after="0" w:line="240" w:lineRule="auto"/>
        <w:ind w:left="990" w:hanging="270"/>
        <w:rPr>
          <w:rFonts w:ascii="Times-Roman" w:hAnsi="Times-Roman" w:cs="Times-Roman"/>
          <w:color w:val="010202"/>
        </w:rPr>
      </w:pPr>
      <w:r w:rsidRPr="00257063">
        <w:rPr>
          <w:rFonts w:ascii="Times-Roman" w:hAnsi="Times-Roman" w:cs="Times-Roman"/>
          <w:color w:val="010202"/>
        </w:rPr>
        <w:t xml:space="preserve">c. </w:t>
      </w:r>
      <w:r w:rsidR="0048027C" w:rsidRPr="00257063">
        <w:rPr>
          <w:rFonts w:ascii="Times-Roman" w:hAnsi="Times-Roman" w:cs="Times-Roman"/>
          <w:color w:val="010202"/>
        </w:rPr>
        <w:tab/>
      </w:r>
      <w:r w:rsidRPr="00257063">
        <w:rPr>
          <w:rFonts w:ascii="Times-Roman" w:hAnsi="Times-Roman" w:cs="Times-Roman"/>
          <w:color w:val="010202"/>
        </w:rPr>
        <w:t>Pre- and Post-Observation Conferences: For classroom observa</w:t>
      </w:r>
      <w:r w:rsidR="001227EB" w:rsidRPr="00257063">
        <w:rPr>
          <w:rFonts w:ascii="Times-Roman" w:hAnsi="Times-Roman" w:cs="Times-Roman"/>
          <w:color w:val="010202"/>
        </w:rPr>
        <w:t xml:space="preserve">tion conducted by the President </w:t>
      </w:r>
      <w:r w:rsidRPr="00257063">
        <w:rPr>
          <w:rFonts w:ascii="Times-Roman" w:hAnsi="Times-Roman" w:cs="Times-Roman"/>
          <w:color w:val="010202"/>
        </w:rPr>
        <w:t>of the College or the President’s designee there shall up</w:t>
      </w:r>
      <w:r w:rsidR="001227EB" w:rsidRPr="00257063">
        <w:rPr>
          <w:rFonts w:ascii="Times-Roman" w:hAnsi="Times-Roman" w:cs="Times-Roman"/>
          <w:color w:val="010202"/>
        </w:rPr>
        <w:t xml:space="preserve">on request of the affected unit </w:t>
      </w:r>
      <w:r w:rsidRPr="00257063">
        <w:rPr>
          <w:rFonts w:ascii="Times-Roman" w:hAnsi="Times-Roman" w:cs="Times-Roman"/>
          <w:color w:val="010202"/>
        </w:rPr>
        <w:t>member occur a pre-observation and post-observation con</w:t>
      </w:r>
      <w:r w:rsidR="001227EB" w:rsidRPr="00257063">
        <w:rPr>
          <w:rFonts w:ascii="Times-Roman" w:hAnsi="Times-Roman" w:cs="Times-Roman"/>
          <w:color w:val="010202"/>
        </w:rPr>
        <w:t xml:space="preserve">ference between the unit member </w:t>
      </w:r>
      <w:r w:rsidRPr="00257063">
        <w:rPr>
          <w:rFonts w:ascii="Times-Roman" w:hAnsi="Times-Roman" w:cs="Times-Roman"/>
          <w:color w:val="010202"/>
        </w:rPr>
        <w:t xml:space="preserve">and the President of the College or the President’s designee. </w:t>
      </w:r>
      <w:r w:rsidR="001227EB" w:rsidRPr="00257063">
        <w:rPr>
          <w:rFonts w:ascii="Times-Roman" w:hAnsi="Times-Roman" w:cs="Times-Roman"/>
          <w:color w:val="010202"/>
        </w:rPr>
        <w:t xml:space="preserve">The post-observation conference </w:t>
      </w:r>
      <w:r w:rsidRPr="00257063">
        <w:rPr>
          <w:rFonts w:ascii="Times-Roman" w:hAnsi="Times-Roman" w:cs="Times-Roman"/>
          <w:color w:val="010202"/>
        </w:rPr>
        <w:t>shall occur not later than two (2) weeks after the classroom observ</w:t>
      </w:r>
      <w:r w:rsidR="001227EB" w:rsidRPr="00257063">
        <w:rPr>
          <w:rFonts w:ascii="Times-Roman" w:hAnsi="Times-Roman" w:cs="Times-Roman"/>
          <w:color w:val="010202"/>
        </w:rPr>
        <w:t xml:space="preserve">ation unless otherwise mutually </w:t>
      </w:r>
      <w:r w:rsidRPr="00257063">
        <w:rPr>
          <w:rFonts w:ascii="Times-Roman" w:hAnsi="Times-Roman" w:cs="Times-Roman"/>
          <w:color w:val="010202"/>
        </w:rPr>
        <w:t>agreed.</w:t>
      </w:r>
    </w:p>
    <w:p w14:paraId="5B0E2DDA" w14:textId="77777777" w:rsidR="00AE0254" w:rsidRPr="00257063" w:rsidRDefault="00837ABB" w:rsidP="0065407A">
      <w:pPr>
        <w:autoSpaceDE w:val="0"/>
        <w:autoSpaceDN w:val="0"/>
        <w:adjustRightInd w:val="0"/>
        <w:spacing w:after="0" w:line="240" w:lineRule="auto"/>
        <w:ind w:left="990" w:hanging="270"/>
        <w:rPr>
          <w:rFonts w:ascii="Times-Roman" w:hAnsi="Times-Roman" w:cs="Times-Roman"/>
          <w:color w:val="010202"/>
        </w:rPr>
      </w:pPr>
      <w:r w:rsidRPr="00257063">
        <w:rPr>
          <w:rFonts w:ascii="Times-Roman" w:hAnsi="Times-Roman" w:cs="Times-Roman"/>
          <w:color w:val="010202"/>
        </w:rPr>
        <w:t xml:space="preserve">d. </w:t>
      </w:r>
      <w:r w:rsidR="0048027C" w:rsidRPr="00257063">
        <w:rPr>
          <w:rFonts w:ascii="Times-Roman" w:hAnsi="Times-Roman" w:cs="Times-Roman"/>
          <w:color w:val="010202"/>
        </w:rPr>
        <w:tab/>
      </w:r>
      <w:r w:rsidRPr="00257063">
        <w:rPr>
          <w:rFonts w:ascii="Times-Roman" w:hAnsi="Times-Roman" w:cs="Times-Roman"/>
          <w:color w:val="010202"/>
        </w:rPr>
        <w:t>The President of the College or the President’s designee sha</w:t>
      </w:r>
      <w:r w:rsidR="001227EB" w:rsidRPr="00257063">
        <w:rPr>
          <w:rFonts w:ascii="Times-Roman" w:hAnsi="Times-Roman" w:cs="Times-Roman"/>
          <w:color w:val="010202"/>
        </w:rPr>
        <w:t xml:space="preserve">ll within fourteen (14) days of </w:t>
      </w:r>
      <w:r w:rsidRPr="00257063">
        <w:rPr>
          <w:rFonts w:ascii="Times-Roman" w:hAnsi="Times-Roman" w:cs="Times-Roman"/>
          <w:color w:val="010202"/>
        </w:rPr>
        <w:t xml:space="preserve">observation prepare an evaluation of the classroom observation </w:t>
      </w:r>
      <w:r w:rsidR="001227EB" w:rsidRPr="00257063">
        <w:rPr>
          <w:rFonts w:ascii="Times-Roman" w:hAnsi="Times-Roman" w:cs="Times-Roman"/>
          <w:color w:val="010202"/>
        </w:rPr>
        <w:t xml:space="preserve">in accordance with the criteria </w:t>
      </w:r>
      <w:r w:rsidRPr="00257063">
        <w:rPr>
          <w:rFonts w:ascii="Times-Roman" w:hAnsi="Times-Roman" w:cs="Times-Roman"/>
          <w:color w:val="010202"/>
        </w:rPr>
        <w:t>set forth in 13.07A and shall forward a copy to the faculty membe</w:t>
      </w:r>
      <w:r w:rsidR="001227EB" w:rsidRPr="00257063">
        <w:rPr>
          <w:rFonts w:ascii="Times-Roman" w:hAnsi="Times-Roman" w:cs="Times-Roman"/>
          <w:color w:val="010202"/>
        </w:rPr>
        <w:t xml:space="preserve">r and attach the evaluation </w:t>
      </w:r>
      <w:r w:rsidRPr="00257063">
        <w:rPr>
          <w:rFonts w:ascii="Times-Roman" w:hAnsi="Times-Roman" w:cs="Times-Roman"/>
          <w:color w:val="010202"/>
        </w:rPr>
        <w:t>to the summary eva</w:t>
      </w:r>
      <w:r w:rsidR="00AE0254" w:rsidRPr="00257063">
        <w:rPr>
          <w:rFonts w:ascii="Times-Roman" w:hAnsi="Times-Roman" w:cs="Times-Roman"/>
          <w:color w:val="010202"/>
        </w:rPr>
        <w:t>luation.</w:t>
      </w:r>
    </w:p>
    <w:p w14:paraId="4A01F7BC" w14:textId="77777777" w:rsidR="00A57114" w:rsidRPr="00257063" w:rsidRDefault="00837ABB" w:rsidP="0065407A">
      <w:pPr>
        <w:autoSpaceDE w:val="0"/>
        <w:autoSpaceDN w:val="0"/>
        <w:adjustRightInd w:val="0"/>
        <w:spacing w:after="0" w:line="240" w:lineRule="auto"/>
        <w:ind w:left="990" w:hanging="270"/>
        <w:rPr>
          <w:rFonts w:ascii="Times-Roman" w:hAnsi="Times-Roman" w:cs="Times-Roman"/>
          <w:color w:val="010202"/>
        </w:rPr>
      </w:pPr>
      <w:r w:rsidRPr="00257063">
        <w:rPr>
          <w:rFonts w:ascii="Times-Roman" w:hAnsi="Times-Roman" w:cs="Times-Roman"/>
          <w:color w:val="010202"/>
        </w:rPr>
        <w:t xml:space="preserve">e. </w:t>
      </w:r>
      <w:r w:rsidR="0048027C" w:rsidRPr="00257063">
        <w:rPr>
          <w:rFonts w:ascii="Times-Roman" w:hAnsi="Times-Roman" w:cs="Times-Roman"/>
          <w:color w:val="010202"/>
        </w:rPr>
        <w:tab/>
      </w:r>
      <w:r w:rsidRPr="00257063">
        <w:rPr>
          <w:rFonts w:ascii="Times-Roman" w:hAnsi="Times-Roman" w:cs="Times-Roman"/>
          <w:color w:val="010202"/>
        </w:rPr>
        <w:t>The faculty member shall have seven (7) working days in whi</w:t>
      </w:r>
      <w:r w:rsidR="001227EB" w:rsidRPr="00257063">
        <w:rPr>
          <w:rFonts w:ascii="Times-Roman" w:hAnsi="Times-Roman" w:cs="Times-Roman"/>
          <w:color w:val="010202"/>
        </w:rPr>
        <w:t xml:space="preserve">ch to respond to the evaluation </w:t>
      </w:r>
      <w:r w:rsidRPr="00257063">
        <w:rPr>
          <w:rFonts w:ascii="Times-Roman" w:hAnsi="Times-Roman" w:cs="Times-Roman"/>
          <w:color w:val="010202"/>
        </w:rPr>
        <w:t>and attach the resp</w:t>
      </w:r>
      <w:r w:rsidR="00AE0254" w:rsidRPr="00257063">
        <w:rPr>
          <w:rFonts w:ascii="Times-Roman" w:hAnsi="Times-Roman" w:cs="Times-Roman"/>
          <w:color w:val="010202"/>
        </w:rPr>
        <w:t>onse to the summary evaluation.</w:t>
      </w:r>
    </w:p>
    <w:p w14:paraId="4889C495" w14:textId="77777777" w:rsidR="00556416" w:rsidRPr="00257063" w:rsidRDefault="00556416" w:rsidP="0065407A">
      <w:pPr>
        <w:autoSpaceDE w:val="0"/>
        <w:autoSpaceDN w:val="0"/>
        <w:adjustRightInd w:val="0"/>
        <w:spacing w:after="0" w:line="240" w:lineRule="auto"/>
        <w:ind w:left="990" w:hanging="270"/>
        <w:rPr>
          <w:rFonts w:ascii="Times-Roman" w:hAnsi="Times-Roman" w:cs="Times-Roman"/>
          <w:color w:val="010202"/>
        </w:rPr>
      </w:pPr>
    </w:p>
    <w:p w14:paraId="68476770" w14:textId="77777777" w:rsidR="00837ABB" w:rsidRPr="00257063" w:rsidRDefault="00837ABB" w:rsidP="0065407A">
      <w:pPr>
        <w:autoSpaceDE w:val="0"/>
        <w:autoSpaceDN w:val="0"/>
        <w:adjustRightInd w:val="0"/>
        <w:spacing w:after="0" w:line="240" w:lineRule="auto"/>
        <w:ind w:left="720" w:hanging="720"/>
        <w:rPr>
          <w:rFonts w:ascii="Times-Roman" w:hAnsi="Times-Roman" w:cs="Times-Roman"/>
          <w:color w:val="010202"/>
        </w:rPr>
      </w:pPr>
      <w:r w:rsidRPr="00257063">
        <w:rPr>
          <w:rFonts w:ascii="Times-Roman" w:hAnsi="Times-Roman" w:cs="Times-Roman"/>
          <w:color w:val="010202"/>
        </w:rPr>
        <w:t xml:space="preserve">4. </w:t>
      </w:r>
      <w:r w:rsidR="00AE0254" w:rsidRPr="00257063">
        <w:rPr>
          <w:rFonts w:ascii="Times-Roman" w:hAnsi="Times-Roman" w:cs="Times-Roman"/>
          <w:color w:val="010202"/>
        </w:rPr>
        <w:t xml:space="preserve"> </w:t>
      </w:r>
      <w:r w:rsidRPr="00257063">
        <w:rPr>
          <w:rFonts w:ascii="Times-Roman" w:hAnsi="Times-Roman" w:cs="Times-Roman"/>
          <w:color w:val="010202"/>
        </w:rPr>
        <w:t>Personnel File Review</w:t>
      </w:r>
    </w:p>
    <w:p w14:paraId="16580F54" w14:textId="77777777" w:rsidR="001227EB" w:rsidRPr="00257063" w:rsidRDefault="00837ABB" w:rsidP="0065407A">
      <w:pPr>
        <w:autoSpaceDE w:val="0"/>
        <w:autoSpaceDN w:val="0"/>
        <w:adjustRightInd w:val="0"/>
        <w:spacing w:after="0" w:line="240" w:lineRule="auto"/>
        <w:ind w:left="270"/>
        <w:rPr>
          <w:rFonts w:ascii="Times-Roman" w:hAnsi="Times-Roman" w:cs="Times-Roman"/>
          <w:color w:val="010202"/>
        </w:rPr>
      </w:pPr>
      <w:r w:rsidRPr="00257063">
        <w:rPr>
          <w:rFonts w:ascii="Times-Roman" w:hAnsi="Times-Roman" w:cs="Times-Roman"/>
          <w:color w:val="010202"/>
        </w:rPr>
        <w:t>Only material placed in the file since the unit member's last summar</w:t>
      </w:r>
      <w:r w:rsidR="001227EB" w:rsidRPr="00257063">
        <w:rPr>
          <w:rFonts w:ascii="Times-Roman" w:hAnsi="Times-Roman" w:cs="Times-Roman"/>
          <w:color w:val="010202"/>
        </w:rPr>
        <w:t xml:space="preserve">y evaluation can be used toward </w:t>
      </w:r>
      <w:r w:rsidRPr="00257063">
        <w:rPr>
          <w:rFonts w:ascii="Times-Roman" w:hAnsi="Times-Roman" w:cs="Times-Roman"/>
          <w:color w:val="010202"/>
        </w:rPr>
        <w:t>the current summary evaluation. As part of the summary evalu</w:t>
      </w:r>
      <w:r w:rsidR="001227EB" w:rsidRPr="00257063">
        <w:rPr>
          <w:rFonts w:ascii="Times-Roman" w:hAnsi="Times-Roman" w:cs="Times-Roman"/>
          <w:color w:val="010202"/>
        </w:rPr>
        <w:t xml:space="preserve">ation, the personnel file shall </w:t>
      </w:r>
      <w:r w:rsidRPr="00257063">
        <w:rPr>
          <w:rFonts w:ascii="Times-Roman" w:hAnsi="Times-Roman" w:cs="Times-Roman"/>
          <w:color w:val="010202"/>
        </w:rPr>
        <w:t>be reviewed and the information therein considered.</w:t>
      </w:r>
    </w:p>
    <w:p w14:paraId="4B50C29C" w14:textId="77777777" w:rsidR="007029F9" w:rsidRPr="00257063" w:rsidRDefault="007029F9" w:rsidP="0065407A">
      <w:pPr>
        <w:autoSpaceDE w:val="0"/>
        <w:autoSpaceDN w:val="0"/>
        <w:adjustRightInd w:val="0"/>
        <w:spacing w:after="0" w:line="240" w:lineRule="auto"/>
        <w:ind w:left="270"/>
        <w:rPr>
          <w:rFonts w:ascii="Times-Roman" w:hAnsi="Times-Roman" w:cs="Times-Roman"/>
          <w:color w:val="010202"/>
        </w:rPr>
      </w:pPr>
    </w:p>
    <w:p w14:paraId="7446C43E" w14:textId="77777777" w:rsidR="00837ABB" w:rsidRPr="00257063" w:rsidRDefault="00837ABB" w:rsidP="0065407A">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5. Summary Evaluation</w:t>
      </w:r>
    </w:p>
    <w:p w14:paraId="59E37C1A" w14:textId="77777777" w:rsidR="00837ABB" w:rsidRPr="00257063" w:rsidRDefault="00837ABB" w:rsidP="0065407A">
      <w:pPr>
        <w:autoSpaceDE w:val="0"/>
        <w:autoSpaceDN w:val="0"/>
        <w:adjustRightInd w:val="0"/>
        <w:spacing w:after="0" w:line="240" w:lineRule="auto"/>
        <w:ind w:left="270"/>
        <w:rPr>
          <w:rFonts w:ascii="Times-Roman" w:hAnsi="Times-Roman" w:cs="Times-Roman"/>
          <w:color w:val="010202"/>
        </w:rPr>
      </w:pPr>
      <w:r w:rsidRPr="00257063">
        <w:rPr>
          <w:rFonts w:ascii="Times-Roman" w:hAnsi="Times-Roman" w:cs="Times-Roman"/>
          <w:color w:val="010202"/>
        </w:rPr>
        <w:t>During every third (3rd) appointment, the President of the Coll</w:t>
      </w:r>
      <w:r w:rsidR="001227EB" w:rsidRPr="00257063">
        <w:rPr>
          <w:rFonts w:ascii="Times-Roman" w:hAnsi="Times-Roman" w:cs="Times-Roman"/>
          <w:color w:val="010202"/>
        </w:rPr>
        <w:t xml:space="preserve">ege or the President’s designee </w:t>
      </w:r>
      <w:r w:rsidRPr="00257063">
        <w:rPr>
          <w:rFonts w:ascii="Times-Roman" w:hAnsi="Times-Roman" w:cs="Times-Roman"/>
          <w:color w:val="010202"/>
        </w:rPr>
        <w:t>shall develop a summary evaluation of each part-time faculty</w:t>
      </w:r>
      <w:r w:rsidR="001227EB" w:rsidRPr="00257063">
        <w:rPr>
          <w:rFonts w:ascii="Times-Roman" w:hAnsi="Times-Roman" w:cs="Times-Roman"/>
          <w:color w:val="010202"/>
        </w:rPr>
        <w:t xml:space="preserve"> member by February 1 following </w:t>
      </w:r>
      <w:r w:rsidRPr="00257063">
        <w:rPr>
          <w:rFonts w:ascii="Times-Roman" w:hAnsi="Times-Roman" w:cs="Times-Roman"/>
          <w:color w:val="010202"/>
        </w:rPr>
        <w:t>the fall semester and by June 30 following the spring semester and shall consider only the</w:t>
      </w:r>
      <w:r w:rsidR="001227EB" w:rsidRPr="00257063">
        <w:rPr>
          <w:rFonts w:ascii="Times-Roman" w:hAnsi="Times-Roman" w:cs="Times-Roman"/>
          <w:color w:val="010202"/>
        </w:rPr>
        <w:t xml:space="preserve"> foregoing </w:t>
      </w:r>
      <w:r w:rsidRPr="00257063">
        <w:rPr>
          <w:rFonts w:ascii="Times-Roman" w:hAnsi="Times-Roman" w:cs="Times-Roman"/>
          <w:color w:val="010202"/>
        </w:rPr>
        <w:t>four (4) evaluation components which have been completed si</w:t>
      </w:r>
      <w:r w:rsidR="001227EB" w:rsidRPr="00257063">
        <w:rPr>
          <w:rFonts w:ascii="Times-Roman" w:hAnsi="Times-Roman" w:cs="Times-Roman"/>
          <w:color w:val="010202"/>
        </w:rPr>
        <w:t xml:space="preserve">nce the last summary evaluation </w:t>
      </w:r>
      <w:r w:rsidRPr="00257063">
        <w:rPr>
          <w:rFonts w:ascii="Times-Roman" w:hAnsi="Times-Roman" w:cs="Times-Roman"/>
          <w:color w:val="010202"/>
        </w:rPr>
        <w:t xml:space="preserve">or the first appointment, whichever is more recent. A copy </w:t>
      </w:r>
      <w:r w:rsidR="001227EB" w:rsidRPr="00257063">
        <w:rPr>
          <w:rFonts w:ascii="Times-Roman" w:hAnsi="Times-Roman" w:cs="Times-Roman"/>
          <w:color w:val="010202"/>
        </w:rPr>
        <w:t xml:space="preserve">of the summary evaluation shall </w:t>
      </w:r>
      <w:r w:rsidRPr="00257063">
        <w:rPr>
          <w:rFonts w:ascii="Times-Roman" w:hAnsi="Times-Roman" w:cs="Times-Roman"/>
          <w:color w:val="010202"/>
        </w:rPr>
        <w:t xml:space="preserve">be forwarded to the part-time faculty member and if requested, the </w:t>
      </w:r>
      <w:r w:rsidR="001227EB" w:rsidRPr="00257063">
        <w:rPr>
          <w:rFonts w:ascii="Times-Roman" w:hAnsi="Times-Roman" w:cs="Times-Roman"/>
          <w:color w:val="010202"/>
        </w:rPr>
        <w:t xml:space="preserve">President of the College or the </w:t>
      </w:r>
      <w:r w:rsidRPr="00257063">
        <w:rPr>
          <w:rFonts w:ascii="Times-Roman" w:hAnsi="Times-Roman" w:cs="Times-Roman"/>
          <w:color w:val="010202"/>
        </w:rPr>
        <w:t>President's designee shall meet and confer with the faculty member t</w:t>
      </w:r>
      <w:r w:rsidR="001227EB" w:rsidRPr="00257063">
        <w:rPr>
          <w:rFonts w:ascii="Times-Roman" w:hAnsi="Times-Roman" w:cs="Times-Roman"/>
          <w:color w:val="010202"/>
        </w:rPr>
        <w:t xml:space="preserve">o discuss the reasons therefor. </w:t>
      </w:r>
      <w:r w:rsidRPr="00257063">
        <w:rPr>
          <w:rFonts w:ascii="Times-Roman" w:hAnsi="Times-Roman" w:cs="Times-Roman"/>
          <w:color w:val="010202"/>
        </w:rPr>
        <w:t>The faculty member shall have seven (7) working days to respond to the summary evaluation.</w:t>
      </w:r>
    </w:p>
    <w:p w14:paraId="071CDBC6" w14:textId="77777777" w:rsidR="00AE0254" w:rsidRPr="00257063" w:rsidRDefault="00AE0254" w:rsidP="00837ABB">
      <w:pPr>
        <w:autoSpaceDE w:val="0"/>
        <w:autoSpaceDN w:val="0"/>
        <w:adjustRightInd w:val="0"/>
        <w:spacing w:after="0" w:line="240" w:lineRule="auto"/>
        <w:rPr>
          <w:rFonts w:ascii="Helvetica-BoldOblique" w:hAnsi="Helvetica-BoldOblique" w:cs="Helvetica-BoldOblique"/>
          <w:b/>
          <w:bCs/>
          <w:i/>
          <w:iCs/>
          <w:color w:val="010202"/>
        </w:rPr>
      </w:pPr>
    </w:p>
    <w:p w14:paraId="7927E4BD" w14:textId="6F722632" w:rsidR="00837ABB" w:rsidRPr="00257063" w:rsidRDefault="00837ABB" w:rsidP="008468F8">
      <w:pPr>
        <w:pStyle w:val="Heading2"/>
      </w:pPr>
      <w:bookmarkStart w:id="163" w:name="_Toc152598639"/>
      <w:r w:rsidRPr="00257063">
        <w:t xml:space="preserve">13.08 </w:t>
      </w:r>
      <w:r w:rsidR="0077670F" w:rsidRPr="00257063">
        <w:tab/>
      </w:r>
      <w:r w:rsidRPr="00257063">
        <w:t>Evaluation of Part-Time Professional Staff Members</w:t>
      </w:r>
      <w:bookmarkEnd w:id="163"/>
    </w:p>
    <w:p w14:paraId="0A7F0E24" w14:textId="3F181053" w:rsidR="00837ABB" w:rsidRPr="00257063" w:rsidRDefault="00837ABB" w:rsidP="008468F8">
      <w:pPr>
        <w:pStyle w:val="Heading3"/>
      </w:pPr>
      <w:bookmarkStart w:id="164" w:name="_Toc152598640"/>
      <w:r w:rsidRPr="00257063">
        <w:t xml:space="preserve">A. </w:t>
      </w:r>
      <w:r w:rsidR="00AE0254" w:rsidRPr="00257063">
        <w:tab/>
      </w:r>
      <w:r w:rsidRPr="00257063">
        <w:t>Professional Staff Evaluation Criteria</w:t>
      </w:r>
      <w:bookmarkEnd w:id="164"/>
    </w:p>
    <w:p w14:paraId="474E28B6" w14:textId="77777777" w:rsidR="00837ABB" w:rsidRPr="00257063" w:rsidRDefault="00837ABB" w:rsidP="0065407A">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 xml:space="preserve">Evaluation of part-time professional staff shall be uniformly applied and </w:t>
      </w:r>
      <w:r w:rsidR="00C07413" w:rsidRPr="00257063">
        <w:rPr>
          <w:rFonts w:ascii="Times-Roman" w:hAnsi="Times-Roman" w:cs="Times-Roman"/>
          <w:color w:val="010202"/>
        </w:rPr>
        <w:t xml:space="preserve">based on total job performance, </w:t>
      </w:r>
      <w:r w:rsidRPr="00257063">
        <w:rPr>
          <w:rFonts w:ascii="Times-Roman" w:hAnsi="Times-Roman" w:cs="Times-Roman"/>
          <w:color w:val="010202"/>
        </w:rPr>
        <w:t>including the following criteria:</w:t>
      </w:r>
    </w:p>
    <w:p w14:paraId="1C7C9959" w14:textId="77777777" w:rsidR="00837ABB" w:rsidRPr="00257063" w:rsidRDefault="00837ABB" w:rsidP="0065407A">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1. Professional performance including:</w:t>
      </w:r>
    </w:p>
    <w:p w14:paraId="7313ACE4" w14:textId="77777777" w:rsidR="00837ABB" w:rsidRPr="00257063" w:rsidRDefault="00837ABB" w:rsidP="0065407A">
      <w:pPr>
        <w:autoSpaceDE w:val="0"/>
        <w:autoSpaceDN w:val="0"/>
        <w:adjustRightInd w:val="0"/>
        <w:spacing w:after="0" w:line="240" w:lineRule="auto"/>
        <w:ind w:left="990" w:hanging="270"/>
        <w:rPr>
          <w:rFonts w:ascii="Times-Roman" w:hAnsi="Times-Roman" w:cs="Times-Roman"/>
          <w:color w:val="010202"/>
        </w:rPr>
      </w:pPr>
      <w:r w:rsidRPr="00257063">
        <w:rPr>
          <w:rFonts w:ascii="Times-Roman" w:hAnsi="Times-Roman" w:cs="Times-Roman"/>
          <w:color w:val="010202"/>
        </w:rPr>
        <w:t xml:space="preserve">a. </w:t>
      </w:r>
      <w:r w:rsidR="00407CF1" w:rsidRPr="00257063">
        <w:rPr>
          <w:rFonts w:ascii="Times-Roman" w:hAnsi="Times-Roman" w:cs="Times-Roman"/>
          <w:color w:val="010202"/>
        </w:rPr>
        <w:tab/>
      </w:r>
      <w:r w:rsidRPr="00257063">
        <w:rPr>
          <w:rFonts w:ascii="Times-Roman" w:hAnsi="Times-Roman" w:cs="Times-Roman"/>
          <w:color w:val="010202"/>
        </w:rPr>
        <w:t>Conformance with assigned workload as established by the appropri</w:t>
      </w:r>
      <w:r w:rsidR="00C07413" w:rsidRPr="00257063">
        <w:rPr>
          <w:rFonts w:ascii="Times-Roman" w:hAnsi="Times-Roman" w:cs="Times-Roman"/>
          <w:color w:val="010202"/>
        </w:rPr>
        <w:t xml:space="preserve">ate administrator in accordance </w:t>
      </w:r>
      <w:r w:rsidRPr="00257063">
        <w:rPr>
          <w:rFonts w:ascii="Times-Roman" w:hAnsi="Times-Roman" w:cs="Times-Roman"/>
          <w:color w:val="010202"/>
        </w:rPr>
        <w:t>with Article XII, and</w:t>
      </w:r>
      <w:r w:rsidR="00F14930">
        <w:rPr>
          <w:rFonts w:ascii="Times-Roman" w:hAnsi="Times-Roman" w:cs="Times-Roman"/>
          <w:color w:val="010202"/>
        </w:rPr>
        <w:t xml:space="preserve"> the employee’s E7.</w:t>
      </w:r>
    </w:p>
    <w:p w14:paraId="54DCA48F" w14:textId="77777777" w:rsidR="00C07413" w:rsidRPr="00257063" w:rsidRDefault="00837ABB" w:rsidP="0065407A">
      <w:pPr>
        <w:autoSpaceDE w:val="0"/>
        <w:autoSpaceDN w:val="0"/>
        <w:adjustRightInd w:val="0"/>
        <w:spacing w:after="0" w:line="240" w:lineRule="auto"/>
        <w:ind w:left="990" w:hanging="270"/>
        <w:rPr>
          <w:rFonts w:ascii="Times-Roman" w:hAnsi="Times-Roman" w:cs="Times-Roman"/>
          <w:color w:val="010202"/>
        </w:rPr>
      </w:pPr>
      <w:r w:rsidRPr="00257063">
        <w:rPr>
          <w:rFonts w:ascii="Times-Roman" w:hAnsi="Times-Roman" w:cs="Times-Roman"/>
          <w:color w:val="010202"/>
        </w:rPr>
        <w:t xml:space="preserve">b. </w:t>
      </w:r>
      <w:r w:rsidR="00407CF1" w:rsidRPr="00257063">
        <w:rPr>
          <w:rFonts w:ascii="Times-Roman" w:hAnsi="Times-Roman" w:cs="Times-Roman"/>
          <w:color w:val="010202"/>
        </w:rPr>
        <w:tab/>
      </w:r>
      <w:r w:rsidRPr="00257063">
        <w:rPr>
          <w:rFonts w:ascii="Times-Roman" w:hAnsi="Times-Roman" w:cs="Times-Roman"/>
          <w:color w:val="010202"/>
        </w:rPr>
        <w:t>The rendering of effective assistance to students, faculty and sta</w:t>
      </w:r>
      <w:r w:rsidR="00C07413" w:rsidRPr="00257063">
        <w:rPr>
          <w:rFonts w:ascii="Times-Roman" w:hAnsi="Times-Roman" w:cs="Times-Roman"/>
          <w:color w:val="010202"/>
        </w:rPr>
        <w:t xml:space="preserve">ff of the College, individually </w:t>
      </w:r>
      <w:r w:rsidRPr="00257063">
        <w:rPr>
          <w:rFonts w:ascii="Times-Roman" w:hAnsi="Times-Roman" w:cs="Times-Roman"/>
          <w:color w:val="010202"/>
        </w:rPr>
        <w:t xml:space="preserve">and/or collectively </w:t>
      </w:r>
      <w:r w:rsidR="00AE0254" w:rsidRPr="00257063">
        <w:rPr>
          <w:rFonts w:ascii="Times-Roman" w:hAnsi="Times-Roman" w:cs="Times-Roman"/>
          <w:color w:val="010202"/>
        </w:rPr>
        <w:t>in accordance with Article XII.</w:t>
      </w:r>
    </w:p>
    <w:p w14:paraId="2FA1D3FF" w14:textId="77777777" w:rsidR="00C07413" w:rsidRPr="00257063" w:rsidRDefault="00837ABB" w:rsidP="0065407A">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2. Student advising competency and</w:t>
      </w:r>
      <w:r w:rsidR="00AE0254" w:rsidRPr="00257063">
        <w:rPr>
          <w:rFonts w:ascii="Times-Roman" w:hAnsi="Times-Roman" w:cs="Times-Roman"/>
          <w:color w:val="010202"/>
        </w:rPr>
        <w:t xml:space="preserve"> accessibility, if appropriate.</w:t>
      </w:r>
    </w:p>
    <w:p w14:paraId="6E4EB381" w14:textId="77777777" w:rsidR="00837ABB" w:rsidRPr="00257063" w:rsidRDefault="00837ABB" w:rsidP="0065407A">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 xml:space="preserve">3. College service, </w:t>
      </w:r>
      <w:r w:rsidR="00F14930">
        <w:rPr>
          <w:rFonts w:ascii="Times-Roman" w:hAnsi="Times-Roman" w:cs="Times-Roman"/>
          <w:color w:val="010202"/>
        </w:rPr>
        <w:t xml:space="preserve">(as applicable) </w:t>
      </w:r>
      <w:r w:rsidRPr="00257063">
        <w:rPr>
          <w:rFonts w:ascii="Times-Roman" w:hAnsi="Times-Roman" w:cs="Times-Roman"/>
          <w:color w:val="010202"/>
        </w:rPr>
        <w:t>including:</w:t>
      </w:r>
    </w:p>
    <w:p w14:paraId="5C493BD8" w14:textId="77777777" w:rsidR="00837ABB" w:rsidRPr="00257063" w:rsidRDefault="00837ABB" w:rsidP="0065407A">
      <w:pPr>
        <w:autoSpaceDE w:val="0"/>
        <w:autoSpaceDN w:val="0"/>
        <w:adjustRightInd w:val="0"/>
        <w:spacing w:after="0" w:line="240" w:lineRule="auto"/>
        <w:ind w:left="990" w:hanging="270"/>
        <w:rPr>
          <w:rFonts w:ascii="Times-Roman" w:hAnsi="Times-Roman" w:cs="Times-Roman"/>
          <w:color w:val="010202"/>
        </w:rPr>
      </w:pPr>
      <w:r w:rsidRPr="00257063">
        <w:rPr>
          <w:rFonts w:ascii="Times-Roman" w:hAnsi="Times-Roman" w:cs="Times-Roman"/>
          <w:color w:val="010202"/>
        </w:rPr>
        <w:t xml:space="preserve">a. </w:t>
      </w:r>
      <w:r w:rsidR="00407CF1" w:rsidRPr="00257063">
        <w:rPr>
          <w:rFonts w:ascii="Times-Roman" w:hAnsi="Times-Roman" w:cs="Times-Roman"/>
          <w:color w:val="010202"/>
        </w:rPr>
        <w:tab/>
      </w:r>
      <w:r w:rsidRPr="00257063">
        <w:rPr>
          <w:rFonts w:ascii="Times-Roman" w:hAnsi="Times-Roman" w:cs="Times-Roman"/>
          <w:color w:val="010202"/>
        </w:rPr>
        <w:t>Serving as advisor to student activities; and/or</w:t>
      </w:r>
    </w:p>
    <w:p w14:paraId="0089C189" w14:textId="77777777" w:rsidR="00837ABB" w:rsidRPr="00257063" w:rsidRDefault="00837ABB" w:rsidP="0065407A">
      <w:pPr>
        <w:autoSpaceDE w:val="0"/>
        <w:autoSpaceDN w:val="0"/>
        <w:adjustRightInd w:val="0"/>
        <w:spacing w:after="0" w:line="240" w:lineRule="auto"/>
        <w:ind w:left="990" w:hanging="270"/>
        <w:rPr>
          <w:rFonts w:ascii="Times-Roman" w:hAnsi="Times-Roman" w:cs="Times-Roman"/>
          <w:color w:val="010202"/>
        </w:rPr>
      </w:pPr>
      <w:r w:rsidRPr="00257063">
        <w:rPr>
          <w:rFonts w:ascii="Times-Roman" w:hAnsi="Times-Roman" w:cs="Times-Roman"/>
          <w:color w:val="010202"/>
        </w:rPr>
        <w:t xml:space="preserve">b. </w:t>
      </w:r>
      <w:r w:rsidR="00407CF1" w:rsidRPr="00257063">
        <w:rPr>
          <w:rFonts w:ascii="Times-Roman" w:hAnsi="Times-Roman" w:cs="Times-Roman"/>
          <w:color w:val="010202"/>
        </w:rPr>
        <w:tab/>
      </w:r>
      <w:r w:rsidRPr="00257063">
        <w:rPr>
          <w:rFonts w:ascii="Times-Roman" w:hAnsi="Times-Roman" w:cs="Times-Roman"/>
          <w:color w:val="010202"/>
        </w:rPr>
        <w:t>Serving on governance, ad hoc, college standing committ</w:t>
      </w:r>
      <w:r w:rsidR="003B3B89" w:rsidRPr="00257063">
        <w:rPr>
          <w:rFonts w:ascii="Times-Roman" w:hAnsi="Times-Roman" w:cs="Times-Roman"/>
          <w:color w:val="010202"/>
        </w:rPr>
        <w:t xml:space="preserve">ees, system-wide task forces or </w:t>
      </w:r>
      <w:r w:rsidRPr="00257063">
        <w:rPr>
          <w:rFonts w:ascii="Times-Roman" w:hAnsi="Times-Roman" w:cs="Times-Roman"/>
          <w:color w:val="010202"/>
        </w:rPr>
        <w:t>committees, or labor/management committees; and/or</w:t>
      </w:r>
    </w:p>
    <w:p w14:paraId="3FD2661B" w14:textId="77777777" w:rsidR="00837ABB" w:rsidRPr="00257063" w:rsidRDefault="00837ABB" w:rsidP="0065407A">
      <w:pPr>
        <w:autoSpaceDE w:val="0"/>
        <w:autoSpaceDN w:val="0"/>
        <w:adjustRightInd w:val="0"/>
        <w:spacing w:after="0" w:line="240" w:lineRule="auto"/>
        <w:ind w:left="990" w:hanging="270"/>
        <w:rPr>
          <w:rFonts w:ascii="Times-Roman" w:hAnsi="Times-Roman" w:cs="Times-Roman"/>
          <w:color w:val="010202"/>
        </w:rPr>
      </w:pPr>
      <w:r w:rsidRPr="00257063">
        <w:rPr>
          <w:rFonts w:ascii="Times-Roman" w:hAnsi="Times-Roman" w:cs="Times-Roman"/>
          <w:color w:val="010202"/>
        </w:rPr>
        <w:t>c.</w:t>
      </w:r>
      <w:r w:rsidR="00407CF1" w:rsidRPr="00257063">
        <w:rPr>
          <w:rFonts w:ascii="Times-Roman" w:hAnsi="Times-Roman" w:cs="Times-Roman"/>
          <w:color w:val="010202"/>
        </w:rPr>
        <w:tab/>
      </w:r>
      <w:r w:rsidRPr="00257063">
        <w:rPr>
          <w:rFonts w:ascii="Times-Roman" w:hAnsi="Times-Roman" w:cs="Times-Roman"/>
          <w:color w:val="010202"/>
        </w:rPr>
        <w:t>Preparing grant proposals; and/or</w:t>
      </w:r>
    </w:p>
    <w:p w14:paraId="05A402A3" w14:textId="77777777" w:rsidR="00837ABB" w:rsidRPr="00257063" w:rsidRDefault="00837ABB" w:rsidP="0065407A">
      <w:pPr>
        <w:autoSpaceDE w:val="0"/>
        <w:autoSpaceDN w:val="0"/>
        <w:adjustRightInd w:val="0"/>
        <w:spacing w:after="0" w:line="240" w:lineRule="auto"/>
        <w:ind w:left="990" w:hanging="270"/>
        <w:rPr>
          <w:rFonts w:ascii="Times-Roman" w:hAnsi="Times-Roman" w:cs="Times-Roman"/>
          <w:color w:val="010202"/>
        </w:rPr>
      </w:pPr>
      <w:r w:rsidRPr="00257063">
        <w:rPr>
          <w:rFonts w:ascii="Times-Roman" w:hAnsi="Times-Roman" w:cs="Times-Roman"/>
          <w:color w:val="010202"/>
        </w:rPr>
        <w:t xml:space="preserve">d. </w:t>
      </w:r>
      <w:r w:rsidR="00407CF1" w:rsidRPr="00257063">
        <w:rPr>
          <w:rFonts w:ascii="Times-Roman" w:hAnsi="Times-Roman" w:cs="Times-Roman"/>
          <w:color w:val="010202"/>
        </w:rPr>
        <w:tab/>
      </w:r>
      <w:r w:rsidRPr="00257063">
        <w:rPr>
          <w:rFonts w:ascii="Times-Roman" w:hAnsi="Times-Roman" w:cs="Times-Roman"/>
          <w:color w:val="010202"/>
        </w:rPr>
        <w:t>Participating in college, division, department or other related col</w:t>
      </w:r>
      <w:r w:rsidR="003B3B89" w:rsidRPr="00257063">
        <w:rPr>
          <w:rFonts w:ascii="Times-Roman" w:hAnsi="Times-Roman" w:cs="Times-Roman"/>
          <w:color w:val="010202"/>
        </w:rPr>
        <w:t xml:space="preserve">lege meetings and/or activities </w:t>
      </w:r>
      <w:r w:rsidRPr="00257063">
        <w:rPr>
          <w:rFonts w:ascii="Times-Roman" w:hAnsi="Times-Roman" w:cs="Times-Roman"/>
          <w:color w:val="010202"/>
        </w:rPr>
        <w:t>as the President of the College or the President’s designee may deem appropriate; and/or</w:t>
      </w:r>
    </w:p>
    <w:p w14:paraId="0005EA94" w14:textId="77777777" w:rsidR="00C07413" w:rsidRPr="00257063" w:rsidRDefault="00837ABB" w:rsidP="0065407A">
      <w:pPr>
        <w:autoSpaceDE w:val="0"/>
        <w:autoSpaceDN w:val="0"/>
        <w:adjustRightInd w:val="0"/>
        <w:spacing w:after="0" w:line="240" w:lineRule="auto"/>
        <w:ind w:left="990" w:hanging="270"/>
        <w:rPr>
          <w:rFonts w:ascii="Times-Roman" w:hAnsi="Times-Roman" w:cs="Times-Roman"/>
          <w:color w:val="010202"/>
        </w:rPr>
      </w:pPr>
      <w:r w:rsidRPr="00257063">
        <w:rPr>
          <w:rFonts w:ascii="Times-Roman" w:hAnsi="Times-Roman" w:cs="Times-Roman"/>
          <w:color w:val="010202"/>
        </w:rPr>
        <w:t xml:space="preserve">e. </w:t>
      </w:r>
      <w:r w:rsidR="00407CF1" w:rsidRPr="00257063">
        <w:rPr>
          <w:rFonts w:ascii="Times-Roman" w:hAnsi="Times-Roman" w:cs="Times-Roman"/>
          <w:color w:val="010202"/>
        </w:rPr>
        <w:tab/>
      </w:r>
      <w:r w:rsidRPr="00257063">
        <w:rPr>
          <w:rFonts w:ascii="Times-Roman" w:hAnsi="Times-Roman" w:cs="Times-Roman"/>
          <w:color w:val="010202"/>
        </w:rPr>
        <w:t>Participation in the improvement and development of academic pr</w:t>
      </w:r>
      <w:r w:rsidR="00C07413" w:rsidRPr="00257063">
        <w:rPr>
          <w:rFonts w:ascii="Times-Roman" w:hAnsi="Times-Roman" w:cs="Times-Roman"/>
          <w:color w:val="010202"/>
        </w:rPr>
        <w:t xml:space="preserve">ograms and resources, including </w:t>
      </w:r>
      <w:r w:rsidR="00A700AB" w:rsidRPr="00257063">
        <w:rPr>
          <w:rFonts w:ascii="Times-Roman" w:hAnsi="Times-Roman" w:cs="Times-Roman"/>
          <w:color w:val="010202"/>
        </w:rPr>
        <w:t>recruitment</w:t>
      </w:r>
    </w:p>
    <w:p w14:paraId="7E04EE8D" w14:textId="77777777" w:rsidR="00E55C94"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4. Personnel File Rev</w:t>
      </w:r>
      <w:r w:rsidR="008468F8" w:rsidRPr="00257063">
        <w:rPr>
          <w:rFonts w:ascii="Times-Roman" w:hAnsi="Times-Roman" w:cs="Times-Roman"/>
          <w:color w:val="010202"/>
        </w:rPr>
        <w:t>iew</w:t>
      </w:r>
    </w:p>
    <w:p w14:paraId="1E409FAC" w14:textId="01D3AFB3" w:rsidR="00E55C94" w:rsidRPr="00257063" w:rsidRDefault="00837ABB" w:rsidP="008468F8">
      <w:pPr>
        <w:pStyle w:val="Heading3"/>
      </w:pPr>
      <w:bookmarkStart w:id="165" w:name="_Toc152598641"/>
      <w:r w:rsidRPr="00257063">
        <w:t>B.</w:t>
      </w:r>
      <w:r w:rsidR="00A700AB" w:rsidRPr="00257063">
        <w:tab/>
        <w:t>Evaluation of Work Performance</w:t>
      </w:r>
      <w:bookmarkEnd w:id="165"/>
    </w:p>
    <w:p w14:paraId="303A41E8" w14:textId="77777777" w:rsidR="00E55C94" w:rsidRPr="00257063" w:rsidRDefault="00837ABB" w:rsidP="0065407A">
      <w:pPr>
        <w:autoSpaceDE w:val="0"/>
        <w:autoSpaceDN w:val="0"/>
        <w:adjustRightInd w:val="0"/>
        <w:spacing w:after="0" w:line="240" w:lineRule="auto"/>
        <w:ind w:left="270" w:hanging="270"/>
        <w:rPr>
          <w:rFonts w:ascii="Times-Roman" w:hAnsi="Times-Roman" w:cs="Times-Roman"/>
          <w:color w:val="010202"/>
        </w:rPr>
      </w:pPr>
      <w:r w:rsidRPr="00257063">
        <w:rPr>
          <w:rFonts w:ascii="Times-Roman" w:hAnsi="Times-Roman" w:cs="Times-Roman"/>
          <w:color w:val="010202"/>
        </w:rPr>
        <w:t>1. The President of the College or the President’s designee shall annu</w:t>
      </w:r>
      <w:r w:rsidR="00E55C94" w:rsidRPr="00257063">
        <w:rPr>
          <w:rFonts w:ascii="Times-Roman" w:hAnsi="Times-Roman" w:cs="Times-Roman"/>
          <w:color w:val="010202"/>
        </w:rPr>
        <w:t xml:space="preserve">ally evaluate each professional </w:t>
      </w:r>
      <w:r w:rsidRPr="00257063">
        <w:rPr>
          <w:rFonts w:ascii="Times-Roman" w:hAnsi="Times-Roman" w:cs="Times-Roman"/>
          <w:color w:val="010202"/>
        </w:rPr>
        <w:t>staff member and shall consider only the following evaluation co</w:t>
      </w:r>
      <w:r w:rsidR="00E55C94" w:rsidRPr="00257063">
        <w:rPr>
          <w:rFonts w:ascii="Times-Roman" w:hAnsi="Times-Roman" w:cs="Times-Roman"/>
          <w:color w:val="010202"/>
        </w:rPr>
        <w:t xml:space="preserve">mponents: (1) work performance; </w:t>
      </w:r>
      <w:r w:rsidRPr="00257063">
        <w:rPr>
          <w:rFonts w:ascii="Times-Roman" w:hAnsi="Times-Roman" w:cs="Times-Roman"/>
          <w:color w:val="010202"/>
        </w:rPr>
        <w:t>(2) student advisement and college service</w:t>
      </w:r>
      <w:r w:rsidR="00F14930">
        <w:rPr>
          <w:rFonts w:ascii="Times-Roman" w:hAnsi="Times-Roman" w:cs="Times-Roman"/>
          <w:color w:val="010202"/>
        </w:rPr>
        <w:t>, as applicable</w:t>
      </w:r>
      <w:r w:rsidRPr="00257063">
        <w:rPr>
          <w:rFonts w:ascii="Times-Roman" w:hAnsi="Times-Roman" w:cs="Times-Roman"/>
          <w:color w:val="010202"/>
        </w:rPr>
        <w:t>; and (3) person</w:t>
      </w:r>
      <w:r w:rsidR="00E55C94" w:rsidRPr="00257063">
        <w:rPr>
          <w:rFonts w:ascii="Times-Roman" w:hAnsi="Times-Roman" w:cs="Times-Roman"/>
          <w:color w:val="010202"/>
        </w:rPr>
        <w:t xml:space="preserve">nel file review. The results of </w:t>
      </w:r>
      <w:r w:rsidRPr="00257063">
        <w:rPr>
          <w:rFonts w:ascii="Times-Roman" w:hAnsi="Times-Roman" w:cs="Times-Roman"/>
          <w:color w:val="010202"/>
        </w:rPr>
        <w:t>the evaluation shall be applied in a uniform manner.</w:t>
      </w:r>
    </w:p>
    <w:p w14:paraId="45FF3281" w14:textId="77777777" w:rsidR="007029F9" w:rsidRPr="00257063" w:rsidRDefault="007029F9" w:rsidP="0065407A">
      <w:pPr>
        <w:autoSpaceDE w:val="0"/>
        <w:autoSpaceDN w:val="0"/>
        <w:adjustRightInd w:val="0"/>
        <w:spacing w:after="0" w:line="240" w:lineRule="auto"/>
        <w:ind w:left="270" w:hanging="270"/>
        <w:rPr>
          <w:rFonts w:ascii="Times-Roman" w:hAnsi="Times-Roman" w:cs="Times-Roman"/>
          <w:color w:val="010202"/>
        </w:rPr>
      </w:pPr>
    </w:p>
    <w:p w14:paraId="6A4154CE" w14:textId="77777777" w:rsidR="00E55C94" w:rsidRPr="00257063" w:rsidRDefault="00837ABB" w:rsidP="0065407A">
      <w:pPr>
        <w:autoSpaceDE w:val="0"/>
        <w:autoSpaceDN w:val="0"/>
        <w:adjustRightInd w:val="0"/>
        <w:spacing w:after="0" w:line="240" w:lineRule="auto"/>
        <w:ind w:left="270" w:hanging="270"/>
        <w:rPr>
          <w:rFonts w:ascii="Times-Roman" w:hAnsi="Times-Roman" w:cs="Times-Roman"/>
          <w:color w:val="010202"/>
        </w:rPr>
      </w:pPr>
      <w:r w:rsidRPr="00257063">
        <w:rPr>
          <w:rFonts w:ascii="Times-Roman" w:hAnsi="Times-Roman" w:cs="Times-Roman"/>
          <w:color w:val="010202"/>
        </w:rPr>
        <w:t xml:space="preserve">2. </w:t>
      </w:r>
      <w:r w:rsidR="00A700AB" w:rsidRPr="00257063">
        <w:rPr>
          <w:rFonts w:ascii="Times-Roman" w:hAnsi="Times-Roman" w:cs="Times-Roman"/>
          <w:color w:val="010202"/>
        </w:rPr>
        <w:t xml:space="preserve"> </w:t>
      </w:r>
      <w:r w:rsidR="00F14930">
        <w:rPr>
          <w:rFonts w:ascii="Times-Roman" w:hAnsi="Times-Roman" w:cs="Times-Roman"/>
          <w:color w:val="010202"/>
        </w:rPr>
        <w:t>Within twenty-one</w:t>
      </w:r>
      <w:r w:rsidR="008F7C20">
        <w:rPr>
          <w:rFonts w:ascii="Times-Roman" w:hAnsi="Times-Roman" w:cs="Times-Roman"/>
          <w:color w:val="010202"/>
        </w:rPr>
        <w:t xml:space="preserve"> </w:t>
      </w:r>
      <w:r w:rsidR="00F14930">
        <w:rPr>
          <w:rFonts w:ascii="Times-Roman" w:hAnsi="Times-Roman" w:cs="Times-Roman"/>
          <w:color w:val="010202"/>
        </w:rPr>
        <w:t>(21) days of their appointment,</w:t>
      </w:r>
      <w:r w:rsidRPr="00257063">
        <w:rPr>
          <w:rFonts w:ascii="Times-Roman" w:hAnsi="Times-Roman" w:cs="Times-Roman"/>
          <w:color w:val="010202"/>
        </w:rPr>
        <w:t xml:space="preserve"> a part-time professional staff </w:t>
      </w:r>
      <w:r w:rsidR="00E55C94" w:rsidRPr="00257063">
        <w:rPr>
          <w:rFonts w:ascii="Times-Roman" w:hAnsi="Times-Roman" w:cs="Times-Roman"/>
          <w:color w:val="010202"/>
        </w:rPr>
        <w:t xml:space="preserve">unit member's appointment, that </w:t>
      </w:r>
      <w:r w:rsidRPr="00257063">
        <w:rPr>
          <w:rFonts w:ascii="Times-Roman" w:hAnsi="Times-Roman" w:cs="Times-Roman"/>
          <w:color w:val="010202"/>
        </w:rPr>
        <w:t xml:space="preserve">unit member shall receive one job description </w:t>
      </w:r>
      <w:r w:rsidR="00F14930">
        <w:rPr>
          <w:rFonts w:ascii="Times-Roman" w:hAnsi="Times-Roman" w:cs="Times-Roman"/>
          <w:color w:val="010202"/>
        </w:rPr>
        <w:t xml:space="preserve">E7 form </w:t>
      </w:r>
      <w:r w:rsidRPr="00257063">
        <w:rPr>
          <w:rFonts w:ascii="Times-Roman" w:hAnsi="Times-Roman" w:cs="Times-Roman"/>
          <w:color w:val="010202"/>
        </w:rPr>
        <w:t>which shall specify a list</w:t>
      </w:r>
      <w:r w:rsidR="00E55C94" w:rsidRPr="00257063">
        <w:rPr>
          <w:rFonts w:ascii="Times-Roman" w:hAnsi="Times-Roman" w:cs="Times-Roman"/>
          <w:color w:val="010202"/>
        </w:rPr>
        <w:t xml:space="preserve"> of duties and responsibilities </w:t>
      </w:r>
      <w:r w:rsidRPr="00257063">
        <w:rPr>
          <w:rFonts w:ascii="Times-Roman" w:hAnsi="Times-Roman" w:cs="Times-Roman"/>
          <w:color w:val="010202"/>
        </w:rPr>
        <w:t>for purposes of evaluation.</w:t>
      </w:r>
    </w:p>
    <w:p w14:paraId="675F49C9" w14:textId="77777777" w:rsidR="007029F9" w:rsidRPr="00257063" w:rsidRDefault="007029F9" w:rsidP="0065407A">
      <w:pPr>
        <w:autoSpaceDE w:val="0"/>
        <w:autoSpaceDN w:val="0"/>
        <w:adjustRightInd w:val="0"/>
        <w:spacing w:after="0" w:line="240" w:lineRule="auto"/>
        <w:ind w:left="270" w:hanging="270"/>
        <w:rPr>
          <w:rFonts w:ascii="Times-Roman" w:hAnsi="Times-Roman" w:cs="Times-Roman"/>
          <w:color w:val="010202"/>
        </w:rPr>
      </w:pPr>
    </w:p>
    <w:p w14:paraId="4D9E93E3" w14:textId="77777777" w:rsidR="00837ABB" w:rsidRPr="00257063" w:rsidRDefault="00837ABB" w:rsidP="0065407A">
      <w:pPr>
        <w:autoSpaceDE w:val="0"/>
        <w:autoSpaceDN w:val="0"/>
        <w:adjustRightInd w:val="0"/>
        <w:spacing w:after="0" w:line="240" w:lineRule="auto"/>
        <w:ind w:left="720" w:hanging="720"/>
        <w:rPr>
          <w:rFonts w:ascii="Times-Roman" w:hAnsi="Times-Roman" w:cs="Times-Roman"/>
          <w:color w:val="010202"/>
        </w:rPr>
      </w:pPr>
      <w:r w:rsidRPr="00257063">
        <w:rPr>
          <w:rFonts w:ascii="Times-Roman" w:hAnsi="Times-Roman" w:cs="Times-Roman"/>
          <w:color w:val="010202"/>
        </w:rPr>
        <w:t xml:space="preserve">3. </w:t>
      </w:r>
      <w:r w:rsidR="00A700AB" w:rsidRPr="00257063">
        <w:rPr>
          <w:rFonts w:ascii="Times-Roman" w:hAnsi="Times-Roman" w:cs="Times-Roman"/>
          <w:color w:val="010202"/>
        </w:rPr>
        <w:t xml:space="preserve"> </w:t>
      </w:r>
      <w:r w:rsidRPr="00257063">
        <w:rPr>
          <w:rFonts w:ascii="Times-Roman" w:hAnsi="Times-Roman" w:cs="Times-Roman"/>
          <w:color w:val="010202"/>
        </w:rPr>
        <w:t>Evaluation of Student Advisement and College Service</w:t>
      </w:r>
    </w:p>
    <w:p w14:paraId="579C4C92" w14:textId="77777777" w:rsidR="00837ABB" w:rsidRPr="00257063" w:rsidRDefault="00837ABB" w:rsidP="0065407A">
      <w:pPr>
        <w:autoSpaceDE w:val="0"/>
        <w:autoSpaceDN w:val="0"/>
        <w:adjustRightInd w:val="0"/>
        <w:spacing w:after="0" w:line="240" w:lineRule="auto"/>
        <w:ind w:left="990" w:hanging="270"/>
        <w:rPr>
          <w:rFonts w:ascii="Times-Roman" w:hAnsi="Times-Roman" w:cs="Times-Roman"/>
          <w:color w:val="010202"/>
        </w:rPr>
      </w:pPr>
      <w:r w:rsidRPr="00257063">
        <w:rPr>
          <w:rFonts w:ascii="Times-Roman" w:hAnsi="Times-Roman" w:cs="Times-Roman"/>
          <w:color w:val="010202"/>
        </w:rPr>
        <w:t>a. The part-time professional staff member shall submit to the President of the College or the</w:t>
      </w:r>
      <w:r w:rsidR="00A700AB" w:rsidRPr="00257063">
        <w:rPr>
          <w:rFonts w:ascii="Times-Roman" w:hAnsi="Times-Roman" w:cs="Times-Roman"/>
          <w:color w:val="010202"/>
        </w:rPr>
        <w:t xml:space="preserve"> </w:t>
      </w:r>
      <w:r w:rsidRPr="00257063">
        <w:rPr>
          <w:rFonts w:ascii="Times-Roman" w:hAnsi="Times-Roman" w:cs="Times-Roman"/>
          <w:color w:val="010202"/>
        </w:rPr>
        <w:t>President’s designee documentation relating to performance of t</w:t>
      </w:r>
      <w:r w:rsidR="00A700AB" w:rsidRPr="00257063">
        <w:rPr>
          <w:rFonts w:ascii="Times-Roman" w:hAnsi="Times-Roman" w:cs="Times-Roman"/>
          <w:color w:val="010202"/>
        </w:rPr>
        <w:t xml:space="preserve">hat professional staff member’s </w:t>
      </w:r>
      <w:r w:rsidRPr="00257063">
        <w:rPr>
          <w:rFonts w:ascii="Times-Roman" w:hAnsi="Times-Roman" w:cs="Times-Roman"/>
          <w:color w:val="010202"/>
        </w:rPr>
        <w:t xml:space="preserve">duties and responsibilities if so assigned, including but </w:t>
      </w:r>
      <w:r w:rsidR="00A700AB" w:rsidRPr="00257063">
        <w:rPr>
          <w:rFonts w:ascii="Times-Roman" w:hAnsi="Times-Roman" w:cs="Times-Roman"/>
          <w:color w:val="010202"/>
        </w:rPr>
        <w:t xml:space="preserve">not limited to a log of student </w:t>
      </w:r>
      <w:r w:rsidRPr="00257063">
        <w:rPr>
          <w:rFonts w:ascii="Times-Roman" w:hAnsi="Times-Roman" w:cs="Times-Roman"/>
          <w:color w:val="010202"/>
        </w:rPr>
        <w:t>advisement and college service, as a</w:t>
      </w:r>
      <w:r w:rsidR="008F7C20">
        <w:rPr>
          <w:rFonts w:ascii="Times-Roman" w:hAnsi="Times-Roman" w:cs="Times-Roman"/>
          <w:color w:val="010202"/>
        </w:rPr>
        <w:t>pplicable</w:t>
      </w:r>
      <w:r w:rsidRPr="00257063">
        <w:rPr>
          <w:rFonts w:ascii="Times-Roman" w:hAnsi="Times-Roman" w:cs="Times-Roman"/>
          <w:color w:val="010202"/>
        </w:rPr>
        <w:t xml:space="preserve">, no later than </w:t>
      </w:r>
      <w:r w:rsidR="008F7C20">
        <w:rPr>
          <w:rFonts w:ascii="Times-Roman" w:hAnsi="Times-Roman" w:cs="Times-Roman"/>
          <w:color w:val="010202"/>
        </w:rPr>
        <w:t>forty-five (45) days</w:t>
      </w:r>
      <w:r w:rsidRPr="00257063">
        <w:rPr>
          <w:rFonts w:ascii="Times-Roman" w:hAnsi="Times-Roman" w:cs="Times-Roman"/>
          <w:color w:val="010202"/>
        </w:rPr>
        <w:t xml:space="preserve"> prior to the completion</w:t>
      </w:r>
      <w:r w:rsidR="00A700AB" w:rsidRPr="00257063">
        <w:rPr>
          <w:rFonts w:ascii="Times-Roman" w:hAnsi="Times-Roman" w:cs="Times-Roman"/>
          <w:color w:val="010202"/>
        </w:rPr>
        <w:t xml:space="preserve"> </w:t>
      </w:r>
      <w:r w:rsidR="00E55C94" w:rsidRPr="00257063">
        <w:rPr>
          <w:rFonts w:ascii="Times-Roman" w:hAnsi="Times-Roman" w:cs="Times-Roman"/>
          <w:color w:val="010202"/>
        </w:rPr>
        <w:t>o</w:t>
      </w:r>
      <w:r w:rsidRPr="00257063">
        <w:rPr>
          <w:rFonts w:ascii="Times-Roman" w:hAnsi="Times-Roman" w:cs="Times-Roman"/>
          <w:color w:val="010202"/>
        </w:rPr>
        <w:t>f the unit member's appointment.</w:t>
      </w:r>
    </w:p>
    <w:p w14:paraId="22326677" w14:textId="77777777" w:rsidR="00837ABB" w:rsidRPr="00257063" w:rsidRDefault="00837ABB" w:rsidP="0065407A">
      <w:pPr>
        <w:autoSpaceDE w:val="0"/>
        <w:autoSpaceDN w:val="0"/>
        <w:adjustRightInd w:val="0"/>
        <w:spacing w:after="0" w:line="240" w:lineRule="auto"/>
        <w:ind w:left="990" w:hanging="270"/>
        <w:rPr>
          <w:rFonts w:ascii="Times-Roman" w:hAnsi="Times-Roman" w:cs="Times-Roman"/>
          <w:color w:val="010202"/>
        </w:rPr>
      </w:pPr>
      <w:r w:rsidRPr="00257063">
        <w:rPr>
          <w:rFonts w:ascii="Times-Roman" w:hAnsi="Times-Roman" w:cs="Times-Roman"/>
          <w:color w:val="010202"/>
        </w:rPr>
        <w:t>b.</w:t>
      </w:r>
      <w:r w:rsidR="00407CF1" w:rsidRPr="00257063">
        <w:rPr>
          <w:rFonts w:ascii="Times-Roman" w:hAnsi="Times-Roman" w:cs="Times-Roman"/>
          <w:color w:val="010202"/>
        </w:rPr>
        <w:tab/>
      </w:r>
      <w:r w:rsidRPr="00257063">
        <w:rPr>
          <w:rFonts w:ascii="Times-Roman" w:hAnsi="Times-Roman" w:cs="Times-Roman"/>
          <w:color w:val="010202"/>
        </w:rPr>
        <w:t>The President of the College or the President's designee shall review the document(s) and</w:t>
      </w:r>
      <w:r w:rsidR="00E55C94" w:rsidRPr="00257063">
        <w:rPr>
          <w:rFonts w:ascii="Times-Roman" w:hAnsi="Times-Roman" w:cs="Times-Roman"/>
          <w:color w:val="010202"/>
        </w:rPr>
        <w:t xml:space="preserve"> </w:t>
      </w:r>
      <w:r w:rsidRPr="00257063">
        <w:rPr>
          <w:rFonts w:ascii="Times-Roman" w:hAnsi="Times-Roman" w:cs="Times-Roman"/>
          <w:color w:val="010202"/>
        </w:rPr>
        <w:t>may seek additional information from other sources that individual deems appropriate. The</w:t>
      </w:r>
    </w:p>
    <w:p w14:paraId="0291AC84" w14:textId="77777777" w:rsidR="00E55C94" w:rsidRPr="00257063" w:rsidRDefault="00A700AB" w:rsidP="0065407A">
      <w:pPr>
        <w:autoSpaceDE w:val="0"/>
        <w:autoSpaceDN w:val="0"/>
        <w:adjustRightInd w:val="0"/>
        <w:spacing w:after="0" w:line="240" w:lineRule="auto"/>
        <w:ind w:left="990" w:hanging="270"/>
        <w:rPr>
          <w:rFonts w:ascii="Times-Roman" w:hAnsi="Times-Roman" w:cs="Times-Roman"/>
          <w:color w:val="010202"/>
        </w:rPr>
      </w:pPr>
      <w:r w:rsidRPr="00257063">
        <w:rPr>
          <w:rFonts w:ascii="Times-Roman" w:hAnsi="Times-Roman" w:cs="Times-Roman"/>
          <w:color w:val="010202"/>
        </w:rPr>
        <w:t xml:space="preserve">     </w:t>
      </w:r>
      <w:r w:rsidR="00837ABB" w:rsidRPr="00257063">
        <w:rPr>
          <w:rFonts w:ascii="Times-Roman" w:hAnsi="Times-Roman" w:cs="Times-Roman"/>
          <w:color w:val="010202"/>
        </w:rPr>
        <w:t>President of the College or the President's designee shall prepare an evaluation of student advisement</w:t>
      </w:r>
      <w:r w:rsidR="00E55C94" w:rsidRPr="00257063">
        <w:rPr>
          <w:rFonts w:ascii="Times-Roman" w:hAnsi="Times-Roman" w:cs="Times-Roman"/>
          <w:color w:val="010202"/>
        </w:rPr>
        <w:t xml:space="preserve"> </w:t>
      </w:r>
      <w:r w:rsidR="00837ABB" w:rsidRPr="00257063">
        <w:rPr>
          <w:rFonts w:ascii="Times-Roman" w:hAnsi="Times-Roman" w:cs="Times-Roman"/>
          <w:color w:val="010202"/>
        </w:rPr>
        <w:t>and college service performed since the last such ev</w:t>
      </w:r>
      <w:r w:rsidRPr="00257063">
        <w:rPr>
          <w:rFonts w:ascii="Times-Roman" w:hAnsi="Times-Roman" w:cs="Times-Roman"/>
          <w:color w:val="010202"/>
        </w:rPr>
        <w:t>aluation as part of the summary evaluation.</w:t>
      </w:r>
    </w:p>
    <w:p w14:paraId="2993E9CB" w14:textId="77777777" w:rsidR="007029F9" w:rsidRPr="00257063" w:rsidRDefault="007029F9" w:rsidP="0065407A">
      <w:pPr>
        <w:autoSpaceDE w:val="0"/>
        <w:autoSpaceDN w:val="0"/>
        <w:adjustRightInd w:val="0"/>
        <w:spacing w:after="0" w:line="240" w:lineRule="auto"/>
        <w:ind w:left="990" w:hanging="270"/>
        <w:rPr>
          <w:rFonts w:ascii="Times-Roman" w:hAnsi="Times-Roman" w:cs="Times-Roman"/>
          <w:color w:val="010202"/>
        </w:rPr>
      </w:pPr>
    </w:p>
    <w:p w14:paraId="2A7CE02D" w14:textId="77777777" w:rsidR="00837ABB" w:rsidRPr="00257063" w:rsidRDefault="00837ABB" w:rsidP="0065407A">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 xml:space="preserve">4. </w:t>
      </w:r>
      <w:r w:rsidR="00A700AB" w:rsidRPr="00257063">
        <w:rPr>
          <w:rFonts w:ascii="Times-Roman" w:hAnsi="Times-Roman" w:cs="Times-Roman"/>
          <w:color w:val="010202"/>
        </w:rPr>
        <w:t xml:space="preserve"> </w:t>
      </w:r>
      <w:r w:rsidRPr="00257063">
        <w:rPr>
          <w:rFonts w:ascii="Times-Roman" w:hAnsi="Times-Roman" w:cs="Times-Roman"/>
          <w:color w:val="010202"/>
        </w:rPr>
        <w:t>Personnel File Review</w:t>
      </w:r>
    </w:p>
    <w:p w14:paraId="13B0D725" w14:textId="77777777" w:rsidR="00E55C94" w:rsidRPr="00257063" w:rsidRDefault="00837ABB" w:rsidP="0065407A">
      <w:pPr>
        <w:autoSpaceDE w:val="0"/>
        <w:autoSpaceDN w:val="0"/>
        <w:adjustRightInd w:val="0"/>
        <w:spacing w:after="0" w:line="240" w:lineRule="auto"/>
        <w:ind w:left="270"/>
        <w:rPr>
          <w:rFonts w:ascii="Times-Roman" w:hAnsi="Times-Roman" w:cs="Times-Roman"/>
          <w:color w:val="010202"/>
        </w:rPr>
      </w:pPr>
      <w:r w:rsidRPr="00257063">
        <w:rPr>
          <w:rFonts w:ascii="Times-Roman" w:hAnsi="Times-Roman" w:cs="Times-Roman"/>
          <w:color w:val="010202"/>
        </w:rPr>
        <w:t>Only material placed in the file since the unit member's last summar</w:t>
      </w:r>
      <w:r w:rsidR="00E55C94" w:rsidRPr="00257063">
        <w:rPr>
          <w:rFonts w:ascii="Times-Roman" w:hAnsi="Times-Roman" w:cs="Times-Roman"/>
          <w:color w:val="010202"/>
        </w:rPr>
        <w:t xml:space="preserve">y evaluation can be used toward </w:t>
      </w:r>
      <w:r w:rsidRPr="00257063">
        <w:rPr>
          <w:rFonts w:ascii="Times-Roman" w:hAnsi="Times-Roman" w:cs="Times-Roman"/>
          <w:color w:val="010202"/>
        </w:rPr>
        <w:t>the current summary evaluation. As part of the summary evalu</w:t>
      </w:r>
      <w:r w:rsidR="00E55C94" w:rsidRPr="00257063">
        <w:rPr>
          <w:rFonts w:ascii="Times-Roman" w:hAnsi="Times-Roman" w:cs="Times-Roman"/>
          <w:color w:val="010202"/>
        </w:rPr>
        <w:t xml:space="preserve">ation, the personnel file shall </w:t>
      </w:r>
      <w:r w:rsidRPr="00257063">
        <w:rPr>
          <w:rFonts w:ascii="Times-Roman" w:hAnsi="Times-Roman" w:cs="Times-Roman"/>
          <w:color w:val="010202"/>
        </w:rPr>
        <w:t>be reviewed and the information therein considered.</w:t>
      </w:r>
    </w:p>
    <w:p w14:paraId="023A7425" w14:textId="77777777" w:rsidR="007029F9" w:rsidRPr="00257063" w:rsidRDefault="007029F9" w:rsidP="0065407A">
      <w:pPr>
        <w:autoSpaceDE w:val="0"/>
        <w:autoSpaceDN w:val="0"/>
        <w:adjustRightInd w:val="0"/>
        <w:spacing w:after="0" w:line="240" w:lineRule="auto"/>
        <w:ind w:left="270"/>
        <w:rPr>
          <w:rFonts w:ascii="Times-Roman" w:hAnsi="Times-Roman" w:cs="Times-Roman"/>
          <w:color w:val="010202"/>
        </w:rPr>
      </w:pPr>
    </w:p>
    <w:p w14:paraId="178670C8" w14:textId="77777777" w:rsidR="00E55C94" w:rsidRPr="00257063" w:rsidRDefault="00837ABB" w:rsidP="0065407A">
      <w:pPr>
        <w:autoSpaceDE w:val="0"/>
        <w:autoSpaceDN w:val="0"/>
        <w:adjustRightInd w:val="0"/>
        <w:spacing w:after="0" w:line="240" w:lineRule="auto"/>
        <w:ind w:left="270" w:hanging="270"/>
        <w:rPr>
          <w:rFonts w:ascii="Times-Roman" w:hAnsi="Times-Roman" w:cs="Times-Roman"/>
          <w:color w:val="010202"/>
        </w:rPr>
      </w:pPr>
      <w:r w:rsidRPr="00257063">
        <w:rPr>
          <w:rFonts w:ascii="Times-Roman" w:hAnsi="Times-Roman" w:cs="Times-Roman"/>
          <w:color w:val="010202"/>
        </w:rPr>
        <w:t xml:space="preserve">5. </w:t>
      </w:r>
      <w:r w:rsidR="00E1403C" w:rsidRPr="00257063">
        <w:rPr>
          <w:rFonts w:ascii="Times-Roman" w:hAnsi="Times-Roman" w:cs="Times-Roman"/>
          <w:color w:val="010202"/>
        </w:rPr>
        <w:t xml:space="preserve"> </w:t>
      </w:r>
      <w:r w:rsidRPr="00257063">
        <w:rPr>
          <w:rFonts w:ascii="Times-Roman" w:hAnsi="Times-Roman" w:cs="Times-Roman"/>
          <w:color w:val="010202"/>
        </w:rPr>
        <w:t>The President of the College or the President’s designee shal</w:t>
      </w:r>
      <w:r w:rsidR="00E55C94" w:rsidRPr="00257063">
        <w:rPr>
          <w:rFonts w:ascii="Times-Roman" w:hAnsi="Times-Roman" w:cs="Times-Roman"/>
          <w:color w:val="010202"/>
        </w:rPr>
        <w:t xml:space="preserve">l complete the work performance </w:t>
      </w:r>
      <w:r w:rsidRPr="00257063">
        <w:rPr>
          <w:rFonts w:ascii="Times-Roman" w:hAnsi="Times-Roman" w:cs="Times-Roman"/>
          <w:color w:val="010202"/>
        </w:rPr>
        <w:t xml:space="preserve">evaluation as part of the summary evaluation </w:t>
      </w:r>
      <w:r w:rsidR="008F7C20">
        <w:rPr>
          <w:rFonts w:ascii="Times-Roman" w:hAnsi="Times-Roman" w:cs="Times-Roman"/>
          <w:color w:val="010202"/>
        </w:rPr>
        <w:t xml:space="preserve">(Form XIII-10) </w:t>
      </w:r>
      <w:r w:rsidRPr="00257063">
        <w:rPr>
          <w:rFonts w:ascii="Times-Roman" w:hAnsi="Times-Roman" w:cs="Times-Roman"/>
          <w:color w:val="010202"/>
        </w:rPr>
        <w:t xml:space="preserve">no later than </w:t>
      </w:r>
      <w:r w:rsidR="008F7C20">
        <w:rPr>
          <w:rFonts w:ascii="Times-Roman" w:hAnsi="Times-Roman" w:cs="Times-Roman"/>
          <w:color w:val="010202"/>
        </w:rPr>
        <w:t>twenty-one (21) days</w:t>
      </w:r>
      <w:r w:rsidR="00E55C94" w:rsidRPr="00257063">
        <w:rPr>
          <w:rFonts w:ascii="Times-Roman" w:hAnsi="Times-Roman" w:cs="Times-Roman"/>
          <w:color w:val="010202"/>
        </w:rPr>
        <w:t xml:space="preserve"> prior to the completion </w:t>
      </w:r>
      <w:r w:rsidRPr="00257063">
        <w:rPr>
          <w:rFonts w:ascii="Times-Roman" w:hAnsi="Times-Roman" w:cs="Times-Roman"/>
          <w:color w:val="010202"/>
        </w:rPr>
        <w:t>of the unit member's appointment.</w:t>
      </w:r>
    </w:p>
    <w:p w14:paraId="1BA16B1F" w14:textId="77777777" w:rsidR="007029F9" w:rsidRPr="00257063" w:rsidRDefault="007029F9" w:rsidP="0065407A">
      <w:pPr>
        <w:autoSpaceDE w:val="0"/>
        <w:autoSpaceDN w:val="0"/>
        <w:adjustRightInd w:val="0"/>
        <w:spacing w:after="0" w:line="240" w:lineRule="auto"/>
        <w:ind w:left="270" w:hanging="270"/>
        <w:rPr>
          <w:rFonts w:ascii="Times-Roman" w:hAnsi="Times-Roman" w:cs="Times-Roman"/>
          <w:color w:val="010202"/>
        </w:rPr>
      </w:pPr>
    </w:p>
    <w:p w14:paraId="1A97532A" w14:textId="77777777" w:rsidR="00837ABB" w:rsidRPr="00257063" w:rsidRDefault="00837ABB" w:rsidP="0065407A">
      <w:pPr>
        <w:autoSpaceDE w:val="0"/>
        <w:autoSpaceDN w:val="0"/>
        <w:adjustRightInd w:val="0"/>
        <w:spacing w:after="0" w:line="240" w:lineRule="auto"/>
        <w:ind w:left="270" w:hanging="270"/>
        <w:rPr>
          <w:rFonts w:ascii="Times-Roman" w:hAnsi="Times-Roman" w:cs="Times-Roman"/>
          <w:color w:val="010202"/>
        </w:rPr>
      </w:pPr>
      <w:r w:rsidRPr="00257063">
        <w:rPr>
          <w:rFonts w:ascii="Times-Roman" w:hAnsi="Times-Roman" w:cs="Times-Roman"/>
          <w:color w:val="010202"/>
        </w:rPr>
        <w:t xml:space="preserve">6. </w:t>
      </w:r>
      <w:r w:rsidR="00E1403C" w:rsidRPr="00257063">
        <w:rPr>
          <w:rFonts w:ascii="Times-Roman" w:hAnsi="Times-Roman" w:cs="Times-Roman"/>
          <w:color w:val="010202"/>
        </w:rPr>
        <w:t xml:space="preserve"> </w:t>
      </w:r>
      <w:r w:rsidRPr="00257063">
        <w:rPr>
          <w:rFonts w:ascii="Times-Roman" w:hAnsi="Times-Roman" w:cs="Times-Roman"/>
          <w:color w:val="010202"/>
        </w:rPr>
        <w:t>If requested, the President or the President's designee shall meet a</w:t>
      </w:r>
      <w:r w:rsidR="00E55C94" w:rsidRPr="00257063">
        <w:rPr>
          <w:rFonts w:ascii="Times-Roman" w:hAnsi="Times-Roman" w:cs="Times-Roman"/>
          <w:color w:val="010202"/>
        </w:rPr>
        <w:t xml:space="preserve">nd confer with the professional </w:t>
      </w:r>
      <w:r w:rsidRPr="00257063">
        <w:rPr>
          <w:rFonts w:ascii="Times-Roman" w:hAnsi="Times-Roman" w:cs="Times-Roman"/>
          <w:color w:val="010202"/>
        </w:rPr>
        <w:t>staff member to discuss the reasons for the evaluation. The professional staff member shall ha</w:t>
      </w:r>
      <w:r w:rsidR="00E55C94" w:rsidRPr="00257063">
        <w:rPr>
          <w:rFonts w:ascii="Times-Roman" w:hAnsi="Times-Roman" w:cs="Times-Roman"/>
          <w:color w:val="010202"/>
        </w:rPr>
        <w:t xml:space="preserve">ve </w:t>
      </w:r>
      <w:r w:rsidRPr="00257063">
        <w:rPr>
          <w:rFonts w:ascii="Times-Roman" w:hAnsi="Times-Roman" w:cs="Times-Roman"/>
          <w:color w:val="010202"/>
        </w:rPr>
        <w:t>seven (7) working days to respond to the summary evaluation.</w:t>
      </w:r>
    </w:p>
    <w:p w14:paraId="3A5E3000" w14:textId="77777777" w:rsidR="00242ECB" w:rsidRPr="00257063" w:rsidRDefault="00242ECB" w:rsidP="003F3733">
      <w:pPr>
        <w:autoSpaceDE w:val="0"/>
        <w:autoSpaceDN w:val="0"/>
        <w:adjustRightInd w:val="0"/>
        <w:spacing w:after="0" w:line="240" w:lineRule="auto"/>
        <w:rPr>
          <w:rFonts w:ascii="Helvetica-BoldOblique" w:hAnsi="Helvetica-BoldOblique" w:cs="Helvetica-BoldOblique"/>
          <w:b/>
          <w:bCs/>
          <w:i/>
          <w:iCs/>
          <w:color w:val="010202"/>
        </w:rPr>
      </w:pPr>
    </w:p>
    <w:p w14:paraId="4A643D40" w14:textId="4CC73A58" w:rsidR="00E55C94" w:rsidRPr="00257063" w:rsidRDefault="00837ABB" w:rsidP="00EC76B4">
      <w:pPr>
        <w:pStyle w:val="Heading2"/>
      </w:pPr>
      <w:bookmarkStart w:id="166" w:name="_Toc152598642"/>
      <w:r w:rsidRPr="00257063">
        <w:t>FORM SUPPLEMENT</w:t>
      </w:r>
      <w:bookmarkEnd w:id="166"/>
    </w:p>
    <w:p w14:paraId="028EA482"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XIII-E1 Student Evaluation of Instructor</w:t>
      </w:r>
    </w:p>
    <w:p w14:paraId="3549C40D"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XIII-E2 Checklist for Course Materials</w:t>
      </w:r>
    </w:p>
    <w:p w14:paraId="69F302BC"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XIII-E3 Classroom/Instructional Evaluation</w:t>
      </w:r>
    </w:p>
    <w:p w14:paraId="2ABCD93D"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XIII-E4 Student Advisement Log</w:t>
      </w:r>
    </w:p>
    <w:p w14:paraId="29E6C510"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XIII-E5 College Service Evaluation</w:t>
      </w:r>
    </w:p>
    <w:p w14:paraId="1522D0BB"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XIII-E6 Full-Time Faculty Summary Evaluation</w:t>
      </w:r>
    </w:p>
    <w:p w14:paraId="73AE4835"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XIII-E7 Professional Staff Position Description</w:t>
      </w:r>
    </w:p>
    <w:p w14:paraId="001514E4"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XIII-E8 Profes</w:t>
      </w:r>
      <w:r w:rsidR="00E55C94" w:rsidRPr="00257063">
        <w:rPr>
          <w:rFonts w:ascii="Times-Roman" w:hAnsi="Times-Roman" w:cs="Times-Roman"/>
          <w:color w:val="010202"/>
        </w:rPr>
        <w:t>sional Staff Summary Evaluation</w:t>
      </w:r>
    </w:p>
    <w:p w14:paraId="43CF1737"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XIII-E9 Part-Time Faculty Summary Evaluation</w:t>
      </w:r>
    </w:p>
    <w:p w14:paraId="7ABA6F25"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XIII-E10 Part-Time Professional Staff Summary Evaluation</w:t>
      </w:r>
    </w:p>
    <w:p w14:paraId="5D46E7EF" w14:textId="77777777" w:rsidR="003B2A9C" w:rsidRPr="00257063" w:rsidRDefault="003B2A9C" w:rsidP="003B2A9C">
      <w:pPr>
        <w:autoSpaceDE w:val="0"/>
        <w:autoSpaceDN w:val="0"/>
        <w:adjustRightInd w:val="0"/>
        <w:spacing w:after="0" w:line="240" w:lineRule="auto"/>
        <w:rPr>
          <w:rFonts w:ascii="Helvetica-Bold" w:hAnsi="Helvetica-Bold" w:cs="Helvetica-Bold"/>
          <w:b/>
          <w:bCs/>
          <w:color w:val="010202"/>
        </w:rPr>
      </w:pPr>
    </w:p>
    <w:p w14:paraId="043CA1A8" w14:textId="77777777" w:rsidR="003F3733" w:rsidRPr="00257063" w:rsidRDefault="003F3733" w:rsidP="003B2A9C">
      <w:pPr>
        <w:autoSpaceDE w:val="0"/>
        <w:autoSpaceDN w:val="0"/>
        <w:adjustRightInd w:val="0"/>
        <w:spacing w:after="0" w:line="240" w:lineRule="auto"/>
        <w:rPr>
          <w:rFonts w:ascii="Helvetica-Bold" w:hAnsi="Helvetica-Bold" w:cs="Helvetica-Bold"/>
          <w:b/>
          <w:bCs/>
          <w:color w:val="010202"/>
        </w:rPr>
      </w:pPr>
    </w:p>
    <w:p w14:paraId="251257BD" w14:textId="53032C32" w:rsidR="00837ABB" w:rsidRPr="00257063" w:rsidRDefault="00837ABB" w:rsidP="001D383C">
      <w:pPr>
        <w:pStyle w:val="Heading1"/>
      </w:pPr>
      <w:bookmarkStart w:id="167" w:name="_Toc152598643"/>
      <w:r w:rsidRPr="00257063">
        <w:t xml:space="preserve">ARTICLE XIIIA – </w:t>
      </w:r>
      <w:r w:rsidR="00E1403C" w:rsidRPr="00257063">
        <w:t>POST-TENURE REVIEW</w:t>
      </w:r>
      <w:bookmarkEnd w:id="167"/>
    </w:p>
    <w:p w14:paraId="4BBCBFDB" w14:textId="77777777" w:rsidR="00E55C94" w:rsidRPr="00257063" w:rsidRDefault="00E55C94" w:rsidP="00837ABB">
      <w:pPr>
        <w:autoSpaceDE w:val="0"/>
        <w:autoSpaceDN w:val="0"/>
        <w:adjustRightInd w:val="0"/>
        <w:spacing w:after="0" w:line="240" w:lineRule="auto"/>
        <w:rPr>
          <w:rFonts w:ascii="Helvetica-BoldOblique" w:hAnsi="Helvetica-BoldOblique" w:cs="Helvetica-BoldOblique"/>
          <w:b/>
          <w:bCs/>
          <w:i/>
          <w:iCs/>
          <w:color w:val="010202"/>
        </w:rPr>
      </w:pPr>
    </w:p>
    <w:p w14:paraId="2319185D" w14:textId="5020AC72" w:rsidR="00E55C94" w:rsidRPr="00257063" w:rsidRDefault="003B2A9C" w:rsidP="008468F8">
      <w:pPr>
        <w:pStyle w:val="Heading2"/>
      </w:pPr>
      <w:bookmarkStart w:id="168" w:name="_Toc152598644"/>
      <w:r w:rsidRPr="00257063">
        <w:t>13A.01</w:t>
      </w:r>
      <w:r w:rsidRPr="00257063">
        <w:tab/>
        <w:t xml:space="preserve"> Post-Tenure Review</w:t>
      </w:r>
      <w:bookmarkEnd w:id="168"/>
    </w:p>
    <w:p w14:paraId="14C87F87"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The Association and the faculty and professional staff at the fifteen (15) communit</w:t>
      </w:r>
      <w:r w:rsidR="00E55C94" w:rsidRPr="00257063">
        <w:rPr>
          <w:rFonts w:ascii="Times-Roman" w:hAnsi="Times-Roman" w:cs="Times-Roman"/>
          <w:color w:val="010202"/>
        </w:rPr>
        <w:t xml:space="preserve">y colleges are committed to the </w:t>
      </w:r>
      <w:r w:rsidRPr="00257063">
        <w:rPr>
          <w:rFonts w:ascii="Times-Roman" w:hAnsi="Times-Roman" w:cs="Times-Roman"/>
          <w:color w:val="010202"/>
        </w:rPr>
        <w:t>continual improvement of the quality of education at their respective institution</w:t>
      </w:r>
      <w:r w:rsidR="00E55C94" w:rsidRPr="00257063">
        <w:rPr>
          <w:rFonts w:ascii="Times-Roman" w:hAnsi="Times-Roman" w:cs="Times-Roman"/>
          <w:color w:val="010202"/>
        </w:rPr>
        <w:t xml:space="preserve">s and renew their commitment to </w:t>
      </w:r>
      <w:r w:rsidRPr="00257063">
        <w:rPr>
          <w:rFonts w:ascii="Times-Roman" w:hAnsi="Times-Roman" w:cs="Times-Roman"/>
          <w:color w:val="010202"/>
        </w:rPr>
        <w:t xml:space="preserve">the periodic evaluation of tenured unit members that has been a integral element of </w:t>
      </w:r>
      <w:r w:rsidR="00E55C94" w:rsidRPr="00257063">
        <w:rPr>
          <w:rFonts w:ascii="Times-Roman" w:hAnsi="Times-Roman" w:cs="Times-Roman"/>
          <w:color w:val="010202"/>
        </w:rPr>
        <w:t xml:space="preserve">the parties’ agreement over the </w:t>
      </w:r>
      <w:r w:rsidRPr="00257063">
        <w:rPr>
          <w:rFonts w:ascii="Times-Roman" w:hAnsi="Times-Roman" w:cs="Times-Roman"/>
          <w:color w:val="010202"/>
        </w:rPr>
        <w:t>years. In furtherance of this objective, the parties agree to this post-tenure review professional develop</w:t>
      </w:r>
      <w:r w:rsidR="00E55C94" w:rsidRPr="00257063">
        <w:rPr>
          <w:rFonts w:ascii="Times-Roman" w:hAnsi="Times-Roman" w:cs="Times-Roman"/>
          <w:color w:val="010202"/>
        </w:rPr>
        <w:t xml:space="preserve">ment plan </w:t>
      </w:r>
      <w:r w:rsidRPr="00257063">
        <w:rPr>
          <w:rFonts w:ascii="Times-Roman" w:hAnsi="Times-Roman" w:cs="Times-Roman"/>
          <w:color w:val="010202"/>
        </w:rPr>
        <w:t xml:space="preserve">procedure. The Employer and the Association agree that the goals of the post-tenure </w:t>
      </w:r>
      <w:r w:rsidR="00E55C94" w:rsidRPr="00257063">
        <w:rPr>
          <w:rFonts w:ascii="Times-Roman" w:hAnsi="Times-Roman" w:cs="Times-Roman"/>
          <w:color w:val="010202"/>
        </w:rPr>
        <w:t xml:space="preserve">review professional development </w:t>
      </w:r>
      <w:r w:rsidRPr="00257063">
        <w:rPr>
          <w:rFonts w:ascii="Times-Roman" w:hAnsi="Times-Roman" w:cs="Times-Roman"/>
          <w:color w:val="010202"/>
        </w:rPr>
        <w:t>procedure are to:</w:t>
      </w:r>
    </w:p>
    <w:p w14:paraId="6AD12C6A" w14:textId="77777777" w:rsidR="00837ABB" w:rsidRPr="00257063" w:rsidRDefault="00837ABB" w:rsidP="00E55C94">
      <w:pPr>
        <w:autoSpaceDE w:val="0"/>
        <w:autoSpaceDN w:val="0"/>
        <w:adjustRightInd w:val="0"/>
        <w:spacing w:after="0" w:line="240" w:lineRule="auto"/>
        <w:ind w:firstLine="720"/>
        <w:rPr>
          <w:rFonts w:ascii="Times-Roman" w:hAnsi="Times-Roman" w:cs="Times-Roman"/>
          <w:color w:val="010202"/>
        </w:rPr>
      </w:pPr>
      <w:r w:rsidRPr="00257063">
        <w:rPr>
          <w:rFonts w:ascii="Times-Roman" w:hAnsi="Times-Roman" w:cs="Times-Roman"/>
          <w:color w:val="010202"/>
        </w:rPr>
        <w:t>A. Uphold the integrity of tenure and academic freedom;</w:t>
      </w:r>
    </w:p>
    <w:p w14:paraId="75A1DE8F" w14:textId="77777777" w:rsidR="00837ABB" w:rsidRPr="00257063" w:rsidRDefault="00837ABB" w:rsidP="00E55C94">
      <w:pPr>
        <w:autoSpaceDE w:val="0"/>
        <w:autoSpaceDN w:val="0"/>
        <w:adjustRightInd w:val="0"/>
        <w:spacing w:after="0" w:line="240" w:lineRule="auto"/>
        <w:ind w:firstLine="720"/>
        <w:rPr>
          <w:rFonts w:ascii="Times-Roman" w:hAnsi="Times-Roman" w:cs="Times-Roman"/>
          <w:color w:val="010202"/>
        </w:rPr>
      </w:pPr>
      <w:r w:rsidRPr="00257063">
        <w:rPr>
          <w:rFonts w:ascii="Times-Roman" w:hAnsi="Times-Roman" w:cs="Times-Roman"/>
          <w:color w:val="010202"/>
        </w:rPr>
        <w:t>B. Assess the professional performance of tenured unit members;</w:t>
      </w:r>
    </w:p>
    <w:p w14:paraId="5DE3FE1F" w14:textId="77777777" w:rsidR="00837ABB" w:rsidRPr="00257063" w:rsidRDefault="00837ABB" w:rsidP="00E55C94">
      <w:pPr>
        <w:autoSpaceDE w:val="0"/>
        <w:autoSpaceDN w:val="0"/>
        <w:adjustRightInd w:val="0"/>
        <w:spacing w:after="0" w:line="240" w:lineRule="auto"/>
        <w:ind w:firstLine="720"/>
        <w:rPr>
          <w:rFonts w:ascii="Times-Roman" w:hAnsi="Times-Roman" w:cs="Times-Roman"/>
          <w:color w:val="010202"/>
        </w:rPr>
      </w:pPr>
      <w:r w:rsidRPr="00257063">
        <w:rPr>
          <w:rFonts w:ascii="Times-Roman" w:hAnsi="Times-Roman" w:cs="Times-Roman"/>
          <w:color w:val="010202"/>
        </w:rPr>
        <w:t>C. Improve performance and quality of instruction and service to students.</w:t>
      </w:r>
    </w:p>
    <w:p w14:paraId="0E98D3F1" w14:textId="77777777" w:rsidR="00E1403C" w:rsidRPr="00257063" w:rsidRDefault="00E1403C" w:rsidP="00837ABB">
      <w:pPr>
        <w:autoSpaceDE w:val="0"/>
        <w:autoSpaceDN w:val="0"/>
        <w:adjustRightInd w:val="0"/>
        <w:spacing w:after="0" w:line="240" w:lineRule="auto"/>
        <w:rPr>
          <w:rFonts w:ascii="Helvetica-BoldOblique" w:hAnsi="Helvetica-BoldOblique" w:cs="Helvetica-BoldOblique"/>
          <w:b/>
          <w:bCs/>
          <w:i/>
          <w:iCs/>
          <w:color w:val="010202"/>
        </w:rPr>
      </w:pPr>
    </w:p>
    <w:p w14:paraId="18076E83" w14:textId="76F79D7B" w:rsidR="00837ABB" w:rsidRPr="00257063" w:rsidRDefault="003B2A9C" w:rsidP="008468F8">
      <w:pPr>
        <w:pStyle w:val="Heading2"/>
      </w:pPr>
      <w:bookmarkStart w:id="169" w:name="_Toc152598645"/>
      <w:r w:rsidRPr="00257063">
        <w:t>13A.02</w:t>
      </w:r>
      <w:r w:rsidR="00E1403C" w:rsidRPr="00257063">
        <w:tab/>
        <w:t xml:space="preserve"> </w:t>
      </w:r>
      <w:r w:rsidR="00837ABB" w:rsidRPr="00257063">
        <w:t>Post-Tenure Review Professional Development Plan Procedure</w:t>
      </w:r>
      <w:bookmarkEnd w:id="169"/>
    </w:p>
    <w:p w14:paraId="702766A3"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A tenured unit member who has received an unsatisfactory summary evaluation pursuant to all relevant object</w:t>
      </w:r>
      <w:r w:rsidR="00E776E7" w:rsidRPr="00257063">
        <w:rPr>
          <w:rFonts w:ascii="Times-Roman" w:hAnsi="Times-Roman" w:cs="Times-Roman"/>
          <w:color w:val="010202"/>
        </w:rPr>
        <w:t xml:space="preserve">ives, </w:t>
      </w:r>
      <w:r w:rsidRPr="00257063">
        <w:rPr>
          <w:rFonts w:ascii="Times-Roman" w:hAnsi="Times-Roman" w:cs="Times-Roman"/>
          <w:color w:val="010202"/>
        </w:rPr>
        <w:t>criteria, and procedures set forth in Article XIII – Evaluation, shall be de</w:t>
      </w:r>
      <w:r w:rsidR="00E55C94" w:rsidRPr="00257063">
        <w:rPr>
          <w:rFonts w:ascii="Times-Roman" w:hAnsi="Times-Roman" w:cs="Times-Roman"/>
          <w:color w:val="010202"/>
        </w:rPr>
        <w:t xml:space="preserve">emed as “needs improvement” and </w:t>
      </w:r>
      <w:r w:rsidRPr="00257063">
        <w:rPr>
          <w:rFonts w:ascii="Times-Roman" w:hAnsi="Times-Roman" w:cs="Times-Roman"/>
          <w:color w:val="010202"/>
        </w:rPr>
        <w:t xml:space="preserve">required to undertake a plan of post-tenure review professional development for a </w:t>
      </w:r>
      <w:r w:rsidR="00E55C94" w:rsidRPr="00257063">
        <w:rPr>
          <w:rFonts w:ascii="Times-Roman" w:hAnsi="Times-Roman" w:cs="Times-Roman"/>
          <w:color w:val="010202"/>
        </w:rPr>
        <w:t xml:space="preserve">period of at least one academic </w:t>
      </w:r>
      <w:r w:rsidRPr="00257063">
        <w:rPr>
          <w:rFonts w:ascii="Times-Roman" w:hAnsi="Times-Roman" w:cs="Times-Roman"/>
          <w:color w:val="010202"/>
        </w:rPr>
        <w:t>year.</w:t>
      </w:r>
    </w:p>
    <w:p w14:paraId="32996D42" w14:textId="77777777" w:rsidR="003F3733" w:rsidRPr="00257063" w:rsidRDefault="003F3733" w:rsidP="00837ABB">
      <w:pPr>
        <w:autoSpaceDE w:val="0"/>
        <w:autoSpaceDN w:val="0"/>
        <w:adjustRightInd w:val="0"/>
        <w:spacing w:after="0" w:line="240" w:lineRule="auto"/>
        <w:rPr>
          <w:rFonts w:ascii="Times-Roman" w:hAnsi="Times-Roman" w:cs="Times-Roman"/>
          <w:color w:val="010202"/>
        </w:rPr>
      </w:pPr>
    </w:p>
    <w:p w14:paraId="43014223" w14:textId="10B9ED96"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A tenured unit member who submits binding resignation effective no late than Aug</w:t>
      </w:r>
      <w:r w:rsidR="00E55C94" w:rsidRPr="00257063">
        <w:rPr>
          <w:rFonts w:ascii="Times-Roman" w:hAnsi="Times-Roman" w:cs="Times-Roman"/>
          <w:color w:val="010202"/>
        </w:rPr>
        <w:t xml:space="preserve">ust 31 of the year in which the </w:t>
      </w:r>
      <w:r w:rsidRPr="00257063">
        <w:rPr>
          <w:rFonts w:ascii="Times-Roman" w:hAnsi="Times-Roman" w:cs="Times-Roman"/>
          <w:color w:val="010202"/>
        </w:rPr>
        <w:t>unsatisfactory evaluation is issued will not be required to undertake a</w:t>
      </w:r>
      <w:r w:rsidR="00E55C94" w:rsidRPr="00257063">
        <w:rPr>
          <w:rFonts w:ascii="Times-Roman" w:hAnsi="Times-Roman" w:cs="Times-Roman"/>
          <w:color w:val="010202"/>
        </w:rPr>
        <w:t xml:space="preserve"> professional development plan. </w:t>
      </w:r>
      <w:r w:rsidRPr="00257063">
        <w:rPr>
          <w:rFonts w:ascii="Times-Roman" w:hAnsi="Times-Roman" w:cs="Times-Roman"/>
          <w:color w:val="010202"/>
        </w:rPr>
        <w:t>The post-tenure review professional development plan will address itself to the te</w:t>
      </w:r>
      <w:r w:rsidR="00E55C94" w:rsidRPr="00257063">
        <w:rPr>
          <w:rFonts w:ascii="Times-Roman" w:hAnsi="Times-Roman" w:cs="Times-Roman"/>
          <w:color w:val="010202"/>
        </w:rPr>
        <w:t xml:space="preserve">nured unit member’s performance </w:t>
      </w:r>
      <w:r w:rsidRPr="00257063">
        <w:rPr>
          <w:rFonts w:ascii="Times-Roman" w:hAnsi="Times-Roman" w:cs="Times-Roman"/>
          <w:color w:val="010202"/>
        </w:rPr>
        <w:t>since the end of the last review period. The post-tenure review professional d</w:t>
      </w:r>
      <w:r w:rsidR="00E55C94" w:rsidRPr="00257063">
        <w:rPr>
          <w:rFonts w:ascii="Times-Roman" w:hAnsi="Times-Roman" w:cs="Times-Roman"/>
          <w:color w:val="010202"/>
        </w:rPr>
        <w:t xml:space="preserve">evelopment plan shall primarily </w:t>
      </w:r>
      <w:r w:rsidRPr="00257063">
        <w:rPr>
          <w:rFonts w:ascii="Times-Roman" w:hAnsi="Times-Roman" w:cs="Times-Roman"/>
          <w:color w:val="010202"/>
        </w:rPr>
        <w:t>address those areas of performance identified in the summary evaluation as unsatisfactory and t</w:t>
      </w:r>
      <w:r w:rsidR="00E55C94" w:rsidRPr="00257063">
        <w:rPr>
          <w:rFonts w:ascii="Times-Roman" w:hAnsi="Times-Roman" w:cs="Times-Roman"/>
          <w:color w:val="010202"/>
        </w:rPr>
        <w:t xml:space="preserve">herefore </w:t>
      </w:r>
      <w:r w:rsidRPr="00257063">
        <w:rPr>
          <w:rFonts w:ascii="Times-Roman" w:hAnsi="Times-Roman" w:cs="Times-Roman"/>
          <w:color w:val="010202"/>
        </w:rPr>
        <w:t>needing improvement. The post-tenure review professional development plan s</w:t>
      </w:r>
      <w:r w:rsidR="00E55C94" w:rsidRPr="00257063">
        <w:rPr>
          <w:rFonts w:ascii="Times-Roman" w:hAnsi="Times-Roman" w:cs="Times-Roman"/>
          <w:color w:val="010202"/>
        </w:rPr>
        <w:t xml:space="preserve">hall set forth, in writing, the </w:t>
      </w:r>
      <w:r w:rsidRPr="00257063">
        <w:rPr>
          <w:rFonts w:ascii="Times-Roman" w:hAnsi="Times-Roman" w:cs="Times-Roman"/>
          <w:color w:val="010202"/>
        </w:rPr>
        <w:t xml:space="preserve">activities that a tenured unit member should undertake to improve </w:t>
      </w:r>
      <w:r w:rsidR="00E90811">
        <w:rPr>
          <w:rFonts w:ascii="Times-Roman" w:hAnsi="Times-Roman" w:cs="Times-Roman"/>
          <w:color w:val="010202"/>
        </w:rPr>
        <w:t xml:space="preserve">the </w:t>
      </w:r>
      <w:r w:rsidR="00E90811" w:rsidRPr="005A6062">
        <w:rPr>
          <w:rFonts w:ascii="Times-Roman" w:hAnsi="Times-Roman" w:cs="Times-Roman"/>
          <w:color w:val="010202"/>
        </w:rPr>
        <w:t>unit member’s</w:t>
      </w:r>
      <w:r w:rsidRPr="00257063">
        <w:rPr>
          <w:rFonts w:ascii="Times-Roman" w:hAnsi="Times-Roman" w:cs="Times-Roman"/>
          <w:color w:val="010202"/>
        </w:rPr>
        <w:t xml:space="preserve"> pro</w:t>
      </w:r>
      <w:r w:rsidR="00E55C94" w:rsidRPr="00257063">
        <w:rPr>
          <w:rFonts w:ascii="Times-Roman" w:hAnsi="Times-Roman" w:cs="Times-Roman"/>
          <w:color w:val="010202"/>
        </w:rPr>
        <w:t xml:space="preserve">fessional work performance. The </w:t>
      </w:r>
      <w:r w:rsidRPr="00257063">
        <w:rPr>
          <w:rFonts w:ascii="Times-Roman" w:hAnsi="Times-Roman" w:cs="Times-Roman"/>
          <w:color w:val="010202"/>
        </w:rPr>
        <w:t>post-tenure review professional development plan shall contain measurable outcomes</w:t>
      </w:r>
      <w:r w:rsidR="00E55C94" w:rsidRPr="00257063">
        <w:rPr>
          <w:rFonts w:ascii="Times-Roman" w:hAnsi="Times-Roman" w:cs="Times-Roman"/>
          <w:color w:val="010202"/>
        </w:rPr>
        <w:t xml:space="preserve"> and shall specify the criteria </w:t>
      </w:r>
      <w:r w:rsidRPr="00257063">
        <w:rPr>
          <w:rFonts w:ascii="Times-Roman" w:hAnsi="Times-Roman" w:cs="Times-Roman"/>
          <w:color w:val="010202"/>
        </w:rPr>
        <w:t>that will be used to determine whether or nor the tenured unit member’s perfo</w:t>
      </w:r>
      <w:r w:rsidR="00E55C94" w:rsidRPr="00257063">
        <w:rPr>
          <w:rFonts w:ascii="Times-Roman" w:hAnsi="Times-Roman" w:cs="Times-Roman"/>
          <w:color w:val="010202"/>
        </w:rPr>
        <w:t xml:space="preserve">rmance still needs improvement. </w:t>
      </w:r>
      <w:r w:rsidRPr="00257063">
        <w:rPr>
          <w:rFonts w:ascii="Times-Roman" w:hAnsi="Times-Roman" w:cs="Times-Roman"/>
          <w:color w:val="010202"/>
        </w:rPr>
        <w:t>The college acknowledges its responsibility in to insure that all necessary reso</w:t>
      </w:r>
      <w:r w:rsidR="00E55C94" w:rsidRPr="00257063">
        <w:rPr>
          <w:rFonts w:ascii="Times-Roman" w:hAnsi="Times-Roman" w:cs="Times-Roman"/>
          <w:color w:val="010202"/>
        </w:rPr>
        <w:t xml:space="preserve">urces and institutional support </w:t>
      </w:r>
      <w:r w:rsidRPr="00257063">
        <w:rPr>
          <w:rFonts w:ascii="Times-Roman" w:hAnsi="Times-Roman" w:cs="Times-Roman"/>
          <w:color w:val="010202"/>
        </w:rPr>
        <w:t xml:space="preserve">needed by a tenured unit member to meet the stated goals and outcomes of the </w:t>
      </w:r>
      <w:r w:rsidR="00E55C94" w:rsidRPr="00257063">
        <w:rPr>
          <w:rFonts w:ascii="Times-Roman" w:hAnsi="Times-Roman" w:cs="Times-Roman"/>
          <w:color w:val="010202"/>
        </w:rPr>
        <w:t xml:space="preserve">post-tenure review professional </w:t>
      </w:r>
      <w:r w:rsidRPr="00257063">
        <w:rPr>
          <w:rFonts w:ascii="Times-Roman" w:hAnsi="Times-Roman" w:cs="Times-Roman"/>
          <w:color w:val="010202"/>
        </w:rPr>
        <w:t>development plan shall be readily available. The college shall bear any cost associated with the co</w:t>
      </w:r>
      <w:r w:rsidR="00E55C94" w:rsidRPr="00257063">
        <w:rPr>
          <w:rFonts w:ascii="Times-Roman" w:hAnsi="Times-Roman" w:cs="Times-Roman"/>
          <w:color w:val="010202"/>
        </w:rPr>
        <w:t xml:space="preserve">mpletion of the </w:t>
      </w:r>
      <w:r w:rsidRPr="00257063">
        <w:rPr>
          <w:rFonts w:ascii="Times-Roman" w:hAnsi="Times-Roman" w:cs="Times-Roman"/>
          <w:color w:val="010202"/>
        </w:rPr>
        <w:t>post-tenure review professional development plan (e.g., tuition reimbursement, materials</w:t>
      </w:r>
      <w:r w:rsidR="00E55C94" w:rsidRPr="00257063">
        <w:rPr>
          <w:rFonts w:ascii="Times-Roman" w:hAnsi="Times-Roman" w:cs="Times-Roman"/>
          <w:color w:val="010202"/>
        </w:rPr>
        <w:t xml:space="preserve">, travel, workload reductions). </w:t>
      </w:r>
      <w:r w:rsidRPr="00257063">
        <w:rPr>
          <w:rFonts w:ascii="Times-Roman" w:hAnsi="Times-Roman" w:cs="Times-Roman"/>
          <w:color w:val="010202"/>
        </w:rPr>
        <w:t>The college will provide the necessary institutional support to complete the plan.</w:t>
      </w:r>
    </w:p>
    <w:p w14:paraId="2253054B" w14:textId="77777777" w:rsidR="00556416" w:rsidRPr="00257063" w:rsidRDefault="00556416" w:rsidP="00837ABB">
      <w:pPr>
        <w:autoSpaceDE w:val="0"/>
        <w:autoSpaceDN w:val="0"/>
        <w:adjustRightInd w:val="0"/>
        <w:spacing w:after="0" w:line="240" w:lineRule="auto"/>
        <w:rPr>
          <w:rFonts w:ascii="Times-Roman" w:hAnsi="Times-Roman" w:cs="Times-Roman"/>
          <w:color w:val="010202"/>
        </w:rPr>
      </w:pPr>
    </w:p>
    <w:p w14:paraId="65FEDA25" w14:textId="48AE699E"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The post-tenure review professional development plan will be created no later th</w:t>
      </w:r>
      <w:r w:rsidR="00E55C94" w:rsidRPr="00257063">
        <w:rPr>
          <w:rFonts w:ascii="Times-Roman" w:hAnsi="Times-Roman" w:cs="Times-Roman"/>
          <w:color w:val="010202"/>
        </w:rPr>
        <w:t xml:space="preserve">an May 1 of the evaluation year </w:t>
      </w:r>
      <w:r w:rsidRPr="00257063">
        <w:rPr>
          <w:rFonts w:ascii="Times-Roman" w:hAnsi="Times-Roman" w:cs="Times-Roman"/>
          <w:color w:val="010202"/>
        </w:rPr>
        <w:t xml:space="preserve">by </w:t>
      </w:r>
      <w:r w:rsidR="00E90811" w:rsidRPr="005A6062">
        <w:rPr>
          <w:rFonts w:ascii="Times-Roman" w:hAnsi="Times-Roman" w:cs="Times-Roman"/>
          <w:color w:val="010202"/>
        </w:rPr>
        <w:t>the unit member’s</w:t>
      </w:r>
      <w:r w:rsidRPr="00257063">
        <w:rPr>
          <w:rFonts w:ascii="Times-Roman" w:hAnsi="Times-Roman" w:cs="Times-Roman"/>
          <w:color w:val="010202"/>
        </w:rPr>
        <w:t xml:space="preserve"> immediate supervisor, after consultation with the tenured unit member </w:t>
      </w:r>
      <w:r w:rsidR="00E55C94" w:rsidRPr="00257063">
        <w:rPr>
          <w:rFonts w:ascii="Times-Roman" w:hAnsi="Times-Roman" w:cs="Times-Roman"/>
          <w:color w:val="010202"/>
        </w:rPr>
        <w:t>and advisory input from a Post-</w:t>
      </w:r>
      <w:r w:rsidRPr="00257063">
        <w:rPr>
          <w:rFonts w:ascii="Times-Roman" w:hAnsi="Times-Roman" w:cs="Times-Roman"/>
          <w:color w:val="010202"/>
        </w:rPr>
        <w:t>Tenure Review Professional Development Plan Committee (PTR Committee), and</w:t>
      </w:r>
      <w:r w:rsidR="00E55C94" w:rsidRPr="00257063">
        <w:rPr>
          <w:rFonts w:ascii="Times-Roman" w:hAnsi="Times-Roman" w:cs="Times-Roman"/>
          <w:color w:val="010202"/>
        </w:rPr>
        <w:t xml:space="preserve"> subject to the approval of the </w:t>
      </w:r>
      <w:r w:rsidRPr="00257063">
        <w:rPr>
          <w:rFonts w:ascii="Times-Roman" w:hAnsi="Times-Roman" w:cs="Times-Roman"/>
          <w:color w:val="010202"/>
        </w:rPr>
        <w:t>Chief Academic Officer.</w:t>
      </w:r>
    </w:p>
    <w:p w14:paraId="7D03BDB7" w14:textId="77777777" w:rsidR="003B2A9C" w:rsidRPr="00257063" w:rsidRDefault="003B2A9C" w:rsidP="00837ABB">
      <w:pPr>
        <w:autoSpaceDE w:val="0"/>
        <w:autoSpaceDN w:val="0"/>
        <w:adjustRightInd w:val="0"/>
        <w:spacing w:after="0" w:line="240" w:lineRule="auto"/>
        <w:rPr>
          <w:rFonts w:ascii="Times-Roman" w:hAnsi="Times-Roman" w:cs="Times-Roman"/>
          <w:color w:val="010202"/>
        </w:rPr>
      </w:pPr>
    </w:p>
    <w:p w14:paraId="1392147D"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The Post-Tenure Review Committee shall be made up of the immediate supervis</w:t>
      </w:r>
      <w:r w:rsidR="00E55C94" w:rsidRPr="00257063">
        <w:rPr>
          <w:rFonts w:ascii="Times-Roman" w:hAnsi="Times-Roman" w:cs="Times-Roman"/>
          <w:color w:val="010202"/>
        </w:rPr>
        <w:t xml:space="preserve">or, a tenured unit member, when </w:t>
      </w:r>
      <w:r w:rsidRPr="00257063">
        <w:rPr>
          <w:rFonts w:ascii="Times-Roman" w:hAnsi="Times-Roman" w:cs="Times-Roman"/>
          <w:color w:val="010202"/>
        </w:rPr>
        <w:t>available, of the department/division elected by the full-time unit members of that dep</w:t>
      </w:r>
      <w:r w:rsidR="00E55C94" w:rsidRPr="00257063">
        <w:rPr>
          <w:rFonts w:ascii="Times-Roman" w:hAnsi="Times-Roman" w:cs="Times-Roman"/>
          <w:color w:val="010202"/>
        </w:rPr>
        <w:t xml:space="preserve">artment/division for a term </w:t>
      </w:r>
      <w:r w:rsidRPr="00257063">
        <w:rPr>
          <w:rFonts w:ascii="Times-Roman" w:hAnsi="Times-Roman" w:cs="Times-Roman"/>
          <w:color w:val="010202"/>
        </w:rPr>
        <w:t>of one year, and an individual appropriate to the circumstances appointed by the P</w:t>
      </w:r>
      <w:r w:rsidR="00E55C94" w:rsidRPr="00257063">
        <w:rPr>
          <w:rFonts w:ascii="Times-Roman" w:hAnsi="Times-Roman" w:cs="Times-Roman"/>
          <w:color w:val="010202"/>
        </w:rPr>
        <w:t xml:space="preserve">resident of the College for one </w:t>
      </w:r>
      <w:r w:rsidRPr="00257063">
        <w:rPr>
          <w:rFonts w:ascii="Times-Roman" w:hAnsi="Times-Roman" w:cs="Times-Roman"/>
          <w:color w:val="010202"/>
        </w:rPr>
        <w:t>year from within or without the institution:</w:t>
      </w:r>
    </w:p>
    <w:p w14:paraId="6628AE63"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The functions of the Post-Tenure Review Committee are:</w:t>
      </w:r>
    </w:p>
    <w:p w14:paraId="41B707E5" w14:textId="77777777" w:rsidR="00837ABB" w:rsidRPr="00257063" w:rsidRDefault="00837ABB" w:rsidP="00E55C94">
      <w:pPr>
        <w:autoSpaceDE w:val="0"/>
        <w:autoSpaceDN w:val="0"/>
        <w:adjustRightInd w:val="0"/>
        <w:spacing w:after="0" w:line="240" w:lineRule="auto"/>
        <w:ind w:firstLine="720"/>
        <w:rPr>
          <w:rFonts w:ascii="Times-Roman" w:hAnsi="Times-Roman" w:cs="Times-Roman"/>
          <w:color w:val="010202"/>
        </w:rPr>
      </w:pPr>
      <w:r w:rsidRPr="00257063">
        <w:rPr>
          <w:rFonts w:ascii="Times-Roman" w:hAnsi="Times-Roman" w:cs="Times-Roman"/>
          <w:color w:val="010202"/>
        </w:rPr>
        <w:t>A. To offer advisory input in the development of the plan.</w:t>
      </w:r>
    </w:p>
    <w:p w14:paraId="25B6C6AB" w14:textId="77777777" w:rsidR="00837ABB" w:rsidRPr="00257063" w:rsidRDefault="00837ABB" w:rsidP="00CA532C">
      <w:pPr>
        <w:autoSpaceDE w:val="0"/>
        <w:autoSpaceDN w:val="0"/>
        <w:adjustRightInd w:val="0"/>
        <w:spacing w:after="0" w:line="240" w:lineRule="auto"/>
        <w:ind w:left="990" w:hanging="270"/>
        <w:rPr>
          <w:rFonts w:ascii="Times-Roman" w:hAnsi="Times-Roman" w:cs="Times-Roman"/>
          <w:color w:val="010202"/>
        </w:rPr>
      </w:pPr>
      <w:r w:rsidRPr="00257063">
        <w:rPr>
          <w:rFonts w:ascii="Times-Roman" w:hAnsi="Times-Roman" w:cs="Times-Roman"/>
          <w:color w:val="010202"/>
        </w:rPr>
        <w:t xml:space="preserve">B. To act as a resource to both parties throughout the </w:t>
      </w:r>
      <w:r w:rsidR="00E55C94" w:rsidRPr="00257063">
        <w:rPr>
          <w:rFonts w:ascii="Times-Roman" w:hAnsi="Times-Roman" w:cs="Times-Roman"/>
          <w:color w:val="010202"/>
        </w:rPr>
        <w:t xml:space="preserve">post-tenure review professional </w:t>
      </w:r>
      <w:r w:rsidRPr="00257063">
        <w:rPr>
          <w:rFonts w:ascii="Times-Roman" w:hAnsi="Times-Roman" w:cs="Times-Roman"/>
          <w:color w:val="010202"/>
        </w:rPr>
        <w:t>development plan year.</w:t>
      </w:r>
    </w:p>
    <w:p w14:paraId="6FF045DD" w14:textId="77777777" w:rsidR="00E55C94" w:rsidRPr="00257063" w:rsidRDefault="00E55C94" w:rsidP="00837ABB">
      <w:pPr>
        <w:autoSpaceDE w:val="0"/>
        <w:autoSpaceDN w:val="0"/>
        <w:adjustRightInd w:val="0"/>
        <w:spacing w:after="0" w:line="240" w:lineRule="auto"/>
        <w:rPr>
          <w:rFonts w:ascii="Times-Roman" w:hAnsi="Times-Roman" w:cs="Times-Roman"/>
          <w:color w:val="010202"/>
        </w:rPr>
      </w:pPr>
    </w:p>
    <w:p w14:paraId="6FB534E1" w14:textId="361CF754"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Before the post-tenure review development plan is approved by the Chief Academic Officer, the tenured</w:t>
      </w:r>
      <w:r w:rsidR="00E55C94" w:rsidRPr="00257063">
        <w:rPr>
          <w:rFonts w:ascii="Times-Roman" w:hAnsi="Times-Roman" w:cs="Times-Roman"/>
          <w:color w:val="010202"/>
        </w:rPr>
        <w:t xml:space="preserve"> unit </w:t>
      </w:r>
      <w:r w:rsidRPr="00257063">
        <w:rPr>
          <w:rFonts w:ascii="Times-Roman" w:hAnsi="Times-Roman" w:cs="Times-Roman"/>
          <w:color w:val="010202"/>
        </w:rPr>
        <w:t>member may submit a detailed statement of objections to any proposed provi</w:t>
      </w:r>
      <w:r w:rsidR="00E55C94" w:rsidRPr="00257063">
        <w:rPr>
          <w:rFonts w:ascii="Times-Roman" w:hAnsi="Times-Roman" w:cs="Times-Roman"/>
          <w:color w:val="010202"/>
        </w:rPr>
        <w:t xml:space="preserve">sions of the post-tenure review </w:t>
      </w:r>
      <w:r w:rsidRPr="00257063">
        <w:rPr>
          <w:rFonts w:ascii="Times-Roman" w:hAnsi="Times-Roman" w:cs="Times-Roman"/>
          <w:color w:val="010202"/>
        </w:rPr>
        <w:t xml:space="preserve">professional development plan to </w:t>
      </w:r>
      <w:r w:rsidR="00E90811" w:rsidRPr="005A6062">
        <w:rPr>
          <w:rFonts w:ascii="Times-Roman" w:hAnsi="Times-Roman" w:cs="Times-Roman"/>
          <w:color w:val="010202"/>
        </w:rPr>
        <w:t>the unit member’s</w:t>
      </w:r>
      <w:r w:rsidR="00E90811">
        <w:rPr>
          <w:rFonts w:ascii="Times-Roman" w:hAnsi="Times-Roman" w:cs="Times-Roman"/>
          <w:color w:val="010202"/>
        </w:rPr>
        <w:t xml:space="preserve"> </w:t>
      </w:r>
      <w:r w:rsidRPr="00257063">
        <w:rPr>
          <w:rFonts w:ascii="Times-Roman" w:hAnsi="Times-Roman" w:cs="Times-Roman"/>
          <w:color w:val="010202"/>
        </w:rPr>
        <w:t>Chief Academic Officer within ten (10) w</w:t>
      </w:r>
      <w:r w:rsidR="00E55C94" w:rsidRPr="00257063">
        <w:rPr>
          <w:rFonts w:ascii="Times-Roman" w:hAnsi="Times-Roman" w:cs="Times-Roman"/>
          <w:color w:val="010202"/>
        </w:rPr>
        <w:t xml:space="preserve">orking days after receiving it. </w:t>
      </w:r>
      <w:r w:rsidRPr="00257063">
        <w:rPr>
          <w:rFonts w:ascii="Times-Roman" w:hAnsi="Times-Roman" w:cs="Times-Roman"/>
          <w:color w:val="010202"/>
        </w:rPr>
        <w:t>If the tenured unit member refuses to participate in a post-tenure review professio</w:t>
      </w:r>
      <w:r w:rsidR="00E55C94" w:rsidRPr="00257063">
        <w:rPr>
          <w:rFonts w:ascii="Times-Roman" w:hAnsi="Times-Roman" w:cs="Times-Roman"/>
          <w:color w:val="010202"/>
        </w:rPr>
        <w:t xml:space="preserve">nal development plan, the Chief </w:t>
      </w:r>
      <w:r w:rsidR="003F3733" w:rsidRPr="00257063">
        <w:rPr>
          <w:rFonts w:ascii="Times-Roman" w:hAnsi="Times-Roman" w:cs="Times-Roman"/>
          <w:color w:val="010202"/>
        </w:rPr>
        <w:t>A</w:t>
      </w:r>
      <w:r w:rsidRPr="00257063">
        <w:rPr>
          <w:rFonts w:ascii="Times-Roman" w:hAnsi="Times-Roman" w:cs="Times-Roman"/>
          <w:color w:val="010202"/>
        </w:rPr>
        <w:t>cademic Officer may recommend a personnel action, which may include suspe</w:t>
      </w:r>
      <w:r w:rsidR="00E55C94" w:rsidRPr="00257063">
        <w:rPr>
          <w:rFonts w:ascii="Times-Roman" w:hAnsi="Times-Roman" w:cs="Times-Roman"/>
          <w:color w:val="010202"/>
        </w:rPr>
        <w:t xml:space="preserve">nsion without pay for up to one </w:t>
      </w:r>
      <w:r w:rsidRPr="00257063">
        <w:rPr>
          <w:rFonts w:ascii="Times-Roman" w:hAnsi="Times-Roman" w:cs="Times-Roman"/>
          <w:color w:val="010202"/>
        </w:rPr>
        <w:t>year, dismissal or other disciplinary action.</w:t>
      </w:r>
    </w:p>
    <w:p w14:paraId="15BA96D9" w14:textId="77777777" w:rsidR="00E776E7" w:rsidRPr="00257063" w:rsidRDefault="00E776E7" w:rsidP="00837ABB">
      <w:pPr>
        <w:autoSpaceDE w:val="0"/>
        <w:autoSpaceDN w:val="0"/>
        <w:adjustRightInd w:val="0"/>
        <w:spacing w:after="0" w:line="240" w:lineRule="auto"/>
        <w:rPr>
          <w:rFonts w:ascii="Helvetica-BoldOblique" w:hAnsi="Helvetica-BoldOblique" w:cs="Helvetica-BoldOblique"/>
          <w:b/>
          <w:bCs/>
          <w:i/>
          <w:iCs/>
          <w:color w:val="010202"/>
        </w:rPr>
      </w:pPr>
    </w:p>
    <w:p w14:paraId="3239C718" w14:textId="2D3B202D" w:rsidR="00837ABB" w:rsidRPr="00257063" w:rsidRDefault="00837ABB" w:rsidP="008468F8">
      <w:pPr>
        <w:pStyle w:val="Heading2"/>
      </w:pPr>
      <w:bookmarkStart w:id="170" w:name="_Toc152598646"/>
      <w:r w:rsidRPr="00257063">
        <w:t>13A.03</w:t>
      </w:r>
      <w:r w:rsidR="003B2A9C" w:rsidRPr="00257063">
        <w:t xml:space="preserve">  </w:t>
      </w:r>
      <w:r w:rsidR="00E1403C" w:rsidRPr="00257063">
        <w:t xml:space="preserve">  </w:t>
      </w:r>
      <w:r w:rsidRPr="00257063">
        <w:t>Evaluation of Post-Tenure Review Professional Development Plan Activities</w:t>
      </w:r>
      <w:bookmarkEnd w:id="170"/>
    </w:p>
    <w:p w14:paraId="6D97A966" w14:textId="41D28192" w:rsidR="00E776E7"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By September 15 of the year following completion of the post-tenure review pro</w:t>
      </w:r>
      <w:r w:rsidR="00E776E7" w:rsidRPr="00257063">
        <w:rPr>
          <w:rFonts w:ascii="Times-Roman" w:hAnsi="Times-Roman" w:cs="Times-Roman"/>
          <w:color w:val="010202"/>
        </w:rPr>
        <w:t xml:space="preserve">fessional development plan, the </w:t>
      </w:r>
      <w:r w:rsidRPr="00257063">
        <w:rPr>
          <w:rFonts w:ascii="Times-Roman" w:hAnsi="Times-Roman" w:cs="Times-Roman"/>
          <w:color w:val="010202"/>
        </w:rPr>
        <w:t>tenured unit member shall submit to the Chief Academic Officer a statement of</w:t>
      </w:r>
      <w:r w:rsidR="00E776E7" w:rsidRPr="00257063">
        <w:rPr>
          <w:rFonts w:ascii="Times-Roman" w:hAnsi="Times-Roman" w:cs="Times-Roman"/>
          <w:color w:val="010202"/>
        </w:rPr>
        <w:t xml:space="preserve"> accomplishments/activities </w:t>
      </w:r>
      <w:r w:rsidRPr="00257063">
        <w:rPr>
          <w:rFonts w:ascii="Times-Roman" w:hAnsi="Times-Roman" w:cs="Times-Roman"/>
          <w:color w:val="010202"/>
        </w:rPr>
        <w:t>completed pursuant to the post-tenure review professional development pla</w:t>
      </w:r>
      <w:r w:rsidR="00E776E7" w:rsidRPr="00257063">
        <w:rPr>
          <w:rFonts w:ascii="Times-Roman" w:hAnsi="Times-Roman" w:cs="Times-Roman"/>
          <w:color w:val="010202"/>
        </w:rPr>
        <w:t xml:space="preserve">n and any and all documentation </w:t>
      </w:r>
      <w:r w:rsidRPr="00257063">
        <w:rPr>
          <w:rFonts w:ascii="Times-Roman" w:hAnsi="Times-Roman" w:cs="Times-Roman"/>
          <w:color w:val="010202"/>
        </w:rPr>
        <w:t>relevant in evaluating</w:t>
      </w:r>
      <w:r w:rsidR="00E90811">
        <w:rPr>
          <w:rFonts w:ascii="Times-Roman" w:hAnsi="Times-Roman" w:cs="Times-Roman"/>
          <w:color w:val="010202"/>
        </w:rPr>
        <w:t xml:space="preserve"> </w:t>
      </w:r>
      <w:r w:rsidRPr="00257063">
        <w:rPr>
          <w:rFonts w:ascii="Times-Roman" w:hAnsi="Times-Roman" w:cs="Times-Roman"/>
          <w:color w:val="010202"/>
        </w:rPr>
        <w:t xml:space="preserve">accomplishments/activities pursuant to the post-tenure </w:t>
      </w:r>
      <w:r w:rsidR="00E776E7" w:rsidRPr="00257063">
        <w:rPr>
          <w:rFonts w:ascii="Times-Roman" w:hAnsi="Times-Roman" w:cs="Times-Roman"/>
          <w:color w:val="010202"/>
        </w:rPr>
        <w:t xml:space="preserve">review professional development </w:t>
      </w:r>
      <w:r w:rsidRPr="00257063">
        <w:rPr>
          <w:rFonts w:ascii="Times-Roman" w:hAnsi="Times-Roman" w:cs="Times-Roman"/>
          <w:color w:val="010202"/>
        </w:rPr>
        <w:t>plan. A copy of these materials along with the original post-tenure revie</w:t>
      </w:r>
      <w:r w:rsidR="00E776E7" w:rsidRPr="00257063">
        <w:rPr>
          <w:rFonts w:ascii="Times-Roman" w:hAnsi="Times-Roman" w:cs="Times-Roman"/>
          <w:color w:val="010202"/>
        </w:rPr>
        <w:t xml:space="preserve">w professional development plan </w:t>
      </w:r>
      <w:r w:rsidRPr="00257063">
        <w:rPr>
          <w:rFonts w:ascii="Times-Roman" w:hAnsi="Times-Roman" w:cs="Times-Roman"/>
          <w:color w:val="010202"/>
        </w:rPr>
        <w:t>will be placed in the tenure</w:t>
      </w:r>
      <w:r w:rsidR="003F3733" w:rsidRPr="00257063">
        <w:rPr>
          <w:rFonts w:ascii="Times-Roman" w:hAnsi="Times-Roman" w:cs="Times-Roman"/>
          <w:color w:val="010202"/>
        </w:rPr>
        <w:t>d unit member’s personnel file.</w:t>
      </w:r>
    </w:p>
    <w:p w14:paraId="6E4AAB68" w14:textId="77777777" w:rsidR="00A40C47" w:rsidRPr="00257063" w:rsidRDefault="00A40C47" w:rsidP="00837ABB">
      <w:pPr>
        <w:autoSpaceDE w:val="0"/>
        <w:autoSpaceDN w:val="0"/>
        <w:adjustRightInd w:val="0"/>
        <w:spacing w:after="0" w:line="240" w:lineRule="auto"/>
        <w:rPr>
          <w:rFonts w:ascii="Helvetica-BoldOblique" w:hAnsi="Helvetica-BoldOblique" w:cs="Helvetica-BoldOblique"/>
          <w:b/>
          <w:bCs/>
          <w:i/>
          <w:iCs/>
          <w:color w:val="010202"/>
        </w:rPr>
      </w:pPr>
    </w:p>
    <w:p w14:paraId="419EB0A3" w14:textId="7D81C3FE" w:rsidR="00837ABB" w:rsidRPr="00257063" w:rsidRDefault="003B2A9C" w:rsidP="008468F8">
      <w:pPr>
        <w:pStyle w:val="Heading2"/>
      </w:pPr>
      <w:bookmarkStart w:id="171" w:name="_Toc152598647"/>
      <w:r w:rsidRPr="00257063">
        <w:t xml:space="preserve">13A.04  </w:t>
      </w:r>
      <w:r w:rsidR="00E1403C" w:rsidRPr="00257063">
        <w:t xml:space="preserve"> </w:t>
      </w:r>
      <w:r w:rsidR="00837ABB" w:rsidRPr="00257063">
        <w:t>Post-Tenure Review Summary Evaluation</w:t>
      </w:r>
      <w:bookmarkEnd w:id="171"/>
    </w:p>
    <w:p w14:paraId="7FEB40CA"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A tenured unit member who has participated in a post-tenure review professiona</w:t>
      </w:r>
      <w:r w:rsidR="00E776E7" w:rsidRPr="00257063">
        <w:rPr>
          <w:rFonts w:ascii="Times-Roman" w:hAnsi="Times-Roman" w:cs="Times-Roman"/>
          <w:color w:val="010202"/>
        </w:rPr>
        <w:t xml:space="preserve">l development plan shall not be </w:t>
      </w:r>
      <w:r w:rsidRPr="00257063">
        <w:rPr>
          <w:rFonts w:ascii="Times-Roman" w:hAnsi="Times-Roman" w:cs="Times-Roman"/>
          <w:color w:val="010202"/>
        </w:rPr>
        <w:t xml:space="preserve">subject to any disciplinary actions related to the post-tenure review development </w:t>
      </w:r>
      <w:r w:rsidR="00E776E7" w:rsidRPr="00257063">
        <w:rPr>
          <w:rFonts w:ascii="Times-Roman" w:hAnsi="Times-Roman" w:cs="Times-Roman"/>
          <w:color w:val="010202"/>
        </w:rPr>
        <w:t xml:space="preserve">plan until a summary evaluation </w:t>
      </w:r>
      <w:r w:rsidRPr="00257063">
        <w:rPr>
          <w:rFonts w:ascii="Times-Roman" w:hAnsi="Times-Roman" w:cs="Times-Roman"/>
          <w:color w:val="010202"/>
        </w:rPr>
        <w:t>has been completed pursuant to all the relevant objectives, criteria and procedu</w:t>
      </w:r>
      <w:r w:rsidR="00E776E7" w:rsidRPr="00257063">
        <w:rPr>
          <w:rFonts w:ascii="Times-Roman" w:hAnsi="Times-Roman" w:cs="Times-Roman"/>
          <w:color w:val="010202"/>
        </w:rPr>
        <w:t xml:space="preserve">res set forth in Article XIII – </w:t>
      </w:r>
      <w:r w:rsidRPr="00257063">
        <w:rPr>
          <w:rFonts w:ascii="Times-Roman" w:hAnsi="Times-Roman" w:cs="Times-Roman"/>
          <w:color w:val="010202"/>
        </w:rPr>
        <w:t>Evaluation. If the tenured unit member receives an unsatisfactory rating, the Chief</w:t>
      </w:r>
      <w:r w:rsidR="00E776E7" w:rsidRPr="00257063">
        <w:rPr>
          <w:rFonts w:ascii="Times-Roman" w:hAnsi="Times-Roman" w:cs="Times-Roman"/>
          <w:color w:val="010202"/>
        </w:rPr>
        <w:t xml:space="preserve"> Academic Officer may recommend </w:t>
      </w:r>
      <w:r w:rsidRPr="00257063">
        <w:rPr>
          <w:rFonts w:ascii="Times-Roman" w:hAnsi="Times-Roman" w:cs="Times-Roman"/>
          <w:color w:val="010202"/>
        </w:rPr>
        <w:t>to the President a further period of professional development or a pers</w:t>
      </w:r>
      <w:r w:rsidR="00E776E7" w:rsidRPr="00257063">
        <w:rPr>
          <w:rFonts w:ascii="Times-Roman" w:hAnsi="Times-Roman" w:cs="Times-Roman"/>
          <w:color w:val="010202"/>
        </w:rPr>
        <w:t xml:space="preserve">onnel action, which may include </w:t>
      </w:r>
      <w:r w:rsidRPr="00257063">
        <w:rPr>
          <w:rFonts w:ascii="Times-Roman" w:hAnsi="Times-Roman" w:cs="Times-Roman"/>
          <w:color w:val="010202"/>
        </w:rPr>
        <w:t>suspension without pay for up to one year, dismissal or other disciplinary action.</w:t>
      </w:r>
    </w:p>
    <w:p w14:paraId="7F2194F1" w14:textId="77777777" w:rsidR="003B2A9C" w:rsidRPr="00257063" w:rsidRDefault="003B2A9C" w:rsidP="00837ABB">
      <w:pPr>
        <w:autoSpaceDE w:val="0"/>
        <w:autoSpaceDN w:val="0"/>
        <w:adjustRightInd w:val="0"/>
        <w:spacing w:after="0" w:line="240" w:lineRule="auto"/>
        <w:rPr>
          <w:rFonts w:ascii="Times-Roman" w:hAnsi="Times-Roman" w:cs="Times-Roman"/>
          <w:color w:val="010202"/>
        </w:rPr>
      </w:pPr>
    </w:p>
    <w:p w14:paraId="465BE2A7"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If the President accepts the recommendation of the Chief Academic Officer, and t</w:t>
      </w:r>
      <w:r w:rsidR="00E776E7" w:rsidRPr="00257063">
        <w:rPr>
          <w:rFonts w:ascii="Times-Roman" w:hAnsi="Times-Roman" w:cs="Times-Roman"/>
          <w:color w:val="010202"/>
        </w:rPr>
        <w:t xml:space="preserve">he recommendation is to dismiss </w:t>
      </w:r>
      <w:r w:rsidRPr="00257063">
        <w:rPr>
          <w:rFonts w:ascii="Times-Roman" w:hAnsi="Times-Roman" w:cs="Times-Roman"/>
          <w:color w:val="010202"/>
        </w:rPr>
        <w:t>the tenured unit member, the tenured unit member shall be advised of the righ</w:t>
      </w:r>
      <w:r w:rsidR="00E776E7" w:rsidRPr="00257063">
        <w:rPr>
          <w:rFonts w:ascii="Times-Roman" w:hAnsi="Times-Roman" w:cs="Times-Roman"/>
          <w:color w:val="010202"/>
        </w:rPr>
        <w:t xml:space="preserve">t to review the action with the </w:t>
      </w:r>
      <w:r w:rsidRPr="00257063">
        <w:rPr>
          <w:rFonts w:ascii="Times-Roman" w:hAnsi="Times-Roman" w:cs="Times-Roman"/>
          <w:color w:val="010202"/>
        </w:rPr>
        <w:t>President of the College. Such review shall take place prior to the effective date of the action.</w:t>
      </w:r>
    </w:p>
    <w:p w14:paraId="4E12F94F" w14:textId="77777777" w:rsidR="00E776E7" w:rsidRPr="00257063" w:rsidRDefault="00E776E7" w:rsidP="00837ABB">
      <w:pPr>
        <w:autoSpaceDE w:val="0"/>
        <w:autoSpaceDN w:val="0"/>
        <w:adjustRightInd w:val="0"/>
        <w:spacing w:after="0" w:line="240" w:lineRule="auto"/>
        <w:rPr>
          <w:rFonts w:ascii="Helvetica-BoldOblique" w:hAnsi="Helvetica-BoldOblique" w:cs="Helvetica-BoldOblique"/>
          <w:b/>
          <w:bCs/>
          <w:i/>
          <w:iCs/>
          <w:color w:val="010202"/>
        </w:rPr>
      </w:pPr>
    </w:p>
    <w:p w14:paraId="48F320F8" w14:textId="6F4E418C" w:rsidR="00E776E7" w:rsidRPr="00257063" w:rsidRDefault="003B2A9C" w:rsidP="008468F8">
      <w:pPr>
        <w:pStyle w:val="Heading2"/>
      </w:pPr>
      <w:bookmarkStart w:id="172" w:name="_Toc152598648"/>
      <w:r w:rsidRPr="00257063">
        <w:t xml:space="preserve">13A.05  </w:t>
      </w:r>
      <w:r w:rsidR="00E1403C" w:rsidRPr="00257063">
        <w:t xml:space="preserve"> </w:t>
      </w:r>
      <w:r w:rsidRPr="00257063">
        <w:t>Expedited Arbitration</w:t>
      </w:r>
      <w:bookmarkEnd w:id="172"/>
    </w:p>
    <w:p w14:paraId="324498B2" w14:textId="77777777" w:rsidR="00E776E7" w:rsidRPr="00257063" w:rsidRDefault="00837ABB" w:rsidP="0065407A">
      <w:pPr>
        <w:autoSpaceDE w:val="0"/>
        <w:autoSpaceDN w:val="0"/>
        <w:adjustRightInd w:val="0"/>
        <w:spacing w:after="0" w:line="240" w:lineRule="auto"/>
        <w:ind w:left="360" w:hanging="360"/>
        <w:rPr>
          <w:rFonts w:ascii="Times-Roman" w:hAnsi="Times-Roman" w:cs="Times-Roman"/>
          <w:color w:val="010202"/>
        </w:rPr>
      </w:pPr>
      <w:r w:rsidRPr="00257063">
        <w:rPr>
          <w:rFonts w:ascii="Times-Roman" w:hAnsi="Times-Roman" w:cs="Times-Roman"/>
          <w:color w:val="010202"/>
        </w:rPr>
        <w:t xml:space="preserve">A. </w:t>
      </w:r>
      <w:r w:rsidR="0065407A" w:rsidRPr="00257063">
        <w:rPr>
          <w:rFonts w:ascii="Times-Roman" w:hAnsi="Times-Roman" w:cs="Times-Roman"/>
          <w:color w:val="010202"/>
        </w:rPr>
        <w:t xml:space="preserve"> </w:t>
      </w:r>
      <w:r w:rsidRPr="00257063">
        <w:rPr>
          <w:rFonts w:ascii="Times-Roman" w:hAnsi="Times-Roman" w:cs="Times-Roman"/>
          <w:color w:val="010202"/>
        </w:rPr>
        <w:t>Decisions made in the course of the post-tenure review professional development plan</w:t>
      </w:r>
      <w:r w:rsidR="00E776E7" w:rsidRPr="00257063">
        <w:rPr>
          <w:rFonts w:ascii="Times-Roman" w:hAnsi="Times-Roman" w:cs="Times-Roman"/>
          <w:color w:val="010202"/>
        </w:rPr>
        <w:t xml:space="preserve"> and procedure and the </w:t>
      </w:r>
      <w:r w:rsidRPr="00257063">
        <w:rPr>
          <w:rFonts w:ascii="Times-Roman" w:hAnsi="Times-Roman" w:cs="Times-Roman"/>
          <w:color w:val="010202"/>
        </w:rPr>
        <w:t>subsequent mandated summary evaluation pursuant to Article XIII – Evaluation</w:t>
      </w:r>
      <w:r w:rsidR="00E776E7" w:rsidRPr="00257063">
        <w:rPr>
          <w:rFonts w:ascii="Times-Roman" w:hAnsi="Times-Roman" w:cs="Times-Roman"/>
          <w:color w:val="010202"/>
        </w:rPr>
        <w:t xml:space="preserve">, shall not be grievable by the </w:t>
      </w:r>
      <w:r w:rsidRPr="00257063">
        <w:rPr>
          <w:rFonts w:ascii="Times-Roman" w:hAnsi="Times-Roman" w:cs="Times-Roman"/>
          <w:color w:val="010202"/>
        </w:rPr>
        <w:t>Association unless and until a tenured unit member receives a suspension, dismissa</w:t>
      </w:r>
      <w:r w:rsidR="00E776E7" w:rsidRPr="00257063">
        <w:rPr>
          <w:rFonts w:ascii="Times-Roman" w:hAnsi="Times-Roman" w:cs="Times-Roman"/>
          <w:color w:val="010202"/>
        </w:rPr>
        <w:t xml:space="preserve">l, or other disciplinary action </w:t>
      </w:r>
      <w:r w:rsidRPr="00257063">
        <w:rPr>
          <w:rFonts w:ascii="Times-Roman" w:hAnsi="Times-Roman" w:cs="Times-Roman"/>
          <w:color w:val="010202"/>
        </w:rPr>
        <w:t>pursuant to this Article. Such challenges shall be included as part of t</w:t>
      </w:r>
      <w:r w:rsidR="00E776E7" w:rsidRPr="00257063">
        <w:rPr>
          <w:rFonts w:ascii="Times-Roman" w:hAnsi="Times-Roman" w:cs="Times-Roman"/>
          <w:color w:val="010202"/>
        </w:rPr>
        <w:t xml:space="preserve">he any grievance concerning the </w:t>
      </w:r>
      <w:r w:rsidRPr="00257063">
        <w:rPr>
          <w:rFonts w:ascii="Times-Roman" w:hAnsi="Times-Roman" w:cs="Times-Roman"/>
          <w:color w:val="010202"/>
        </w:rPr>
        <w:t>suspension, dismissal or other discipline received as a result of the post-tenure pro</w:t>
      </w:r>
      <w:r w:rsidR="00E776E7" w:rsidRPr="00257063">
        <w:rPr>
          <w:rFonts w:ascii="Times-Roman" w:hAnsi="Times-Roman" w:cs="Times-Roman"/>
          <w:color w:val="010202"/>
        </w:rPr>
        <w:t xml:space="preserve">fessional development procedure </w:t>
      </w:r>
      <w:r w:rsidRPr="00257063">
        <w:rPr>
          <w:rFonts w:ascii="Times-Roman" w:hAnsi="Times-Roman" w:cs="Times-Roman"/>
          <w:color w:val="010202"/>
        </w:rPr>
        <w:t xml:space="preserve">and shall be in accordance with Article </w:t>
      </w:r>
      <w:r w:rsidR="003B2A9C" w:rsidRPr="00257063">
        <w:rPr>
          <w:rFonts w:ascii="Times-Roman" w:hAnsi="Times-Roman" w:cs="Times-Roman"/>
          <w:color w:val="010202"/>
        </w:rPr>
        <w:t>13A.0</w:t>
      </w:r>
      <w:r w:rsidR="003B6544" w:rsidRPr="00257063">
        <w:rPr>
          <w:rFonts w:ascii="Times-Roman" w:hAnsi="Times-Roman" w:cs="Times-Roman"/>
          <w:color w:val="010202"/>
        </w:rPr>
        <w:t>5.</w:t>
      </w:r>
      <w:r w:rsidR="003B2A9C" w:rsidRPr="00257063">
        <w:rPr>
          <w:rFonts w:ascii="Times-Roman" w:hAnsi="Times-Roman" w:cs="Times-Roman"/>
          <w:color w:val="010202"/>
        </w:rPr>
        <w:t>C.</w:t>
      </w:r>
    </w:p>
    <w:p w14:paraId="0CA2ACE6" w14:textId="77777777" w:rsidR="00CA532C" w:rsidRPr="00257063" w:rsidRDefault="00CA532C" w:rsidP="0065407A">
      <w:pPr>
        <w:autoSpaceDE w:val="0"/>
        <w:autoSpaceDN w:val="0"/>
        <w:adjustRightInd w:val="0"/>
        <w:spacing w:after="0" w:line="240" w:lineRule="auto"/>
        <w:ind w:left="360" w:hanging="360"/>
        <w:rPr>
          <w:rFonts w:ascii="Times-Roman" w:hAnsi="Times-Roman" w:cs="Times-Roman"/>
          <w:color w:val="010202"/>
        </w:rPr>
      </w:pPr>
    </w:p>
    <w:p w14:paraId="57CFAAED" w14:textId="77777777" w:rsidR="00E776E7" w:rsidRPr="00257063" w:rsidRDefault="00837ABB" w:rsidP="0065407A">
      <w:pPr>
        <w:autoSpaceDE w:val="0"/>
        <w:autoSpaceDN w:val="0"/>
        <w:adjustRightInd w:val="0"/>
        <w:spacing w:after="0" w:line="240" w:lineRule="auto"/>
        <w:ind w:left="360" w:hanging="360"/>
        <w:rPr>
          <w:rFonts w:ascii="Times-Roman" w:hAnsi="Times-Roman" w:cs="Times-Roman"/>
          <w:color w:val="010202"/>
        </w:rPr>
      </w:pPr>
      <w:r w:rsidRPr="00257063">
        <w:rPr>
          <w:rFonts w:ascii="Times-Roman" w:hAnsi="Times-Roman" w:cs="Times-Roman"/>
          <w:color w:val="010202"/>
        </w:rPr>
        <w:t xml:space="preserve">B. </w:t>
      </w:r>
      <w:r w:rsidR="00407CF1" w:rsidRPr="00257063">
        <w:rPr>
          <w:rFonts w:ascii="Times-Roman" w:hAnsi="Times-Roman" w:cs="Times-Roman"/>
          <w:color w:val="010202"/>
        </w:rPr>
        <w:tab/>
      </w:r>
      <w:r w:rsidRPr="00257063">
        <w:rPr>
          <w:rFonts w:ascii="Times-Roman" w:hAnsi="Times-Roman" w:cs="Times-Roman"/>
          <w:color w:val="010202"/>
        </w:rPr>
        <w:t xml:space="preserve">No unit member shall be suspended, dismissed or otherwise disciplined in </w:t>
      </w:r>
      <w:r w:rsidR="00E776E7" w:rsidRPr="00257063">
        <w:rPr>
          <w:rFonts w:ascii="Times-Roman" w:hAnsi="Times-Roman" w:cs="Times-Roman"/>
          <w:color w:val="010202"/>
        </w:rPr>
        <w:t xml:space="preserve">connection with the post-tenure </w:t>
      </w:r>
      <w:r w:rsidRPr="00257063">
        <w:rPr>
          <w:rFonts w:ascii="Times-Roman" w:hAnsi="Times-Roman" w:cs="Times-Roman"/>
          <w:color w:val="010202"/>
        </w:rPr>
        <w:t>professional developmen</w:t>
      </w:r>
      <w:r w:rsidR="003B2A9C" w:rsidRPr="00257063">
        <w:rPr>
          <w:rFonts w:ascii="Times-Roman" w:hAnsi="Times-Roman" w:cs="Times-Roman"/>
          <w:color w:val="010202"/>
        </w:rPr>
        <w:t>t procedure without just cause.</w:t>
      </w:r>
    </w:p>
    <w:p w14:paraId="54DD28DA" w14:textId="77777777" w:rsidR="00CA532C" w:rsidRPr="00257063" w:rsidRDefault="00CA532C" w:rsidP="0065407A">
      <w:pPr>
        <w:autoSpaceDE w:val="0"/>
        <w:autoSpaceDN w:val="0"/>
        <w:adjustRightInd w:val="0"/>
        <w:spacing w:after="0" w:line="240" w:lineRule="auto"/>
        <w:ind w:left="360" w:hanging="360"/>
        <w:rPr>
          <w:rFonts w:ascii="Times-Roman" w:hAnsi="Times-Roman" w:cs="Times-Roman"/>
          <w:color w:val="010202"/>
        </w:rPr>
      </w:pPr>
    </w:p>
    <w:p w14:paraId="43751C78" w14:textId="6BA8D2D4" w:rsidR="00837ABB" w:rsidRPr="00257063" w:rsidRDefault="00837ABB" w:rsidP="0065407A">
      <w:pPr>
        <w:autoSpaceDE w:val="0"/>
        <w:autoSpaceDN w:val="0"/>
        <w:adjustRightInd w:val="0"/>
        <w:spacing w:after="0" w:line="240" w:lineRule="auto"/>
        <w:ind w:left="360" w:hanging="360"/>
        <w:rPr>
          <w:rFonts w:ascii="Times-Roman" w:hAnsi="Times-Roman" w:cs="Times-Roman"/>
          <w:color w:val="010202"/>
        </w:rPr>
      </w:pPr>
      <w:r w:rsidRPr="00257063">
        <w:rPr>
          <w:rFonts w:ascii="Times-Roman" w:hAnsi="Times-Roman" w:cs="Times-Roman"/>
          <w:color w:val="010202"/>
        </w:rPr>
        <w:t xml:space="preserve">C. </w:t>
      </w:r>
      <w:r w:rsidR="00407CF1" w:rsidRPr="00257063">
        <w:rPr>
          <w:rFonts w:ascii="Times-Roman" w:hAnsi="Times-Roman" w:cs="Times-Roman"/>
          <w:color w:val="010202"/>
        </w:rPr>
        <w:tab/>
      </w:r>
      <w:r w:rsidRPr="00257063">
        <w:rPr>
          <w:rFonts w:ascii="Times-Roman" w:hAnsi="Times-Roman" w:cs="Times-Roman"/>
          <w:color w:val="010202"/>
        </w:rPr>
        <w:t>If, within ten (10) days of receiving notice of the suspension, dismissal, or other di</w:t>
      </w:r>
      <w:r w:rsidR="00E776E7" w:rsidRPr="00257063">
        <w:rPr>
          <w:rFonts w:ascii="Times-Roman" w:hAnsi="Times-Roman" w:cs="Times-Roman"/>
          <w:color w:val="010202"/>
        </w:rPr>
        <w:t xml:space="preserve">scipline, the Association </w:t>
      </w:r>
      <w:r w:rsidRPr="00257063">
        <w:rPr>
          <w:rFonts w:ascii="Times-Roman" w:hAnsi="Times-Roman" w:cs="Times-Roman"/>
          <w:color w:val="010202"/>
        </w:rPr>
        <w:t>wishes to appeal the decision, the Association may do so by filing a compla</w:t>
      </w:r>
      <w:r w:rsidR="00E776E7" w:rsidRPr="00257063">
        <w:rPr>
          <w:rFonts w:ascii="Times-Roman" w:hAnsi="Times-Roman" w:cs="Times-Roman"/>
          <w:color w:val="010202"/>
        </w:rPr>
        <w:t xml:space="preserve">int and all evidence upon which </w:t>
      </w:r>
      <w:r w:rsidRPr="00257063">
        <w:rPr>
          <w:rFonts w:ascii="Times-Roman" w:hAnsi="Times-Roman" w:cs="Times-Roman"/>
          <w:color w:val="010202"/>
        </w:rPr>
        <w:t>the Association and tenured unit member relies or intends to rely as supporting the</w:t>
      </w:r>
      <w:r w:rsidR="00E776E7" w:rsidRPr="00257063">
        <w:rPr>
          <w:rFonts w:ascii="Times-Roman" w:hAnsi="Times-Roman" w:cs="Times-Roman"/>
          <w:color w:val="010202"/>
        </w:rPr>
        <w:t xml:space="preserve"> Association’s claim for relief </w:t>
      </w:r>
      <w:r w:rsidRPr="00257063">
        <w:rPr>
          <w:rFonts w:ascii="Times-Roman" w:hAnsi="Times-Roman" w:cs="Times-Roman"/>
          <w:color w:val="010202"/>
        </w:rPr>
        <w:t>to the President of the College and by simultaneously filing a demand fo</w:t>
      </w:r>
      <w:r w:rsidR="00E776E7" w:rsidRPr="00257063">
        <w:rPr>
          <w:rFonts w:ascii="Times-Roman" w:hAnsi="Times-Roman" w:cs="Times-Roman"/>
          <w:color w:val="010202"/>
        </w:rPr>
        <w:t xml:space="preserve">r arbitration with the American </w:t>
      </w:r>
      <w:r w:rsidRPr="00257063">
        <w:rPr>
          <w:rFonts w:ascii="Times-Roman" w:hAnsi="Times-Roman" w:cs="Times-Roman"/>
          <w:color w:val="010202"/>
        </w:rPr>
        <w:t>Arbitration Association, with a copy of to the Office of the Community Col</w:t>
      </w:r>
      <w:r w:rsidR="00E776E7" w:rsidRPr="00257063">
        <w:rPr>
          <w:rFonts w:ascii="Times-Roman" w:hAnsi="Times-Roman" w:cs="Times-Roman"/>
          <w:color w:val="010202"/>
        </w:rPr>
        <w:t xml:space="preserve">lege Counsel. Within sixty (60) </w:t>
      </w:r>
      <w:r w:rsidRPr="00257063">
        <w:rPr>
          <w:rFonts w:ascii="Times-Roman" w:hAnsi="Times-Roman" w:cs="Times-Roman"/>
          <w:color w:val="010202"/>
        </w:rPr>
        <w:t xml:space="preserve">days an expedited arbitration hearing on the issue will be held. The arbitrator </w:t>
      </w:r>
      <w:r w:rsidR="00E776E7" w:rsidRPr="00257063">
        <w:rPr>
          <w:rFonts w:ascii="Times-Roman" w:hAnsi="Times-Roman" w:cs="Times-Roman"/>
          <w:color w:val="010202"/>
        </w:rPr>
        <w:t xml:space="preserve">shall issue </w:t>
      </w:r>
      <w:r w:rsidR="00E90811" w:rsidRPr="005A6062">
        <w:rPr>
          <w:rFonts w:ascii="Times-Roman" w:hAnsi="Times-Roman" w:cs="Times-Roman"/>
          <w:color w:val="010202"/>
        </w:rPr>
        <w:t>a</w:t>
      </w:r>
      <w:r w:rsidR="00E776E7" w:rsidRPr="00257063">
        <w:rPr>
          <w:rFonts w:ascii="Times-Roman" w:hAnsi="Times-Roman" w:cs="Times-Roman"/>
          <w:color w:val="010202"/>
        </w:rPr>
        <w:t xml:space="preserve"> decision </w:t>
      </w:r>
      <w:r w:rsidRPr="00257063">
        <w:rPr>
          <w:rFonts w:ascii="Times-Roman" w:hAnsi="Times-Roman" w:cs="Times-Roman"/>
          <w:color w:val="010202"/>
        </w:rPr>
        <w:t>within thirty (30) days of the close of the hearing.</w:t>
      </w:r>
    </w:p>
    <w:p w14:paraId="7ED2094C" w14:textId="77777777" w:rsidR="00E776E7" w:rsidRPr="00257063" w:rsidRDefault="00E776E7" w:rsidP="00837ABB">
      <w:pPr>
        <w:autoSpaceDE w:val="0"/>
        <w:autoSpaceDN w:val="0"/>
        <w:adjustRightInd w:val="0"/>
        <w:spacing w:after="0" w:line="240" w:lineRule="auto"/>
        <w:rPr>
          <w:rFonts w:ascii="Times-Roman" w:hAnsi="Times-Roman" w:cs="Times-Roman"/>
          <w:color w:val="010202"/>
        </w:rPr>
      </w:pPr>
    </w:p>
    <w:p w14:paraId="5ABBA36A"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NOTE FOR PROFESSIONAL STAFF:</w:t>
      </w:r>
    </w:p>
    <w:p w14:paraId="6B790E9E"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In the case of professional staff unit members who do not report to an Academ</w:t>
      </w:r>
      <w:r w:rsidR="00E776E7" w:rsidRPr="00257063">
        <w:rPr>
          <w:rFonts w:ascii="Times-Roman" w:hAnsi="Times-Roman" w:cs="Times-Roman"/>
          <w:color w:val="010202"/>
        </w:rPr>
        <w:t xml:space="preserve">ic Division, the Chief Academic </w:t>
      </w:r>
      <w:r w:rsidRPr="00257063">
        <w:rPr>
          <w:rFonts w:ascii="Times-Roman" w:hAnsi="Times-Roman" w:cs="Times-Roman"/>
          <w:color w:val="010202"/>
        </w:rPr>
        <w:t>Officer will be replaced by the appropriate administrator. The post-tenure revie</w:t>
      </w:r>
      <w:r w:rsidR="00E776E7" w:rsidRPr="00257063">
        <w:rPr>
          <w:rFonts w:ascii="Times-Roman" w:hAnsi="Times-Roman" w:cs="Times-Roman"/>
          <w:color w:val="010202"/>
        </w:rPr>
        <w:t xml:space="preserve">w professional development plan </w:t>
      </w:r>
      <w:r w:rsidRPr="00257063">
        <w:rPr>
          <w:rFonts w:ascii="Times-Roman" w:hAnsi="Times-Roman" w:cs="Times-Roman"/>
          <w:color w:val="010202"/>
        </w:rPr>
        <w:t>will be created no later than August 1 of the evaluation year. Wherever depart</w:t>
      </w:r>
      <w:r w:rsidR="00E776E7" w:rsidRPr="00257063">
        <w:rPr>
          <w:rFonts w:ascii="Times-Roman" w:hAnsi="Times-Roman" w:cs="Times-Roman"/>
          <w:color w:val="010202"/>
        </w:rPr>
        <w:t xml:space="preserve">ment/division is mentioned, the </w:t>
      </w:r>
      <w:r w:rsidRPr="00257063">
        <w:rPr>
          <w:rFonts w:ascii="Times-Roman" w:hAnsi="Times-Roman" w:cs="Times-Roman"/>
          <w:color w:val="010202"/>
        </w:rPr>
        <w:t>words “work area” will be substituted; in all other respects, the foregoing language wil</w:t>
      </w:r>
      <w:r w:rsidR="00E776E7" w:rsidRPr="00257063">
        <w:rPr>
          <w:rFonts w:ascii="Times-Roman" w:hAnsi="Times-Roman" w:cs="Times-Roman"/>
          <w:color w:val="010202"/>
        </w:rPr>
        <w:t xml:space="preserve">l apply to tenured professional </w:t>
      </w:r>
      <w:r w:rsidRPr="00257063">
        <w:rPr>
          <w:rFonts w:ascii="Times-Roman" w:hAnsi="Times-Roman" w:cs="Times-Roman"/>
          <w:color w:val="010202"/>
        </w:rPr>
        <w:t>staff as well as tenured faculty.</w:t>
      </w:r>
    </w:p>
    <w:p w14:paraId="1E32BFEF" w14:textId="77777777" w:rsidR="00407CF1" w:rsidRPr="00257063" w:rsidRDefault="00407CF1" w:rsidP="00407CF1">
      <w:pPr>
        <w:autoSpaceDE w:val="0"/>
        <w:autoSpaceDN w:val="0"/>
        <w:adjustRightInd w:val="0"/>
        <w:spacing w:after="0" w:line="240" w:lineRule="auto"/>
        <w:rPr>
          <w:rFonts w:ascii="Helvetica-Bold" w:hAnsi="Helvetica-Bold" w:cs="Helvetica-Bold"/>
          <w:b/>
          <w:bCs/>
          <w:color w:val="010202"/>
        </w:rPr>
      </w:pPr>
    </w:p>
    <w:p w14:paraId="1BF9E31B" w14:textId="77777777" w:rsidR="00407CF1" w:rsidRPr="00257063" w:rsidRDefault="00407CF1" w:rsidP="00407CF1">
      <w:pPr>
        <w:autoSpaceDE w:val="0"/>
        <w:autoSpaceDN w:val="0"/>
        <w:adjustRightInd w:val="0"/>
        <w:spacing w:after="0" w:line="240" w:lineRule="auto"/>
        <w:rPr>
          <w:rFonts w:ascii="Helvetica-Bold" w:hAnsi="Helvetica-Bold" w:cs="Helvetica-Bold"/>
          <w:b/>
          <w:bCs/>
          <w:color w:val="010202"/>
        </w:rPr>
      </w:pPr>
    </w:p>
    <w:p w14:paraId="5C8A4DE3" w14:textId="77777777" w:rsidR="008F7C20" w:rsidRDefault="008F7C20" w:rsidP="001D383C">
      <w:pPr>
        <w:pStyle w:val="Heading1"/>
        <w:sectPr w:rsidR="008F7C20" w:rsidSect="002712B9">
          <w:footerReference w:type="default" r:id="rId13"/>
          <w:type w:val="continuous"/>
          <w:pgSz w:w="12240" w:h="15840"/>
          <w:pgMar w:top="1440" w:right="720" w:bottom="1440" w:left="720" w:header="720" w:footer="720" w:gutter="0"/>
          <w:cols w:space="720"/>
          <w:docGrid w:linePitch="360"/>
        </w:sectPr>
      </w:pPr>
    </w:p>
    <w:p w14:paraId="40DAD774" w14:textId="45F46CEC" w:rsidR="00837ABB" w:rsidRPr="00257063" w:rsidRDefault="00837ABB" w:rsidP="001D383C">
      <w:pPr>
        <w:pStyle w:val="Heading1"/>
      </w:pPr>
      <w:bookmarkStart w:id="173" w:name="_Toc152598649"/>
      <w:r w:rsidRPr="00257063">
        <w:t xml:space="preserve">ARTICLE XIV </w:t>
      </w:r>
      <w:r w:rsidR="003B2A9C" w:rsidRPr="00257063">
        <w:t>–</w:t>
      </w:r>
      <w:r w:rsidRPr="00257063">
        <w:t xml:space="preserve"> C</w:t>
      </w:r>
      <w:r w:rsidR="00E8146C" w:rsidRPr="00257063">
        <w:t>RITERIA/</w:t>
      </w:r>
      <w:r w:rsidR="003B2A9C" w:rsidRPr="00257063">
        <w:t>PROCESS FOR CHANGE OF RANK OF FAC</w:t>
      </w:r>
      <w:r w:rsidR="00E8146C" w:rsidRPr="00257063">
        <w:t>ULTY AND PROFESSIONAL STAFF</w:t>
      </w:r>
      <w:r w:rsidR="003B2A9C" w:rsidRPr="00257063">
        <w:t xml:space="preserve"> MEMBERS</w:t>
      </w:r>
      <w:bookmarkEnd w:id="173"/>
      <w:r w:rsidR="003B2A9C" w:rsidRPr="00257063">
        <w:t xml:space="preserve"> </w:t>
      </w:r>
    </w:p>
    <w:p w14:paraId="26885CC0" w14:textId="77777777" w:rsidR="00E776E7" w:rsidRPr="00257063" w:rsidRDefault="00E776E7" w:rsidP="00837ABB">
      <w:pPr>
        <w:autoSpaceDE w:val="0"/>
        <w:autoSpaceDN w:val="0"/>
        <w:adjustRightInd w:val="0"/>
        <w:spacing w:after="0" w:line="240" w:lineRule="auto"/>
        <w:rPr>
          <w:rFonts w:ascii="Helvetica-BoldOblique" w:hAnsi="Helvetica-BoldOblique" w:cs="Helvetica-BoldOblique"/>
          <w:b/>
          <w:bCs/>
          <w:i/>
          <w:iCs/>
          <w:color w:val="010202"/>
        </w:rPr>
      </w:pPr>
    </w:p>
    <w:p w14:paraId="585B02E5" w14:textId="758CE79F" w:rsidR="00E776E7" w:rsidRPr="00257063" w:rsidRDefault="00837ABB" w:rsidP="008468F8">
      <w:pPr>
        <w:pStyle w:val="Heading2"/>
      </w:pPr>
      <w:bookmarkStart w:id="174" w:name="_Toc152598650"/>
      <w:r w:rsidRPr="00257063">
        <w:t xml:space="preserve">14.01 </w:t>
      </w:r>
      <w:r w:rsidR="00E1403C" w:rsidRPr="00257063">
        <w:tab/>
      </w:r>
      <w:r w:rsidRPr="00257063">
        <w:t>Faculty and Profe</w:t>
      </w:r>
      <w:r w:rsidR="003B2A9C" w:rsidRPr="00257063">
        <w:t>ssional Staff Rank</w:t>
      </w:r>
      <w:bookmarkEnd w:id="174"/>
    </w:p>
    <w:p w14:paraId="368B0088"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 xml:space="preserve">A. </w:t>
      </w:r>
      <w:r w:rsidR="0065407A" w:rsidRPr="00257063">
        <w:rPr>
          <w:rFonts w:ascii="Times-Roman" w:hAnsi="Times-Roman" w:cs="Times-Roman"/>
          <w:color w:val="010202"/>
        </w:rPr>
        <w:t xml:space="preserve"> </w:t>
      </w:r>
      <w:r w:rsidRPr="00257063">
        <w:rPr>
          <w:rFonts w:ascii="Times-Roman" w:hAnsi="Times-Roman" w:cs="Times-Roman"/>
          <w:color w:val="010202"/>
        </w:rPr>
        <w:t>There shall be four (4) ranks for faculty members:</w:t>
      </w:r>
    </w:p>
    <w:p w14:paraId="0DA0261E" w14:textId="77777777" w:rsidR="00837ABB" w:rsidRPr="00257063" w:rsidRDefault="00837ABB" w:rsidP="003B2A9C">
      <w:pPr>
        <w:autoSpaceDE w:val="0"/>
        <w:autoSpaceDN w:val="0"/>
        <w:adjustRightInd w:val="0"/>
        <w:spacing w:after="0" w:line="240" w:lineRule="auto"/>
        <w:ind w:left="720"/>
        <w:rPr>
          <w:rFonts w:ascii="Times-Roman" w:hAnsi="Times-Roman" w:cs="Times-Roman"/>
          <w:color w:val="010202"/>
        </w:rPr>
      </w:pPr>
      <w:r w:rsidRPr="00257063">
        <w:rPr>
          <w:rFonts w:ascii="Times-Roman" w:hAnsi="Times-Roman" w:cs="Times-Roman"/>
          <w:color w:val="010202"/>
        </w:rPr>
        <w:t>1. Instructor</w:t>
      </w:r>
    </w:p>
    <w:p w14:paraId="53E31607" w14:textId="77777777" w:rsidR="00837ABB" w:rsidRPr="00257063" w:rsidRDefault="00837ABB" w:rsidP="003B2A9C">
      <w:pPr>
        <w:autoSpaceDE w:val="0"/>
        <w:autoSpaceDN w:val="0"/>
        <w:adjustRightInd w:val="0"/>
        <w:spacing w:after="0" w:line="240" w:lineRule="auto"/>
        <w:ind w:left="720"/>
        <w:rPr>
          <w:rFonts w:ascii="Times-Roman" w:hAnsi="Times-Roman" w:cs="Times-Roman"/>
          <w:color w:val="010202"/>
        </w:rPr>
      </w:pPr>
      <w:r w:rsidRPr="00257063">
        <w:rPr>
          <w:rFonts w:ascii="Times-Roman" w:hAnsi="Times-Roman" w:cs="Times-Roman"/>
          <w:color w:val="010202"/>
        </w:rPr>
        <w:t>2. Assistant Professor</w:t>
      </w:r>
    </w:p>
    <w:p w14:paraId="49D0EF2C" w14:textId="77777777" w:rsidR="00837ABB" w:rsidRPr="00257063" w:rsidRDefault="00837ABB" w:rsidP="003B2A9C">
      <w:pPr>
        <w:autoSpaceDE w:val="0"/>
        <w:autoSpaceDN w:val="0"/>
        <w:adjustRightInd w:val="0"/>
        <w:spacing w:after="0" w:line="240" w:lineRule="auto"/>
        <w:ind w:left="720"/>
        <w:rPr>
          <w:rFonts w:ascii="Times-Roman" w:hAnsi="Times-Roman" w:cs="Times-Roman"/>
          <w:color w:val="010202"/>
        </w:rPr>
      </w:pPr>
      <w:r w:rsidRPr="00257063">
        <w:rPr>
          <w:rFonts w:ascii="Times-Roman" w:hAnsi="Times-Roman" w:cs="Times-Roman"/>
          <w:color w:val="010202"/>
        </w:rPr>
        <w:t>3. Associate Professor</w:t>
      </w:r>
    </w:p>
    <w:p w14:paraId="6F7442A6" w14:textId="77777777" w:rsidR="00837ABB" w:rsidRPr="00257063" w:rsidRDefault="00837ABB" w:rsidP="003B2A9C">
      <w:pPr>
        <w:autoSpaceDE w:val="0"/>
        <w:autoSpaceDN w:val="0"/>
        <w:adjustRightInd w:val="0"/>
        <w:spacing w:after="0" w:line="240" w:lineRule="auto"/>
        <w:ind w:left="720"/>
        <w:rPr>
          <w:rFonts w:ascii="Times-Roman" w:hAnsi="Times-Roman" w:cs="Times-Roman"/>
          <w:color w:val="010202"/>
        </w:rPr>
      </w:pPr>
      <w:r w:rsidRPr="00257063">
        <w:rPr>
          <w:rFonts w:ascii="Times-Roman" w:hAnsi="Times-Roman" w:cs="Times-Roman"/>
          <w:color w:val="010202"/>
        </w:rPr>
        <w:t>4. Professor</w:t>
      </w:r>
    </w:p>
    <w:p w14:paraId="5A2DC813" w14:textId="77777777" w:rsidR="00E776E7" w:rsidRPr="00257063" w:rsidRDefault="00E776E7" w:rsidP="00837ABB">
      <w:pPr>
        <w:autoSpaceDE w:val="0"/>
        <w:autoSpaceDN w:val="0"/>
        <w:adjustRightInd w:val="0"/>
        <w:spacing w:after="0" w:line="240" w:lineRule="auto"/>
        <w:rPr>
          <w:rFonts w:ascii="Times-Roman" w:hAnsi="Times-Roman" w:cs="Times-Roman"/>
          <w:color w:val="010202"/>
        </w:rPr>
      </w:pPr>
    </w:p>
    <w:p w14:paraId="29615ECA"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 xml:space="preserve">B. </w:t>
      </w:r>
      <w:r w:rsidR="0065407A" w:rsidRPr="00257063">
        <w:rPr>
          <w:rFonts w:ascii="Times-Roman" w:hAnsi="Times-Roman" w:cs="Times-Roman"/>
          <w:color w:val="010202"/>
        </w:rPr>
        <w:t xml:space="preserve"> </w:t>
      </w:r>
      <w:r w:rsidRPr="00257063">
        <w:rPr>
          <w:rFonts w:ascii="Times-Roman" w:hAnsi="Times-Roman" w:cs="Times-Roman"/>
          <w:color w:val="010202"/>
        </w:rPr>
        <w:t>There shall be four (4) ranks for professional staff unit members employed as of June 14, 2000:</w:t>
      </w:r>
    </w:p>
    <w:p w14:paraId="177E35B7" w14:textId="77777777" w:rsidR="00837ABB" w:rsidRPr="00257063" w:rsidRDefault="00837ABB" w:rsidP="003B2A9C">
      <w:pPr>
        <w:autoSpaceDE w:val="0"/>
        <w:autoSpaceDN w:val="0"/>
        <w:adjustRightInd w:val="0"/>
        <w:spacing w:after="0" w:line="240" w:lineRule="auto"/>
        <w:ind w:left="720"/>
        <w:rPr>
          <w:rFonts w:ascii="Times-Roman" w:hAnsi="Times-Roman" w:cs="Times-Roman"/>
          <w:color w:val="010202"/>
        </w:rPr>
      </w:pPr>
      <w:r w:rsidRPr="00257063">
        <w:rPr>
          <w:rFonts w:ascii="Times-Roman" w:hAnsi="Times-Roman" w:cs="Times-Roman"/>
          <w:color w:val="010202"/>
        </w:rPr>
        <w:t>1. Professional Staff I</w:t>
      </w:r>
    </w:p>
    <w:p w14:paraId="5FDF6826" w14:textId="77777777" w:rsidR="00837ABB" w:rsidRPr="00257063" w:rsidRDefault="00837ABB" w:rsidP="003B2A9C">
      <w:pPr>
        <w:autoSpaceDE w:val="0"/>
        <w:autoSpaceDN w:val="0"/>
        <w:adjustRightInd w:val="0"/>
        <w:spacing w:after="0" w:line="240" w:lineRule="auto"/>
        <w:ind w:left="720"/>
        <w:rPr>
          <w:rFonts w:ascii="Times-Roman" w:hAnsi="Times-Roman" w:cs="Times-Roman"/>
          <w:color w:val="010202"/>
        </w:rPr>
      </w:pPr>
      <w:r w:rsidRPr="00257063">
        <w:rPr>
          <w:rFonts w:ascii="Times-Roman" w:hAnsi="Times-Roman" w:cs="Times-Roman"/>
          <w:color w:val="010202"/>
        </w:rPr>
        <w:t>2. Professional Staff II</w:t>
      </w:r>
    </w:p>
    <w:p w14:paraId="18AB5C43" w14:textId="77777777" w:rsidR="00837ABB" w:rsidRPr="00257063" w:rsidRDefault="00837ABB" w:rsidP="003B2A9C">
      <w:pPr>
        <w:autoSpaceDE w:val="0"/>
        <w:autoSpaceDN w:val="0"/>
        <w:adjustRightInd w:val="0"/>
        <w:spacing w:after="0" w:line="240" w:lineRule="auto"/>
        <w:ind w:left="720"/>
        <w:rPr>
          <w:rFonts w:ascii="Times-Roman" w:hAnsi="Times-Roman" w:cs="Times-Roman"/>
          <w:color w:val="010202"/>
        </w:rPr>
      </w:pPr>
      <w:r w:rsidRPr="00257063">
        <w:rPr>
          <w:rFonts w:ascii="Times-Roman" w:hAnsi="Times-Roman" w:cs="Times-Roman"/>
          <w:color w:val="010202"/>
        </w:rPr>
        <w:t>3. Professional Staff III</w:t>
      </w:r>
    </w:p>
    <w:p w14:paraId="00FF43BF" w14:textId="77777777" w:rsidR="00837ABB" w:rsidRPr="00257063" w:rsidRDefault="00837ABB" w:rsidP="003B2A9C">
      <w:pPr>
        <w:autoSpaceDE w:val="0"/>
        <w:autoSpaceDN w:val="0"/>
        <w:adjustRightInd w:val="0"/>
        <w:spacing w:after="0" w:line="240" w:lineRule="auto"/>
        <w:ind w:left="720"/>
        <w:rPr>
          <w:rFonts w:ascii="Times-Roman" w:hAnsi="Times-Roman" w:cs="Times-Roman"/>
          <w:color w:val="010202"/>
        </w:rPr>
      </w:pPr>
      <w:r w:rsidRPr="00257063">
        <w:rPr>
          <w:rFonts w:ascii="Times-Roman" w:hAnsi="Times-Roman" w:cs="Times-Roman"/>
          <w:color w:val="010202"/>
        </w:rPr>
        <w:t>4. Professional Staff IV</w:t>
      </w:r>
    </w:p>
    <w:p w14:paraId="5BD69BD9" w14:textId="77777777" w:rsidR="007029F9" w:rsidRPr="00257063" w:rsidRDefault="007029F9" w:rsidP="00837ABB">
      <w:pPr>
        <w:autoSpaceDE w:val="0"/>
        <w:autoSpaceDN w:val="0"/>
        <w:adjustRightInd w:val="0"/>
        <w:spacing w:after="0" w:line="240" w:lineRule="auto"/>
        <w:rPr>
          <w:rFonts w:ascii="Helvetica-BoldOblique" w:hAnsi="Helvetica-BoldOblique" w:cs="Helvetica-BoldOblique"/>
          <w:b/>
          <w:bCs/>
          <w:i/>
          <w:iCs/>
          <w:color w:val="010202"/>
        </w:rPr>
      </w:pPr>
    </w:p>
    <w:p w14:paraId="5325CD24" w14:textId="2A935E5F" w:rsidR="00407CF1" w:rsidRPr="00257063" w:rsidRDefault="00837ABB" w:rsidP="008468F8">
      <w:pPr>
        <w:pStyle w:val="Heading2"/>
      </w:pPr>
      <w:bookmarkStart w:id="175" w:name="_Toc152598651"/>
      <w:r w:rsidRPr="00257063">
        <w:t>14.02</w:t>
      </w:r>
      <w:r w:rsidR="003B2A9C" w:rsidRPr="00257063">
        <w:t xml:space="preserve"> </w:t>
      </w:r>
      <w:r w:rsidR="00E1403C" w:rsidRPr="00257063">
        <w:tab/>
      </w:r>
      <w:r w:rsidR="003B2A9C" w:rsidRPr="00257063">
        <w:t>Eligibility for Change of Rank</w:t>
      </w:r>
      <w:bookmarkEnd w:id="175"/>
    </w:p>
    <w:p w14:paraId="6C3BC64D" w14:textId="77777777" w:rsidR="00837ABB" w:rsidRPr="00257063" w:rsidRDefault="00837ABB" w:rsidP="0065407A">
      <w:pPr>
        <w:autoSpaceDE w:val="0"/>
        <w:autoSpaceDN w:val="0"/>
        <w:adjustRightInd w:val="0"/>
        <w:spacing w:after="0" w:line="240" w:lineRule="auto"/>
        <w:ind w:left="270" w:hanging="270"/>
        <w:rPr>
          <w:rFonts w:ascii="Times-Roman" w:hAnsi="Times-Roman" w:cs="Times-Roman"/>
          <w:color w:val="010202"/>
        </w:rPr>
      </w:pPr>
      <w:r w:rsidRPr="00257063">
        <w:rPr>
          <w:rFonts w:ascii="Times-Roman" w:hAnsi="Times-Roman" w:cs="Times-Roman"/>
          <w:color w:val="010202"/>
        </w:rPr>
        <w:t>A. Faculty and eligible professional staff unit members as referenced in</w:t>
      </w:r>
      <w:r w:rsidR="00E776E7" w:rsidRPr="00257063">
        <w:rPr>
          <w:rFonts w:ascii="Times-Roman" w:hAnsi="Times-Roman" w:cs="Times-Roman"/>
          <w:color w:val="010202"/>
        </w:rPr>
        <w:t xml:space="preserve"> 14.01B, who meet the following </w:t>
      </w:r>
      <w:r w:rsidRPr="00257063">
        <w:rPr>
          <w:rFonts w:ascii="Times-Roman" w:hAnsi="Times-Roman" w:cs="Times-Roman"/>
          <w:color w:val="010202"/>
        </w:rPr>
        <w:t>minimum qualifications shall be considered for change to a higher rank.</w:t>
      </w:r>
    </w:p>
    <w:p w14:paraId="4C336B36" w14:textId="77777777" w:rsidR="00E776E7" w:rsidRPr="00257063" w:rsidRDefault="00E776E7" w:rsidP="00837ABB">
      <w:pPr>
        <w:autoSpaceDE w:val="0"/>
        <w:autoSpaceDN w:val="0"/>
        <w:adjustRightInd w:val="0"/>
        <w:spacing w:after="0" w:line="240" w:lineRule="auto"/>
        <w:rPr>
          <w:rFonts w:ascii="Times-Roman" w:hAnsi="Times-Roman" w:cs="Times-Roman"/>
          <w:color w:val="010202"/>
        </w:rPr>
      </w:pPr>
    </w:p>
    <w:p w14:paraId="6BA4DE8A" w14:textId="77777777" w:rsidR="00837ABB" w:rsidRPr="00257063" w:rsidRDefault="00837ABB" w:rsidP="00556416">
      <w:pPr>
        <w:tabs>
          <w:tab w:val="left" w:pos="270"/>
        </w:tabs>
        <w:autoSpaceDE w:val="0"/>
        <w:autoSpaceDN w:val="0"/>
        <w:adjustRightInd w:val="0"/>
        <w:spacing w:after="0" w:line="240" w:lineRule="auto"/>
        <w:ind w:left="270" w:hanging="270"/>
        <w:rPr>
          <w:rFonts w:ascii="Times-Roman" w:hAnsi="Times-Roman" w:cs="Times-Roman"/>
          <w:color w:val="010202"/>
        </w:rPr>
      </w:pPr>
      <w:r w:rsidRPr="00257063">
        <w:rPr>
          <w:rFonts w:ascii="Times-Roman" w:hAnsi="Times-Roman" w:cs="Times-Roman"/>
          <w:color w:val="010202"/>
        </w:rPr>
        <w:t>1. The unit member must have served at least two (2) years in tha</w:t>
      </w:r>
      <w:r w:rsidR="00E776E7" w:rsidRPr="00257063">
        <w:rPr>
          <w:rFonts w:ascii="Times-Roman" w:hAnsi="Times-Roman" w:cs="Times-Roman"/>
          <w:color w:val="010202"/>
        </w:rPr>
        <w:t xml:space="preserve">t unit member’s present faculty </w:t>
      </w:r>
      <w:r w:rsidRPr="00257063">
        <w:rPr>
          <w:rFonts w:ascii="Times-Roman" w:hAnsi="Times-Roman" w:cs="Times-Roman"/>
          <w:color w:val="010202"/>
        </w:rPr>
        <w:t>rank at that unit member’s College as of September 15 or professional staff rank as of July 15.</w:t>
      </w:r>
    </w:p>
    <w:p w14:paraId="2EFA51DD" w14:textId="77777777" w:rsidR="00E776E7" w:rsidRPr="00257063" w:rsidRDefault="00E776E7" w:rsidP="00837ABB">
      <w:pPr>
        <w:autoSpaceDE w:val="0"/>
        <w:autoSpaceDN w:val="0"/>
        <w:adjustRightInd w:val="0"/>
        <w:spacing w:after="0" w:line="240" w:lineRule="auto"/>
        <w:rPr>
          <w:rFonts w:ascii="Times-Roman" w:hAnsi="Times-Roman" w:cs="Times-Roman"/>
          <w:color w:val="010202"/>
        </w:rPr>
      </w:pPr>
    </w:p>
    <w:p w14:paraId="54235D55" w14:textId="77777777" w:rsidR="00837ABB" w:rsidRPr="00257063" w:rsidRDefault="00837ABB" w:rsidP="00556416">
      <w:pPr>
        <w:autoSpaceDE w:val="0"/>
        <w:autoSpaceDN w:val="0"/>
        <w:adjustRightInd w:val="0"/>
        <w:spacing w:after="0" w:line="240" w:lineRule="auto"/>
        <w:ind w:left="270" w:hanging="270"/>
        <w:rPr>
          <w:rFonts w:ascii="Times-Roman" w:hAnsi="Times-Roman" w:cs="Times-Roman"/>
          <w:color w:val="010202"/>
        </w:rPr>
      </w:pPr>
      <w:r w:rsidRPr="00257063">
        <w:rPr>
          <w:rFonts w:ascii="Times-Roman" w:hAnsi="Times-Roman" w:cs="Times-Roman"/>
          <w:color w:val="010202"/>
        </w:rPr>
        <w:t>2. The unit member must have been deemed other than unsatisfac</w:t>
      </w:r>
      <w:r w:rsidR="00E776E7" w:rsidRPr="00257063">
        <w:rPr>
          <w:rFonts w:ascii="Times-Roman" w:hAnsi="Times-Roman" w:cs="Times-Roman"/>
          <w:color w:val="010202"/>
        </w:rPr>
        <w:t xml:space="preserve">tory on that unit member’s most </w:t>
      </w:r>
      <w:r w:rsidRPr="00257063">
        <w:rPr>
          <w:rFonts w:ascii="Times-Roman" w:hAnsi="Times-Roman" w:cs="Times-Roman"/>
          <w:color w:val="010202"/>
        </w:rPr>
        <w:t>recent summary evaluation.</w:t>
      </w:r>
    </w:p>
    <w:p w14:paraId="6BC05BBF" w14:textId="77777777" w:rsidR="00E776E7" w:rsidRPr="00257063" w:rsidRDefault="00E776E7" w:rsidP="00837ABB">
      <w:pPr>
        <w:autoSpaceDE w:val="0"/>
        <w:autoSpaceDN w:val="0"/>
        <w:adjustRightInd w:val="0"/>
        <w:spacing w:after="0" w:line="240" w:lineRule="auto"/>
        <w:rPr>
          <w:rFonts w:ascii="Times-Roman" w:hAnsi="Times-Roman" w:cs="Times-Roman"/>
          <w:color w:val="010202"/>
        </w:rPr>
      </w:pPr>
    </w:p>
    <w:p w14:paraId="4D8C8E5F" w14:textId="77777777" w:rsidR="00837ABB" w:rsidRPr="00257063" w:rsidRDefault="00837ABB" w:rsidP="00556416">
      <w:pPr>
        <w:autoSpaceDE w:val="0"/>
        <w:autoSpaceDN w:val="0"/>
        <w:adjustRightInd w:val="0"/>
        <w:spacing w:after="0" w:line="240" w:lineRule="auto"/>
        <w:ind w:left="270" w:hanging="270"/>
        <w:rPr>
          <w:rFonts w:ascii="Times-Roman" w:hAnsi="Times-Roman" w:cs="Times-Roman"/>
          <w:color w:val="010202"/>
        </w:rPr>
      </w:pPr>
      <w:r w:rsidRPr="00257063">
        <w:rPr>
          <w:rFonts w:ascii="Times-Roman" w:hAnsi="Times-Roman" w:cs="Times-Roman"/>
          <w:color w:val="010202"/>
        </w:rPr>
        <w:t xml:space="preserve">3. Qualifications for change of rank hereinafter set forth are not to be </w:t>
      </w:r>
      <w:r w:rsidR="00E776E7" w:rsidRPr="00257063">
        <w:rPr>
          <w:rFonts w:ascii="Times-Roman" w:hAnsi="Times-Roman" w:cs="Times-Roman"/>
          <w:color w:val="010202"/>
        </w:rPr>
        <w:t xml:space="preserve">construed to limit the right of </w:t>
      </w:r>
      <w:r w:rsidRPr="00257063">
        <w:rPr>
          <w:rFonts w:ascii="Times-Roman" w:hAnsi="Times-Roman" w:cs="Times-Roman"/>
          <w:color w:val="010202"/>
        </w:rPr>
        <w:t>the recommending authorities to specify additional criteria when such cr</w:t>
      </w:r>
      <w:r w:rsidR="00E776E7" w:rsidRPr="00257063">
        <w:rPr>
          <w:rFonts w:ascii="Times-Roman" w:hAnsi="Times-Roman" w:cs="Times-Roman"/>
          <w:color w:val="010202"/>
        </w:rPr>
        <w:t xml:space="preserve">iteria are customarily required </w:t>
      </w:r>
      <w:r w:rsidRPr="00257063">
        <w:rPr>
          <w:rFonts w:ascii="Times-Roman" w:hAnsi="Times-Roman" w:cs="Times-Roman"/>
          <w:color w:val="010202"/>
        </w:rPr>
        <w:t>for specialized or professional areas.</w:t>
      </w:r>
    </w:p>
    <w:p w14:paraId="243EA037" w14:textId="77777777" w:rsidR="00E776E7" w:rsidRPr="00257063" w:rsidRDefault="00E776E7" w:rsidP="00837ABB">
      <w:pPr>
        <w:autoSpaceDE w:val="0"/>
        <w:autoSpaceDN w:val="0"/>
        <w:adjustRightInd w:val="0"/>
        <w:spacing w:after="0" w:line="240" w:lineRule="auto"/>
        <w:rPr>
          <w:rFonts w:ascii="Times-Roman" w:hAnsi="Times-Roman" w:cs="Times-Roman"/>
          <w:color w:val="010202"/>
        </w:rPr>
      </w:pPr>
    </w:p>
    <w:p w14:paraId="11951F52"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B. Minimum Qualifications for Consideration for Change of Rank for Faculty</w:t>
      </w:r>
    </w:p>
    <w:p w14:paraId="20DF4F41" w14:textId="77777777" w:rsidR="00E776E7" w:rsidRPr="00257063" w:rsidRDefault="00E776E7" w:rsidP="00837ABB">
      <w:pPr>
        <w:autoSpaceDE w:val="0"/>
        <w:autoSpaceDN w:val="0"/>
        <w:adjustRightInd w:val="0"/>
        <w:spacing w:after="0" w:line="240" w:lineRule="auto"/>
        <w:rPr>
          <w:rFonts w:ascii="Times-Roman" w:hAnsi="Times-Roman" w:cs="Times-Roman"/>
          <w:color w:val="010202"/>
        </w:rPr>
      </w:pPr>
    </w:p>
    <w:p w14:paraId="31F02883"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1.</w:t>
      </w:r>
    </w:p>
    <w:p w14:paraId="654EF065" w14:textId="77777777" w:rsidR="00E776E7" w:rsidRPr="00257063" w:rsidRDefault="00E776E7" w:rsidP="00E776E7">
      <w:pPr>
        <w:autoSpaceDE w:val="0"/>
        <w:autoSpaceDN w:val="0"/>
        <w:adjustRightInd w:val="0"/>
        <w:spacing w:before="4" w:after="0" w:line="30" w:lineRule="exact"/>
        <w:rPr>
          <w:rFonts w:ascii="Times New Roman" w:hAnsi="Times New Roman" w:cs="Times New Roman"/>
          <w:sz w:val="3"/>
          <w:szCs w:val="3"/>
        </w:rPr>
      </w:pPr>
    </w:p>
    <w:tbl>
      <w:tblPr>
        <w:tblW w:w="0" w:type="auto"/>
        <w:tblInd w:w="790" w:type="dxa"/>
        <w:tblLayout w:type="fixed"/>
        <w:tblCellMar>
          <w:left w:w="0" w:type="dxa"/>
          <w:right w:w="0" w:type="dxa"/>
        </w:tblCellMar>
        <w:tblLook w:val="0000" w:firstRow="0" w:lastRow="0" w:firstColumn="0" w:lastColumn="0" w:noHBand="0" w:noVBand="0"/>
      </w:tblPr>
      <w:tblGrid>
        <w:gridCol w:w="1191"/>
        <w:gridCol w:w="2985"/>
        <w:gridCol w:w="1791"/>
        <w:gridCol w:w="1790"/>
      </w:tblGrid>
      <w:tr w:rsidR="00E776E7" w:rsidRPr="00257063" w14:paraId="1B549312" w14:textId="77777777">
        <w:trPr>
          <w:trHeight w:hRule="exact" w:val="398"/>
        </w:trPr>
        <w:tc>
          <w:tcPr>
            <w:tcW w:w="1191" w:type="dxa"/>
            <w:tcBorders>
              <w:top w:val="single" w:sz="6" w:space="0" w:color="010202"/>
              <w:left w:val="single" w:sz="6" w:space="0" w:color="010202"/>
              <w:bottom w:val="single" w:sz="6" w:space="0" w:color="010202"/>
              <w:right w:val="single" w:sz="6" w:space="0" w:color="010202"/>
            </w:tcBorders>
          </w:tcPr>
          <w:p w14:paraId="2069457C" w14:textId="77777777" w:rsidR="00E776E7" w:rsidRPr="00257063" w:rsidRDefault="00E776E7" w:rsidP="003F3733">
            <w:pPr>
              <w:autoSpaceDE w:val="0"/>
              <w:autoSpaceDN w:val="0"/>
              <w:adjustRightInd w:val="0"/>
              <w:spacing w:after="0" w:line="286" w:lineRule="exact"/>
              <w:ind w:left="287" w:right="-20"/>
              <w:jc w:val="center"/>
              <w:rPr>
                <w:rFonts w:ascii="Times New Roman" w:hAnsi="Times New Roman" w:cs="Times New Roman"/>
              </w:rPr>
            </w:pPr>
            <w:r w:rsidRPr="00257063">
              <w:rPr>
                <w:rFonts w:ascii="Times New Roman" w:hAnsi="Times New Roman" w:cs="Times New Roman"/>
                <w:color w:val="010202"/>
                <w:w w:val="110"/>
              </w:rPr>
              <w:t>Rank</w:t>
            </w:r>
          </w:p>
        </w:tc>
        <w:tc>
          <w:tcPr>
            <w:tcW w:w="2985" w:type="dxa"/>
            <w:tcBorders>
              <w:top w:val="single" w:sz="6" w:space="0" w:color="010202"/>
              <w:left w:val="single" w:sz="6" w:space="0" w:color="010202"/>
              <w:bottom w:val="single" w:sz="6" w:space="0" w:color="010202"/>
              <w:right w:val="single" w:sz="6" w:space="0" w:color="010202"/>
            </w:tcBorders>
          </w:tcPr>
          <w:p w14:paraId="019B6404" w14:textId="77777777" w:rsidR="00E776E7" w:rsidRPr="00257063" w:rsidRDefault="00E776E7" w:rsidP="003F3733">
            <w:pPr>
              <w:autoSpaceDE w:val="0"/>
              <w:autoSpaceDN w:val="0"/>
              <w:adjustRightInd w:val="0"/>
              <w:spacing w:after="0" w:line="241" w:lineRule="exact"/>
              <w:ind w:left="100" w:right="-20"/>
              <w:jc w:val="center"/>
              <w:rPr>
                <w:rFonts w:ascii="Times New Roman" w:hAnsi="Times New Roman" w:cs="Times New Roman"/>
              </w:rPr>
            </w:pPr>
            <w:r w:rsidRPr="00257063">
              <w:rPr>
                <w:rFonts w:ascii="Times New Roman" w:hAnsi="Times New Roman" w:cs="Times New Roman"/>
                <w:color w:val="010202"/>
                <w:spacing w:val="2"/>
                <w:w w:val="106"/>
              </w:rPr>
              <w:t>Degree*</w:t>
            </w:r>
          </w:p>
        </w:tc>
        <w:tc>
          <w:tcPr>
            <w:tcW w:w="1791" w:type="dxa"/>
            <w:tcBorders>
              <w:top w:val="single" w:sz="6" w:space="0" w:color="010202"/>
              <w:left w:val="single" w:sz="6" w:space="0" w:color="010202"/>
              <w:bottom w:val="single" w:sz="6" w:space="0" w:color="010202"/>
              <w:right w:val="single" w:sz="6" w:space="0" w:color="010202"/>
            </w:tcBorders>
          </w:tcPr>
          <w:p w14:paraId="4158A93F" w14:textId="77777777" w:rsidR="00E776E7" w:rsidRPr="00257063" w:rsidRDefault="00E776E7" w:rsidP="003F3733">
            <w:pPr>
              <w:autoSpaceDE w:val="0"/>
              <w:autoSpaceDN w:val="0"/>
              <w:adjustRightInd w:val="0"/>
              <w:spacing w:after="0" w:line="286" w:lineRule="exact"/>
              <w:ind w:left="126" w:right="-20"/>
              <w:jc w:val="center"/>
              <w:rPr>
                <w:rFonts w:ascii="Times New Roman" w:hAnsi="Times New Roman" w:cs="Times New Roman"/>
              </w:rPr>
            </w:pPr>
            <w:r w:rsidRPr="00257063">
              <w:rPr>
                <w:rFonts w:ascii="Times New Roman" w:hAnsi="Times New Roman" w:cs="Times New Roman"/>
                <w:color w:val="010202"/>
              </w:rPr>
              <w:t>Time</w:t>
            </w:r>
            <w:r w:rsidRPr="00257063">
              <w:rPr>
                <w:rFonts w:ascii="Times New Roman" w:hAnsi="Times New Roman" w:cs="Times New Roman"/>
                <w:color w:val="010202"/>
                <w:spacing w:val="22"/>
              </w:rPr>
              <w:t xml:space="preserve"> </w:t>
            </w:r>
            <w:r w:rsidRPr="00257063">
              <w:rPr>
                <w:rFonts w:ascii="Times New Roman" w:hAnsi="Times New Roman" w:cs="Times New Roman"/>
                <w:color w:val="010202"/>
              </w:rPr>
              <w:t>in</w:t>
            </w:r>
            <w:r w:rsidRPr="00257063">
              <w:rPr>
                <w:rFonts w:ascii="Times New Roman" w:hAnsi="Times New Roman" w:cs="Times New Roman"/>
                <w:color w:val="010202"/>
                <w:spacing w:val="12"/>
              </w:rPr>
              <w:t xml:space="preserve"> </w:t>
            </w:r>
            <w:r w:rsidRPr="00257063">
              <w:rPr>
                <w:rFonts w:ascii="Times New Roman" w:hAnsi="Times New Roman" w:cs="Times New Roman"/>
                <w:color w:val="010202"/>
                <w:w w:val="110"/>
              </w:rPr>
              <w:t>Rank</w:t>
            </w:r>
          </w:p>
        </w:tc>
        <w:tc>
          <w:tcPr>
            <w:tcW w:w="1790" w:type="dxa"/>
            <w:tcBorders>
              <w:top w:val="single" w:sz="6" w:space="0" w:color="010202"/>
              <w:left w:val="single" w:sz="6" w:space="0" w:color="010202"/>
              <w:bottom w:val="single" w:sz="6" w:space="0" w:color="010202"/>
              <w:right w:val="single" w:sz="6" w:space="0" w:color="010202"/>
            </w:tcBorders>
          </w:tcPr>
          <w:p w14:paraId="0161ADC8" w14:textId="77777777" w:rsidR="00E776E7" w:rsidRPr="00257063" w:rsidRDefault="00E776E7" w:rsidP="003F3733">
            <w:pPr>
              <w:autoSpaceDE w:val="0"/>
              <w:autoSpaceDN w:val="0"/>
              <w:adjustRightInd w:val="0"/>
              <w:spacing w:after="0" w:line="286" w:lineRule="exact"/>
              <w:ind w:left="271" w:right="-20"/>
              <w:jc w:val="center"/>
              <w:rPr>
                <w:rFonts w:ascii="Times New Roman" w:hAnsi="Times New Roman" w:cs="Times New Roman"/>
              </w:rPr>
            </w:pPr>
            <w:r w:rsidRPr="00257063">
              <w:rPr>
                <w:rFonts w:ascii="Times New Roman" w:hAnsi="Times New Roman" w:cs="Times New Roman"/>
                <w:color w:val="010202"/>
                <w:w w:val="105"/>
              </w:rPr>
              <w:t>Experience</w:t>
            </w:r>
          </w:p>
        </w:tc>
      </w:tr>
      <w:tr w:rsidR="00E776E7" w:rsidRPr="00257063" w14:paraId="64F0A0FE" w14:textId="77777777">
        <w:trPr>
          <w:trHeight w:hRule="exact" w:val="778"/>
        </w:trPr>
        <w:tc>
          <w:tcPr>
            <w:tcW w:w="1191" w:type="dxa"/>
            <w:tcBorders>
              <w:top w:val="single" w:sz="6" w:space="0" w:color="010202"/>
              <w:left w:val="single" w:sz="6" w:space="0" w:color="010202"/>
              <w:bottom w:val="single" w:sz="6" w:space="0" w:color="010202"/>
              <w:right w:val="single" w:sz="6" w:space="0" w:color="010202"/>
            </w:tcBorders>
          </w:tcPr>
          <w:p w14:paraId="169AE2F9" w14:textId="77777777" w:rsidR="00E776E7" w:rsidRPr="00257063" w:rsidRDefault="00E776E7">
            <w:pPr>
              <w:autoSpaceDE w:val="0"/>
              <w:autoSpaceDN w:val="0"/>
              <w:adjustRightInd w:val="0"/>
              <w:spacing w:after="0" w:line="241" w:lineRule="exact"/>
              <w:ind w:left="105" w:right="-20"/>
              <w:rPr>
                <w:rFonts w:ascii="Times New Roman" w:hAnsi="Times New Roman" w:cs="Times New Roman"/>
                <w:color w:val="000000"/>
                <w:sz w:val="21"/>
                <w:szCs w:val="21"/>
              </w:rPr>
            </w:pPr>
            <w:r w:rsidRPr="00257063">
              <w:rPr>
                <w:rFonts w:ascii="Times New Roman" w:hAnsi="Times New Roman" w:cs="Times New Roman"/>
                <w:color w:val="010202"/>
                <w:spacing w:val="3"/>
                <w:w w:val="102"/>
                <w:sz w:val="21"/>
                <w:szCs w:val="21"/>
              </w:rPr>
              <w:t>A</w:t>
            </w:r>
            <w:r w:rsidRPr="00257063">
              <w:rPr>
                <w:rFonts w:ascii="Times New Roman" w:hAnsi="Times New Roman" w:cs="Times New Roman"/>
                <w:color w:val="010202"/>
                <w:spacing w:val="1"/>
                <w:w w:val="102"/>
                <w:sz w:val="21"/>
                <w:szCs w:val="21"/>
              </w:rPr>
              <w:t>ssistant</w:t>
            </w:r>
          </w:p>
          <w:p w14:paraId="4F0229BC" w14:textId="77777777" w:rsidR="00E776E7" w:rsidRPr="00257063" w:rsidRDefault="00E776E7">
            <w:pPr>
              <w:autoSpaceDE w:val="0"/>
              <w:autoSpaceDN w:val="0"/>
              <w:adjustRightInd w:val="0"/>
              <w:spacing w:before="13" w:after="0" w:line="240" w:lineRule="auto"/>
              <w:ind w:left="105" w:right="-20"/>
              <w:rPr>
                <w:rFonts w:ascii="Times New Roman" w:hAnsi="Times New Roman" w:cs="Times New Roman"/>
                <w:sz w:val="24"/>
                <w:szCs w:val="24"/>
              </w:rPr>
            </w:pPr>
            <w:r w:rsidRPr="00257063">
              <w:rPr>
                <w:rFonts w:ascii="Times New Roman" w:hAnsi="Times New Roman" w:cs="Times New Roman"/>
                <w:color w:val="010202"/>
                <w:spacing w:val="2"/>
                <w:w w:val="102"/>
                <w:sz w:val="21"/>
                <w:szCs w:val="21"/>
              </w:rPr>
              <w:t>Professor</w:t>
            </w:r>
          </w:p>
        </w:tc>
        <w:tc>
          <w:tcPr>
            <w:tcW w:w="2985" w:type="dxa"/>
            <w:tcBorders>
              <w:top w:val="single" w:sz="6" w:space="0" w:color="010202"/>
              <w:left w:val="single" w:sz="6" w:space="0" w:color="010202"/>
              <w:bottom w:val="single" w:sz="6" w:space="0" w:color="010202"/>
              <w:right w:val="single" w:sz="6" w:space="0" w:color="010202"/>
            </w:tcBorders>
          </w:tcPr>
          <w:p w14:paraId="2107E721" w14:textId="77777777" w:rsidR="00E776E7" w:rsidRPr="00257063" w:rsidRDefault="00E776E7">
            <w:pPr>
              <w:autoSpaceDE w:val="0"/>
              <w:autoSpaceDN w:val="0"/>
              <w:adjustRightInd w:val="0"/>
              <w:spacing w:after="0" w:line="241" w:lineRule="exact"/>
              <w:ind w:left="100" w:right="-20"/>
              <w:rPr>
                <w:rFonts w:ascii="Times New Roman" w:hAnsi="Times New Roman" w:cs="Times New Roman"/>
                <w:color w:val="000000"/>
                <w:sz w:val="21"/>
                <w:szCs w:val="21"/>
              </w:rPr>
            </w:pPr>
            <w:r w:rsidRPr="00257063">
              <w:rPr>
                <w:rFonts w:ascii="Times New Roman" w:hAnsi="Times New Roman" w:cs="Times New Roman"/>
                <w:color w:val="010202"/>
                <w:spacing w:val="2"/>
                <w:w w:val="102"/>
                <w:sz w:val="21"/>
                <w:szCs w:val="21"/>
              </w:rPr>
              <w:t>Doctorate</w:t>
            </w:r>
          </w:p>
          <w:p w14:paraId="473AA645" w14:textId="77777777" w:rsidR="00E776E7" w:rsidRPr="00257063" w:rsidRDefault="00E776E7">
            <w:pPr>
              <w:autoSpaceDE w:val="0"/>
              <w:autoSpaceDN w:val="0"/>
              <w:adjustRightInd w:val="0"/>
              <w:spacing w:before="13" w:after="0" w:line="252" w:lineRule="auto"/>
              <w:ind w:left="100" w:right="343"/>
              <w:rPr>
                <w:rFonts w:ascii="Times New Roman" w:hAnsi="Times New Roman" w:cs="Times New Roman"/>
                <w:sz w:val="24"/>
                <w:szCs w:val="24"/>
              </w:rPr>
            </w:pPr>
            <w:r w:rsidRPr="00257063">
              <w:rPr>
                <w:rFonts w:ascii="Times New Roman" w:hAnsi="Times New Roman" w:cs="Times New Roman"/>
                <w:color w:val="010202"/>
                <w:spacing w:val="4"/>
                <w:sz w:val="21"/>
                <w:szCs w:val="21"/>
              </w:rPr>
              <w:t>M</w:t>
            </w:r>
            <w:r w:rsidRPr="00257063">
              <w:rPr>
                <w:rFonts w:ascii="Times New Roman" w:hAnsi="Times New Roman" w:cs="Times New Roman"/>
                <w:color w:val="010202"/>
                <w:spacing w:val="2"/>
                <w:sz w:val="21"/>
                <w:szCs w:val="21"/>
              </w:rPr>
              <w:t>aster’</w:t>
            </w:r>
            <w:r w:rsidRPr="00257063">
              <w:rPr>
                <w:rFonts w:ascii="Times New Roman" w:hAnsi="Times New Roman" w:cs="Times New Roman"/>
                <w:color w:val="010202"/>
                <w:sz w:val="21"/>
                <w:szCs w:val="21"/>
              </w:rPr>
              <w:t>s</w:t>
            </w:r>
            <w:r w:rsidRPr="00257063">
              <w:rPr>
                <w:rFonts w:ascii="Times New Roman" w:hAnsi="Times New Roman" w:cs="Times New Roman"/>
                <w:color w:val="010202"/>
                <w:spacing w:val="19"/>
                <w:sz w:val="21"/>
                <w:szCs w:val="21"/>
              </w:rPr>
              <w:t xml:space="preserve"> </w:t>
            </w:r>
            <w:r w:rsidRPr="00257063">
              <w:rPr>
                <w:rFonts w:ascii="Times New Roman" w:hAnsi="Times New Roman" w:cs="Times New Roman"/>
                <w:color w:val="010202"/>
                <w:sz w:val="21"/>
                <w:szCs w:val="21"/>
              </w:rPr>
              <w:t>+</w:t>
            </w:r>
            <w:r w:rsidRPr="00257063">
              <w:rPr>
                <w:rFonts w:ascii="Times New Roman" w:hAnsi="Times New Roman" w:cs="Times New Roman"/>
                <w:color w:val="010202"/>
                <w:spacing w:val="6"/>
                <w:sz w:val="21"/>
                <w:szCs w:val="21"/>
              </w:rPr>
              <w:t xml:space="preserve"> </w:t>
            </w:r>
            <w:r w:rsidRPr="00257063">
              <w:rPr>
                <w:rFonts w:ascii="Times New Roman" w:hAnsi="Times New Roman" w:cs="Times New Roman"/>
                <w:color w:val="010202"/>
                <w:spacing w:val="2"/>
                <w:sz w:val="21"/>
                <w:szCs w:val="21"/>
              </w:rPr>
              <w:t>15-3</w:t>
            </w:r>
            <w:r w:rsidRPr="00257063">
              <w:rPr>
                <w:rFonts w:ascii="Times New Roman" w:hAnsi="Times New Roman" w:cs="Times New Roman"/>
                <w:color w:val="010202"/>
                <w:sz w:val="21"/>
                <w:szCs w:val="21"/>
              </w:rPr>
              <w:t>0</w:t>
            </w:r>
            <w:r w:rsidRPr="00257063">
              <w:rPr>
                <w:rFonts w:ascii="Times New Roman" w:hAnsi="Times New Roman" w:cs="Times New Roman"/>
                <w:color w:val="010202"/>
                <w:spacing w:val="14"/>
                <w:sz w:val="21"/>
                <w:szCs w:val="21"/>
              </w:rPr>
              <w:t xml:space="preserve"> </w:t>
            </w:r>
            <w:r w:rsidRPr="00257063">
              <w:rPr>
                <w:rFonts w:ascii="Times New Roman" w:hAnsi="Times New Roman" w:cs="Times New Roman"/>
                <w:color w:val="010202"/>
                <w:spacing w:val="2"/>
                <w:sz w:val="21"/>
                <w:szCs w:val="21"/>
              </w:rPr>
              <w:t>gr</w:t>
            </w:r>
            <w:r w:rsidRPr="00257063">
              <w:rPr>
                <w:rFonts w:ascii="Times New Roman" w:hAnsi="Times New Roman" w:cs="Times New Roman"/>
                <w:color w:val="010202"/>
                <w:sz w:val="21"/>
                <w:szCs w:val="21"/>
              </w:rPr>
              <w:t>.</w:t>
            </w:r>
            <w:r w:rsidRPr="00257063">
              <w:rPr>
                <w:rFonts w:ascii="Times New Roman" w:hAnsi="Times New Roman" w:cs="Times New Roman"/>
                <w:color w:val="010202"/>
                <w:spacing w:val="9"/>
                <w:sz w:val="21"/>
                <w:szCs w:val="21"/>
              </w:rPr>
              <w:t xml:space="preserve"> </w:t>
            </w:r>
            <w:r w:rsidRPr="00257063">
              <w:rPr>
                <w:rFonts w:ascii="Times New Roman" w:hAnsi="Times New Roman" w:cs="Times New Roman"/>
                <w:color w:val="010202"/>
                <w:spacing w:val="2"/>
                <w:sz w:val="21"/>
                <w:szCs w:val="21"/>
              </w:rPr>
              <w:t>cr</w:t>
            </w:r>
            <w:r w:rsidRPr="00257063">
              <w:rPr>
                <w:rFonts w:ascii="Times New Roman" w:hAnsi="Times New Roman" w:cs="Times New Roman"/>
                <w:color w:val="010202"/>
                <w:sz w:val="21"/>
                <w:szCs w:val="21"/>
              </w:rPr>
              <w:t>.</w:t>
            </w:r>
            <w:r w:rsidRPr="00257063">
              <w:rPr>
                <w:rFonts w:ascii="Times New Roman" w:hAnsi="Times New Roman" w:cs="Times New Roman"/>
                <w:color w:val="010202"/>
                <w:spacing w:val="8"/>
                <w:sz w:val="21"/>
                <w:szCs w:val="21"/>
              </w:rPr>
              <w:t xml:space="preserve"> </w:t>
            </w:r>
            <w:r w:rsidRPr="00257063">
              <w:rPr>
                <w:rFonts w:ascii="Times New Roman" w:hAnsi="Times New Roman" w:cs="Times New Roman"/>
                <w:color w:val="010202"/>
                <w:spacing w:val="2"/>
                <w:sz w:val="21"/>
                <w:szCs w:val="21"/>
              </w:rPr>
              <w:t>hrs.</w:t>
            </w:r>
            <w:r w:rsidRPr="00257063">
              <w:rPr>
                <w:rFonts w:ascii="Times New Roman" w:hAnsi="Times New Roman" w:cs="Times New Roman"/>
                <w:color w:val="010202"/>
                <w:spacing w:val="9"/>
                <w:sz w:val="21"/>
                <w:szCs w:val="21"/>
              </w:rPr>
              <w:t xml:space="preserve"> </w:t>
            </w:r>
            <w:r w:rsidRPr="00257063">
              <w:rPr>
                <w:rFonts w:ascii="Times New Roman" w:hAnsi="Times New Roman" w:cs="Times New Roman"/>
                <w:color w:val="010202"/>
                <w:spacing w:val="4"/>
                <w:sz w:val="21"/>
                <w:szCs w:val="21"/>
              </w:rPr>
              <w:t>M</w:t>
            </w:r>
            <w:r w:rsidRPr="00257063">
              <w:rPr>
                <w:rFonts w:ascii="Times New Roman" w:hAnsi="Times New Roman" w:cs="Times New Roman"/>
                <w:color w:val="010202"/>
                <w:spacing w:val="2"/>
                <w:sz w:val="21"/>
                <w:szCs w:val="21"/>
              </w:rPr>
              <w:t>aster’</w:t>
            </w:r>
            <w:r w:rsidRPr="00257063">
              <w:rPr>
                <w:rFonts w:ascii="Times New Roman" w:hAnsi="Times New Roman" w:cs="Times New Roman"/>
                <w:color w:val="010202"/>
                <w:sz w:val="21"/>
                <w:szCs w:val="21"/>
              </w:rPr>
              <w:t>s</w:t>
            </w:r>
            <w:r w:rsidRPr="00257063">
              <w:rPr>
                <w:rFonts w:ascii="Times New Roman" w:hAnsi="Times New Roman" w:cs="Times New Roman"/>
                <w:color w:val="010202"/>
                <w:spacing w:val="19"/>
                <w:sz w:val="21"/>
                <w:szCs w:val="21"/>
              </w:rPr>
              <w:t xml:space="preserve"> </w:t>
            </w:r>
            <w:r w:rsidRPr="00257063">
              <w:rPr>
                <w:rFonts w:ascii="Times New Roman" w:hAnsi="Times New Roman" w:cs="Times New Roman"/>
                <w:color w:val="010202"/>
                <w:spacing w:val="2"/>
                <w:sz w:val="21"/>
                <w:szCs w:val="21"/>
              </w:rPr>
              <w:t>o</w:t>
            </w:r>
            <w:r w:rsidRPr="00257063">
              <w:rPr>
                <w:rFonts w:ascii="Times New Roman" w:hAnsi="Times New Roman" w:cs="Times New Roman"/>
                <w:color w:val="010202"/>
                <w:sz w:val="21"/>
                <w:szCs w:val="21"/>
              </w:rPr>
              <w:t>r</w:t>
            </w:r>
            <w:r w:rsidRPr="00257063">
              <w:rPr>
                <w:rFonts w:ascii="Times New Roman" w:hAnsi="Times New Roman" w:cs="Times New Roman"/>
                <w:color w:val="010202"/>
                <w:spacing w:val="7"/>
                <w:sz w:val="21"/>
                <w:szCs w:val="21"/>
              </w:rPr>
              <w:t xml:space="preserve"> </w:t>
            </w:r>
            <w:r w:rsidRPr="00257063">
              <w:rPr>
                <w:rFonts w:ascii="Times New Roman" w:hAnsi="Times New Roman" w:cs="Times New Roman"/>
                <w:color w:val="010202"/>
                <w:spacing w:val="2"/>
                <w:w w:val="102"/>
                <w:sz w:val="21"/>
                <w:szCs w:val="21"/>
              </w:rPr>
              <w:t>equivalent</w:t>
            </w:r>
          </w:p>
        </w:tc>
        <w:tc>
          <w:tcPr>
            <w:tcW w:w="1791" w:type="dxa"/>
            <w:tcBorders>
              <w:top w:val="single" w:sz="6" w:space="0" w:color="010202"/>
              <w:left w:val="single" w:sz="6" w:space="0" w:color="010202"/>
              <w:bottom w:val="single" w:sz="6" w:space="0" w:color="010202"/>
              <w:right w:val="single" w:sz="6" w:space="0" w:color="010202"/>
            </w:tcBorders>
          </w:tcPr>
          <w:p w14:paraId="30097145" w14:textId="77777777" w:rsidR="00E776E7" w:rsidRPr="00257063" w:rsidRDefault="00E776E7">
            <w:pPr>
              <w:autoSpaceDE w:val="0"/>
              <w:autoSpaceDN w:val="0"/>
              <w:adjustRightInd w:val="0"/>
              <w:spacing w:after="0" w:line="241" w:lineRule="exact"/>
              <w:ind w:left="578" w:right="-20"/>
              <w:rPr>
                <w:rFonts w:ascii="Times New Roman" w:hAnsi="Times New Roman" w:cs="Times New Roman"/>
                <w:color w:val="000000"/>
                <w:sz w:val="21"/>
                <w:szCs w:val="21"/>
              </w:rPr>
            </w:pPr>
            <w:r w:rsidRPr="00257063">
              <w:rPr>
                <w:rFonts w:ascii="Times New Roman" w:hAnsi="Times New Roman" w:cs="Times New Roman"/>
                <w:color w:val="010202"/>
                <w:sz w:val="21"/>
                <w:szCs w:val="21"/>
              </w:rPr>
              <w:t>2</w:t>
            </w:r>
            <w:r w:rsidRPr="00257063">
              <w:rPr>
                <w:rFonts w:ascii="Times New Roman" w:hAnsi="Times New Roman" w:cs="Times New Roman"/>
                <w:color w:val="010202"/>
                <w:spacing w:val="6"/>
                <w:sz w:val="21"/>
                <w:szCs w:val="21"/>
              </w:rPr>
              <w:t xml:space="preserve"> </w:t>
            </w:r>
            <w:r w:rsidRPr="00257063">
              <w:rPr>
                <w:rFonts w:ascii="Times New Roman" w:hAnsi="Times New Roman" w:cs="Times New Roman"/>
                <w:color w:val="010202"/>
                <w:spacing w:val="2"/>
                <w:w w:val="102"/>
                <w:sz w:val="21"/>
                <w:szCs w:val="21"/>
              </w:rPr>
              <w:t>years</w:t>
            </w:r>
          </w:p>
          <w:p w14:paraId="754B337D" w14:textId="77777777" w:rsidR="00E776E7" w:rsidRPr="00257063" w:rsidRDefault="00E776E7">
            <w:pPr>
              <w:autoSpaceDE w:val="0"/>
              <w:autoSpaceDN w:val="0"/>
              <w:adjustRightInd w:val="0"/>
              <w:spacing w:before="13" w:after="0" w:line="240" w:lineRule="auto"/>
              <w:ind w:left="578" w:right="-20"/>
              <w:rPr>
                <w:rFonts w:ascii="Times New Roman" w:hAnsi="Times New Roman" w:cs="Times New Roman"/>
                <w:color w:val="000000"/>
                <w:sz w:val="21"/>
                <w:szCs w:val="21"/>
              </w:rPr>
            </w:pPr>
            <w:r w:rsidRPr="00257063">
              <w:rPr>
                <w:rFonts w:ascii="Times New Roman" w:hAnsi="Times New Roman" w:cs="Times New Roman"/>
                <w:color w:val="010202"/>
                <w:sz w:val="21"/>
                <w:szCs w:val="21"/>
              </w:rPr>
              <w:t>2</w:t>
            </w:r>
            <w:r w:rsidRPr="00257063">
              <w:rPr>
                <w:rFonts w:ascii="Times New Roman" w:hAnsi="Times New Roman" w:cs="Times New Roman"/>
                <w:color w:val="010202"/>
                <w:spacing w:val="6"/>
                <w:sz w:val="21"/>
                <w:szCs w:val="21"/>
              </w:rPr>
              <w:t xml:space="preserve"> </w:t>
            </w:r>
            <w:r w:rsidRPr="00257063">
              <w:rPr>
                <w:rFonts w:ascii="Times New Roman" w:hAnsi="Times New Roman" w:cs="Times New Roman"/>
                <w:color w:val="010202"/>
                <w:spacing w:val="2"/>
                <w:w w:val="102"/>
                <w:sz w:val="21"/>
                <w:szCs w:val="21"/>
              </w:rPr>
              <w:t>years</w:t>
            </w:r>
          </w:p>
          <w:p w14:paraId="610330ED" w14:textId="77777777" w:rsidR="00E776E7" w:rsidRPr="00257063" w:rsidRDefault="00E776E7">
            <w:pPr>
              <w:autoSpaceDE w:val="0"/>
              <w:autoSpaceDN w:val="0"/>
              <w:adjustRightInd w:val="0"/>
              <w:spacing w:before="13" w:after="0" w:line="240" w:lineRule="auto"/>
              <w:ind w:left="578" w:right="-20"/>
              <w:rPr>
                <w:rFonts w:ascii="Times New Roman" w:hAnsi="Times New Roman" w:cs="Times New Roman"/>
                <w:sz w:val="24"/>
                <w:szCs w:val="24"/>
              </w:rPr>
            </w:pPr>
            <w:r w:rsidRPr="00257063">
              <w:rPr>
                <w:rFonts w:ascii="Times New Roman" w:hAnsi="Times New Roman" w:cs="Times New Roman"/>
                <w:color w:val="010202"/>
                <w:sz w:val="21"/>
                <w:szCs w:val="21"/>
              </w:rPr>
              <w:t>2</w:t>
            </w:r>
            <w:r w:rsidRPr="00257063">
              <w:rPr>
                <w:rFonts w:ascii="Times New Roman" w:hAnsi="Times New Roman" w:cs="Times New Roman"/>
                <w:color w:val="010202"/>
                <w:spacing w:val="6"/>
                <w:sz w:val="21"/>
                <w:szCs w:val="21"/>
              </w:rPr>
              <w:t xml:space="preserve"> </w:t>
            </w:r>
            <w:r w:rsidRPr="00257063">
              <w:rPr>
                <w:rFonts w:ascii="Times New Roman" w:hAnsi="Times New Roman" w:cs="Times New Roman"/>
                <w:color w:val="010202"/>
                <w:spacing w:val="2"/>
                <w:w w:val="102"/>
                <w:sz w:val="21"/>
                <w:szCs w:val="21"/>
              </w:rPr>
              <w:t>years</w:t>
            </w:r>
          </w:p>
        </w:tc>
        <w:tc>
          <w:tcPr>
            <w:tcW w:w="1790" w:type="dxa"/>
            <w:tcBorders>
              <w:top w:val="single" w:sz="6" w:space="0" w:color="010202"/>
              <w:left w:val="single" w:sz="6" w:space="0" w:color="010202"/>
              <w:bottom w:val="single" w:sz="6" w:space="0" w:color="010202"/>
              <w:right w:val="single" w:sz="6" w:space="0" w:color="010202"/>
            </w:tcBorders>
          </w:tcPr>
          <w:p w14:paraId="5278F14D" w14:textId="77777777" w:rsidR="00E776E7" w:rsidRPr="00257063" w:rsidRDefault="00E776E7">
            <w:pPr>
              <w:autoSpaceDE w:val="0"/>
              <w:autoSpaceDN w:val="0"/>
              <w:adjustRightInd w:val="0"/>
              <w:spacing w:after="0" w:line="241" w:lineRule="exact"/>
              <w:ind w:left="578" w:right="-20"/>
              <w:rPr>
                <w:rFonts w:ascii="Times New Roman" w:hAnsi="Times New Roman" w:cs="Times New Roman"/>
                <w:color w:val="000000"/>
                <w:sz w:val="21"/>
                <w:szCs w:val="21"/>
              </w:rPr>
            </w:pPr>
            <w:r w:rsidRPr="00257063">
              <w:rPr>
                <w:rFonts w:ascii="Times New Roman" w:hAnsi="Times New Roman" w:cs="Times New Roman"/>
                <w:color w:val="010202"/>
                <w:sz w:val="21"/>
                <w:szCs w:val="21"/>
              </w:rPr>
              <w:t>4</w:t>
            </w:r>
            <w:r w:rsidRPr="00257063">
              <w:rPr>
                <w:rFonts w:ascii="Times New Roman" w:hAnsi="Times New Roman" w:cs="Times New Roman"/>
                <w:color w:val="010202"/>
                <w:spacing w:val="6"/>
                <w:sz w:val="21"/>
                <w:szCs w:val="21"/>
              </w:rPr>
              <w:t xml:space="preserve"> </w:t>
            </w:r>
            <w:r w:rsidRPr="00257063">
              <w:rPr>
                <w:rFonts w:ascii="Times New Roman" w:hAnsi="Times New Roman" w:cs="Times New Roman"/>
                <w:color w:val="010202"/>
                <w:spacing w:val="2"/>
                <w:w w:val="102"/>
                <w:sz w:val="21"/>
                <w:szCs w:val="21"/>
              </w:rPr>
              <w:t>years</w:t>
            </w:r>
          </w:p>
          <w:p w14:paraId="04CE04D2" w14:textId="77777777" w:rsidR="00E776E7" w:rsidRPr="00257063" w:rsidRDefault="00E776E7">
            <w:pPr>
              <w:autoSpaceDE w:val="0"/>
              <w:autoSpaceDN w:val="0"/>
              <w:adjustRightInd w:val="0"/>
              <w:spacing w:before="13" w:after="0" w:line="240" w:lineRule="auto"/>
              <w:ind w:left="578" w:right="-20"/>
              <w:rPr>
                <w:rFonts w:ascii="Times New Roman" w:hAnsi="Times New Roman" w:cs="Times New Roman"/>
                <w:color w:val="000000"/>
                <w:sz w:val="21"/>
                <w:szCs w:val="21"/>
              </w:rPr>
            </w:pPr>
            <w:r w:rsidRPr="00257063">
              <w:rPr>
                <w:rFonts w:ascii="Times New Roman" w:hAnsi="Times New Roman" w:cs="Times New Roman"/>
                <w:color w:val="010202"/>
                <w:sz w:val="21"/>
                <w:szCs w:val="21"/>
              </w:rPr>
              <w:t>5</w:t>
            </w:r>
            <w:r w:rsidRPr="00257063">
              <w:rPr>
                <w:rFonts w:ascii="Times New Roman" w:hAnsi="Times New Roman" w:cs="Times New Roman"/>
                <w:color w:val="010202"/>
                <w:spacing w:val="6"/>
                <w:sz w:val="21"/>
                <w:szCs w:val="21"/>
              </w:rPr>
              <w:t xml:space="preserve"> </w:t>
            </w:r>
            <w:r w:rsidRPr="00257063">
              <w:rPr>
                <w:rFonts w:ascii="Times New Roman" w:hAnsi="Times New Roman" w:cs="Times New Roman"/>
                <w:color w:val="010202"/>
                <w:spacing w:val="2"/>
                <w:w w:val="102"/>
                <w:sz w:val="21"/>
                <w:szCs w:val="21"/>
              </w:rPr>
              <w:t>years</w:t>
            </w:r>
          </w:p>
          <w:p w14:paraId="6E9BAAB4" w14:textId="77777777" w:rsidR="00E776E7" w:rsidRPr="00257063" w:rsidRDefault="00E776E7">
            <w:pPr>
              <w:autoSpaceDE w:val="0"/>
              <w:autoSpaceDN w:val="0"/>
              <w:adjustRightInd w:val="0"/>
              <w:spacing w:before="13" w:after="0" w:line="240" w:lineRule="auto"/>
              <w:ind w:left="578" w:right="-20"/>
              <w:rPr>
                <w:rFonts w:ascii="Times New Roman" w:hAnsi="Times New Roman" w:cs="Times New Roman"/>
                <w:sz w:val="24"/>
                <w:szCs w:val="24"/>
              </w:rPr>
            </w:pPr>
            <w:r w:rsidRPr="00257063">
              <w:rPr>
                <w:rFonts w:ascii="Times New Roman" w:hAnsi="Times New Roman" w:cs="Times New Roman"/>
                <w:color w:val="010202"/>
                <w:sz w:val="21"/>
                <w:szCs w:val="21"/>
              </w:rPr>
              <w:t>6</w:t>
            </w:r>
            <w:r w:rsidRPr="00257063">
              <w:rPr>
                <w:rFonts w:ascii="Times New Roman" w:hAnsi="Times New Roman" w:cs="Times New Roman"/>
                <w:color w:val="010202"/>
                <w:spacing w:val="6"/>
                <w:sz w:val="21"/>
                <w:szCs w:val="21"/>
              </w:rPr>
              <w:t xml:space="preserve"> </w:t>
            </w:r>
            <w:r w:rsidRPr="00257063">
              <w:rPr>
                <w:rFonts w:ascii="Times New Roman" w:hAnsi="Times New Roman" w:cs="Times New Roman"/>
                <w:color w:val="010202"/>
                <w:spacing w:val="2"/>
                <w:w w:val="102"/>
                <w:sz w:val="21"/>
                <w:szCs w:val="21"/>
              </w:rPr>
              <w:t>years</w:t>
            </w:r>
          </w:p>
        </w:tc>
      </w:tr>
      <w:tr w:rsidR="00E776E7" w:rsidRPr="00257063" w14:paraId="51A4E028" w14:textId="77777777">
        <w:trPr>
          <w:trHeight w:hRule="exact" w:val="778"/>
        </w:trPr>
        <w:tc>
          <w:tcPr>
            <w:tcW w:w="1191" w:type="dxa"/>
            <w:tcBorders>
              <w:top w:val="single" w:sz="6" w:space="0" w:color="010202"/>
              <w:left w:val="single" w:sz="6" w:space="0" w:color="010202"/>
              <w:bottom w:val="single" w:sz="6" w:space="0" w:color="010202"/>
              <w:right w:val="single" w:sz="6" w:space="0" w:color="010202"/>
            </w:tcBorders>
          </w:tcPr>
          <w:p w14:paraId="7E5D15CC" w14:textId="77777777" w:rsidR="00E776E7" w:rsidRPr="00257063" w:rsidRDefault="00E776E7">
            <w:pPr>
              <w:autoSpaceDE w:val="0"/>
              <w:autoSpaceDN w:val="0"/>
              <w:adjustRightInd w:val="0"/>
              <w:spacing w:after="0" w:line="241" w:lineRule="exact"/>
              <w:ind w:left="105" w:right="-20"/>
              <w:rPr>
                <w:rFonts w:ascii="Times New Roman" w:hAnsi="Times New Roman" w:cs="Times New Roman"/>
                <w:color w:val="000000"/>
                <w:sz w:val="21"/>
                <w:szCs w:val="21"/>
              </w:rPr>
            </w:pPr>
            <w:r w:rsidRPr="00257063">
              <w:rPr>
                <w:rFonts w:ascii="Times New Roman" w:hAnsi="Times New Roman" w:cs="Times New Roman"/>
                <w:color w:val="010202"/>
                <w:spacing w:val="3"/>
                <w:w w:val="102"/>
                <w:sz w:val="21"/>
                <w:szCs w:val="21"/>
              </w:rPr>
              <w:t>A</w:t>
            </w:r>
            <w:r w:rsidRPr="00257063">
              <w:rPr>
                <w:rFonts w:ascii="Times New Roman" w:hAnsi="Times New Roman" w:cs="Times New Roman"/>
                <w:color w:val="010202"/>
                <w:spacing w:val="2"/>
                <w:w w:val="102"/>
                <w:sz w:val="21"/>
                <w:szCs w:val="21"/>
              </w:rPr>
              <w:t>ssociate</w:t>
            </w:r>
          </w:p>
          <w:p w14:paraId="541A3808" w14:textId="77777777" w:rsidR="00E776E7" w:rsidRPr="00257063" w:rsidRDefault="00E776E7">
            <w:pPr>
              <w:autoSpaceDE w:val="0"/>
              <w:autoSpaceDN w:val="0"/>
              <w:adjustRightInd w:val="0"/>
              <w:spacing w:before="13" w:after="0" w:line="240" w:lineRule="auto"/>
              <w:ind w:left="105" w:right="-20"/>
              <w:rPr>
                <w:rFonts w:ascii="Times New Roman" w:hAnsi="Times New Roman" w:cs="Times New Roman"/>
                <w:sz w:val="24"/>
                <w:szCs w:val="24"/>
              </w:rPr>
            </w:pPr>
            <w:r w:rsidRPr="00257063">
              <w:rPr>
                <w:rFonts w:ascii="Times New Roman" w:hAnsi="Times New Roman" w:cs="Times New Roman"/>
                <w:color w:val="010202"/>
                <w:spacing w:val="2"/>
                <w:w w:val="102"/>
                <w:sz w:val="21"/>
                <w:szCs w:val="21"/>
              </w:rPr>
              <w:t>Professor</w:t>
            </w:r>
          </w:p>
        </w:tc>
        <w:tc>
          <w:tcPr>
            <w:tcW w:w="2985" w:type="dxa"/>
            <w:tcBorders>
              <w:top w:val="single" w:sz="6" w:space="0" w:color="010202"/>
              <w:left w:val="single" w:sz="6" w:space="0" w:color="010202"/>
              <w:bottom w:val="single" w:sz="6" w:space="0" w:color="010202"/>
              <w:right w:val="single" w:sz="6" w:space="0" w:color="010202"/>
            </w:tcBorders>
          </w:tcPr>
          <w:p w14:paraId="0CE46DBD" w14:textId="77777777" w:rsidR="00E776E7" w:rsidRPr="00257063" w:rsidRDefault="00E776E7">
            <w:pPr>
              <w:autoSpaceDE w:val="0"/>
              <w:autoSpaceDN w:val="0"/>
              <w:adjustRightInd w:val="0"/>
              <w:spacing w:after="0" w:line="241" w:lineRule="exact"/>
              <w:ind w:left="100" w:right="-20"/>
              <w:rPr>
                <w:rFonts w:ascii="Times New Roman" w:hAnsi="Times New Roman" w:cs="Times New Roman"/>
                <w:color w:val="000000"/>
                <w:sz w:val="21"/>
                <w:szCs w:val="21"/>
              </w:rPr>
            </w:pPr>
            <w:r w:rsidRPr="00257063">
              <w:rPr>
                <w:rFonts w:ascii="Times New Roman" w:hAnsi="Times New Roman" w:cs="Times New Roman"/>
                <w:color w:val="010202"/>
                <w:spacing w:val="2"/>
                <w:w w:val="102"/>
                <w:sz w:val="21"/>
                <w:szCs w:val="21"/>
              </w:rPr>
              <w:t>Doctorate</w:t>
            </w:r>
          </w:p>
          <w:p w14:paraId="3252B58A" w14:textId="77777777" w:rsidR="00E776E7" w:rsidRPr="00257063" w:rsidRDefault="00E776E7">
            <w:pPr>
              <w:autoSpaceDE w:val="0"/>
              <w:autoSpaceDN w:val="0"/>
              <w:adjustRightInd w:val="0"/>
              <w:spacing w:before="13" w:after="0" w:line="252" w:lineRule="auto"/>
              <w:ind w:left="100" w:right="343"/>
              <w:rPr>
                <w:rFonts w:ascii="Times New Roman" w:hAnsi="Times New Roman" w:cs="Times New Roman"/>
                <w:sz w:val="24"/>
                <w:szCs w:val="24"/>
              </w:rPr>
            </w:pPr>
            <w:r w:rsidRPr="00257063">
              <w:rPr>
                <w:rFonts w:ascii="Times New Roman" w:hAnsi="Times New Roman" w:cs="Times New Roman"/>
                <w:color w:val="010202"/>
                <w:spacing w:val="4"/>
                <w:sz w:val="21"/>
                <w:szCs w:val="21"/>
              </w:rPr>
              <w:t>M</w:t>
            </w:r>
            <w:r w:rsidRPr="00257063">
              <w:rPr>
                <w:rFonts w:ascii="Times New Roman" w:hAnsi="Times New Roman" w:cs="Times New Roman"/>
                <w:color w:val="010202"/>
                <w:spacing w:val="2"/>
                <w:sz w:val="21"/>
                <w:szCs w:val="21"/>
              </w:rPr>
              <w:t>aster’</w:t>
            </w:r>
            <w:r w:rsidRPr="00257063">
              <w:rPr>
                <w:rFonts w:ascii="Times New Roman" w:hAnsi="Times New Roman" w:cs="Times New Roman"/>
                <w:color w:val="010202"/>
                <w:sz w:val="21"/>
                <w:szCs w:val="21"/>
              </w:rPr>
              <w:t>s</w:t>
            </w:r>
            <w:r w:rsidRPr="00257063">
              <w:rPr>
                <w:rFonts w:ascii="Times New Roman" w:hAnsi="Times New Roman" w:cs="Times New Roman"/>
                <w:color w:val="010202"/>
                <w:spacing w:val="19"/>
                <w:sz w:val="21"/>
                <w:szCs w:val="21"/>
              </w:rPr>
              <w:t xml:space="preserve"> </w:t>
            </w:r>
            <w:r w:rsidRPr="00257063">
              <w:rPr>
                <w:rFonts w:ascii="Times New Roman" w:hAnsi="Times New Roman" w:cs="Times New Roman"/>
                <w:color w:val="010202"/>
                <w:sz w:val="21"/>
                <w:szCs w:val="21"/>
              </w:rPr>
              <w:t>+</w:t>
            </w:r>
            <w:r w:rsidRPr="00257063">
              <w:rPr>
                <w:rFonts w:ascii="Times New Roman" w:hAnsi="Times New Roman" w:cs="Times New Roman"/>
                <w:color w:val="010202"/>
                <w:spacing w:val="6"/>
                <w:sz w:val="21"/>
                <w:szCs w:val="21"/>
              </w:rPr>
              <w:t xml:space="preserve"> </w:t>
            </w:r>
            <w:r w:rsidRPr="00257063">
              <w:rPr>
                <w:rFonts w:ascii="Times New Roman" w:hAnsi="Times New Roman" w:cs="Times New Roman"/>
                <w:color w:val="010202"/>
                <w:spacing w:val="2"/>
                <w:sz w:val="21"/>
                <w:szCs w:val="21"/>
              </w:rPr>
              <w:t>15-3</w:t>
            </w:r>
            <w:r w:rsidRPr="00257063">
              <w:rPr>
                <w:rFonts w:ascii="Times New Roman" w:hAnsi="Times New Roman" w:cs="Times New Roman"/>
                <w:color w:val="010202"/>
                <w:sz w:val="21"/>
                <w:szCs w:val="21"/>
              </w:rPr>
              <w:t>0</w:t>
            </w:r>
            <w:r w:rsidRPr="00257063">
              <w:rPr>
                <w:rFonts w:ascii="Times New Roman" w:hAnsi="Times New Roman" w:cs="Times New Roman"/>
                <w:color w:val="010202"/>
                <w:spacing w:val="14"/>
                <w:sz w:val="21"/>
                <w:szCs w:val="21"/>
              </w:rPr>
              <w:t xml:space="preserve"> </w:t>
            </w:r>
            <w:r w:rsidRPr="00257063">
              <w:rPr>
                <w:rFonts w:ascii="Times New Roman" w:hAnsi="Times New Roman" w:cs="Times New Roman"/>
                <w:color w:val="010202"/>
                <w:spacing w:val="2"/>
                <w:sz w:val="21"/>
                <w:szCs w:val="21"/>
              </w:rPr>
              <w:t>gr</w:t>
            </w:r>
            <w:r w:rsidRPr="00257063">
              <w:rPr>
                <w:rFonts w:ascii="Times New Roman" w:hAnsi="Times New Roman" w:cs="Times New Roman"/>
                <w:color w:val="010202"/>
                <w:sz w:val="21"/>
                <w:szCs w:val="21"/>
              </w:rPr>
              <w:t>.</w:t>
            </w:r>
            <w:r w:rsidRPr="00257063">
              <w:rPr>
                <w:rFonts w:ascii="Times New Roman" w:hAnsi="Times New Roman" w:cs="Times New Roman"/>
                <w:color w:val="010202"/>
                <w:spacing w:val="9"/>
                <w:sz w:val="21"/>
                <w:szCs w:val="21"/>
              </w:rPr>
              <w:t xml:space="preserve"> </w:t>
            </w:r>
            <w:r w:rsidRPr="00257063">
              <w:rPr>
                <w:rFonts w:ascii="Times New Roman" w:hAnsi="Times New Roman" w:cs="Times New Roman"/>
                <w:color w:val="010202"/>
                <w:spacing w:val="2"/>
                <w:sz w:val="21"/>
                <w:szCs w:val="21"/>
              </w:rPr>
              <w:t>cr</w:t>
            </w:r>
            <w:r w:rsidRPr="00257063">
              <w:rPr>
                <w:rFonts w:ascii="Times New Roman" w:hAnsi="Times New Roman" w:cs="Times New Roman"/>
                <w:color w:val="010202"/>
                <w:sz w:val="21"/>
                <w:szCs w:val="21"/>
              </w:rPr>
              <w:t>.</w:t>
            </w:r>
            <w:r w:rsidRPr="00257063">
              <w:rPr>
                <w:rFonts w:ascii="Times New Roman" w:hAnsi="Times New Roman" w:cs="Times New Roman"/>
                <w:color w:val="010202"/>
                <w:spacing w:val="8"/>
                <w:sz w:val="21"/>
                <w:szCs w:val="21"/>
              </w:rPr>
              <w:t xml:space="preserve"> </w:t>
            </w:r>
            <w:r w:rsidRPr="00257063">
              <w:rPr>
                <w:rFonts w:ascii="Times New Roman" w:hAnsi="Times New Roman" w:cs="Times New Roman"/>
                <w:color w:val="010202"/>
                <w:spacing w:val="2"/>
                <w:sz w:val="21"/>
                <w:szCs w:val="21"/>
              </w:rPr>
              <w:t>hrs.</w:t>
            </w:r>
            <w:r w:rsidRPr="00257063">
              <w:rPr>
                <w:rFonts w:ascii="Times New Roman" w:hAnsi="Times New Roman" w:cs="Times New Roman"/>
                <w:color w:val="010202"/>
                <w:spacing w:val="9"/>
                <w:sz w:val="21"/>
                <w:szCs w:val="21"/>
              </w:rPr>
              <w:t xml:space="preserve"> </w:t>
            </w:r>
            <w:r w:rsidRPr="00257063">
              <w:rPr>
                <w:rFonts w:ascii="Times New Roman" w:hAnsi="Times New Roman" w:cs="Times New Roman"/>
                <w:color w:val="010202"/>
                <w:spacing w:val="4"/>
                <w:sz w:val="21"/>
                <w:szCs w:val="21"/>
              </w:rPr>
              <w:t>M</w:t>
            </w:r>
            <w:r w:rsidRPr="00257063">
              <w:rPr>
                <w:rFonts w:ascii="Times New Roman" w:hAnsi="Times New Roman" w:cs="Times New Roman"/>
                <w:color w:val="010202"/>
                <w:spacing w:val="2"/>
                <w:sz w:val="21"/>
                <w:szCs w:val="21"/>
              </w:rPr>
              <w:t>aster’</w:t>
            </w:r>
            <w:r w:rsidRPr="00257063">
              <w:rPr>
                <w:rFonts w:ascii="Times New Roman" w:hAnsi="Times New Roman" w:cs="Times New Roman"/>
                <w:color w:val="010202"/>
                <w:sz w:val="21"/>
                <w:szCs w:val="21"/>
              </w:rPr>
              <w:t>s</w:t>
            </w:r>
            <w:r w:rsidRPr="00257063">
              <w:rPr>
                <w:rFonts w:ascii="Times New Roman" w:hAnsi="Times New Roman" w:cs="Times New Roman"/>
                <w:color w:val="010202"/>
                <w:spacing w:val="19"/>
                <w:sz w:val="21"/>
                <w:szCs w:val="21"/>
              </w:rPr>
              <w:t xml:space="preserve"> </w:t>
            </w:r>
            <w:r w:rsidRPr="00257063">
              <w:rPr>
                <w:rFonts w:ascii="Times New Roman" w:hAnsi="Times New Roman" w:cs="Times New Roman"/>
                <w:color w:val="010202"/>
                <w:spacing w:val="2"/>
                <w:sz w:val="21"/>
                <w:szCs w:val="21"/>
              </w:rPr>
              <w:t>o</w:t>
            </w:r>
            <w:r w:rsidRPr="00257063">
              <w:rPr>
                <w:rFonts w:ascii="Times New Roman" w:hAnsi="Times New Roman" w:cs="Times New Roman"/>
                <w:color w:val="010202"/>
                <w:sz w:val="21"/>
                <w:szCs w:val="21"/>
              </w:rPr>
              <w:t>r</w:t>
            </w:r>
            <w:r w:rsidRPr="00257063">
              <w:rPr>
                <w:rFonts w:ascii="Times New Roman" w:hAnsi="Times New Roman" w:cs="Times New Roman"/>
                <w:color w:val="010202"/>
                <w:spacing w:val="7"/>
                <w:sz w:val="21"/>
                <w:szCs w:val="21"/>
              </w:rPr>
              <w:t xml:space="preserve"> </w:t>
            </w:r>
            <w:r w:rsidRPr="00257063">
              <w:rPr>
                <w:rFonts w:ascii="Times New Roman" w:hAnsi="Times New Roman" w:cs="Times New Roman"/>
                <w:color w:val="010202"/>
                <w:spacing w:val="2"/>
                <w:w w:val="102"/>
                <w:sz w:val="21"/>
                <w:szCs w:val="21"/>
              </w:rPr>
              <w:t>equivalent</w:t>
            </w:r>
          </w:p>
        </w:tc>
        <w:tc>
          <w:tcPr>
            <w:tcW w:w="1791" w:type="dxa"/>
            <w:tcBorders>
              <w:top w:val="single" w:sz="6" w:space="0" w:color="010202"/>
              <w:left w:val="single" w:sz="6" w:space="0" w:color="010202"/>
              <w:bottom w:val="single" w:sz="6" w:space="0" w:color="010202"/>
              <w:right w:val="single" w:sz="6" w:space="0" w:color="010202"/>
            </w:tcBorders>
          </w:tcPr>
          <w:p w14:paraId="2A0B4CB8" w14:textId="77777777" w:rsidR="00E776E7" w:rsidRPr="00257063" w:rsidRDefault="00E776E7">
            <w:pPr>
              <w:autoSpaceDE w:val="0"/>
              <w:autoSpaceDN w:val="0"/>
              <w:adjustRightInd w:val="0"/>
              <w:spacing w:after="0" w:line="241" w:lineRule="exact"/>
              <w:ind w:left="578" w:right="-20"/>
              <w:rPr>
                <w:rFonts w:ascii="Times New Roman" w:hAnsi="Times New Roman" w:cs="Times New Roman"/>
                <w:color w:val="000000"/>
                <w:sz w:val="21"/>
                <w:szCs w:val="21"/>
              </w:rPr>
            </w:pPr>
            <w:r w:rsidRPr="00257063">
              <w:rPr>
                <w:rFonts w:ascii="Times New Roman" w:hAnsi="Times New Roman" w:cs="Times New Roman"/>
                <w:color w:val="010202"/>
                <w:sz w:val="21"/>
                <w:szCs w:val="21"/>
              </w:rPr>
              <w:t>2</w:t>
            </w:r>
            <w:r w:rsidRPr="00257063">
              <w:rPr>
                <w:rFonts w:ascii="Times New Roman" w:hAnsi="Times New Roman" w:cs="Times New Roman"/>
                <w:color w:val="010202"/>
                <w:spacing w:val="6"/>
                <w:sz w:val="21"/>
                <w:szCs w:val="21"/>
              </w:rPr>
              <w:t xml:space="preserve"> </w:t>
            </w:r>
            <w:r w:rsidRPr="00257063">
              <w:rPr>
                <w:rFonts w:ascii="Times New Roman" w:hAnsi="Times New Roman" w:cs="Times New Roman"/>
                <w:color w:val="010202"/>
                <w:spacing w:val="2"/>
                <w:w w:val="102"/>
                <w:sz w:val="21"/>
                <w:szCs w:val="21"/>
              </w:rPr>
              <w:t>years</w:t>
            </w:r>
          </w:p>
          <w:p w14:paraId="0E8B03AA" w14:textId="77777777" w:rsidR="00E776E7" w:rsidRPr="00257063" w:rsidRDefault="00E776E7">
            <w:pPr>
              <w:autoSpaceDE w:val="0"/>
              <w:autoSpaceDN w:val="0"/>
              <w:adjustRightInd w:val="0"/>
              <w:spacing w:before="13" w:after="0" w:line="240" w:lineRule="auto"/>
              <w:ind w:left="578" w:right="-20"/>
              <w:rPr>
                <w:rFonts w:ascii="Times New Roman" w:hAnsi="Times New Roman" w:cs="Times New Roman"/>
                <w:color w:val="000000"/>
                <w:sz w:val="21"/>
                <w:szCs w:val="21"/>
              </w:rPr>
            </w:pPr>
            <w:r w:rsidRPr="00257063">
              <w:rPr>
                <w:rFonts w:ascii="Times New Roman" w:hAnsi="Times New Roman" w:cs="Times New Roman"/>
                <w:color w:val="010202"/>
                <w:sz w:val="21"/>
                <w:szCs w:val="21"/>
              </w:rPr>
              <w:t>2</w:t>
            </w:r>
            <w:r w:rsidRPr="00257063">
              <w:rPr>
                <w:rFonts w:ascii="Times New Roman" w:hAnsi="Times New Roman" w:cs="Times New Roman"/>
                <w:color w:val="010202"/>
                <w:spacing w:val="6"/>
                <w:sz w:val="21"/>
                <w:szCs w:val="21"/>
              </w:rPr>
              <w:t xml:space="preserve"> </w:t>
            </w:r>
            <w:r w:rsidRPr="00257063">
              <w:rPr>
                <w:rFonts w:ascii="Times New Roman" w:hAnsi="Times New Roman" w:cs="Times New Roman"/>
                <w:color w:val="010202"/>
                <w:spacing w:val="2"/>
                <w:w w:val="102"/>
                <w:sz w:val="21"/>
                <w:szCs w:val="21"/>
              </w:rPr>
              <w:t>years</w:t>
            </w:r>
          </w:p>
          <w:p w14:paraId="06185BEA" w14:textId="77777777" w:rsidR="00E776E7" w:rsidRPr="00257063" w:rsidRDefault="00E776E7">
            <w:pPr>
              <w:autoSpaceDE w:val="0"/>
              <w:autoSpaceDN w:val="0"/>
              <w:adjustRightInd w:val="0"/>
              <w:spacing w:before="13" w:after="0" w:line="240" w:lineRule="auto"/>
              <w:ind w:left="578" w:right="-20"/>
              <w:rPr>
                <w:rFonts w:ascii="Times New Roman" w:hAnsi="Times New Roman" w:cs="Times New Roman"/>
                <w:sz w:val="24"/>
                <w:szCs w:val="24"/>
              </w:rPr>
            </w:pPr>
            <w:r w:rsidRPr="00257063">
              <w:rPr>
                <w:rFonts w:ascii="Times New Roman" w:hAnsi="Times New Roman" w:cs="Times New Roman"/>
                <w:color w:val="010202"/>
                <w:sz w:val="21"/>
                <w:szCs w:val="21"/>
              </w:rPr>
              <w:t>2</w:t>
            </w:r>
            <w:r w:rsidRPr="00257063">
              <w:rPr>
                <w:rFonts w:ascii="Times New Roman" w:hAnsi="Times New Roman" w:cs="Times New Roman"/>
                <w:color w:val="010202"/>
                <w:spacing w:val="6"/>
                <w:sz w:val="21"/>
                <w:szCs w:val="21"/>
              </w:rPr>
              <w:t xml:space="preserve"> </w:t>
            </w:r>
            <w:r w:rsidRPr="00257063">
              <w:rPr>
                <w:rFonts w:ascii="Times New Roman" w:hAnsi="Times New Roman" w:cs="Times New Roman"/>
                <w:color w:val="010202"/>
                <w:spacing w:val="2"/>
                <w:w w:val="102"/>
                <w:sz w:val="21"/>
                <w:szCs w:val="21"/>
              </w:rPr>
              <w:t>years</w:t>
            </w:r>
          </w:p>
        </w:tc>
        <w:tc>
          <w:tcPr>
            <w:tcW w:w="1790" w:type="dxa"/>
            <w:tcBorders>
              <w:top w:val="single" w:sz="6" w:space="0" w:color="010202"/>
              <w:left w:val="single" w:sz="6" w:space="0" w:color="010202"/>
              <w:bottom w:val="single" w:sz="6" w:space="0" w:color="010202"/>
              <w:right w:val="single" w:sz="6" w:space="0" w:color="010202"/>
            </w:tcBorders>
          </w:tcPr>
          <w:p w14:paraId="6F8ADA99" w14:textId="77777777" w:rsidR="00E776E7" w:rsidRPr="00257063" w:rsidRDefault="00E776E7">
            <w:pPr>
              <w:autoSpaceDE w:val="0"/>
              <w:autoSpaceDN w:val="0"/>
              <w:adjustRightInd w:val="0"/>
              <w:spacing w:after="0" w:line="241" w:lineRule="exact"/>
              <w:ind w:left="578" w:right="-20"/>
              <w:rPr>
                <w:rFonts w:ascii="Times New Roman" w:hAnsi="Times New Roman" w:cs="Times New Roman"/>
                <w:color w:val="000000"/>
                <w:sz w:val="21"/>
                <w:szCs w:val="21"/>
              </w:rPr>
            </w:pPr>
            <w:r w:rsidRPr="00257063">
              <w:rPr>
                <w:rFonts w:ascii="Times New Roman" w:hAnsi="Times New Roman" w:cs="Times New Roman"/>
                <w:color w:val="010202"/>
                <w:sz w:val="21"/>
                <w:szCs w:val="21"/>
              </w:rPr>
              <w:t>6</w:t>
            </w:r>
            <w:r w:rsidRPr="00257063">
              <w:rPr>
                <w:rFonts w:ascii="Times New Roman" w:hAnsi="Times New Roman" w:cs="Times New Roman"/>
                <w:color w:val="010202"/>
                <w:spacing w:val="6"/>
                <w:sz w:val="21"/>
                <w:szCs w:val="21"/>
              </w:rPr>
              <w:t xml:space="preserve"> </w:t>
            </w:r>
            <w:r w:rsidRPr="00257063">
              <w:rPr>
                <w:rFonts w:ascii="Times New Roman" w:hAnsi="Times New Roman" w:cs="Times New Roman"/>
                <w:color w:val="010202"/>
                <w:spacing w:val="2"/>
                <w:w w:val="102"/>
                <w:sz w:val="21"/>
                <w:szCs w:val="21"/>
              </w:rPr>
              <w:t>years</w:t>
            </w:r>
          </w:p>
          <w:p w14:paraId="3CF1216F" w14:textId="77777777" w:rsidR="00E776E7" w:rsidRPr="00257063" w:rsidRDefault="00E776E7">
            <w:pPr>
              <w:autoSpaceDE w:val="0"/>
              <w:autoSpaceDN w:val="0"/>
              <w:adjustRightInd w:val="0"/>
              <w:spacing w:before="13" w:after="0" w:line="240" w:lineRule="auto"/>
              <w:ind w:left="578" w:right="-20"/>
              <w:rPr>
                <w:rFonts w:ascii="Times New Roman" w:hAnsi="Times New Roman" w:cs="Times New Roman"/>
                <w:color w:val="000000"/>
                <w:sz w:val="21"/>
                <w:szCs w:val="21"/>
              </w:rPr>
            </w:pPr>
            <w:r w:rsidRPr="00257063">
              <w:rPr>
                <w:rFonts w:ascii="Times New Roman" w:hAnsi="Times New Roman" w:cs="Times New Roman"/>
                <w:color w:val="010202"/>
                <w:sz w:val="21"/>
                <w:szCs w:val="21"/>
              </w:rPr>
              <w:t>7</w:t>
            </w:r>
            <w:r w:rsidRPr="00257063">
              <w:rPr>
                <w:rFonts w:ascii="Times New Roman" w:hAnsi="Times New Roman" w:cs="Times New Roman"/>
                <w:color w:val="010202"/>
                <w:spacing w:val="6"/>
                <w:sz w:val="21"/>
                <w:szCs w:val="21"/>
              </w:rPr>
              <w:t xml:space="preserve"> </w:t>
            </w:r>
            <w:r w:rsidRPr="00257063">
              <w:rPr>
                <w:rFonts w:ascii="Times New Roman" w:hAnsi="Times New Roman" w:cs="Times New Roman"/>
                <w:color w:val="010202"/>
                <w:spacing w:val="2"/>
                <w:w w:val="102"/>
                <w:sz w:val="21"/>
                <w:szCs w:val="21"/>
              </w:rPr>
              <w:t>years</w:t>
            </w:r>
          </w:p>
          <w:p w14:paraId="099C70ED" w14:textId="77777777" w:rsidR="00E776E7" w:rsidRPr="00257063" w:rsidRDefault="00E776E7">
            <w:pPr>
              <w:autoSpaceDE w:val="0"/>
              <w:autoSpaceDN w:val="0"/>
              <w:adjustRightInd w:val="0"/>
              <w:spacing w:before="13" w:after="0" w:line="240" w:lineRule="auto"/>
              <w:ind w:left="578" w:right="-20"/>
              <w:rPr>
                <w:rFonts w:ascii="Times New Roman" w:hAnsi="Times New Roman" w:cs="Times New Roman"/>
                <w:sz w:val="24"/>
                <w:szCs w:val="24"/>
              </w:rPr>
            </w:pPr>
            <w:r w:rsidRPr="00257063">
              <w:rPr>
                <w:rFonts w:ascii="Times New Roman" w:hAnsi="Times New Roman" w:cs="Times New Roman"/>
                <w:color w:val="010202"/>
                <w:sz w:val="21"/>
                <w:szCs w:val="21"/>
              </w:rPr>
              <w:t>8</w:t>
            </w:r>
            <w:r w:rsidRPr="00257063">
              <w:rPr>
                <w:rFonts w:ascii="Times New Roman" w:hAnsi="Times New Roman" w:cs="Times New Roman"/>
                <w:color w:val="010202"/>
                <w:spacing w:val="6"/>
                <w:sz w:val="21"/>
                <w:szCs w:val="21"/>
              </w:rPr>
              <w:t xml:space="preserve"> </w:t>
            </w:r>
            <w:r w:rsidRPr="00257063">
              <w:rPr>
                <w:rFonts w:ascii="Times New Roman" w:hAnsi="Times New Roman" w:cs="Times New Roman"/>
                <w:color w:val="010202"/>
                <w:spacing w:val="2"/>
                <w:w w:val="102"/>
                <w:sz w:val="21"/>
                <w:szCs w:val="21"/>
              </w:rPr>
              <w:t>years</w:t>
            </w:r>
          </w:p>
        </w:tc>
      </w:tr>
      <w:tr w:rsidR="00E776E7" w:rsidRPr="00257063" w14:paraId="3AC9CD6A" w14:textId="77777777">
        <w:trPr>
          <w:trHeight w:hRule="exact" w:val="773"/>
        </w:trPr>
        <w:tc>
          <w:tcPr>
            <w:tcW w:w="1191" w:type="dxa"/>
            <w:tcBorders>
              <w:top w:val="single" w:sz="6" w:space="0" w:color="010202"/>
              <w:left w:val="single" w:sz="6" w:space="0" w:color="010202"/>
              <w:bottom w:val="single" w:sz="4" w:space="0" w:color="010202"/>
              <w:right w:val="single" w:sz="6" w:space="0" w:color="010202"/>
            </w:tcBorders>
          </w:tcPr>
          <w:p w14:paraId="3D3830E1" w14:textId="77777777" w:rsidR="00E776E7" w:rsidRPr="00257063" w:rsidRDefault="00E776E7">
            <w:pPr>
              <w:autoSpaceDE w:val="0"/>
              <w:autoSpaceDN w:val="0"/>
              <w:adjustRightInd w:val="0"/>
              <w:spacing w:after="0" w:line="241" w:lineRule="exact"/>
              <w:ind w:left="105" w:right="-20"/>
              <w:rPr>
                <w:rFonts w:ascii="Times New Roman" w:hAnsi="Times New Roman" w:cs="Times New Roman"/>
                <w:sz w:val="24"/>
                <w:szCs w:val="24"/>
              </w:rPr>
            </w:pPr>
            <w:r w:rsidRPr="00257063">
              <w:rPr>
                <w:rFonts w:ascii="Times New Roman" w:hAnsi="Times New Roman" w:cs="Times New Roman"/>
                <w:color w:val="010202"/>
                <w:spacing w:val="2"/>
                <w:w w:val="102"/>
                <w:sz w:val="21"/>
                <w:szCs w:val="21"/>
              </w:rPr>
              <w:t>Professor</w:t>
            </w:r>
          </w:p>
        </w:tc>
        <w:tc>
          <w:tcPr>
            <w:tcW w:w="2985" w:type="dxa"/>
            <w:tcBorders>
              <w:top w:val="single" w:sz="6" w:space="0" w:color="010202"/>
              <w:left w:val="single" w:sz="6" w:space="0" w:color="010202"/>
              <w:bottom w:val="single" w:sz="4" w:space="0" w:color="010202"/>
              <w:right w:val="single" w:sz="6" w:space="0" w:color="010202"/>
            </w:tcBorders>
          </w:tcPr>
          <w:p w14:paraId="2FB7F31E" w14:textId="77777777" w:rsidR="00E776E7" w:rsidRPr="00257063" w:rsidRDefault="00E776E7">
            <w:pPr>
              <w:autoSpaceDE w:val="0"/>
              <w:autoSpaceDN w:val="0"/>
              <w:adjustRightInd w:val="0"/>
              <w:spacing w:after="0" w:line="241" w:lineRule="exact"/>
              <w:ind w:left="100" w:right="-20"/>
              <w:rPr>
                <w:rFonts w:ascii="Times New Roman" w:hAnsi="Times New Roman" w:cs="Times New Roman"/>
                <w:color w:val="000000"/>
                <w:sz w:val="21"/>
                <w:szCs w:val="21"/>
              </w:rPr>
            </w:pPr>
            <w:r w:rsidRPr="00257063">
              <w:rPr>
                <w:rFonts w:ascii="Times New Roman" w:hAnsi="Times New Roman" w:cs="Times New Roman"/>
                <w:color w:val="010202"/>
                <w:spacing w:val="2"/>
                <w:w w:val="102"/>
                <w:sz w:val="21"/>
                <w:szCs w:val="21"/>
              </w:rPr>
              <w:t>Doctorate</w:t>
            </w:r>
          </w:p>
          <w:p w14:paraId="3EF69566" w14:textId="77777777" w:rsidR="00E776E7" w:rsidRPr="00257063" w:rsidRDefault="00E776E7">
            <w:pPr>
              <w:autoSpaceDE w:val="0"/>
              <w:autoSpaceDN w:val="0"/>
              <w:adjustRightInd w:val="0"/>
              <w:spacing w:before="13" w:after="0" w:line="252" w:lineRule="auto"/>
              <w:ind w:left="100" w:right="343"/>
              <w:rPr>
                <w:rFonts w:ascii="Times New Roman" w:hAnsi="Times New Roman" w:cs="Times New Roman"/>
                <w:sz w:val="24"/>
                <w:szCs w:val="24"/>
              </w:rPr>
            </w:pPr>
            <w:r w:rsidRPr="00257063">
              <w:rPr>
                <w:rFonts w:ascii="Times New Roman" w:hAnsi="Times New Roman" w:cs="Times New Roman"/>
                <w:color w:val="010202"/>
                <w:spacing w:val="4"/>
                <w:sz w:val="21"/>
                <w:szCs w:val="21"/>
              </w:rPr>
              <w:t>M</w:t>
            </w:r>
            <w:r w:rsidRPr="00257063">
              <w:rPr>
                <w:rFonts w:ascii="Times New Roman" w:hAnsi="Times New Roman" w:cs="Times New Roman"/>
                <w:color w:val="010202"/>
                <w:spacing w:val="2"/>
                <w:sz w:val="21"/>
                <w:szCs w:val="21"/>
              </w:rPr>
              <w:t>aster’</w:t>
            </w:r>
            <w:r w:rsidRPr="00257063">
              <w:rPr>
                <w:rFonts w:ascii="Times New Roman" w:hAnsi="Times New Roman" w:cs="Times New Roman"/>
                <w:color w:val="010202"/>
                <w:sz w:val="21"/>
                <w:szCs w:val="21"/>
              </w:rPr>
              <w:t>s</w:t>
            </w:r>
            <w:r w:rsidRPr="00257063">
              <w:rPr>
                <w:rFonts w:ascii="Times New Roman" w:hAnsi="Times New Roman" w:cs="Times New Roman"/>
                <w:color w:val="010202"/>
                <w:spacing w:val="19"/>
                <w:sz w:val="21"/>
                <w:szCs w:val="21"/>
              </w:rPr>
              <w:t xml:space="preserve"> </w:t>
            </w:r>
            <w:r w:rsidRPr="00257063">
              <w:rPr>
                <w:rFonts w:ascii="Times New Roman" w:hAnsi="Times New Roman" w:cs="Times New Roman"/>
                <w:color w:val="010202"/>
                <w:sz w:val="21"/>
                <w:szCs w:val="21"/>
              </w:rPr>
              <w:t>+</w:t>
            </w:r>
            <w:r w:rsidRPr="00257063">
              <w:rPr>
                <w:rFonts w:ascii="Times New Roman" w:hAnsi="Times New Roman" w:cs="Times New Roman"/>
                <w:color w:val="010202"/>
                <w:spacing w:val="6"/>
                <w:sz w:val="21"/>
                <w:szCs w:val="21"/>
              </w:rPr>
              <w:t xml:space="preserve"> </w:t>
            </w:r>
            <w:r w:rsidRPr="00257063">
              <w:rPr>
                <w:rFonts w:ascii="Times New Roman" w:hAnsi="Times New Roman" w:cs="Times New Roman"/>
                <w:color w:val="010202"/>
                <w:spacing w:val="2"/>
                <w:sz w:val="21"/>
                <w:szCs w:val="21"/>
              </w:rPr>
              <w:t>15-3</w:t>
            </w:r>
            <w:r w:rsidRPr="00257063">
              <w:rPr>
                <w:rFonts w:ascii="Times New Roman" w:hAnsi="Times New Roman" w:cs="Times New Roman"/>
                <w:color w:val="010202"/>
                <w:sz w:val="21"/>
                <w:szCs w:val="21"/>
              </w:rPr>
              <w:t>0</w:t>
            </w:r>
            <w:r w:rsidRPr="00257063">
              <w:rPr>
                <w:rFonts w:ascii="Times New Roman" w:hAnsi="Times New Roman" w:cs="Times New Roman"/>
                <w:color w:val="010202"/>
                <w:spacing w:val="14"/>
                <w:sz w:val="21"/>
                <w:szCs w:val="21"/>
              </w:rPr>
              <w:t xml:space="preserve"> </w:t>
            </w:r>
            <w:r w:rsidRPr="00257063">
              <w:rPr>
                <w:rFonts w:ascii="Times New Roman" w:hAnsi="Times New Roman" w:cs="Times New Roman"/>
                <w:color w:val="010202"/>
                <w:spacing w:val="2"/>
                <w:sz w:val="21"/>
                <w:szCs w:val="21"/>
              </w:rPr>
              <w:t>gr</w:t>
            </w:r>
            <w:r w:rsidRPr="00257063">
              <w:rPr>
                <w:rFonts w:ascii="Times New Roman" w:hAnsi="Times New Roman" w:cs="Times New Roman"/>
                <w:color w:val="010202"/>
                <w:sz w:val="21"/>
                <w:szCs w:val="21"/>
              </w:rPr>
              <w:t>.</w:t>
            </w:r>
            <w:r w:rsidRPr="00257063">
              <w:rPr>
                <w:rFonts w:ascii="Times New Roman" w:hAnsi="Times New Roman" w:cs="Times New Roman"/>
                <w:color w:val="010202"/>
                <w:spacing w:val="9"/>
                <w:sz w:val="21"/>
                <w:szCs w:val="21"/>
              </w:rPr>
              <w:t xml:space="preserve"> </w:t>
            </w:r>
            <w:r w:rsidRPr="00257063">
              <w:rPr>
                <w:rFonts w:ascii="Times New Roman" w:hAnsi="Times New Roman" w:cs="Times New Roman"/>
                <w:color w:val="010202"/>
                <w:spacing w:val="2"/>
                <w:sz w:val="21"/>
                <w:szCs w:val="21"/>
              </w:rPr>
              <w:t>cr</w:t>
            </w:r>
            <w:r w:rsidRPr="00257063">
              <w:rPr>
                <w:rFonts w:ascii="Times New Roman" w:hAnsi="Times New Roman" w:cs="Times New Roman"/>
                <w:color w:val="010202"/>
                <w:sz w:val="21"/>
                <w:szCs w:val="21"/>
              </w:rPr>
              <w:t>.</w:t>
            </w:r>
            <w:r w:rsidRPr="00257063">
              <w:rPr>
                <w:rFonts w:ascii="Times New Roman" w:hAnsi="Times New Roman" w:cs="Times New Roman"/>
                <w:color w:val="010202"/>
                <w:spacing w:val="8"/>
                <w:sz w:val="21"/>
                <w:szCs w:val="21"/>
              </w:rPr>
              <w:t xml:space="preserve"> </w:t>
            </w:r>
            <w:r w:rsidRPr="00257063">
              <w:rPr>
                <w:rFonts w:ascii="Times New Roman" w:hAnsi="Times New Roman" w:cs="Times New Roman"/>
                <w:color w:val="010202"/>
                <w:spacing w:val="2"/>
                <w:sz w:val="21"/>
                <w:szCs w:val="21"/>
              </w:rPr>
              <w:t>hrs.</w:t>
            </w:r>
            <w:r w:rsidRPr="00257063">
              <w:rPr>
                <w:rFonts w:ascii="Times New Roman" w:hAnsi="Times New Roman" w:cs="Times New Roman"/>
                <w:color w:val="010202"/>
                <w:spacing w:val="9"/>
                <w:sz w:val="21"/>
                <w:szCs w:val="21"/>
              </w:rPr>
              <w:t xml:space="preserve"> </w:t>
            </w:r>
            <w:r w:rsidRPr="00257063">
              <w:rPr>
                <w:rFonts w:ascii="Times New Roman" w:hAnsi="Times New Roman" w:cs="Times New Roman"/>
                <w:color w:val="010202"/>
                <w:spacing w:val="4"/>
                <w:sz w:val="21"/>
                <w:szCs w:val="21"/>
              </w:rPr>
              <w:t>M</w:t>
            </w:r>
            <w:r w:rsidRPr="00257063">
              <w:rPr>
                <w:rFonts w:ascii="Times New Roman" w:hAnsi="Times New Roman" w:cs="Times New Roman"/>
                <w:color w:val="010202"/>
                <w:spacing w:val="2"/>
                <w:sz w:val="21"/>
                <w:szCs w:val="21"/>
              </w:rPr>
              <w:t>aster’</w:t>
            </w:r>
            <w:r w:rsidRPr="00257063">
              <w:rPr>
                <w:rFonts w:ascii="Times New Roman" w:hAnsi="Times New Roman" w:cs="Times New Roman"/>
                <w:color w:val="010202"/>
                <w:sz w:val="21"/>
                <w:szCs w:val="21"/>
              </w:rPr>
              <w:t>s</w:t>
            </w:r>
            <w:r w:rsidRPr="00257063">
              <w:rPr>
                <w:rFonts w:ascii="Times New Roman" w:hAnsi="Times New Roman" w:cs="Times New Roman"/>
                <w:color w:val="010202"/>
                <w:spacing w:val="19"/>
                <w:sz w:val="21"/>
                <w:szCs w:val="21"/>
              </w:rPr>
              <w:t xml:space="preserve"> </w:t>
            </w:r>
            <w:r w:rsidRPr="00257063">
              <w:rPr>
                <w:rFonts w:ascii="Times New Roman" w:hAnsi="Times New Roman" w:cs="Times New Roman"/>
                <w:color w:val="010202"/>
                <w:spacing w:val="2"/>
                <w:sz w:val="21"/>
                <w:szCs w:val="21"/>
              </w:rPr>
              <w:t>o</w:t>
            </w:r>
            <w:r w:rsidRPr="00257063">
              <w:rPr>
                <w:rFonts w:ascii="Times New Roman" w:hAnsi="Times New Roman" w:cs="Times New Roman"/>
                <w:color w:val="010202"/>
                <w:sz w:val="21"/>
                <w:szCs w:val="21"/>
              </w:rPr>
              <w:t>r</w:t>
            </w:r>
            <w:r w:rsidRPr="00257063">
              <w:rPr>
                <w:rFonts w:ascii="Times New Roman" w:hAnsi="Times New Roman" w:cs="Times New Roman"/>
                <w:color w:val="010202"/>
                <w:spacing w:val="7"/>
                <w:sz w:val="21"/>
                <w:szCs w:val="21"/>
              </w:rPr>
              <w:t xml:space="preserve"> </w:t>
            </w:r>
            <w:r w:rsidRPr="00257063">
              <w:rPr>
                <w:rFonts w:ascii="Times New Roman" w:hAnsi="Times New Roman" w:cs="Times New Roman"/>
                <w:color w:val="010202"/>
                <w:spacing w:val="2"/>
                <w:w w:val="102"/>
                <w:sz w:val="21"/>
                <w:szCs w:val="21"/>
              </w:rPr>
              <w:t>equivalent</w:t>
            </w:r>
          </w:p>
        </w:tc>
        <w:tc>
          <w:tcPr>
            <w:tcW w:w="1791" w:type="dxa"/>
            <w:tcBorders>
              <w:top w:val="single" w:sz="6" w:space="0" w:color="010202"/>
              <w:left w:val="single" w:sz="6" w:space="0" w:color="010202"/>
              <w:bottom w:val="single" w:sz="4" w:space="0" w:color="010202"/>
              <w:right w:val="single" w:sz="6" w:space="0" w:color="010202"/>
            </w:tcBorders>
          </w:tcPr>
          <w:p w14:paraId="14CE392F" w14:textId="77777777" w:rsidR="00E776E7" w:rsidRPr="00257063" w:rsidRDefault="00E776E7">
            <w:pPr>
              <w:autoSpaceDE w:val="0"/>
              <w:autoSpaceDN w:val="0"/>
              <w:adjustRightInd w:val="0"/>
              <w:spacing w:after="0" w:line="241" w:lineRule="exact"/>
              <w:ind w:left="578" w:right="-20"/>
              <w:rPr>
                <w:rFonts w:ascii="Times New Roman" w:hAnsi="Times New Roman" w:cs="Times New Roman"/>
                <w:color w:val="000000"/>
                <w:sz w:val="21"/>
                <w:szCs w:val="21"/>
              </w:rPr>
            </w:pPr>
            <w:r w:rsidRPr="00257063">
              <w:rPr>
                <w:rFonts w:ascii="Times New Roman" w:hAnsi="Times New Roman" w:cs="Times New Roman"/>
                <w:color w:val="010202"/>
                <w:sz w:val="21"/>
                <w:szCs w:val="21"/>
              </w:rPr>
              <w:t>2</w:t>
            </w:r>
            <w:r w:rsidRPr="00257063">
              <w:rPr>
                <w:rFonts w:ascii="Times New Roman" w:hAnsi="Times New Roman" w:cs="Times New Roman"/>
                <w:color w:val="010202"/>
                <w:spacing w:val="6"/>
                <w:sz w:val="21"/>
                <w:szCs w:val="21"/>
              </w:rPr>
              <w:t xml:space="preserve"> </w:t>
            </w:r>
            <w:r w:rsidRPr="00257063">
              <w:rPr>
                <w:rFonts w:ascii="Times New Roman" w:hAnsi="Times New Roman" w:cs="Times New Roman"/>
                <w:color w:val="010202"/>
                <w:spacing w:val="2"/>
                <w:w w:val="102"/>
                <w:sz w:val="21"/>
                <w:szCs w:val="21"/>
              </w:rPr>
              <w:t>years</w:t>
            </w:r>
          </w:p>
          <w:p w14:paraId="46746C5B" w14:textId="77777777" w:rsidR="00E776E7" w:rsidRPr="00257063" w:rsidRDefault="00E776E7">
            <w:pPr>
              <w:autoSpaceDE w:val="0"/>
              <w:autoSpaceDN w:val="0"/>
              <w:adjustRightInd w:val="0"/>
              <w:spacing w:before="13" w:after="0" w:line="240" w:lineRule="auto"/>
              <w:ind w:left="578" w:right="-20"/>
              <w:rPr>
                <w:rFonts w:ascii="Times New Roman" w:hAnsi="Times New Roman" w:cs="Times New Roman"/>
                <w:color w:val="000000"/>
                <w:sz w:val="21"/>
                <w:szCs w:val="21"/>
              </w:rPr>
            </w:pPr>
            <w:r w:rsidRPr="00257063">
              <w:rPr>
                <w:rFonts w:ascii="Times New Roman" w:hAnsi="Times New Roman" w:cs="Times New Roman"/>
                <w:color w:val="010202"/>
                <w:sz w:val="21"/>
                <w:szCs w:val="21"/>
              </w:rPr>
              <w:t>2</w:t>
            </w:r>
            <w:r w:rsidRPr="00257063">
              <w:rPr>
                <w:rFonts w:ascii="Times New Roman" w:hAnsi="Times New Roman" w:cs="Times New Roman"/>
                <w:color w:val="010202"/>
                <w:spacing w:val="6"/>
                <w:sz w:val="21"/>
                <w:szCs w:val="21"/>
              </w:rPr>
              <w:t xml:space="preserve"> </w:t>
            </w:r>
            <w:r w:rsidRPr="00257063">
              <w:rPr>
                <w:rFonts w:ascii="Times New Roman" w:hAnsi="Times New Roman" w:cs="Times New Roman"/>
                <w:color w:val="010202"/>
                <w:spacing w:val="2"/>
                <w:w w:val="102"/>
                <w:sz w:val="21"/>
                <w:szCs w:val="21"/>
              </w:rPr>
              <w:t>years</w:t>
            </w:r>
          </w:p>
          <w:p w14:paraId="7B6DC64E" w14:textId="77777777" w:rsidR="00E776E7" w:rsidRPr="00257063" w:rsidRDefault="00E776E7">
            <w:pPr>
              <w:autoSpaceDE w:val="0"/>
              <w:autoSpaceDN w:val="0"/>
              <w:adjustRightInd w:val="0"/>
              <w:spacing w:before="13" w:after="0" w:line="240" w:lineRule="auto"/>
              <w:ind w:left="578" w:right="-20"/>
              <w:rPr>
                <w:rFonts w:ascii="Times New Roman" w:hAnsi="Times New Roman" w:cs="Times New Roman"/>
                <w:sz w:val="24"/>
                <w:szCs w:val="24"/>
              </w:rPr>
            </w:pPr>
            <w:r w:rsidRPr="00257063">
              <w:rPr>
                <w:rFonts w:ascii="Times New Roman" w:hAnsi="Times New Roman" w:cs="Times New Roman"/>
                <w:color w:val="010202"/>
                <w:sz w:val="21"/>
                <w:szCs w:val="21"/>
              </w:rPr>
              <w:t>2</w:t>
            </w:r>
            <w:r w:rsidRPr="00257063">
              <w:rPr>
                <w:rFonts w:ascii="Times New Roman" w:hAnsi="Times New Roman" w:cs="Times New Roman"/>
                <w:color w:val="010202"/>
                <w:spacing w:val="6"/>
                <w:sz w:val="21"/>
                <w:szCs w:val="21"/>
              </w:rPr>
              <w:t xml:space="preserve"> </w:t>
            </w:r>
            <w:r w:rsidRPr="00257063">
              <w:rPr>
                <w:rFonts w:ascii="Times New Roman" w:hAnsi="Times New Roman" w:cs="Times New Roman"/>
                <w:color w:val="010202"/>
                <w:spacing w:val="2"/>
                <w:w w:val="102"/>
                <w:sz w:val="21"/>
                <w:szCs w:val="21"/>
              </w:rPr>
              <w:t>years</w:t>
            </w:r>
          </w:p>
        </w:tc>
        <w:tc>
          <w:tcPr>
            <w:tcW w:w="1790" w:type="dxa"/>
            <w:tcBorders>
              <w:top w:val="single" w:sz="6" w:space="0" w:color="010202"/>
              <w:left w:val="single" w:sz="6" w:space="0" w:color="010202"/>
              <w:bottom w:val="single" w:sz="4" w:space="0" w:color="010202"/>
              <w:right w:val="single" w:sz="6" w:space="0" w:color="010202"/>
            </w:tcBorders>
          </w:tcPr>
          <w:p w14:paraId="3D5DAA14" w14:textId="77777777" w:rsidR="00E776E7" w:rsidRPr="00257063" w:rsidRDefault="00E776E7">
            <w:pPr>
              <w:autoSpaceDE w:val="0"/>
              <w:autoSpaceDN w:val="0"/>
              <w:adjustRightInd w:val="0"/>
              <w:spacing w:after="0" w:line="241" w:lineRule="exact"/>
              <w:ind w:left="578" w:right="-20"/>
              <w:rPr>
                <w:rFonts w:ascii="Times New Roman" w:hAnsi="Times New Roman" w:cs="Times New Roman"/>
                <w:color w:val="000000"/>
                <w:sz w:val="21"/>
                <w:szCs w:val="21"/>
              </w:rPr>
            </w:pPr>
            <w:r w:rsidRPr="00257063">
              <w:rPr>
                <w:rFonts w:ascii="Times New Roman" w:hAnsi="Times New Roman" w:cs="Times New Roman"/>
                <w:color w:val="010202"/>
                <w:sz w:val="21"/>
                <w:szCs w:val="21"/>
              </w:rPr>
              <w:t>8</w:t>
            </w:r>
            <w:r w:rsidRPr="00257063">
              <w:rPr>
                <w:rFonts w:ascii="Times New Roman" w:hAnsi="Times New Roman" w:cs="Times New Roman"/>
                <w:color w:val="010202"/>
                <w:spacing w:val="6"/>
                <w:sz w:val="21"/>
                <w:szCs w:val="21"/>
              </w:rPr>
              <w:t xml:space="preserve"> </w:t>
            </w:r>
            <w:r w:rsidRPr="00257063">
              <w:rPr>
                <w:rFonts w:ascii="Times New Roman" w:hAnsi="Times New Roman" w:cs="Times New Roman"/>
                <w:color w:val="010202"/>
                <w:spacing w:val="2"/>
                <w:w w:val="102"/>
                <w:sz w:val="21"/>
                <w:szCs w:val="21"/>
              </w:rPr>
              <w:t>years</w:t>
            </w:r>
          </w:p>
          <w:p w14:paraId="4D5291F7" w14:textId="77777777" w:rsidR="00E776E7" w:rsidRPr="00257063" w:rsidRDefault="00E776E7">
            <w:pPr>
              <w:autoSpaceDE w:val="0"/>
              <w:autoSpaceDN w:val="0"/>
              <w:adjustRightInd w:val="0"/>
              <w:spacing w:before="13" w:after="0" w:line="240" w:lineRule="auto"/>
              <w:ind w:left="578" w:right="-20"/>
              <w:rPr>
                <w:rFonts w:ascii="Times New Roman" w:hAnsi="Times New Roman" w:cs="Times New Roman"/>
                <w:color w:val="000000"/>
                <w:sz w:val="21"/>
                <w:szCs w:val="21"/>
              </w:rPr>
            </w:pPr>
            <w:r w:rsidRPr="00257063">
              <w:rPr>
                <w:rFonts w:ascii="Times New Roman" w:hAnsi="Times New Roman" w:cs="Times New Roman"/>
                <w:color w:val="010202"/>
                <w:sz w:val="21"/>
                <w:szCs w:val="21"/>
              </w:rPr>
              <w:t>9</w:t>
            </w:r>
            <w:r w:rsidRPr="00257063">
              <w:rPr>
                <w:rFonts w:ascii="Times New Roman" w:hAnsi="Times New Roman" w:cs="Times New Roman"/>
                <w:color w:val="010202"/>
                <w:spacing w:val="6"/>
                <w:sz w:val="21"/>
                <w:szCs w:val="21"/>
              </w:rPr>
              <w:t xml:space="preserve"> </w:t>
            </w:r>
            <w:r w:rsidRPr="00257063">
              <w:rPr>
                <w:rFonts w:ascii="Times New Roman" w:hAnsi="Times New Roman" w:cs="Times New Roman"/>
                <w:color w:val="010202"/>
                <w:spacing w:val="2"/>
                <w:w w:val="102"/>
                <w:sz w:val="21"/>
                <w:szCs w:val="21"/>
              </w:rPr>
              <w:t>years</w:t>
            </w:r>
          </w:p>
          <w:p w14:paraId="73B67C41" w14:textId="77777777" w:rsidR="00E776E7" w:rsidRPr="00257063" w:rsidRDefault="00E776E7">
            <w:pPr>
              <w:autoSpaceDE w:val="0"/>
              <w:autoSpaceDN w:val="0"/>
              <w:adjustRightInd w:val="0"/>
              <w:spacing w:before="13" w:after="0" w:line="240" w:lineRule="auto"/>
              <w:ind w:left="523" w:right="-20"/>
              <w:rPr>
                <w:rFonts w:ascii="Times New Roman" w:hAnsi="Times New Roman" w:cs="Times New Roman"/>
                <w:sz w:val="24"/>
                <w:szCs w:val="24"/>
              </w:rPr>
            </w:pPr>
            <w:r w:rsidRPr="00257063">
              <w:rPr>
                <w:rFonts w:ascii="Times New Roman" w:hAnsi="Times New Roman" w:cs="Times New Roman"/>
                <w:color w:val="010202"/>
                <w:spacing w:val="2"/>
                <w:sz w:val="21"/>
                <w:szCs w:val="21"/>
              </w:rPr>
              <w:t>1</w:t>
            </w:r>
            <w:r w:rsidRPr="00257063">
              <w:rPr>
                <w:rFonts w:ascii="Times New Roman" w:hAnsi="Times New Roman" w:cs="Times New Roman"/>
                <w:color w:val="010202"/>
                <w:sz w:val="21"/>
                <w:szCs w:val="21"/>
              </w:rPr>
              <w:t>0</w:t>
            </w:r>
            <w:r w:rsidRPr="00257063">
              <w:rPr>
                <w:rFonts w:ascii="Times New Roman" w:hAnsi="Times New Roman" w:cs="Times New Roman"/>
                <w:color w:val="010202"/>
                <w:spacing w:val="8"/>
                <w:sz w:val="21"/>
                <w:szCs w:val="21"/>
              </w:rPr>
              <w:t xml:space="preserve"> </w:t>
            </w:r>
            <w:r w:rsidRPr="00257063">
              <w:rPr>
                <w:rFonts w:ascii="Times New Roman" w:hAnsi="Times New Roman" w:cs="Times New Roman"/>
                <w:color w:val="010202"/>
                <w:spacing w:val="2"/>
                <w:w w:val="102"/>
                <w:sz w:val="21"/>
                <w:szCs w:val="21"/>
              </w:rPr>
              <w:t>years</w:t>
            </w:r>
          </w:p>
        </w:tc>
      </w:tr>
    </w:tbl>
    <w:p w14:paraId="6ADA2276" w14:textId="77777777" w:rsidR="00E776E7" w:rsidRPr="00257063" w:rsidRDefault="00E776E7" w:rsidP="00837ABB">
      <w:pPr>
        <w:autoSpaceDE w:val="0"/>
        <w:autoSpaceDN w:val="0"/>
        <w:adjustRightInd w:val="0"/>
        <w:spacing w:after="0" w:line="240" w:lineRule="auto"/>
        <w:rPr>
          <w:rFonts w:ascii="Times-Roman" w:hAnsi="Times-Roman" w:cs="Times-Roman"/>
          <w:color w:val="010202"/>
        </w:rPr>
      </w:pPr>
    </w:p>
    <w:p w14:paraId="4D690998" w14:textId="77777777" w:rsidR="00407CF1"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*Degrees must be from regi</w:t>
      </w:r>
      <w:r w:rsidR="003F3733" w:rsidRPr="00257063">
        <w:rPr>
          <w:rFonts w:ascii="Times-Roman" w:hAnsi="Times-Roman" w:cs="Times-Roman"/>
          <w:color w:val="010202"/>
        </w:rPr>
        <w:t>onally accredited institutions.</w:t>
      </w:r>
    </w:p>
    <w:p w14:paraId="51A1E874" w14:textId="77777777" w:rsidR="00407CF1" w:rsidRPr="00257063" w:rsidRDefault="00407CF1" w:rsidP="00837ABB">
      <w:pPr>
        <w:autoSpaceDE w:val="0"/>
        <w:autoSpaceDN w:val="0"/>
        <w:adjustRightInd w:val="0"/>
        <w:spacing w:after="0" w:line="240" w:lineRule="auto"/>
        <w:rPr>
          <w:rFonts w:ascii="Times-Roman" w:hAnsi="Times-Roman" w:cs="Times-Roman"/>
          <w:color w:val="010202"/>
        </w:rPr>
      </w:pPr>
    </w:p>
    <w:p w14:paraId="4B5F9AFB" w14:textId="77777777" w:rsidR="00BC7B69" w:rsidRPr="00257063" w:rsidRDefault="00837ABB" w:rsidP="00257063">
      <w:pPr>
        <w:autoSpaceDE w:val="0"/>
        <w:autoSpaceDN w:val="0"/>
        <w:adjustRightInd w:val="0"/>
        <w:spacing w:after="0" w:line="240" w:lineRule="auto"/>
        <w:ind w:left="270" w:hanging="270"/>
        <w:rPr>
          <w:rFonts w:ascii="Times-Roman" w:hAnsi="Times-Roman" w:cs="Times-Roman"/>
          <w:color w:val="010202"/>
        </w:rPr>
      </w:pPr>
      <w:r w:rsidRPr="00257063">
        <w:rPr>
          <w:rFonts w:ascii="Times-Roman" w:hAnsi="Times-Roman" w:cs="Times-Roman"/>
          <w:color w:val="010202"/>
        </w:rPr>
        <w:t>2. Faculty hired after the date of execution of the 1999-2002 Ag</w:t>
      </w:r>
      <w:r w:rsidR="00E776E7" w:rsidRPr="00257063">
        <w:rPr>
          <w:rFonts w:ascii="Times-Roman" w:hAnsi="Times-Roman" w:cs="Times-Roman"/>
          <w:color w:val="010202"/>
        </w:rPr>
        <w:t xml:space="preserve">reement must meet the following </w:t>
      </w:r>
      <w:r w:rsidRPr="00257063">
        <w:rPr>
          <w:rFonts w:ascii="Times-Roman" w:hAnsi="Times-Roman" w:cs="Times-Roman"/>
          <w:color w:val="010202"/>
        </w:rPr>
        <w:t>additional requirements for change of rank.</w:t>
      </w:r>
    </w:p>
    <w:p w14:paraId="2DC97E27" w14:textId="77777777" w:rsidR="00BC7B69" w:rsidRPr="00257063" w:rsidRDefault="00BC7B69" w:rsidP="00BC7B69">
      <w:pPr>
        <w:autoSpaceDE w:val="0"/>
        <w:autoSpaceDN w:val="0"/>
        <w:adjustRightInd w:val="0"/>
        <w:spacing w:after="0" w:line="240" w:lineRule="auto"/>
        <w:ind w:left="1440" w:firstLine="720"/>
        <w:rPr>
          <w:rFonts w:ascii="Times-Roman" w:hAnsi="Times-Roman" w:cs="Times-Roman"/>
          <w:b/>
          <w:color w:val="010202"/>
        </w:rPr>
      </w:pPr>
      <w:r w:rsidRPr="00257063">
        <w:rPr>
          <w:rFonts w:ascii="Times-Roman" w:hAnsi="Times-Roman" w:cs="Times-Roman"/>
          <w:b/>
          <w:color w:val="010202"/>
        </w:rPr>
        <w:t>Rank                                       Degree*</w:t>
      </w:r>
    </w:p>
    <w:p w14:paraId="25F97862" w14:textId="77777777" w:rsidR="00BC7B69" w:rsidRPr="00257063" w:rsidRDefault="00BC7B69" w:rsidP="00BC7B69">
      <w:pPr>
        <w:autoSpaceDE w:val="0"/>
        <w:autoSpaceDN w:val="0"/>
        <w:adjustRightInd w:val="0"/>
        <w:spacing w:after="0" w:line="240" w:lineRule="auto"/>
        <w:ind w:left="1440" w:firstLine="720"/>
        <w:rPr>
          <w:rFonts w:ascii="Times-Roman" w:hAnsi="Times-Roman" w:cs="Times-Roman"/>
          <w:color w:val="010202"/>
        </w:rPr>
      </w:pPr>
      <w:r w:rsidRPr="00257063">
        <w:rPr>
          <w:rFonts w:ascii="Times-Roman" w:hAnsi="Times-Roman" w:cs="Times-Roman"/>
          <w:color w:val="010202"/>
        </w:rPr>
        <w:t xml:space="preserve">Instructor                                Bachelor’s Degree </w:t>
      </w:r>
    </w:p>
    <w:p w14:paraId="6E8C15C0" w14:textId="77777777" w:rsidR="00BC7B69" w:rsidRPr="00257063" w:rsidRDefault="00BC7B69" w:rsidP="00BC7B69">
      <w:pPr>
        <w:autoSpaceDE w:val="0"/>
        <w:autoSpaceDN w:val="0"/>
        <w:adjustRightInd w:val="0"/>
        <w:spacing w:after="0" w:line="240" w:lineRule="auto"/>
        <w:ind w:left="1440" w:firstLine="720"/>
        <w:rPr>
          <w:rFonts w:ascii="Times-Roman" w:hAnsi="Times-Roman" w:cs="Times-Roman"/>
          <w:color w:val="010202"/>
        </w:rPr>
      </w:pPr>
      <w:r w:rsidRPr="00257063">
        <w:rPr>
          <w:rFonts w:ascii="Times-Roman" w:hAnsi="Times-Roman" w:cs="Times-Roman"/>
          <w:color w:val="010202"/>
        </w:rPr>
        <w:t>Assistant Professor                 Bachelor’s Degree</w:t>
      </w:r>
    </w:p>
    <w:p w14:paraId="0F2B51E7" w14:textId="77777777" w:rsidR="00BC7B69" w:rsidRPr="00257063" w:rsidRDefault="00BC7B69" w:rsidP="00BC7B69">
      <w:pPr>
        <w:autoSpaceDE w:val="0"/>
        <w:autoSpaceDN w:val="0"/>
        <w:adjustRightInd w:val="0"/>
        <w:spacing w:after="0" w:line="240" w:lineRule="auto"/>
        <w:ind w:left="1440" w:firstLine="720"/>
        <w:rPr>
          <w:rFonts w:ascii="Times-Roman" w:hAnsi="Times-Roman" w:cs="Times-Roman"/>
          <w:color w:val="010202"/>
        </w:rPr>
      </w:pPr>
      <w:r w:rsidRPr="00257063">
        <w:rPr>
          <w:rFonts w:ascii="Times-Roman" w:hAnsi="Times-Roman" w:cs="Times-Roman"/>
          <w:color w:val="010202"/>
        </w:rPr>
        <w:t>Associate Professor                Master</w:t>
      </w:r>
      <w:r w:rsidR="008773BC" w:rsidRPr="00257063">
        <w:rPr>
          <w:rFonts w:ascii="Times-Roman" w:hAnsi="Times-Roman" w:cs="Times-Roman"/>
          <w:color w:val="010202"/>
        </w:rPr>
        <w:t>’</w:t>
      </w:r>
      <w:r w:rsidRPr="00257063">
        <w:rPr>
          <w:rFonts w:ascii="Times-Roman" w:hAnsi="Times-Roman" w:cs="Times-Roman"/>
          <w:color w:val="010202"/>
        </w:rPr>
        <w:t>s Degree</w:t>
      </w:r>
    </w:p>
    <w:p w14:paraId="0BF1B4CE" w14:textId="77777777" w:rsidR="003F3733" w:rsidRDefault="00BC7B69" w:rsidP="003F3733">
      <w:pPr>
        <w:autoSpaceDE w:val="0"/>
        <w:autoSpaceDN w:val="0"/>
        <w:adjustRightInd w:val="0"/>
        <w:spacing w:after="0" w:line="240" w:lineRule="auto"/>
        <w:ind w:left="1440" w:firstLine="720"/>
        <w:rPr>
          <w:rFonts w:ascii="Times-Roman" w:hAnsi="Times-Roman" w:cs="Times-Roman"/>
          <w:color w:val="010202"/>
        </w:rPr>
      </w:pPr>
      <w:r w:rsidRPr="00257063">
        <w:rPr>
          <w:rFonts w:ascii="Times-Roman" w:hAnsi="Times-Roman" w:cs="Times-Roman"/>
          <w:color w:val="010202"/>
        </w:rPr>
        <w:t xml:space="preserve">Professor                               </w:t>
      </w:r>
      <w:r w:rsidR="00407CF1" w:rsidRPr="00257063">
        <w:rPr>
          <w:rFonts w:ascii="Times-Roman" w:hAnsi="Times-Roman" w:cs="Times-Roman"/>
          <w:color w:val="010202"/>
        </w:rPr>
        <w:t xml:space="preserve">  </w:t>
      </w:r>
      <w:r w:rsidRPr="00257063">
        <w:rPr>
          <w:rFonts w:ascii="Times-Roman" w:hAnsi="Times-Roman" w:cs="Times-Roman"/>
          <w:color w:val="010202"/>
        </w:rPr>
        <w:t>Master</w:t>
      </w:r>
      <w:r w:rsidR="008773BC" w:rsidRPr="00257063">
        <w:rPr>
          <w:rFonts w:ascii="Times-Roman" w:hAnsi="Times-Roman" w:cs="Times-Roman"/>
          <w:color w:val="010202"/>
        </w:rPr>
        <w:t>’</w:t>
      </w:r>
      <w:r w:rsidRPr="00257063">
        <w:rPr>
          <w:rFonts w:ascii="Times-Roman" w:hAnsi="Times-Roman" w:cs="Times-Roman"/>
          <w:color w:val="010202"/>
        </w:rPr>
        <w:t>s plus 30, or Double Masters, or C.A.G.S.</w:t>
      </w:r>
    </w:p>
    <w:p w14:paraId="52B20AEB" w14:textId="77777777" w:rsidR="00257063" w:rsidRPr="00257063" w:rsidRDefault="00257063" w:rsidP="003F3733">
      <w:pPr>
        <w:autoSpaceDE w:val="0"/>
        <w:autoSpaceDN w:val="0"/>
        <w:adjustRightInd w:val="0"/>
        <w:spacing w:after="0" w:line="240" w:lineRule="auto"/>
        <w:ind w:left="1440" w:firstLine="720"/>
        <w:rPr>
          <w:rFonts w:ascii="Times-Roman" w:hAnsi="Times-Roman" w:cs="Times-Roman"/>
          <w:color w:val="010202"/>
        </w:rPr>
      </w:pPr>
    </w:p>
    <w:p w14:paraId="1359A92C" w14:textId="77777777" w:rsidR="00BC7B69" w:rsidRPr="00257063" w:rsidRDefault="00BC7B69"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*Degrees must be from regionally accredited institutions.</w:t>
      </w:r>
    </w:p>
    <w:p w14:paraId="71BBC19E"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Faculty with less than a Bachelor’s degree may meet this requir</w:t>
      </w:r>
      <w:r w:rsidR="00BC7B69" w:rsidRPr="00257063">
        <w:rPr>
          <w:rFonts w:ascii="Times-Roman" w:hAnsi="Times-Roman" w:cs="Times-Roman"/>
          <w:color w:val="010202"/>
        </w:rPr>
        <w:t xml:space="preserve">ement through an equivalency of </w:t>
      </w:r>
      <w:r w:rsidRPr="00257063">
        <w:rPr>
          <w:rFonts w:ascii="Times-Roman" w:hAnsi="Times-Roman" w:cs="Times-Roman"/>
          <w:color w:val="010202"/>
        </w:rPr>
        <w:t>two (2) years of directly related full-time experience for each additiona</w:t>
      </w:r>
      <w:r w:rsidR="00BC7B69" w:rsidRPr="00257063">
        <w:rPr>
          <w:rFonts w:ascii="Times-Roman" w:hAnsi="Times-Roman" w:cs="Times-Roman"/>
          <w:color w:val="010202"/>
        </w:rPr>
        <w:t xml:space="preserve">l year of college. For example, </w:t>
      </w:r>
      <w:r w:rsidRPr="00257063">
        <w:rPr>
          <w:rFonts w:ascii="Times-Roman" w:hAnsi="Times-Roman" w:cs="Times-Roman"/>
          <w:color w:val="010202"/>
        </w:rPr>
        <w:t xml:space="preserve">an Associate’s Degree and four (4) years of directly related experience </w:t>
      </w:r>
      <w:r w:rsidR="00BC7B69" w:rsidRPr="00257063">
        <w:rPr>
          <w:rFonts w:ascii="Times-Roman" w:hAnsi="Times-Roman" w:cs="Times-Roman"/>
          <w:color w:val="010202"/>
        </w:rPr>
        <w:t xml:space="preserve">would be deemed </w:t>
      </w:r>
      <w:r w:rsidRPr="00257063">
        <w:rPr>
          <w:rFonts w:ascii="Times-Roman" w:hAnsi="Times-Roman" w:cs="Times-Roman"/>
          <w:color w:val="010202"/>
        </w:rPr>
        <w:t>as equivalent to a Bachelor’s Degree for the purposes of this Article.</w:t>
      </w:r>
    </w:p>
    <w:p w14:paraId="4AFFB2EC" w14:textId="77777777" w:rsidR="00BC7B69" w:rsidRPr="00257063" w:rsidRDefault="00BC7B69" w:rsidP="00837ABB">
      <w:pPr>
        <w:autoSpaceDE w:val="0"/>
        <w:autoSpaceDN w:val="0"/>
        <w:adjustRightInd w:val="0"/>
        <w:spacing w:after="0" w:line="240" w:lineRule="auto"/>
        <w:rPr>
          <w:rFonts w:ascii="Times-Roman" w:hAnsi="Times-Roman" w:cs="Times-Roman"/>
          <w:color w:val="010202"/>
        </w:rPr>
      </w:pPr>
    </w:p>
    <w:p w14:paraId="4E7FF08F"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3. Computation of Total Experience for Faculty Change of Rank</w:t>
      </w:r>
    </w:p>
    <w:p w14:paraId="1D3C7C36" w14:textId="77777777" w:rsidR="00837ABB" w:rsidRPr="00257063" w:rsidRDefault="00837ABB" w:rsidP="0065407A">
      <w:pPr>
        <w:autoSpaceDE w:val="0"/>
        <w:autoSpaceDN w:val="0"/>
        <w:adjustRightInd w:val="0"/>
        <w:spacing w:after="0" w:line="240" w:lineRule="auto"/>
        <w:ind w:left="270"/>
        <w:rPr>
          <w:rFonts w:ascii="Times-Roman" w:hAnsi="Times-Roman" w:cs="Times-Roman"/>
          <w:color w:val="010202"/>
        </w:rPr>
      </w:pPr>
      <w:r w:rsidRPr="00257063">
        <w:rPr>
          <w:rFonts w:ascii="Times-Roman" w:hAnsi="Times-Roman" w:cs="Times-Roman"/>
          <w:color w:val="010202"/>
        </w:rPr>
        <w:t>For purposes of determining total experience, prior experience shall be credited as follows:</w:t>
      </w:r>
    </w:p>
    <w:p w14:paraId="3475EA6D" w14:textId="77777777" w:rsidR="00BC7B69" w:rsidRPr="00257063" w:rsidRDefault="00837ABB" w:rsidP="004F5E8B">
      <w:pPr>
        <w:pStyle w:val="ListParagraph"/>
        <w:numPr>
          <w:ilvl w:val="1"/>
          <w:numId w:val="42"/>
        </w:numPr>
        <w:autoSpaceDE w:val="0"/>
        <w:autoSpaceDN w:val="0"/>
        <w:adjustRightInd w:val="0"/>
        <w:spacing w:after="0" w:line="240" w:lineRule="auto"/>
        <w:ind w:left="720"/>
        <w:rPr>
          <w:rFonts w:ascii="Times-Roman" w:hAnsi="Times-Roman" w:cs="Times-Roman"/>
          <w:color w:val="010202"/>
        </w:rPr>
      </w:pPr>
      <w:r w:rsidRPr="00257063">
        <w:rPr>
          <w:rFonts w:ascii="Times-Roman" w:hAnsi="Times-Roman" w:cs="Times-Roman"/>
          <w:color w:val="010202"/>
        </w:rPr>
        <w:t>One (1) year of credit for each year of teaching experience w</w:t>
      </w:r>
      <w:r w:rsidR="00BC7B69" w:rsidRPr="00257063">
        <w:rPr>
          <w:rFonts w:ascii="Times-Roman" w:hAnsi="Times-Roman" w:cs="Times-Roman"/>
          <w:color w:val="010202"/>
        </w:rPr>
        <w:t xml:space="preserve">ithin the Community Colleges or </w:t>
      </w:r>
      <w:r w:rsidRPr="00257063">
        <w:rPr>
          <w:rFonts w:ascii="Times-Roman" w:hAnsi="Times-Roman" w:cs="Times-Roman"/>
          <w:color w:val="010202"/>
        </w:rPr>
        <w:t>at a community college outside the System;</w:t>
      </w:r>
    </w:p>
    <w:p w14:paraId="2AAF2407" w14:textId="77777777" w:rsidR="00BC7B69" w:rsidRPr="00257063" w:rsidRDefault="00837ABB" w:rsidP="004F5E8B">
      <w:pPr>
        <w:pStyle w:val="ListParagraph"/>
        <w:numPr>
          <w:ilvl w:val="1"/>
          <w:numId w:val="42"/>
        </w:numPr>
        <w:autoSpaceDE w:val="0"/>
        <w:autoSpaceDN w:val="0"/>
        <w:adjustRightInd w:val="0"/>
        <w:spacing w:after="0" w:line="240" w:lineRule="auto"/>
        <w:ind w:left="720"/>
        <w:rPr>
          <w:rFonts w:ascii="Times-Roman" w:hAnsi="Times-Roman" w:cs="Times-Roman"/>
          <w:color w:val="010202"/>
        </w:rPr>
      </w:pPr>
      <w:r w:rsidRPr="00257063">
        <w:rPr>
          <w:rFonts w:ascii="Times-Roman" w:hAnsi="Times-Roman" w:cs="Times-Roman"/>
          <w:color w:val="010202"/>
        </w:rPr>
        <w:t>One (1) year of credit for each year of prior full-time post-sec</w:t>
      </w:r>
      <w:r w:rsidR="00BC7B69" w:rsidRPr="00257063">
        <w:rPr>
          <w:rFonts w:ascii="Times-Roman" w:hAnsi="Times-Roman" w:cs="Times-Roman"/>
          <w:color w:val="010202"/>
        </w:rPr>
        <w:t xml:space="preserve">ondary teaching at other than a </w:t>
      </w:r>
      <w:r w:rsidRPr="00257063">
        <w:rPr>
          <w:rFonts w:ascii="Times-Roman" w:hAnsi="Times-Roman" w:cs="Times-Roman"/>
          <w:color w:val="010202"/>
        </w:rPr>
        <w:t>community college;</w:t>
      </w:r>
    </w:p>
    <w:p w14:paraId="1C05DE83" w14:textId="77777777" w:rsidR="00BC7B69" w:rsidRPr="00257063" w:rsidRDefault="00837ABB" w:rsidP="004F5E8B">
      <w:pPr>
        <w:pStyle w:val="ListParagraph"/>
        <w:numPr>
          <w:ilvl w:val="1"/>
          <w:numId w:val="42"/>
        </w:numPr>
        <w:autoSpaceDE w:val="0"/>
        <w:autoSpaceDN w:val="0"/>
        <w:adjustRightInd w:val="0"/>
        <w:spacing w:after="0" w:line="240" w:lineRule="auto"/>
        <w:ind w:left="720"/>
        <w:rPr>
          <w:rFonts w:ascii="Times-Roman" w:hAnsi="Times-Roman" w:cs="Times-Roman"/>
          <w:color w:val="010202"/>
        </w:rPr>
      </w:pPr>
      <w:r w:rsidRPr="00257063">
        <w:rPr>
          <w:rFonts w:ascii="Times-Roman" w:hAnsi="Times-Roman" w:cs="Times-Roman"/>
          <w:color w:val="010202"/>
        </w:rPr>
        <w:t xml:space="preserve">One-half (1/2) year of credit for each year of prior related </w:t>
      </w:r>
      <w:r w:rsidR="00BC7B69" w:rsidRPr="00257063">
        <w:rPr>
          <w:rFonts w:ascii="Times-Roman" w:hAnsi="Times-Roman" w:cs="Times-Roman"/>
          <w:color w:val="010202"/>
        </w:rPr>
        <w:t xml:space="preserve">work experience to a maximum of </w:t>
      </w:r>
      <w:r w:rsidRPr="00257063">
        <w:rPr>
          <w:rFonts w:ascii="Times-Roman" w:hAnsi="Times-Roman" w:cs="Times-Roman"/>
          <w:color w:val="010202"/>
        </w:rPr>
        <w:t>ten (10) years of credit;</w:t>
      </w:r>
    </w:p>
    <w:p w14:paraId="28360362" w14:textId="77777777" w:rsidR="00BC7B69" w:rsidRPr="00257063" w:rsidRDefault="00837ABB" w:rsidP="004F5E8B">
      <w:pPr>
        <w:pStyle w:val="ListParagraph"/>
        <w:numPr>
          <w:ilvl w:val="1"/>
          <w:numId w:val="42"/>
        </w:numPr>
        <w:autoSpaceDE w:val="0"/>
        <w:autoSpaceDN w:val="0"/>
        <w:adjustRightInd w:val="0"/>
        <w:spacing w:after="0" w:line="240" w:lineRule="auto"/>
        <w:ind w:left="720"/>
        <w:rPr>
          <w:rFonts w:ascii="Times-Roman" w:hAnsi="Times-Roman" w:cs="Times-Roman"/>
          <w:color w:val="010202"/>
        </w:rPr>
      </w:pPr>
      <w:r w:rsidRPr="00257063">
        <w:rPr>
          <w:rFonts w:ascii="Times-Roman" w:hAnsi="Times-Roman" w:cs="Times-Roman"/>
          <w:color w:val="010202"/>
        </w:rPr>
        <w:t>One-half (1/2) year of credit for each year of full-time directly related prof</w:t>
      </w:r>
      <w:r w:rsidR="00BC7B69" w:rsidRPr="00257063">
        <w:rPr>
          <w:rFonts w:ascii="Times-Roman" w:hAnsi="Times-Roman" w:cs="Times-Roman"/>
          <w:color w:val="010202"/>
        </w:rPr>
        <w:t xml:space="preserve">essional staff responsibilities </w:t>
      </w:r>
      <w:r w:rsidRPr="00257063">
        <w:rPr>
          <w:rFonts w:ascii="Times-Roman" w:hAnsi="Times-Roman" w:cs="Times-Roman"/>
          <w:color w:val="010202"/>
        </w:rPr>
        <w:t>at the college level;</w:t>
      </w:r>
    </w:p>
    <w:p w14:paraId="3B2C9E7E" w14:textId="77777777" w:rsidR="00BC7B69" w:rsidRPr="00257063" w:rsidRDefault="00837ABB" w:rsidP="004F5E8B">
      <w:pPr>
        <w:pStyle w:val="ListParagraph"/>
        <w:numPr>
          <w:ilvl w:val="1"/>
          <w:numId w:val="42"/>
        </w:numPr>
        <w:autoSpaceDE w:val="0"/>
        <w:autoSpaceDN w:val="0"/>
        <w:adjustRightInd w:val="0"/>
        <w:spacing w:after="0" w:line="240" w:lineRule="auto"/>
        <w:ind w:left="720"/>
        <w:rPr>
          <w:rFonts w:ascii="Times-Roman" w:hAnsi="Times-Roman" w:cs="Times-Roman"/>
          <w:color w:val="010202"/>
        </w:rPr>
      </w:pPr>
      <w:r w:rsidRPr="00257063">
        <w:rPr>
          <w:rFonts w:ascii="Times-Roman" w:hAnsi="Times-Roman" w:cs="Times-Roman"/>
          <w:color w:val="010202"/>
        </w:rPr>
        <w:t>One-half (1/2) year of credit for each year of full-time elementa</w:t>
      </w:r>
      <w:r w:rsidR="00BC7B69" w:rsidRPr="00257063">
        <w:rPr>
          <w:rFonts w:ascii="Times-Roman" w:hAnsi="Times-Roman" w:cs="Times-Roman"/>
          <w:color w:val="010202"/>
        </w:rPr>
        <w:t xml:space="preserve">ry or secondary school directly </w:t>
      </w:r>
      <w:r w:rsidRPr="00257063">
        <w:rPr>
          <w:rFonts w:ascii="Times-Roman" w:hAnsi="Times-Roman" w:cs="Times-Roman"/>
          <w:color w:val="010202"/>
        </w:rPr>
        <w:t>related teaching experience to a maximum of ten (10) years of experience.</w:t>
      </w:r>
    </w:p>
    <w:p w14:paraId="39C92416" w14:textId="77777777" w:rsidR="00BC7B69" w:rsidRPr="00257063" w:rsidRDefault="00837ABB" w:rsidP="004F5E8B">
      <w:pPr>
        <w:pStyle w:val="ListParagraph"/>
        <w:numPr>
          <w:ilvl w:val="1"/>
          <w:numId w:val="42"/>
        </w:numPr>
        <w:autoSpaceDE w:val="0"/>
        <w:autoSpaceDN w:val="0"/>
        <w:adjustRightInd w:val="0"/>
        <w:spacing w:after="0" w:line="240" w:lineRule="auto"/>
        <w:ind w:left="720"/>
        <w:rPr>
          <w:rFonts w:ascii="Times-Roman" w:hAnsi="Times-Roman" w:cs="Times-Roman"/>
          <w:color w:val="010202"/>
        </w:rPr>
      </w:pPr>
      <w:r w:rsidRPr="00257063">
        <w:rPr>
          <w:rFonts w:ascii="Times-Roman" w:hAnsi="Times-Roman" w:cs="Times-Roman"/>
          <w:color w:val="010202"/>
        </w:rPr>
        <w:t>A Master's Degree plus fifteen (15) - thirty (30) graduate credit hours shall be the equiva</w:t>
      </w:r>
      <w:r w:rsidR="00BC7B69" w:rsidRPr="00257063">
        <w:rPr>
          <w:rFonts w:ascii="Times-Roman" w:hAnsi="Times-Roman" w:cs="Times-Roman"/>
          <w:color w:val="010202"/>
        </w:rPr>
        <w:t xml:space="preserve">lent </w:t>
      </w:r>
      <w:r w:rsidRPr="00257063">
        <w:rPr>
          <w:rFonts w:ascii="Times-Roman" w:hAnsi="Times-Roman" w:cs="Times-Roman"/>
          <w:color w:val="010202"/>
        </w:rPr>
        <w:t>of one (1) year of experience.</w:t>
      </w:r>
    </w:p>
    <w:p w14:paraId="747A3170" w14:textId="77777777" w:rsidR="00EC76B4" w:rsidRPr="00257063" w:rsidRDefault="00837ABB" w:rsidP="004F5E8B">
      <w:pPr>
        <w:pStyle w:val="ListParagraph"/>
        <w:numPr>
          <w:ilvl w:val="1"/>
          <w:numId w:val="42"/>
        </w:numPr>
        <w:autoSpaceDE w:val="0"/>
        <w:autoSpaceDN w:val="0"/>
        <w:adjustRightInd w:val="0"/>
        <w:spacing w:after="0" w:line="240" w:lineRule="auto"/>
        <w:ind w:left="720"/>
        <w:rPr>
          <w:rFonts w:ascii="Times-Roman" w:hAnsi="Times-Roman" w:cs="Times-Roman"/>
          <w:color w:val="010202"/>
        </w:rPr>
      </w:pPr>
      <w:r w:rsidRPr="00257063">
        <w:rPr>
          <w:rFonts w:ascii="Times-Roman" w:hAnsi="Times-Roman" w:cs="Times-Roman"/>
          <w:color w:val="010202"/>
        </w:rPr>
        <w:t>A Doctorate shall be the equivalent to two (2) years of experience.</w:t>
      </w:r>
    </w:p>
    <w:p w14:paraId="0EC7808A" w14:textId="77777777" w:rsidR="00DB2BC0" w:rsidRPr="00257063" w:rsidRDefault="00DB2BC0" w:rsidP="00DB2BC0">
      <w:pPr>
        <w:pStyle w:val="ListParagraph"/>
        <w:autoSpaceDE w:val="0"/>
        <w:autoSpaceDN w:val="0"/>
        <w:adjustRightInd w:val="0"/>
        <w:spacing w:after="0" w:line="240" w:lineRule="auto"/>
        <w:rPr>
          <w:rFonts w:ascii="Times-Roman" w:hAnsi="Times-Roman" w:cs="Times-Roman"/>
          <w:color w:val="010202"/>
        </w:rPr>
      </w:pPr>
    </w:p>
    <w:p w14:paraId="169AE283"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C. Minimum Qualifications for Consideration for Change of Rank for Professional Staff</w:t>
      </w:r>
    </w:p>
    <w:p w14:paraId="4EF06DCB" w14:textId="77777777" w:rsidR="00BC7B69" w:rsidRPr="00257063" w:rsidRDefault="00BC7B69" w:rsidP="00837ABB">
      <w:pPr>
        <w:autoSpaceDE w:val="0"/>
        <w:autoSpaceDN w:val="0"/>
        <w:adjustRightInd w:val="0"/>
        <w:spacing w:after="0" w:line="240" w:lineRule="auto"/>
        <w:rPr>
          <w:rFonts w:ascii="Times-Roman" w:hAnsi="Times-Roman" w:cs="Times-Roman"/>
          <w:color w:val="010202"/>
        </w:rPr>
      </w:pPr>
    </w:p>
    <w:p w14:paraId="78B0D30B" w14:textId="77777777" w:rsidR="003B6544"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1.</w:t>
      </w:r>
    </w:p>
    <w:tbl>
      <w:tblPr>
        <w:tblW w:w="0" w:type="auto"/>
        <w:tblLook w:val="04A0" w:firstRow="1" w:lastRow="0" w:firstColumn="1" w:lastColumn="0" w:noHBand="0" w:noVBand="1"/>
      </w:tblPr>
      <w:tblGrid>
        <w:gridCol w:w="2394"/>
        <w:gridCol w:w="2754"/>
        <w:gridCol w:w="2034"/>
        <w:gridCol w:w="2394"/>
      </w:tblGrid>
      <w:tr w:rsidR="003B6544" w:rsidRPr="00257063" w14:paraId="4EFFEE48" w14:textId="77777777" w:rsidTr="00942878">
        <w:tc>
          <w:tcPr>
            <w:tcW w:w="2394" w:type="dxa"/>
          </w:tcPr>
          <w:p w14:paraId="329D4615" w14:textId="77777777" w:rsidR="003B6544" w:rsidRPr="00257063" w:rsidRDefault="003B6544" w:rsidP="00837ABB">
            <w:pPr>
              <w:autoSpaceDE w:val="0"/>
              <w:autoSpaceDN w:val="0"/>
              <w:adjustRightInd w:val="0"/>
              <w:rPr>
                <w:rFonts w:ascii="Times-Roman" w:hAnsi="Times-Roman" w:cs="Times-Roman"/>
                <w:color w:val="010202"/>
              </w:rPr>
            </w:pPr>
            <w:r w:rsidRPr="00257063">
              <w:rPr>
                <w:rFonts w:ascii="Times-Roman" w:hAnsi="Times-Roman" w:cs="Times-Roman"/>
                <w:color w:val="010202"/>
              </w:rPr>
              <w:t>Rank</w:t>
            </w:r>
          </w:p>
        </w:tc>
        <w:tc>
          <w:tcPr>
            <w:tcW w:w="2754" w:type="dxa"/>
          </w:tcPr>
          <w:p w14:paraId="56965B7C" w14:textId="77777777" w:rsidR="003B6544" w:rsidRPr="00257063" w:rsidRDefault="003B6544" w:rsidP="00837ABB">
            <w:pPr>
              <w:autoSpaceDE w:val="0"/>
              <w:autoSpaceDN w:val="0"/>
              <w:adjustRightInd w:val="0"/>
              <w:rPr>
                <w:rFonts w:ascii="Times-Roman" w:hAnsi="Times-Roman" w:cs="Times-Roman"/>
                <w:color w:val="010202"/>
              </w:rPr>
            </w:pPr>
            <w:r w:rsidRPr="00257063">
              <w:rPr>
                <w:rFonts w:ascii="Times-Roman" w:hAnsi="Times-Roman" w:cs="Times-Roman"/>
                <w:color w:val="010202"/>
              </w:rPr>
              <w:t>Degree*</w:t>
            </w:r>
          </w:p>
        </w:tc>
        <w:tc>
          <w:tcPr>
            <w:tcW w:w="2034" w:type="dxa"/>
          </w:tcPr>
          <w:p w14:paraId="6140854D" w14:textId="77777777" w:rsidR="003B6544" w:rsidRPr="00257063" w:rsidRDefault="003B6544" w:rsidP="00942878">
            <w:pPr>
              <w:autoSpaceDE w:val="0"/>
              <w:autoSpaceDN w:val="0"/>
              <w:adjustRightInd w:val="0"/>
              <w:jc w:val="center"/>
              <w:rPr>
                <w:rFonts w:ascii="Times-Roman" w:hAnsi="Times-Roman" w:cs="Times-Roman"/>
                <w:color w:val="010202"/>
              </w:rPr>
            </w:pPr>
            <w:r w:rsidRPr="00257063">
              <w:rPr>
                <w:rFonts w:ascii="Times-Roman" w:hAnsi="Times-Roman" w:cs="Times-Roman"/>
                <w:color w:val="010202"/>
              </w:rPr>
              <w:t>Time in</w:t>
            </w:r>
            <w:r w:rsidR="007A3C10" w:rsidRPr="00257063">
              <w:rPr>
                <w:rFonts w:ascii="Times-Roman" w:hAnsi="Times-Roman" w:cs="Times-Roman"/>
                <w:color w:val="010202"/>
              </w:rPr>
              <w:t xml:space="preserve"> Ra</w:t>
            </w:r>
            <w:r w:rsidR="00655E16" w:rsidRPr="00257063">
              <w:rPr>
                <w:rFonts w:ascii="Times-Roman" w:hAnsi="Times-Roman" w:cs="Times-Roman"/>
                <w:color w:val="010202"/>
              </w:rPr>
              <w:t>nk</w:t>
            </w:r>
          </w:p>
        </w:tc>
        <w:tc>
          <w:tcPr>
            <w:tcW w:w="2394" w:type="dxa"/>
          </w:tcPr>
          <w:p w14:paraId="0346D256" w14:textId="77777777" w:rsidR="003B6544" w:rsidRPr="00257063" w:rsidRDefault="003B6544" w:rsidP="00837ABB">
            <w:pPr>
              <w:autoSpaceDE w:val="0"/>
              <w:autoSpaceDN w:val="0"/>
              <w:adjustRightInd w:val="0"/>
              <w:rPr>
                <w:rFonts w:ascii="Times-Roman" w:hAnsi="Times-Roman" w:cs="Times-Roman"/>
                <w:color w:val="010202"/>
              </w:rPr>
            </w:pPr>
            <w:r w:rsidRPr="00257063">
              <w:rPr>
                <w:rFonts w:ascii="Times-Roman" w:hAnsi="Times-Roman" w:cs="Times-Roman"/>
                <w:color w:val="010202"/>
              </w:rPr>
              <w:t>Experience</w:t>
            </w:r>
          </w:p>
        </w:tc>
      </w:tr>
      <w:tr w:rsidR="003B6544" w:rsidRPr="00257063" w14:paraId="0125C29F" w14:textId="77777777" w:rsidTr="00942878">
        <w:tc>
          <w:tcPr>
            <w:tcW w:w="2394" w:type="dxa"/>
          </w:tcPr>
          <w:p w14:paraId="4B650D1C" w14:textId="77777777" w:rsidR="003B6544" w:rsidRPr="00257063" w:rsidRDefault="003B6544" w:rsidP="00837ABB">
            <w:pPr>
              <w:autoSpaceDE w:val="0"/>
              <w:autoSpaceDN w:val="0"/>
              <w:adjustRightInd w:val="0"/>
              <w:rPr>
                <w:rFonts w:ascii="Times-Roman" w:hAnsi="Times-Roman" w:cs="Times-Roman"/>
                <w:color w:val="010202"/>
              </w:rPr>
            </w:pPr>
            <w:r w:rsidRPr="00257063">
              <w:rPr>
                <w:rFonts w:ascii="Times-Roman" w:hAnsi="Times-Roman" w:cs="Times-Roman"/>
                <w:color w:val="010202"/>
              </w:rPr>
              <w:t>Professional Staff II</w:t>
            </w:r>
          </w:p>
        </w:tc>
        <w:tc>
          <w:tcPr>
            <w:tcW w:w="2754" w:type="dxa"/>
          </w:tcPr>
          <w:p w14:paraId="7EB4CA8D" w14:textId="77777777" w:rsidR="003B6544" w:rsidRPr="00257063" w:rsidRDefault="00942878" w:rsidP="00837ABB">
            <w:pPr>
              <w:autoSpaceDE w:val="0"/>
              <w:autoSpaceDN w:val="0"/>
              <w:adjustRightInd w:val="0"/>
              <w:rPr>
                <w:rFonts w:ascii="Times-Roman" w:hAnsi="Times-Roman" w:cs="Times-Roman"/>
                <w:color w:val="010202"/>
              </w:rPr>
            </w:pPr>
            <w:r w:rsidRPr="00257063">
              <w:rPr>
                <w:rFonts w:ascii="Times-Roman" w:hAnsi="Times-Roman" w:cs="Times-Roman"/>
                <w:color w:val="010202"/>
              </w:rPr>
              <w:t>Doctorate</w:t>
            </w:r>
          </w:p>
          <w:p w14:paraId="78CB8C30" w14:textId="77777777" w:rsidR="00942878" w:rsidRPr="00257063" w:rsidRDefault="00942878" w:rsidP="00837ABB">
            <w:pPr>
              <w:autoSpaceDE w:val="0"/>
              <w:autoSpaceDN w:val="0"/>
              <w:adjustRightInd w:val="0"/>
              <w:rPr>
                <w:rFonts w:ascii="Times-Roman" w:hAnsi="Times-Roman" w:cs="Times-Roman"/>
                <w:color w:val="010202"/>
              </w:rPr>
            </w:pPr>
            <w:r w:rsidRPr="00257063">
              <w:rPr>
                <w:rFonts w:ascii="Times-Roman" w:hAnsi="Times-Roman" w:cs="Times-Roman"/>
                <w:color w:val="010202"/>
              </w:rPr>
              <w:t>Masters +15-30 gr. cr. hrs.</w:t>
            </w:r>
          </w:p>
          <w:p w14:paraId="33CE0F24" w14:textId="77777777" w:rsidR="00942878" w:rsidRPr="00257063" w:rsidRDefault="00942878" w:rsidP="00837ABB">
            <w:pPr>
              <w:autoSpaceDE w:val="0"/>
              <w:autoSpaceDN w:val="0"/>
              <w:adjustRightInd w:val="0"/>
              <w:rPr>
                <w:rFonts w:ascii="Times-Roman" w:hAnsi="Times-Roman" w:cs="Times-Roman"/>
                <w:color w:val="010202"/>
              </w:rPr>
            </w:pPr>
            <w:r w:rsidRPr="00257063">
              <w:rPr>
                <w:rFonts w:ascii="Times-Roman" w:hAnsi="Times-Roman" w:cs="Times-Roman"/>
                <w:color w:val="010202"/>
              </w:rPr>
              <w:t>Masters or equivalent</w:t>
            </w:r>
          </w:p>
        </w:tc>
        <w:tc>
          <w:tcPr>
            <w:tcW w:w="2034" w:type="dxa"/>
          </w:tcPr>
          <w:p w14:paraId="03279BBE" w14:textId="77777777" w:rsidR="003B6544" w:rsidRPr="00257063" w:rsidRDefault="00942878" w:rsidP="00942878">
            <w:pPr>
              <w:autoSpaceDE w:val="0"/>
              <w:autoSpaceDN w:val="0"/>
              <w:adjustRightInd w:val="0"/>
              <w:jc w:val="center"/>
              <w:rPr>
                <w:rFonts w:ascii="Times-Roman" w:hAnsi="Times-Roman" w:cs="Times-Roman"/>
                <w:color w:val="010202"/>
              </w:rPr>
            </w:pPr>
            <w:r w:rsidRPr="00257063">
              <w:rPr>
                <w:rFonts w:ascii="Times-Roman" w:hAnsi="Times-Roman" w:cs="Times-Roman"/>
                <w:color w:val="010202"/>
              </w:rPr>
              <w:t>2 years</w:t>
            </w:r>
          </w:p>
          <w:p w14:paraId="218E7C53" w14:textId="77777777" w:rsidR="00942878" w:rsidRPr="00257063" w:rsidRDefault="00942878" w:rsidP="00942878">
            <w:pPr>
              <w:autoSpaceDE w:val="0"/>
              <w:autoSpaceDN w:val="0"/>
              <w:adjustRightInd w:val="0"/>
              <w:jc w:val="center"/>
              <w:rPr>
                <w:rFonts w:ascii="Times-Roman" w:hAnsi="Times-Roman" w:cs="Times-Roman"/>
                <w:color w:val="010202"/>
              </w:rPr>
            </w:pPr>
            <w:r w:rsidRPr="00257063">
              <w:rPr>
                <w:rFonts w:ascii="Times-Roman" w:hAnsi="Times-Roman" w:cs="Times-Roman"/>
                <w:color w:val="010202"/>
              </w:rPr>
              <w:t>2 years</w:t>
            </w:r>
          </w:p>
          <w:p w14:paraId="72444DC0" w14:textId="77777777" w:rsidR="00942878" w:rsidRPr="00257063" w:rsidRDefault="00942878" w:rsidP="00942878">
            <w:pPr>
              <w:autoSpaceDE w:val="0"/>
              <w:autoSpaceDN w:val="0"/>
              <w:adjustRightInd w:val="0"/>
              <w:jc w:val="center"/>
              <w:rPr>
                <w:rFonts w:ascii="Times-Roman" w:hAnsi="Times-Roman" w:cs="Times-Roman"/>
                <w:color w:val="010202"/>
              </w:rPr>
            </w:pPr>
            <w:r w:rsidRPr="00257063">
              <w:rPr>
                <w:rFonts w:ascii="Times-Roman" w:hAnsi="Times-Roman" w:cs="Times-Roman"/>
                <w:color w:val="010202"/>
              </w:rPr>
              <w:t>2 years</w:t>
            </w:r>
          </w:p>
        </w:tc>
        <w:tc>
          <w:tcPr>
            <w:tcW w:w="2394" w:type="dxa"/>
          </w:tcPr>
          <w:p w14:paraId="4167A82D" w14:textId="77777777" w:rsidR="003B6544" w:rsidRPr="00257063" w:rsidRDefault="00942878" w:rsidP="00837ABB">
            <w:pPr>
              <w:autoSpaceDE w:val="0"/>
              <w:autoSpaceDN w:val="0"/>
              <w:adjustRightInd w:val="0"/>
              <w:rPr>
                <w:rFonts w:ascii="Times-Roman" w:hAnsi="Times-Roman" w:cs="Times-Roman"/>
                <w:color w:val="010202"/>
              </w:rPr>
            </w:pPr>
            <w:r w:rsidRPr="00257063">
              <w:rPr>
                <w:rFonts w:ascii="Times-Roman" w:hAnsi="Times-Roman" w:cs="Times-Roman"/>
                <w:color w:val="010202"/>
              </w:rPr>
              <w:t>4 years</w:t>
            </w:r>
          </w:p>
          <w:p w14:paraId="40AB8FB4" w14:textId="77777777" w:rsidR="00942878" w:rsidRPr="00257063" w:rsidRDefault="00942878" w:rsidP="00837ABB">
            <w:pPr>
              <w:autoSpaceDE w:val="0"/>
              <w:autoSpaceDN w:val="0"/>
              <w:adjustRightInd w:val="0"/>
              <w:rPr>
                <w:rFonts w:ascii="Times-Roman" w:hAnsi="Times-Roman" w:cs="Times-Roman"/>
                <w:color w:val="010202"/>
              </w:rPr>
            </w:pPr>
            <w:r w:rsidRPr="00257063">
              <w:rPr>
                <w:rFonts w:ascii="Times-Roman" w:hAnsi="Times-Roman" w:cs="Times-Roman"/>
                <w:color w:val="010202"/>
              </w:rPr>
              <w:t>5 years</w:t>
            </w:r>
          </w:p>
          <w:p w14:paraId="10B4BF90" w14:textId="77777777" w:rsidR="00942878" w:rsidRPr="00257063" w:rsidRDefault="00942878" w:rsidP="00837ABB">
            <w:pPr>
              <w:autoSpaceDE w:val="0"/>
              <w:autoSpaceDN w:val="0"/>
              <w:adjustRightInd w:val="0"/>
              <w:rPr>
                <w:rFonts w:ascii="Times-Roman" w:hAnsi="Times-Roman" w:cs="Times-Roman"/>
                <w:color w:val="010202"/>
              </w:rPr>
            </w:pPr>
            <w:r w:rsidRPr="00257063">
              <w:rPr>
                <w:rFonts w:ascii="Times-Roman" w:hAnsi="Times-Roman" w:cs="Times-Roman"/>
                <w:color w:val="010202"/>
              </w:rPr>
              <w:t>6 years</w:t>
            </w:r>
          </w:p>
        </w:tc>
      </w:tr>
      <w:tr w:rsidR="003B6544" w:rsidRPr="00257063" w14:paraId="238B9FC0" w14:textId="77777777" w:rsidTr="00942878">
        <w:tc>
          <w:tcPr>
            <w:tcW w:w="2394" w:type="dxa"/>
          </w:tcPr>
          <w:p w14:paraId="20A7EFEE" w14:textId="77777777" w:rsidR="008F7C20" w:rsidRDefault="003B6544" w:rsidP="00837ABB">
            <w:pPr>
              <w:autoSpaceDE w:val="0"/>
              <w:autoSpaceDN w:val="0"/>
              <w:adjustRightInd w:val="0"/>
              <w:rPr>
                <w:rFonts w:ascii="Times-Roman" w:hAnsi="Times-Roman" w:cs="Times-Roman"/>
                <w:color w:val="010202"/>
              </w:rPr>
            </w:pPr>
            <w:r w:rsidRPr="00257063">
              <w:rPr>
                <w:rFonts w:ascii="Times-Roman" w:hAnsi="Times-Roman" w:cs="Times-Roman"/>
                <w:color w:val="010202"/>
              </w:rPr>
              <w:t>Professional Staff III</w:t>
            </w:r>
          </w:p>
          <w:p w14:paraId="65AC50B5" w14:textId="77777777" w:rsidR="008F7C20" w:rsidRPr="008F7C20" w:rsidRDefault="008F7C20" w:rsidP="008F7C20">
            <w:pPr>
              <w:rPr>
                <w:rFonts w:ascii="Times-Roman" w:hAnsi="Times-Roman" w:cs="Times-Roman"/>
              </w:rPr>
            </w:pPr>
          </w:p>
          <w:p w14:paraId="1EA10D87" w14:textId="77777777" w:rsidR="003B6544" w:rsidRPr="008F7C20" w:rsidRDefault="003B6544" w:rsidP="008F7C20">
            <w:pPr>
              <w:jc w:val="right"/>
              <w:rPr>
                <w:rFonts w:ascii="Times-Roman" w:hAnsi="Times-Roman" w:cs="Times-Roman"/>
              </w:rPr>
            </w:pPr>
          </w:p>
        </w:tc>
        <w:tc>
          <w:tcPr>
            <w:tcW w:w="2754" w:type="dxa"/>
          </w:tcPr>
          <w:p w14:paraId="2390C711" w14:textId="77777777" w:rsidR="00942878" w:rsidRPr="00257063" w:rsidRDefault="00942878" w:rsidP="00942878">
            <w:pPr>
              <w:autoSpaceDE w:val="0"/>
              <w:autoSpaceDN w:val="0"/>
              <w:adjustRightInd w:val="0"/>
              <w:rPr>
                <w:rFonts w:ascii="Times-Roman" w:hAnsi="Times-Roman" w:cs="Times-Roman"/>
                <w:color w:val="010202"/>
              </w:rPr>
            </w:pPr>
            <w:r w:rsidRPr="00257063">
              <w:rPr>
                <w:rFonts w:ascii="Times-Roman" w:hAnsi="Times-Roman" w:cs="Times-Roman"/>
                <w:color w:val="010202"/>
              </w:rPr>
              <w:t>Doctorate</w:t>
            </w:r>
          </w:p>
          <w:p w14:paraId="0431948C" w14:textId="77777777" w:rsidR="00942878" w:rsidRPr="00257063" w:rsidRDefault="00942878" w:rsidP="00942878">
            <w:pPr>
              <w:autoSpaceDE w:val="0"/>
              <w:autoSpaceDN w:val="0"/>
              <w:adjustRightInd w:val="0"/>
              <w:rPr>
                <w:rFonts w:ascii="Times-Roman" w:hAnsi="Times-Roman" w:cs="Times-Roman"/>
                <w:color w:val="010202"/>
              </w:rPr>
            </w:pPr>
            <w:r w:rsidRPr="00257063">
              <w:rPr>
                <w:rFonts w:ascii="Times-Roman" w:hAnsi="Times-Roman" w:cs="Times-Roman"/>
                <w:color w:val="010202"/>
              </w:rPr>
              <w:t>Masters +15-30 gr. cr. hrs.</w:t>
            </w:r>
          </w:p>
          <w:p w14:paraId="7D1C6944" w14:textId="77777777" w:rsidR="003B6544" w:rsidRPr="00257063" w:rsidRDefault="00942878" w:rsidP="00942878">
            <w:pPr>
              <w:autoSpaceDE w:val="0"/>
              <w:autoSpaceDN w:val="0"/>
              <w:adjustRightInd w:val="0"/>
              <w:rPr>
                <w:rFonts w:ascii="Times-Roman" w:hAnsi="Times-Roman" w:cs="Times-Roman"/>
                <w:color w:val="010202"/>
              </w:rPr>
            </w:pPr>
            <w:r w:rsidRPr="00257063">
              <w:rPr>
                <w:rFonts w:ascii="Times-Roman" w:hAnsi="Times-Roman" w:cs="Times-Roman"/>
                <w:color w:val="010202"/>
              </w:rPr>
              <w:t>Masters or equivalent</w:t>
            </w:r>
          </w:p>
        </w:tc>
        <w:tc>
          <w:tcPr>
            <w:tcW w:w="2034" w:type="dxa"/>
          </w:tcPr>
          <w:p w14:paraId="45FF4E90" w14:textId="77777777" w:rsidR="00942878" w:rsidRPr="00257063" w:rsidRDefault="00942878" w:rsidP="00942878">
            <w:pPr>
              <w:autoSpaceDE w:val="0"/>
              <w:autoSpaceDN w:val="0"/>
              <w:adjustRightInd w:val="0"/>
              <w:jc w:val="center"/>
              <w:rPr>
                <w:rFonts w:ascii="Times-Roman" w:hAnsi="Times-Roman" w:cs="Times-Roman"/>
                <w:color w:val="010202"/>
              </w:rPr>
            </w:pPr>
            <w:r w:rsidRPr="00257063">
              <w:rPr>
                <w:rFonts w:ascii="Times-Roman" w:hAnsi="Times-Roman" w:cs="Times-Roman"/>
                <w:color w:val="010202"/>
              </w:rPr>
              <w:t>2 years</w:t>
            </w:r>
          </w:p>
          <w:p w14:paraId="6E75C3B3" w14:textId="77777777" w:rsidR="00942878" w:rsidRPr="00257063" w:rsidRDefault="00942878" w:rsidP="00942878">
            <w:pPr>
              <w:autoSpaceDE w:val="0"/>
              <w:autoSpaceDN w:val="0"/>
              <w:adjustRightInd w:val="0"/>
              <w:jc w:val="center"/>
              <w:rPr>
                <w:rFonts w:ascii="Times-Roman" w:hAnsi="Times-Roman" w:cs="Times-Roman"/>
                <w:color w:val="010202"/>
              </w:rPr>
            </w:pPr>
            <w:r w:rsidRPr="00257063">
              <w:rPr>
                <w:rFonts w:ascii="Times-Roman" w:hAnsi="Times-Roman" w:cs="Times-Roman"/>
                <w:color w:val="010202"/>
              </w:rPr>
              <w:t>2 years</w:t>
            </w:r>
          </w:p>
          <w:p w14:paraId="36E19E9E" w14:textId="77777777" w:rsidR="003B6544" w:rsidRPr="00257063" w:rsidRDefault="00942878" w:rsidP="00942878">
            <w:pPr>
              <w:autoSpaceDE w:val="0"/>
              <w:autoSpaceDN w:val="0"/>
              <w:adjustRightInd w:val="0"/>
              <w:jc w:val="center"/>
              <w:rPr>
                <w:rFonts w:ascii="Times-Roman" w:hAnsi="Times-Roman" w:cs="Times-Roman"/>
                <w:color w:val="010202"/>
              </w:rPr>
            </w:pPr>
            <w:r w:rsidRPr="00257063">
              <w:rPr>
                <w:rFonts w:ascii="Times-Roman" w:hAnsi="Times-Roman" w:cs="Times-Roman"/>
                <w:color w:val="010202"/>
              </w:rPr>
              <w:t>2 years</w:t>
            </w:r>
          </w:p>
        </w:tc>
        <w:tc>
          <w:tcPr>
            <w:tcW w:w="2394" w:type="dxa"/>
          </w:tcPr>
          <w:p w14:paraId="088EDF28" w14:textId="77777777" w:rsidR="00942878" w:rsidRPr="00257063" w:rsidRDefault="00942878" w:rsidP="00942878">
            <w:pPr>
              <w:autoSpaceDE w:val="0"/>
              <w:autoSpaceDN w:val="0"/>
              <w:adjustRightInd w:val="0"/>
              <w:rPr>
                <w:rFonts w:ascii="Times-Roman" w:hAnsi="Times-Roman" w:cs="Times-Roman"/>
                <w:color w:val="010202"/>
              </w:rPr>
            </w:pPr>
            <w:r w:rsidRPr="00257063">
              <w:rPr>
                <w:rFonts w:ascii="Times-Roman" w:hAnsi="Times-Roman" w:cs="Times-Roman"/>
                <w:color w:val="010202"/>
              </w:rPr>
              <w:t>6 years</w:t>
            </w:r>
          </w:p>
          <w:p w14:paraId="6C13A725" w14:textId="77777777" w:rsidR="00942878" w:rsidRPr="00257063" w:rsidRDefault="00942878" w:rsidP="00942878">
            <w:pPr>
              <w:autoSpaceDE w:val="0"/>
              <w:autoSpaceDN w:val="0"/>
              <w:adjustRightInd w:val="0"/>
              <w:rPr>
                <w:rFonts w:ascii="Times-Roman" w:hAnsi="Times-Roman" w:cs="Times-Roman"/>
                <w:color w:val="010202"/>
              </w:rPr>
            </w:pPr>
            <w:r w:rsidRPr="00257063">
              <w:rPr>
                <w:rFonts w:ascii="Times-Roman" w:hAnsi="Times-Roman" w:cs="Times-Roman"/>
                <w:color w:val="010202"/>
              </w:rPr>
              <w:t>7 years</w:t>
            </w:r>
          </w:p>
          <w:p w14:paraId="49001753" w14:textId="77777777" w:rsidR="003B6544" w:rsidRPr="00257063" w:rsidRDefault="00942878" w:rsidP="00942878">
            <w:pPr>
              <w:autoSpaceDE w:val="0"/>
              <w:autoSpaceDN w:val="0"/>
              <w:adjustRightInd w:val="0"/>
              <w:rPr>
                <w:rFonts w:ascii="Times-Roman" w:hAnsi="Times-Roman" w:cs="Times-Roman"/>
                <w:color w:val="010202"/>
              </w:rPr>
            </w:pPr>
            <w:r w:rsidRPr="00257063">
              <w:rPr>
                <w:rFonts w:ascii="Times-Roman" w:hAnsi="Times-Roman" w:cs="Times-Roman"/>
                <w:color w:val="010202"/>
              </w:rPr>
              <w:t>8 years</w:t>
            </w:r>
          </w:p>
        </w:tc>
      </w:tr>
      <w:tr w:rsidR="003B6544" w:rsidRPr="00257063" w14:paraId="4F4CD197" w14:textId="77777777" w:rsidTr="00942878">
        <w:tc>
          <w:tcPr>
            <w:tcW w:w="2394" w:type="dxa"/>
          </w:tcPr>
          <w:p w14:paraId="3E7C3F00" w14:textId="77777777" w:rsidR="003B6544" w:rsidRPr="00257063" w:rsidRDefault="003B6544" w:rsidP="00837ABB">
            <w:pPr>
              <w:autoSpaceDE w:val="0"/>
              <w:autoSpaceDN w:val="0"/>
              <w:adjustRightInd w:val="0"/>
              <w:rPr>
                <w:rFonts w:ascii="Times-Roman" w:hAnsi="Times-Roman" w:cs="Times-Roman"/>
                <w:color w:val="010202"/>
              </w:rPr>
            </w:pPr>
            <w:r w:rsidRPr="00257063">
              <w:rPr>
                <w:rFonts w:ascii="Times-Roman" w:hAnsi="Times-Roman" w:cs="Times-Roman"/>
                <w:color w:val="010202"/>
              </w:rPr>
              <w:t>Professional Staff IV</w:t>
            </w:r>
          </w:p>
        </w:tc>
        <w:tc>
          <w:tcPr>
            <w:tcW w:w="2754" w:type="dxa"/>
          </w:tcPr>
          <w:p w14:paraId="3F89A9F5" w14:textId="77777777" w:rsidR="00942878" w:rsidRPr="00257063" w:rsidRDefault="00942878" w:rsidP="00942878">
            <w:pPr>
              <w:autoSpaceDE w:val="0"/>
              <w:autoSpaceDN w:val="0"/>
              <w:adjustRightInd w:val="0"/>
              <w:spacing w:line="241" w:lineRule="exact"/>
              <w:ind w:right="-20"/>
              <w:rPr>
                <w:rFonts w:ascii="Times New Roman" w:hAnsi="Times New Roman" w:cs="Times New Roman"/>
                <w:color w:val="000000"/>
                <w:sz w:val="21"/>
                <w:szCs w:val="21"/>
              </w:rPr>
            </w:pPr>
            <w:r w:rsidRPr="00257063">
              <w:rPr>
                <w:rFonts w:ascii="Times New Roman" w:hAnsi="Times New Roman" w:cs="Times New Roman"/>
                <w:color w:val="010202"/>
                <w:spacing w:val="2"/>
                <w:w w:val="102"/>
                <w:sz w:val="21"/>
                <w:szCs w:val="21"/>
              </w:rPr>
              <w:t>Doctorate</w:t>
            </w:r>
          </w:p>
          <w:p w14:paraId="1F49F65F" w14:textId="77777777" w:rsidR="003B6544" w:rsidRPr="00257063" w:rsidRDefault="00942878" w:rsidP="00942878">
            <w:pPr>
              <w:autoSpaceDE w:val="0"/>
              <w:autoSpaceDN w:val="0"/>
              <w:adjustRightInd w:val="0"/>
              <w:rPr>
                <w:rFonts w:ascii="Times-Roman" w:hAnsi="Times-Roman" w:cs="Times-Roman"/>
                <w:color w:val="010202"/>
              </w:rPr>
            </w:pPr>
            <w:r w:rsidRPr="00257063">
              <w:rPr>
                <w:rFonts w:ascii="Times New Roman" w:hAnsi="Times New Roman" w:cs="Times New Roman"/>
                <w:color w:val="010202"/>
                <w:spacing w:val="4"/>
                <w:sz w:val="21"/>
                <w:szCs w:val="21"/>
              </w:rPr>
              <w:t>M</w:t>
            </w:r>
            <w:r w:rsidRPr="00257063">
              <w:rPr>
                <w:rFonts w:ascii="Times New Roman" w:hAnsi="Times New Roman" w:cs="Times New Roman"/>
                <w:color w:val="010202"/>
                <w:spacing w:val="2"/>
                <w:sz w:val="21"/>
                <w:szCs w:val="21"/>
              </w:rPr>
              <w:t>aster’</w:t>
            </w:r>
            <w:r w:rsidRPr="00257063">
              <w:rPr>
                <w:rFonts w:ascii="Times New Roman" w:hAnsi="Times New Roman" w:cs="Times New Roman"/>
                <w:color w:val="010202"/>
                <w:sz w:val="21"/>
                <w:szCs w:val="21"/>
              </w:rPr>
              <w:t>s</w:t>
            </w:r>
            <w:r w:rsidRPr="00257063">
              <w:rPr>
                <w:rFonts w:ascii="Times New Roman" w:hAnsi="Times New Roman" w:cs="Times New Roman"/>
                <w:color w:val="010202"/>
                <w:spacing w:val="19"/>
                <w:sz w:val="21"/>
                <w:szCs w:val="21"/>
              </w:rPr>
              <w:t xml:space="preserve"> </w:t>
            </w:r>
            <w:r w:rsidRPr="00257063">
              <w:rPr>
                <w:rFonts w:ascii="Times New Roman" w:hAnsi="Times New Roman" w:cs="Times New Roman"/>
                <w:color w:val="010202"/>
                <w:sz w:val="21"/>
                <w:szCs w:val="21"/>
              </w:rPr>
              <w:t>+</w:t>
            </w:r>
            <w:r w:rsidRPr="00257063">
              <w:rPr>
                <w:rFonts w:ascii="Times New Roman" w:hAnsi="Times New Roman" w:cs="Times New Roman"/>
                <w:color w:val="010202"/>
                <w:spacing w:val="6"/>
                <w:sz w:val="21"/>
                <w:szCs w:val="21"/>
              </w:rPr>
              <w:t xml:space="preserve"> </w:t>
            </w:r>
            <w:r w:rsidRPr="00257063">
              <w:rPr>
                <w:rFonts w:ascii="Times New Roman" w:hAnsi="Times New Roman" w:cs="Times New Roman"/>
                <w:color w:val="010202"/>
                <w:spacing w:val="2"/>
                <w:sz w:val="21"/>
                <w:szCs w:val="21"/>
              </w:rPr>
              <w:t>15-3</w:t>
            </w:r>
            <w:r w:rsidRPr="00257063">
              <w:rPr>
                <w:rFonts w:ascii="Times New Roman" w:hAnsi="Times New Roman" w:cs="Times New Roman"/>
                <w:color w:val="010202"/>
                <w:sz w:val="21"/>
                <w:szCs w:val="21"/>
              </w:rPr>
              <w:t>0</w:t>
            </w:r>
            <w:r w:rsidRPr="00257063">
              <w:rPr>
                <w:rFonts w:ascii="Times New Roman" w:hAnsi="Times New Roman" w:cs="Times New Roman"/>
                <w:color w:val="010202"/>
                <w:spacing w:val="14"/>
                <w:sz w:val="21"/>
                <w:szCs w:val="21"/>
              </w:rPr>
              <w:t xml:space="preserve"> </w:t>
            </w:r>
            <w:r w:rsidRPr="00257063">
              <w:rPr>
                <w:rFonts w:ascii="Times New Roman" w:hAnsi="Times New Roman" w:cs="Times New Roman"/>
                <w:color w:val="010202"/>
                <w:spacing w:val="2"/>
                <w:sz w:val="21"/>
                <w:szCs w:val="21"/>
              </w:rPr>
              <w:t>gr</w:t>
            </w:r>
            <w:r w:rsidRPr="00257063">
              <w:rPr>
                <w:rFonts w:ascii="Times New Roman" w:hAnsi="Times New Roman" w:cs="Times New Roman"/>
                <w:color w:val="010202"/>
                <w:sz w:val="21"/>
                <w:szCs w:val="21"/>
              </w:rPr>
              <w:t>.</w:t>
            </w:r>
            <w:r w:rsidRPr="00257063">
              <w:rPr>
                <w:rFonts w:ascii="Times New Roman" w:hAnsi="Times New Roman" w:cs="Times New Roman"/>
                <w:color w:val="010202"/>
                <w:spacing w:val="9"/>
                <w:sz w:val="21"/>
                <w:szCs w:val="21"/>
              </w:rPr>
              <w:t xml:space="preserve"> </w:t>
            </w:r>
            <w:r w:rsidRPr="00257063">
              <w:rPr>
                <w:rFonts w:ascii="Times New Roman" w:hAnsi="Times New Roman" w:cs="Times New Roman"/>
                <w:color w:val="010202"/>
                <w:spacing w:val="2"/>
                <w:sz w:val="21"/>
                <w:szCs w:val="21"/>
              </w:rPr>
              <w:t>cr</w:t>
            </w:r>
            <w:r w:rsidRPr="00257063">
              <w:rPr>
                <w:rFonts w:ascii="Times New Roman" w:hAnsi="Times New Roman" w:cs="Times New Roman"/>
                <w:color w:val="010202"/>
                <w:sz w:val="21"/>
                <w:szCs w:val="21"/>
              </w:rPr>
              <w:t>.</w:t>
            </w:r>
            <w:r w:rsidRPr="00257063">
              <w:rPr>
                <w:rFonts w:ascii="Times New Roman" w:hAnsi="Times New Roman" w:cs="Times New Roman"/>
                <w:color w:val="010202"/>
                <w:spacing w:val="8"/>
                <w:sz w:val="21"/>
                <w:szCs w:val="21"/>
              </w:rPr>
              <w:t xml:space="preserve"> </w:t>
            </w:r>
            <w:r w:rsidRPr="00257063">
              <w:rPr>
                <w:rFonts w:ascii="Times New Roman" w:hAnsi="Times New Roman" w:cs="Times New Roman"/>
                <w:color w:val="010202"/>
                <w:spacing w:val="2"/>
                <w:sz w:val="21"/>
                <w:szCs w:val="21"/>
              </w:rPr>
              <w:t>hrs.</w:t>
            </w:r>
            <w:r w:rsidRPr="00257063">
              <w:rPr>
                <w:rFonts w:ascii="Times New Roman" w:hAnsi="Times New Roman" w:cs="Times New Roman"/>
                <w:color w:val="010202"/>
                <w:spacing w:val="9"/>
                <w:sz w:val="21"/>
                <w:szCs w:val="21"/>
              </w:rPr>
              <w:t xml:space="preserve"> </w:t>
            </w:r>
            <w:r w:rsidRPr="00257063">
              <w:rPr>
                <w:rFonts w:ascii="Times New Roman" w:hAnsi="Times New Roman" w:cs="Times New Roman"/>
                <w:color w:val="010202"/>
                <w:spacing w:val="4"/>
                <w:sz w:val="21"/>
                <w:szCs w:val="21"/>
              </w:rPr>
              <w:t>M</w:t>
            </w:r>
            <w:r w:rsidRPr="00257063">
              <w:rPr>
                <w:rFonts w:ascii="Times New Roman" w:hAnsi="Times New Roman" w:cs="Times New Roman"/>
                <w:color w:val="010202"/>
                <w:spacing w:val="2"/>
                <w:sz w:val="21"/>
                <w:szCs w:val="21"/>
              </w:rPr>
              <w:t>aster’</w:t>
            </w:r>
            <w:r w:rsidRPr="00257063">
              <w:rPr>
                <w:rFonts w:ascii="Times New Roman" w:hAnsi="Times New Roman" w:cs="Times New Roman"/>
                <w:color w:val="010202"/>
                <w:sz w:val="21"/>
                <w:szCs w:val="21"/>
              </w:rPr>
              <w:t>s</w:t>
            </w:r>
            <w:r w:rsidRPr="00257063">
              <w:rPr>
                <w:rFonts w:ascii="Times New Roman" w:hAnsi="Times New Roman" w:cs="Times New Roman"/>
                <w:color w:val="010202"/>
                <w:spacing w:val="19"/>
                <w:sz w:val="21"/>
                <w:szCs w:val="21"/>
              </w:rPr>
              <w:t xml:space="preserve"> </w:t>
            </w:r>
            <w:r w:rsidRPr="00257063">
              <w:rPr>
                <w:rFonts w:ascii="Times New Roman" w:hAnsi="Times New Roman" w:cs="Times New Roman"/>
                <w:color w:val="010202"/>
                <w:spacing w:val="2"/>
                <w:sz w:val="21"/>
                <w:szCs w:val="21"/>
              </w:rPr>
              <w:t>o</w:t>
            </w:r>
            <w:r w:rsidRPr="00257063">
              <w:rPr>
                <w:rFonts w:ascii="Times New Roman" w:hAnsi="Times New Roman" w:cs="Times New Roman"/>
                <w:color w:val="010202"/>
                <w:sz w:val="21"/>
                <w:szCs w:val="21"/>
              </w:rPr>
              <w:t>r</w:t>
            </w:r>
            <w:r w:rsidRPr="00257063">
              <w:rPr>
                <w:rFonts w:ascii="Times New Roman" w:hAnsi="Times New Roman" w:cs="Times New Roman"/>
                <w:color w:val="010202"/>
                <w:spacing w:val="7"/>
                <w:sz w:val="21"/>
                <w:szCs w:val="21"/>
              </w:rPr>
              <w:t xml:space="preserve"> </w:t>
            </w:r>
            <w:r w:rsidRPr="00257063">
              <w:rPr>
                <w:rFonts w:ascii="Times New Roman" w:hAnsi="Times New Roman" w:cs="Times New Roman"/>
                <w:color w:val="010202"/>
                <w:spacing w:val="2"/>
                <w:w w:val="102"/>
                <w:sz w:val="21"/>
                <w:szCs w:val="21"/>
              </w:rPr>
              <w:t>equivalent</w:t>
            </w:r>
          </w:p>
        </w:tc>
        <w:tc>
          <w:tcPr>
            <w:tcW w:w="2034" w:type="dxa"/>
          </w:tcPr>
          <w:p w14:paraId="737D503C" w14:textId="77777777" w:rsidR="00942878" w:rsidRPr="00257063" w:rsidRDefault="00942878" w:rsidP="00942878">
            <w:pPr>
              <w:autoSpaceDE w:val="0"/>
              <w:autoSpaceDN w:val="0"/>
              <w:adjustRightInd w:val="0"/>
              <w:jc w:val="center"/>
              <w:rPr>
                <w:rFonts w:ascii="Times-Roman" w:hAnsi="Times-Roman" w:cs="Times-Roman"/>
                <w:color w:val="010202"/>
              </w:rPr>
            </w:pPr>
            <w:r w:rsidRPr="00257063">
              <w:rPr>
                <w:rFonts w:ascii="Times-Roman" w:hAnsi="Times-Roman" w:cs="Times-Roman"/>
                <w:color w:val="010202"/>
              </w:rPr>
              <w:t>2 years</w:t>
            </w:r>
          </w:p>
          <w:p w14:paraId="297BF0B4" w14:textId="77777777" w:rsidR="00942878" w:rsidRPr="00257063" w:rsidRDefault="00942878" w:rsidP="00942878">
            <w:pPr>
              <w:autoSpaceDE w:val="0"/>
              <w:autoSpaceDN w:val="0"/>
              <w:adjustRightInd w:val="0"/>
              <w:jc w:val="center"/>
              <w:rPr>
                <w:rFonts w:ascii="Times-Roman" w:hAnsi="Times-Roman" w:cs="Times-Roman"/>
                <w:color w:val="010202"/>
              </w:rPr>
            </w:pPr>
            <w:r w:rsidRPr="00257063">
              <w:rPr>
                <w:rFonts w:ascii="Times-Roman" w:hAnsi="Times-Roman" w:cs="Times-Roman"/>
                <w:color w:val="010202"/>
              </w:rPr>
              <w:t>2 years</w:t>
            </w:r>
          </w:p>
          <w:p w14:paraId="12CDFA3E" w14:textId="77777777" w:rsidR="003B6544" w:rsidRPr="00257063" w:rsidRDefault="00942878" w:rsidP="00942878">
            <w:pPr>
              <w:autoSpaceDE w:val="0"/>
              <w:autoSpaceDN w:val="0"/>
              <w:adjustRightInd w:val="0"/>
              <w:jc w:val="center"/>
              <w:rPr>
                <w:rFonts w:ascii="Times-Roman" w:hAnsi="Times-Roman" w:cs="Times-Roman"/>
                <w:color w:val="010202"/>
              </w:rPr>
            </w:pPr>
            <w:r w:rsidRPr="00257063">
              <w:rPr>
                <w:rFonts w:ascii="Times-Roman" w:hAnsi="Times-Roman" w:cs="Times-Roman"/>
                <w:color w:val="010202"/>
              </w:rPr>
              <w:t>2 years</w:t>
            </w:r>
          </w:p>
        </w:tc>
        <w:tc>
          <w:tcPr>
            <w:tcW w:w="2394" w:type="dxa"/>
          </w:tcPr>
          <w:p w14:paraId="0305CFA1" w14:textId="77777777" w:rsidR="00942878" w:rsidRPr="00257063" w:rsidRDefault="00942878" w:rsidP="00942878">
            <w:pPr>
              <w:autoSpaceDE w:val="0"/>
              <w:autoSpaceDN w:val="0"/>
              <w:adjustRightInd w:val="0"/>
              <w:spacing w:line="241" w:lineRule="exact"/>
              <w:ind w:right="-20"/>
              <w:rPr>
                <w:rFonts w:ascii="Times New Roman" w:hAnsi="Times New Roman" w:cs="Times New Roman"/>
                <w:color w:val="000000"/>
                <w:sz w:val="21"/>
                <w:szCs w:val="21"/>
              </w:rPr>
            </w:pPr>
            <w:r w:rsidRPr="00257063">
              <w:rPr>
                <w:rFonts w:ascii="Times New Roman" w:hAnsi="Times New Roman" w:cs="Times New Roman"/>
                <w:color w:val="010202"/>
                <w:sz w:val="21"/>
                <w:szCs w:val="21"/>
              </w:rPr>
              <w:t>8</w:t>
            </w:r>
            <w:r w:rsidRPr="00257063">
              <w:rPr>
                <w:rFonts w:ascii="Times New Roman" w:hAnsi="Times New Roman" w:cs="Times New Roman"/>
                <w:color w:val="010202"/>
                <w:spacing w:val="6"/>
                <w:sz w:val="21"/>
                <w:szCs w:val="21"/>
              </w:rPr>
              <w:t xml:space="preserve"> </w:t>
            </w:r>
            <w:r w:rsidRPr="00257063">
              <w:rPr>
                <w:rFonts w:ascii="Times New Roman" w:hAnsi="Times New Roman" w:cs="Times New Roman"/>
                <w:color w:val="010202"/>
                <w:spacing w:val="2"/>
                <w:w w:val="102"/>
                <w:sz w:val="21"/>
                <w:szCs w:val="21"/>
              </w:rPr>
              <w:t>years</w:t>
            </w:r>
          </w:p>
          <w:p w14:paraId="10FB0252" w14:textId="77777777" w:rsidR="00942878" w:rsidRPr="00257063" w:rsidRDefault="00942878" w:rsidP="00942878">
            <w:pPr>
              <w:autoSpaceDE w:val="0"/>
              <w:autoSpaceDN w:val="0"/>
              <w:adjustRightInd w:val="0"/>
              <w:spacing w:before="13"/>
              <w:ind w:right="-20"/>
              <w:rPr>
                <w:rFonts w:ascii="Times New Roman" w:hAnsi="Times New Roman" w:cs="Times New Roman"/>
                <w:color w:val="000000"/>
                <w:sz w:val="21"/>
                <w:szCs w:val="21"/>
              </w:rPr>
            </w:pPr>
            <w:r w:rsidRPr="00257063">
              <w:rPr>
                <w:rFonts w:ascii="Times New Roman" w:hAnsi="Times New Roman" w:cs="Times New Roman"/>
                <w:color w:val="010202"/>
                <w:sz w:val="21"/>
                <w:szCs w:val="21"/>
              </w:rPr>
              <w:t>9</w:t>
            </w:r>
            <w:r w:rsidRPr="00257063">
              <w:rPr>
                <w:rFonts w:ascii="Times New Roman" w:hAnsi="Times New Roman" w:cs="Times New Roman"/>
                <w:color w:val="010202"/>
                <w:spacing w:val="6"/>
                <w:sz w:val="21"/>
                <w:szCs w:val="21"/>
              </w:rPr>
              <w:t xml:space="preserve"> </w:t>
            </w:r>
            <w:r w:rsidRPr="00257063">
              <w:rPr>
                <w:rFonts w:ascii="Times New Roman" w:hAnsi="Times New Roman" w:cs="Times New Roman"/>
                <w:color w:val="010202"/>
                <w:spacing w:val="2"/>
                <w:w w:val="102"/>
                <w:sz w:val="21"/>
                <w:szCs w:val="21"/>
              </w:rPr>
              <w:t>years</w:t>
            </w:r>
          </w:p>
          <w:p w14:paraId="0894CB6D" w14:textId="77777777" w:rsidR="003B6544" w:rsidRPr="00257063" w:rsidRDefault="00942878" w:rsidP="00942878">
            <w:pPr>
              <w:autoSpaceDE w:val="0"/>
              <w:autoSpaceDN w:val="0"/>
              <w:adjustRightInd w:val="0"/>
              <w:rPr>
                <w:rFonts w:ascii="Times-Roman" w:hAnsi="Times-Roman" w:cs="Times-Roman"/>
                <w:color w:val="010202"/>
              </w:rPr>
            </w:pPr>
            <w:r w:rsidRPr="00257063">
              <w:rPr>
                <w:rFonts w:ascii="Times New Roman" w:hAnsi="Times New Roman" w:cs="Times New Roman"/>
                <w:color w:val="010202"/>
                <w:spacing w:val="2"/>
                <w:sz w:val="21"/>
                <w:szCs w:val="21"/>
              </w:rPr>
              <w:t>1</w:t>
            </w:r>
            <w:r w:rsidRPr="00257063">
              <w:rPr>
                <w:rFonts w:ascii="Times New Roman" w:hAnsi="Times New Roman" w:cs="Times New Roman"/>
                <w:color w:val="010202"/>
                <w:sz w:val="21"/>
                <w:szCs w:val="21"/>
              </w:rPr>
              <w:t>0</w:t>
            </w:r>
            <w:r w:rsidRPr="00257063">
              <w:rPr>
                <w:rFonts w:ascii="Times New Roman" w:hAnsi="Times New Roman" w:cs="Times New Roman"/>
                <w:color w:val="010202"/>
                <w:spacing w:val="8"/>
                <w:sz w:val="21"/>
                <w:szCs w:val="21"/>
              </w:rPr>
              <w:t xml:space="preserve"> </w:t>
            </w:r>
            <w:r w:rsidRPr="00257063">
              <w:rPr>
                <w:rFonts w:ascii="Times New Roman" w:hAnsi="Times New Roman" w:cs="Times New Roman"/>
                <w:color w:val="010202"/>
                <w:spacing w:val="2"/>
                <w:w w:val="102"/>
                <w:sz w:val="21"/>
                <w:szCs w:val="21"/>
              </w:rPr>
              <w:t>years</w:t>
            </w:r>
          </w:p>
        </w:tc>
      </w:tr>
    </w:tbl>
    <w:p w14:paraId="51116226"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*Degrees must be from regionally accredited institutions.</w:t>
      </w:r>
    </w:p>
    <w:p w14:paraId="22EF32E8" w14:textId="77777777" w:rsidR="00BC7B69" w:rsidRPr="00257063" w:rsidRDefault="00BC7B69" w:rsidP="00837ABB">
      <w:pPr>
        <w:autoSpaceDE w:val="0"/>
        <w:autoSpaceDN w:val="0"/>
        <w:adjustRightInd w:val="0"/>
        <w:spacing w:after="0" w:line="240" w:lineRule="auto"/>
        <w:rPr>
          <w:rFonts w:ascii="Times-Roman" w:hAnsi="Times-Roman" w:cs="Times-Roman"/>
          <w:color w:val="010202"/>
        </w:rPr>
      </w:pPr>
    </w:p>
    <w:p w14:paraId="4D80C5B9" w14:textId="77777777" w:rsidR="00BC7B69"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 xml:space="preserve">2. </w:t>
      </w:r>
      <w:r w:rsidR="00942878" w:rsidRPr="00257063">
        <w:rPr>
          <w:rFonts w:ascii="Times-Roman" w:hAnsi="Times-Roman" w:cs="Times-Roman"/>
          <w:color w:val="010202"/>
        </w:rPr>
        <w:t>Computation of Total Experience</w:t>
      </w:r>
    </w:p>
    <w:p w14:paraId="602E2312" w14:textId="77777777" w:rsidR="00837ABB" w:rsidRPr="00257063" w:rsidRDefault="00837ABB" w:rsidP="004F5E8B">
      <w:pPr>
        <w:pStyle w:val="ListParagraph"/>
        <w:numPr>
          <w:ilvl w:val="0"/>
          <w:numId w:val="43"/>
        </w:num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One (1) year of credit for each year of experience in a directly rela</w:t>
      </w:r>
      <w:r w:rsidR="006078D2" w:rsidRPr="00257063">
        <w:rPr>
          <w:rFonts w:ascii="Times-Roman" w:hAnsi="Times-Roman" w:cs="Times-Roman"/>
          <w:color w:val="010202"/>
        </w:rPr>
        <w:t xml:space="preserve">ted professional staff function </w:t>
      </w:r>
      <w:r w:rsidRPr="00257063">
        <w:rPr>
          <w:rFonts w:ascii="Times-Roman" w:hAnsi="Times-Roman" w:cs="Times-Roman"/>
          <w:color w:val="010202"/>
        </w:rPr>
        <w:t>within the Community College System or at a community college outside the System;</w:t>
      </w:r>
    </w:p>
    <w:p w14:paraId="650453B6" w14:textId="77777777" w:rsidR="00837ABB" w:rsidRPr="00257063" w:rsidRDefault="00837ABB" w:rsidP="004F5E8B">
      <w:pPr>
        <w:pStyle w:val="ListParagraph"/>
        <w:numPr>
          <w:ilvl w:val="0"/>
          <w:numId w:val="43"/>
        </w:num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One (1) year of credit for each year of prior post-secondary e</w:t>
      </w:r>
      <w:r w:rsidR="006078D2" w:rsidRPr="00257063">
        <w:rPr>
          <w:rFonts w:ascii="Times-Roman" w:hAnsi="Times-Roman" w:cs="Times-Roman"/>
          <w:color w:val="010202"/>
        </w:rPr>
        <w:t xml:space="preserve">xperience in a directly related </w:t>
      </w:r>
      <w:r w:rsidRPr="00257063">
        <w:rPr>
          <w:rFonts w:ascii="Times-Roman" w:hAnsi="Times-Roman" w:cs="Times-Roman"/>
          <w:color w:val="010202"/>
        </w:rPr>
        <w:t>professional staff function at other than a community college;</w:t>
      </w:r>
    </w:p>
    <w:p w14:paraId="720C55B7" w14:textId="77777777" w:rsidR="00837ABB" w:rsidRPr="00257063" w:rsidRDefault="00837ABB" w:rsidP="004F5E8B">
      <w:pPr>
        <w:pStyle w:val="ListParagraph"/>
        <w:numPr>
          <w:ilvl w:val="0"/>
          <w:numId w:val="43"/>
        </w:num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 xml:space="preserve">One-half (1/2) year of credit for each year of prior related </w:t>
      </w:r>
      <w:r w:rsidR="00BC7B69" w:rsidRPr="00257063">
        <w:rPr>
          <w:rFonts w:ascii="Times-Roman" w:hAnsi="Times-Roman" w:cs="Times-Roman"/>
          <w:color w:val="010202"/>
        </w:rPr>
        <w:t>work experience to a maximum of ten</w:t>
      </w:r>
      <w:r w:rsidRPr="00257063">
        <w:rPr>
          <w:rFonts w:ascii="Times-Roman" w:hAnsi="Times-Roman" w:cs="Times-Roman"/>
          <w:color w:val="010202"/>
        </w:rPr>
        <w:t xml:space="preserve"> (10) years of credit;</w:t>
      </w:r>
    </w:p>
    <w:p w14:paraId="5E413D32" w14:textId="77777777" w:rsidR="00837ABB" w:rsidRPr="00257063" w:rsidRDefault="00837ABB" w:rsidP="004F5E8B">
      <w:pPr>
        <w:pStyle w:val="ListParagraph"/>
        <w:numPr>
          <w:ilvl w:val="0"/>
          <w:numId w:val="43"/>
        </w:num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One-half (1/2) year of credit for each year of full-time college teaching experience;</w:t>
      </w:r>
    </w:p>
    <w:p w14:paraId="07D5A0C7" w14:textId="77777777" w:rsidR="00837ABB" w:rsidRPr="00257063" w:rsidRDefault="00837ABB" w:rsidP="004F5E8B">
      <w:pPr>
        <w:pStyle w:val="ListParagraph"/>
        <w:numPr>
          <w:ilvl w:val="0"/>
          <w:numId w:val="43"/>
        </w:num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One-half (1/2) year of credit for each year of full-time elementa</w:t>
      </w:r>
      <w:r w:rsidR="00BC7B69" w:rsidRPr="00257063">
        <w:rPr>
          <w:rFonts w:ascii="Times-Roman" w:hAnsi="Times-Roman" w:cs="Times-Roman"/>
          <w:color w:val="010202"/>
        </w:rPr>
        <w:t xml:space="preserve">ry or secondary school directly </w:t>
      </w:r>
      <w:r w:rsidRPr="00257063">
        <w:rPr>
          <w:rFonts w:ascii="Times-Roman" w:hAnsi="Times-Roman" w:cs="Times-Roman"/>
          <w:color w:val="010202"/>
        </w:rPr>
        <w:t>related professional staff function to a maximum of ten (10) years of credit;</w:t>
      </w:r>
    </w:p>
    <w:p w14:paraId="29859E34" w14:textId="77777777" w:rsidR="003F3733" w:rsidRPr="00257063" w:rsidRDefault="00837ABB" w:rsidP="004F5E8B">
      <w:pPr>
        <w:pStyle w:val="ListParagraph"/>
        <w:numPr>
          <w:ilvl w:val="0"/>
          <w:numId w:val="43"/>
        </w:num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A Master's Degree plus fifteen (15) - thirty (30) graduate credit ho</w:t>
      </w:r>
      <w:r w:rsidR="00BC7B69" w:rsidRPr="00257063">
        <w:rPr>
          <w:rFonts w:ascii="Times-Roman" w:hAnsi="Times-Roman" w:cs="Times-Roman"/>
          <w:color w:val="010202"/>
        </w:rPr>
        <w:t xml:space="preserve">urs shall be the equivalent </w:t>
      </w:r>
      <w:r w:rsidRPr="00257063">
        <w:rPr>
          <w:rFonts w:ascii="Times-Roman" w:hAnsi="Times-Roman" w:cs="Times-Roman"/>
          <w:color w:val="010202"/>
        </w:rPr>
        <w:t>of one (1) year of experience.</w:t>
      </w:r>
    </w:p>
    <w:p w14:paraId="0612F54E" w14:textId="77777777" w:rsidR="00837ABB" w:rsidRPr="00257063" w:rsidRDefault="00837ABB" w:rsidP="004F5E8B">
      <w:pPr>
        <w:pStyle w:val="ListParagraph"/>
        <w:numPr>
          <w:ilvl w:val="0"/>
          <w:numId w:val="43"/>
        </w:num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A Doctorate shall be the equivalent of two (2) years of experience.</w:t>
      </w:r>
    </w:p>
    <w:p w14:paraId="20595E98" w14:textId="77777777" w:rsidR="006078D2" w:rsidRPr="00257063" w:rsidRDefault="006078D2" w:rsidP="00837ABB">
      <w:pPr>
        <w:autoSpaceDE w:val="0"/>
        <w:autoSpaceDN w:val="0"/>
        <w:adjustRightInd w:val="0"/>
        <w:spacing w:after="0" w:line="240" w:lineRule="auto"/>
        <w:rPr>
          <w:rFonts w:ascii="Times-Roman" w:hAnsi="Times-Roman" w:cs="Times-Roman"/>
          <w:color w:val="010202"/>
        </w:rPr>
      </w:pPr>
    </w:p>
    <w:p w14:paraId="1F8EBBF8" w14:textId="77777777" w:rsidR="006078D2" w:rsidRPr="00257063" w:rsidRDefault="006078D2"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 xml:space="preserve">D. </w:t>
      </w:r>
      <w:r w:rsidR="003F3733" w:rsidRPr="00257063">
        <w:rPr>
          <w:rFonts w:ascii="Times-Roman" w:hAnsi="Times-Roman" w:cs="Times-Roman"/>
          <w:color w:val="010202"/>
        </w:rPr>
        <w:tab/>
      </w:r>
      <w:r w:rsidR="00942878" w:rsidRPr="00257063">
        <w:rPr>
          <w:rFonts w:ascii="Times-Roman" w:hAnsi="Times-Roman" w:cs="Times-Roman"/>
          <w:color w:val="010202"/>
        </w:rPr>
        <w:t>Additional Provisions</w:t>
      </w:r>
    </w:p>
    <w:p w14:paraId="41CDEF43" w14:textId="77777777" w:rsidR="00837ABB" w:rsidRPr="00257063" w:rsidRDefault="00837ABB" w:rsidP="0065407A">
      <w:pPr>
        <w:autoSpaceDE w:val="0"/>
        <w:autoSpaceDN w:val="0"/>
        <w:adjustRightInd w:val="0"/>
        <w:spacing w:after="0" w:line="240" w:lineRule="auto"/>
        <w:ind w:left="270" w:hanging="270"/>
        <w:rPr>
          <w:rFonts w:ascii="Times-Roman" w:hAnsi="Times-Roman" w:cs="Times-Roman"/>
          <w:color w:val="010202"/>
        </w:rPr>
      </w:pPr>
      <w:r w:rsidRPr="00257063">
        <w:rPr>
          <w:rFonts w:ascii="Times-Roman" w:hAnsi="Times-Roman" w:cs="Times-Roman"/>
          <w:color w:val="010202"/>
        </w:rPr>
        <w:t xml:space="preserve">1. </w:t>
      </w:r>
      <w:r w:rsidR="0065407A" w:rsidRPr="00257063">
        <w:rPr>
          <w:rFonts w:ascii="Times-Roman" w:hAnsi="Times-Roman" w:cs="Times-Roman"/>
          <w:color w:val="010202"/>
        </w:rPr>
        <w:t xml:space="preserve"> </w:t>
      </w:r>
      <w:r w:rsidRPr="00257063">
        <w:rPr>
          <w:rFonts w:ascii="Times-Roman" w:hAnsi="Times-Roman" w:cs="Times-Roman"/>
          <w:color w:val="010202"/>
        </w:rPr>
        <w:t>Part-time work and/or teaching experience shall be credited propo</w:t>
      </w:r>
      <w:r w:rsidR="006078D2" w:rsidRPr="00257063">
        <w:rPr>
          <w:rFonts w:ascii="Times-Roman" w:hAnsi="Times-Roman" w:cs="Times-Roman"/>
          <w:color w:val="010202"/>
        </w:rPr>
        <w:t xml:space="preserve">rtionally on the aforementioned </w:t>
      </w:r>
      <w:r w:rsidRPr="00257063">
        <w:rPr>
          <w:rFonts w:ascii="Times-Roman" w:hAnsi="Times-Roman" w:cs="Times-Roman"/>
          <w:color w:val="010202"/>
        </w:rPr>
        <w:t>criteria. No fractional total shall be credited.</w:t>
      </w:r>
    </w:p>
    <w:p w14:paraId="1460B2D6" w14:textId="77777777" w:rsidR="00837ABB" w:rsidRPr="00257063" w:rsidRDefault="00837ABB" w:rsidP="0065407A">
      <w:pPr>
        <w:autoSpaceDE w:val="0"/>
        <w:autoSpaceDN w:val="0"/>
        <w:adjustRightInd w:val="0"/>
        <w:spacing w:after="0" w:line="240" w:lineRule="auto"/>
        <w:ind w:left="270" w:hanging="270"/>
        <w:rPr>
          <w:rFonts w:ascii="Times-Roman" w:hAnsi="Times-Roman" w:cs="Times-Roman"/>
          <w:color w:val="010202"/>
        </w:rPr>
      </w:pPr>
      <w:r w:rsidRPr="00257063">
        <w:rPr>
          <w:rFonts w:ascii="Times-Roman" w:hAnsi="Times-Roman" w:cs="Times-Roman"/>
          <w:color w:val="010202"/>
        </w:rPr>
        <w:t xml:space="preserve">2. </w:t>
      </w:r>
      <w:r w:rsidR="00407CF1" w:rsidRPr="00257063">
        <w:rPr>
          <w:rFonts w:ascii="Times-Roman" w:hAnsi="Times-Roman" w:cs="Times-Roman"/>
          <w:color w:val="010202"/>
        </w:rPr>
        <w:tab/>
      </w:r>
      <w:r w:rsidRPr="00257063">
        <w:rPr>
          <w:rFonts w:ascii="Times-Roman" w:hAnsi="Times-Roman" w:cs="Times-Roman"/>
          <w:color w:val="010202"/>
        </w:rPr>
        <w:t>No credit shall be given for summer session or evening division employment.</w:t>
      </w:r>
    </w:p>
    <w:p w14:paraId="5CB978E2" w14:textId="77777777" w:rsidR="00837ABB" w:rsidRPr="00257063" w:rsidRDefault="00837ABB" w:rsidP="0065407A">
      <w:pPr>
        <w:autoSpaceDE w:val="0"/>
        <w:autoSpaceDN w:val="0"/>
        <w:adjustRightInd w:val="0"/>
        <w:spacing w:after="0" w:line="240" w:lineRule="auto"/>
        <w:ind w:left="270" w:hanging="270"/>
        <w:rPr>
          <w:rFonts w:ascii="Times-Roman" w:hAnsi="Times-Roman" w:cs="Times-Roman"/>
          <w:color w:val="010202"/>
        </w:rPr>
      </w:pPr>
      <w:r w:rsidRPr="00257063">
        <w:rPr>
          <w:rFonts w:ascii="Times-Roman" w:hAnsi="Times-Roman" w:cs="Times-Roman"/>
          <w:color w:val="010202"/>
        </w:rPr>
        <w:t xml:space="preserve">3. </w:t>
      </w:r>
      <w:r w:rsidR="00407CF1" w:rsidRPr="00257063">
        <w:rPr>
          <w:rFonts w:ascii="Times-Roman" w:hAnsi="Times-Roman" w:cs="Times-Roman"/>
          <w:color w:val="010202"/>
        </w:rPr>
        <w:tab/>
      </w:r>
      <w:r w:rsidRPr="00257063">
        <w:rPr>
          <w:rFonts w:ascii="Times-Roman" w:hAnsi="Times-Roman" w:cs="Times-Roman"/>
          <w:color w:val="010202"/>
        </w:rPr>
        <w:t>The Employer may in its discretion waive the degree and/or experience criteria.</w:t>
      </w:r>
    </w:p>
    <w:p w14:paraId="525F5855" w14:textId="77777777" w:rsidR="00837ABB" w:rsidRPr="00257063" w:rsidRDefault="00837ABB" w:rsidP="0065407A">
      <w:pPr>
        <w:autoSpaceDE w:val="0"/>
        <w:autoSpaceDN w:val="0"/>
        <w:adjustRightInd w:val="0"/>
        <w:spacing w:after="0" w:line="240" w:lineRule="auto"/>
        <w:ind w:left="270" w:hanging="270"/>
        <w:rPr>
          <w:rFonts w:ascii="Times-Roman" w:hAnsi="Times-Roman" w:cs="Times-Roman"/>
          <w:color w:val="010202"/>
        </w:rPr>
      </w:pPr>
      <w:r w:rsidRPr="00257063">
        <w:rPr>
          <w:rFonts w:ascii="Times-Roman" w:hAnsi="Times-Roman" w:cs="Times-Roman"/>
          <w:color w:val="010202"/>
        </w:rPr>
        <w:t xml:space="preserve">4. </w:t>
      </w:r>
      <w:r w:rsidR="00407CF1" w:rsidRPr="00257063">
        <w:rPr>
          <w:rFonts w:ascii="Times-Roman" w:hAnsi="Times-Roman" w:cs="Times-Roman"/>
          <w:color w:val="010202"/>
        </w:rPr>
        <w:tab/>
      </w:r>
      <w:r w:rsidRPr="00257063">
        <w:rPr>
          <w:rFonts w:ascii="Times-Roman" w:hAnsi="Times-Roman" w:cs="Times-Roman"/>
          <w:color w:val="010202"/>
        </w:rPr>
        <w:t>Degree requirements shall not apply to any unit member present</w:t>
      </w:r>
      <w:r w:rsidR="006078D2" w:rsidRPr="00257063">
        <w:rPr>
          <w:rFonts w:ascii="Times-Roman" w:hAnsi="Times-Roman" w:cs="Times-Roman"/>
          <w:color w:val="010202"/>
        </w:rPr>
        <w:t xml:space="preserve">ly employed who does not have a </w:t>
      </w:r>
      <w:r w:rsidRPr="00257063">
        <w:rPr>
          <w:rFonts w:ascii="Times-Roman" w:hAnsi="Times-Roman" w:cs="Times-Roman"/>
          <w:color w:val="010202"/>
        </w:rPr>
        <w:t>Master's Degree.</w:t>
      </w:r>
    </w:p>
    <w:p w14:paraId="2ECC93BD" w14:textId="77777777" w:rsidR="006078D2" w:rsidRPr="00257063" w:rsidRDefault="006078D2" w:rsidP="00837ABB">
      <w:pPr>
        <w:autoSpaceDE w:val="0"/>
        <w:autoSpaceDN w:val="0"/>
        <w:adjustRightInd w:val="0"/>
        <w:spacing w:after="0" w:line="240" w:lineRule="auto"/>
        <w:rPr>
          <w:rFonts w:ascii="Times-Roman" w:hAnsi="Times-Roman" w:cs="Times-Roman"/>
          <w:color w:val="010202"/>
        </w:rPr>
      </w:pPr>
    </w:p>
    <w:p w14:paraId="794C91D9" w14:textId="77777777" w:rsidR="00837ABB" w:rsidRPr="00257063" w:rsidRDefault="00837ABB" w:rsidP="0065407A">
      <w:pPr>
        <w:autoSpaceDE w:val="0"/>
        <w:autoSpaceDN w:val="0"/>
        <w:adjustRightInd w:val="0"/>
        <w:spacing w:after="0" w:line="240" w:lineRule="auto"/>
        <w:ind w:left="270" w:hanging="270"/>
        <w:rPr>
          <w:rFonts w:ascii="Times-Roman" w:hAnsi="Times-Roman" w:cs="Times-Roman"/>
          <w:color w:val="010202"/>
        </w:rPr>
      </w:pPr>
      <w:r w:rsidRPr="00257063">
        <w:rPr>
          <w:rFonts w:ascii="Times-Roman" w:hAnsi="Times-Roman" w:cs="Times-Roman"/>
          <w:color w:val="010202"/>
        </w:rPr>
        <w:t xml:space="preserve">E. </w:t>
      </w:r>
      <w:r w:rsidR="0065407A" w:rsidRPr="00257063">
        <w:rPr>
          <w:rFonts w:ascii="Times-Roman" w:hAnsi="Times-Roman" w:cs="Times-Roman"/>
          <w:color w:val="010202"/>
        </w:rPr>
        <w:t xml:space="preserve"> </w:t>
      </w:r>
      <w:r w:rsidRPr="00257063">
        <w:rPr>
          <w:rFonts w:ascii="Times-Roman" w:hAnsi="Times-Roman" w:cs="Times-Roman"/>
          <w:color w:val="010202"/>
        </w:rPr>
        <w:t xml:space="preserve">Fulfillment of the minimum formal requirements for change to a </w:t>
      </w:r>
      <w:r w:rsidR="004B39B0" w:rsidRPr="00257063">
        <w:rPr>
          <w:rFonts w:ascii="Times-Roman" w:hAnsi="Times-Roman" w:cs="Times-Roman"/>
          <w:color w:val="010202"/>
        </w:rPr>
        <w:t>higher rank and/or recommendation</w:t>
      </w:r>
      <w:r w:rsidR="004B39B0">
        <w:rPr>
          <w:rFonts w:ascii="Times-Roman" w:hAnsi="Times-Roman" w:cs="Times-Roman"/>
          <w:color w:val="010202"/>
        </w:rPr>
        <w:t>s</w:t>
      </w:r>
      <w:r w:rsidR="006078D2" w:rsidRPr="00257063">
        <w:rPr>
          <w:rFonts w:ascii="Times-Roman" w:hAnsi="Times-Roman" w:cs="Times-Roman"/>
          <w:color w:val="010202"/>
        </w:rPr>
        <w:t xml:space="preserve"> </w:t>
      </w:r>
      <w:r w:rsidRPr="00257063">
        <w:rPr>
          <w:rFonts w:ascii="Times-Roman" w:hAnsi="Times-Roman" w:cs="Times-Roman"/>
          <w:color w:val="010202"/>
        </w:rPr>
        <w:t>by the President of the College creates no right to change in rank by implication and s</w:t>
      </w:r>
      <w:r w:rsidR="006078D2" w:rsidRPr="00257063">
        <w:rPr>
          <w:rFonts w:ascii="Times-Roman" w:hAnsi="Times-Roman" w:cs="Times-Roman"/>
          <w:color w:val="010202"/>
        </w:rPr>
        <w:t xml:space="preserve">uch authority </w:t>
      </w:r>
      <w:r w:rsidRPr="00257063">
        <w:rPr>
          <w:rFonts w:ascii="Times-Roman" w:hAnsi="Times-Roman" w:cs="Times-Roman"/>
          <w:color w:val="010202"/>
        </w:rPr>
        <w:t>remains within the sole discretion of the Employer.</w:t>
      </w:r>
    </w:p>
    <w:p w14:paraId="09842A05" w14:textId="77777777" w:rsidR="006078D2" w:rsidRPr="00257063" w:rsidRDefault="006078D2" w:rsidP="0065407A">
      <w:pPr>
        <w:autoSpaceDE w:val="0"/>
        <w:autoSpaceDN w:val="0"/>
        <w:adjustRightInd w:val="0"/>
        <w:spacing w:after="0" w:line="240" w:lineRule="auto"/>
        <w:ind w:left="270" w:hanging="270"/>
        <w:rPr>
          <w:rFonts w:ascii="Times-Roman" w:hAnsi="Times-Roman" w:cs="Times-Roman"/>
          <w:color w:val="010202"/>
        </w:rPr>
      </w:pPr>
    </w:p>
    <w:p w14:paraId="2E4CC2C8" w14:textId="77777777" w:rsidR="00837ABB" w:rsidRPr="00257063" w:rsidRDefault="00837ABB" w:rsidP="0065407A">
      <w:pPr>
        <w:autoSpaceDE w:val="0"/>
        <w:autoSpaceDN w:val="0"/>
        <w:adjustRightInd w:val="0"/>
        <w:spacing w:after="0" w:line="240" w:lineRule="auto"/>
        <w:ind w:left="270" w:hanging="270"/>
        <w:rPr>
          <w:rFonts w:ascii="Times-Roman" w:hAnsi="Times-Roman" w:cs="Times-Roman"/>
          <w:color w:val="010202"/>
        </w:rPr>
      </w:pPr>
      <w:r w:rsidRPr="00257063">
        <w:rPr>
          <w:rFonts w:ascii="Times-Roman" w:hAnsi="Times-Roman" w:cs="Times-Roman"/>
          <w:color w:val="010202"/>
        </w:rPr>
        <w:t>F. The President of the College may waive the time in rank and/or education and experience criteria requirement.</w:t>
      </w:r>
    </w:p>
    <w:p w14:paraId="51D938A3" w14:textId="77777777" w:rsidR="006078D2" w:rsidRPr="00257063" w:rsidRDefault="006078D2" w:rsidP="00837ABB">
      <w:pPr>
        <w:autoSpaceDE w:val="0"/>
        <w:autoSpaceDN w:val="0"/>
        <w:adjustRightInd w:val="0"/>
        <w:spacing w:after="0" w:line="240" w:lineRule="auto"/>
        <w:rPr>
          <w:rFonts w:ascii="Helvetica-BoldOblique" w:hAnsi="Helvetica-BoldOblique" w:cs="Helvetica-BoldOblique"/>
          <w:b/>
          <w:bCs/>
          <w:i/>
          <w:iCs/>
          <w:color w:val="010202"/>
        </w:rPr>
      </w:pPr>
    </w:p>
    <w:p w14:paraId="155EB815" w14:textId="11D8A8DF" w:rsidR="006078D2" w:rsidRPr="00257063" w:rsidRDefault="003B2A9C" w:rsidP="008468F8">
      <w:pPr>
        <w:pStyle w:val="Heading2"/>
      </w:pPr>
      <w:bookmarkStart w:id="176" w:name="_Toc152598652"/>
      <w:r w:rsidRPr="00257063">
        <w:t xml:space="preserve">14.03 </w:t>
      </w:r>
      <w:r w:rsidR="00E1403C" w:rsidRPr="00257063">
        <w:tab/>
      </w:r>
      <w:r w:rsidRPr="00257063">
        <w:t>Procedures</w:t>
      </w:r>
      <w:bookmarkEnd w:id="176"/>
    </w:p>
    <w:p w14:paraId="6DC8C28F" w14:textId="77777777" w:rsidR="00837ABB" w:rsidRPr="00257063" w:rsidRDefault="00837ABB" w:rsidP="0065407A">
      <w:pPr>
        <w:autoSpaceDE w:val="0"/>
        <w:autoSpaceDN w:val="0"/>
        <w:adjustRightInd w:val="0"/>
        <w:spacing w:after="0" w:line="240" w:lineRule="auto"/>
        <w:ind w:left="270" w:hanging="270"/>
        <w:rPr>
          <w:rFonts w:ascii="Times-Roman" w:hAnsi="Times-Roman" w:cs="Times-Roman"/>
          <w:color w:val="010202"/>
        </w:rPr>
      </w:pPr>
      <w:r w:rsidRPr="00257063">
        <w:rPr>
          <w:rFonts w:ascii="Times-Roman" w:hAnsi="Times-Roman" w:cs="Times-Roman"/>
          <w:color w:val="010202"/>
        </w:rPr>
        <w:t>A. The President of the College shall not impose or use any quotas of any kin</w:t>
      </w:r>
      <w:r w:rsidR="0065407A" w:rsidRPr="00257063">
        <w:rPr>
          <w:rFonts w:ascii="Times-Roman" w:hAnsi="Times-Roman" w:cs="Times-Roman"/>
          <w:color w:val="010202"/>
        </w:rPr>
        <w:t xml:space="preserve">d by rank, college, </w:t>
      </w:r>
      <w:r w:rsidR="006078D2" w:rsidRPr="00257063">
        <w:rPr>
          <w:rFonts w:ascii="Times-Roman" w:hAnsi="Times-Roman" w:cs="Times-Roman"/>
          <w:color w:val="010202"/>
        </w:rPr>
        <w:t xml:space="preserve">department, </w:t>
      </w:r>
      <w:r w:rsidRPr="00257063">
        <w:rPr>
          <w:rFonts w:ascii="Times-Roman" w:hAnsi="Times-Roman" w:cs="Times-Roman"/>
          <w:color w:val="010202"/>
        </w:rPr>
        <w:t>division, or work area and no such quota shall govern the eligib</w:t>
      </w:r>
      <w:r w:rsidR="006078D2" w:rsidRPr="00257063">
        <w:rPr>
          <w:rFonts w:ascii="Times-Roman" w:hAnsi="Times-Roman" w:cs="Times-Roman"/>
          <w:color w:val="010202"/>
        </w:rPr>
        <w:t xml:space="preserve">ility for the change in rank of </w:t>
      </w:r>
      <w:r w:rsidRPr="00257063">
        <w:rPr>
          <w:rFonts w:ascii="Times-Roman" w:hAnsi="Times-Roman" w:cs="Times-Roman"/>
          <w:color w:val="010202"/>
        </w:rPr>
        <w:t>any unit member.</w:t>
      </w:r>
    </w:p>
    <w:p w14:paraId="49DCEC59" w14:textId="77777777" w:rsidR="006078D2" w:rsidRPr="00257063" w:rsidRDefault="006078D2" w:rsidP="00837ABB">
      <w:pPr>
        <w:autoSpaceDE w:val="0"/>
        <w:autoSpaceDN w:val="0"/>
        <w:adjustRightInd w:val="0"/>
        <w:spacing w:after="0" w:line="240" w:lineRule="auto"/>
        <w:rPr>
          <w:rFonts w:ascii="Times-Roman" w:hAnsi="Times-Roman" w:cs="Times-Roman"/>
          <w:color w:val="010202"/>
        </w:rPr>
      </w:pPr>
    </w:p>
    <w:p w14:paraId="3B63EAAC" w14:textId="77777777" w:rsidR="00837ABB" w:rsidRPr="00257063" w:rsidRDefault="00837ABB" w:rsidP="0065407A">
      <w:pPr>
        <w:autoSpaceDE w:val="0"/>
        <w:autoSpaceDN w:val="0"/>
        <w:adjustRightInd w:val="0"/>
        <w:spacing w:after="0" w:line="240" w:lineRule="auto"/>
        <w:ind w:left="270" w:hanging="270"/>
        <w:rPr>
          <w:rFonts w:ascii="Times-Roman" w:hAnsi="Times-Roman" w:cs="Times-Roman"/>
          <w:color w:val="010202"/>
        </w:rPr>
      </w:pPr>
      <w:r w:rsidRPr="00257063">
        <w:rPr>
          <w:rFonts w:ascii="Times-Roman" w:hAnsi="Times-Roman" w:cs="Times-Roman"/>
          <w:color w:val="010202"/>
        </w:rPr>
        <w:t>B.</w:t>
      </w:r>
      <w:r w:rsidR="00407CF1" w:rsidRPr="00257063">
        <w:rPr>
          <w:rFonts w:ascii="Times-Roman" w:hAnsi="Times-Roman" w:cs="Times-Roman"/>
          <w:color w:val="010202"/>
        </w:rPr>
        <w:tab/>
      </w:r>
      <w:r w:rsidRPr="00257063">
        <w:rPr>
          <w:rFonts w:ascii="Times-Roman" w:hAnsi="Times-Roman" w:cs="Times-Roman"/>
          <w:color w:val="010202"/>
        </w:rPr>
        <w:t>Unit members who meet the eligibility criteria in 14.02</w:t>
      </w:r>
      <w:r w:rsidR="00942878" w:rsidRPr="00257063">
        <w:rPr>
          <w:rFonts w:ascii="Times-Roman" w:hAnsi="Times-Roman" w:cs="Times-Roman"/>
          <w:color w:val="010202"/>
        </w:rPr>
        <w:t>.</w:t>
      </w:r>
      <w:r w:rsidRPr="00257063">
        <w:rPr>
          <w:rFonts w:ascii="Times-Roman" w:hAnsi="Times-Roman" w:cs="Times-Roman"/>
          <w:color w:val="010202"/>
        </w:rPr>
        <w:t>A</w:t>
      </w:r>
      <w:r w:rsidR="00942878" w:rsidRPr="00257063">
        <w:rPr>
          <w:rFonts w:ascii="Times-Roman" w:hAnsi="Times-Roman" w:cs="Times-Roman"/>
          <w:color w:val="010202"/>
        </w:rPr>
        <w:t>.</w:t>
      </w:r>
      <w:r w:rsidRPr="00257063">
        <w:rPr>
          <w:rFonts w:ascii="Times-Roman" w:hAnsi="Times-Roman" w:cs="Times-Roman"/>
          <w:color w:val="010202"/>
        </w:rPr>
        <w:t>1, 2 and 3 shall automatically be c</w:t>
      </w:r>
      <w:r w:rsidR="006078D2" w:rsidRPr="00257063">
        <w:rPr>
          <w:rFonts w:ascii="Times-Roman" w:hAnsi="Times-Roman" w:cs="Times-Roman"/>
          <w:color w:val="010202"/>
        </w:rPr>
        <w:t xml:space="preserve">onsidered </w:t>
      </w:r>
      <w:r w:rsidRPr="00257063">
        <w:rPr>
          <w:rFonts w:ascii="Times-Roman" w:hAnsi="Times-Roman" w:cs="Times-Roman"/>
          <w:color w:val="010202"/>
        </w:rPr>
        <w:t>for change in rank. The appropriate Dean shall determine who meets the above-referenced eligibility</w:t>
      </w:r>
      <w:r w:rsidR="006078D2" w:rsidRPr="00257063">
        <w:rPr>
          <w:rFonts w:ascii="Times-Roman" w:hAnsi="Times-Roman" w:cs="Times-Roman"/>
          <w:color w:val="010202"/>
        </w:rPr>
        <w:t xml:space="preserve"> </w:t>
      </w:r>
      <w:r w:rsidRPr="00257063">
        <w:rPr>
          <w:rFonts w:ascii="Times-Roman" w:hAnsi="Times-Roman" w:cs="Times-Roman"/>
          <w:color w:val="010202"/>
        </w:rPr>
        <w:t xml:space="preserve">criteria and shall then forward to the President of the College by March 15 each </w:t>
      </w:r>
      <w:r w:rsidR="006078D2" w:rsidRPr="00257063">
        <w:rPr>
          <w:rFonts w:ascii="Times-Roman" w:hAnsi="Times-Roman" w:cs="Times-Roman"/>
          <w:color w:val="010202"/>
        </w:rPr>
        <w:t xml:space="preserve">year that Dean’s recommendation </w:t>
      </w:r>
      <w:r w:rsidRPr="00257063">
        <w:rPr>
          <w:rFonts w:ascii="Times-Roman" w:hAnsi="Times-Roman" w:cs="Times-Roman"/>
          <w:color w:val="010202"/>
        </w:rPr>
        <w:t>for a change in rank or no change based upon the additional criteria provided in 14.04.</w:t>
      </w:r>
    </w:p>
    <w:p w14:paraId="032EA83F" w14:textId="77777777" w:rsidR="006078D2" w:rsidRPr="00257063" w:rsidRDefault="006078D2" w:rsidP="0065407A">
      <w:pPr>
        <w:autoSpaceDE w:val="0"/>
        <w:autoSpaceDN w:val="0"/>
        <w:adjustRightInd w:val="0"/>
        <w:spacing w:after="0" w:line="240" w:lineRule="auto"/>
        <w:ind w:left="270" w:hanging="270"/>
        <w:rPr>
          <w:rFonts w:ascii="Times-Roman" w:hAnsi="Times-Roman" w:cs="Times-Roman"/>
          <w:color w:val="010202"/>
        </w:rPr>
      </w:pPr>
    </w:p>
    <w:p w14:paraId="2FF9319C" w14:textId="77777777" w:rsidR="00837ABB" w:rsidRPr="00257063" w:rsidRDefault="00837ABB" w:rsidP="0065407A">
      <w:pPr>
        <w:autoSpaceDE w:val="0"/>
        <w:autoSpaceDN w:val="0"/>
        <w:adjustRightInd w:val="0"/>
        <w:spacing w:after="0" w:line="240" w:lineRule="auto"/>
        <w:ind w:left="270" w:hanging="270"/>
        <w:rPr>
          <w:rFonts w:ascii="Times-Roman" w:hAnsi="Times-Roman" w:cs="Times-Roman"/>
          <w:color w:val="010202"/>
        </w:rPr>
      </w:pPr>
      <w:r w:rsidRPr="00257063">
        <w:rPr>
          <w:rFonts w:ascii="Times-Roman" w:hAnsi="Times-Roman" w:cs="Times-Roman"/>
          <w:color w:val="010202"/>
        </w:rPr>
        <w:t xml:space="preserve">C. </w:t>
      </w:r>
      <w:r w:rsidR="00407CF1" w:rsidRPr="00257063">
        <w:rPr>
          <w:rFonts w:ascii="Times-Roman" w:hAnsi="Times-Roman" w:cs="Times-Roman"/>
          <w:color w:val="010202"/>
        </w:rPr>
        <w:tab/>
      </w:r>
      <w:r w:rsidRPr="00257063">
        <w:rPr>
          <w:rFonts w:ascii="Times-Roman" w:hAnsi="Times-Roman" w:cs="Times-Roman"/>
          <w:color w:val="010202"/>
        </w:rPr>
        <w:t>The President of the College shall review the recommendations of t</w:t>
      </w:r>
      <w:r w:rsidR="006078D2" w:rsidRPr="00257063">
        <w:rPr>
          <w:rFonts w:ascii="Times-Roman" w:hAnsi="Times-Roman" w:cs="Times-Roman"/>
          <w:color w:val="010202"/>
        </w:rPr>
        <w:t xml:space="preserve">he Deans and shall announce the </w:t>
      </w:r>
      <w:r w:rsidRPr="00257063">
        <w:rPr>
          <w:rFonts w:ascii="Times-Roman" w:hAnsi="Times-Roman" w:cs="Times-Roman"/>
          <w:color w:val="010202"/>
        </w:rPr>
        <w:t>President’s decision by April 15.</w:t>
      </w:r>
    </w:p>
    <w:p w14:paraId="05F0F469" w14:textId="77777777" w:rsidR="006078D2" w:rsidRPr="00257063" w:rsidRDefault="006078D2" w:rsidP="0065407A">
      <w:pPr>
        <w:autoSpaceDE w:val="0"/>
        <w:autoSpaceDN w:val="0"/>
        <w:adjustRightInd w:val="0"/>
        <w:spacing w:after="0" w:line="240" w:lineRule="auto"/>
        <w:ind w:left="270" w:hanging="270"/>
        <w:rPr>
          <w:rFonts w:ascii="Times-Roman" w:hAnsi="Times-Roman" w:cs="Times-Roman"/>
          <w:color w:val="010202"/>
        </w:rPr>
      </w:pPr>
    </w:p>
    <w:p w14:paraId="07DD163F" w14:textId="77777777" w:rsidR="00837ABB" w:rsidRPr="00257063" w:rsidRDefault="00837ABB" w:rsidP="0065407A">
      <w:pPr>
        <w:autoSpaceDE w:val="0"/>
        <w:autoSpaceDN w:val="0"/>
        <w:adjustRightInd w:val="0"/>
        <w:spacing w:after="0" w:line="240" w:lineRule="auto"/>
        <w:ind w:left="270" w:hanging="270"/>
        <w:rPr>
          <w:rFonts w:ascii="Times-Roman" w:hAnsi="Times-Roman" w:cs="Times-Roman"/>
          <w:color w:val="010202"/>
        </w:rPr>
      </w:pPr>
      <w:r w:rsidRPr="00257063">
        <w:rPr>
          <w:rFonts w:ascii="Times-Roman" w:hAnsi="Times-Roman" w:cs="Times-Roman"/>
          <w:color w:val="010202"/>
        </w:rPr>
        <w:t xml:space="preserve">D. </w:t>
      </w:r>
      <w:r w:rsidR="00407CF1" w:rsidRPr="00257063">
        <w:rPr>
          <w:rFonts w:ascii="Times-Roman" w:hAnsi="Times-Roman" w:cs="Times-Roman"/>
          <w:color w:val="010202"/>
        </w:rPr>
        <w:tab/>
      </w:r>
      <w:r w:rsidRPr="00257063">
        <w:rPr>
          <w:rFonts w:ascii="Times-Roman" w:hAnsi="Times-Roman" w:cs="Times-Roman"/>
          <w:color w:val="010202"/>
        </w:rPr>
        <w:t>Change in rank for professional staff shall not affect salary.</w:t>
      </w:r>
    </w:p>
    <w:p w14:paraId="47AB27E8" w14:textId="77777777" w:rsidR="00EC126A" w:rsidRDefault="00EC126A" w:rsidP="00837ABB">
      <w:pPr>
        <w:autoSpaceDE w:val="0"/>
        <w:autoSpaceDN w:val="0"/>
        <w:adjustRightInd w:val="0"/>
        <w:spacing w:after="0" w:line="240" w:lineRule="auto"/>
        <w:rPr>
          <w:rFonts w:ascii="Helvetica-BoldOblique" w:hAnsi="Helvetica-BoldOblique" w:cs="Helvetica-BoldOblique"/>
          <w:b/>
          <w:bCs/>
          <w:i/>
          <w:iCs/>
          <w:color w:val="010202"/>
        </w:rPr>
        <w:sectPr w:rsidR="00EC126A" w:rsidSect="002712B9">
          <w:footerReference w:type="default" r:id="rId14"/>
          <w:type w:val="continuous"/>
          <w:pgSz w:w="12240" w:h="15840"/>
          <w:pgMar w:top="1440" w:right="720" w:bottom="1440" w:left="720" w:header="720" w:footer="720" w:gutter="0"/>
          <w:cols w:space="720"/>
          <w:docGrid w:linePitch="360"/>
        </w:sectPr>
      </w:pPr>
    </w:p>
    <w:p w14:paraId="0C26D1E4" w14:textId="77777777" w:rsidR="006078D2" w:rsidRPr="00257063" w:rsidRDefault="006078D2" w:rsidP="00837ABB">
      <w:pPr>
        <w:autoSpaceDE w:val="0"/>
        <w:autoSpaceDN w:val="0"/>
        <w:adjustRightInd w:val="0"/>
        <w:spacing w:after="0" w:line="240" w:lineRule="auto"/>
        <w:rPr>
          <w:rFonts w:ascii="Helvetica-BoldOblique" w:hAnsi="Helvetica-BoldOblique" w:cs="Helvetica-BoldOblique"/>
          <w:b/>
          <w:bCs/>
          <w:i/>
          <w:iCs/>
          <w:color w:val="010202"/>
        </w:rPr>
      </w:pPr>
    </w:p>
    <w:p w14:paraId="484ECCCD" w14:textId="4684E48C" w:rsidR="006078D2" w:rsidRPr="00257063" w:rsidRDefault="003B2A9C" w:rsidP="008468F8">
      <w:pPr>
        <w:pStyle w:val="Heading2"/>
      </w:pPr>
      <w:bookmarkStart w:id="177" w:name="_Toc152598653"/>
      <w:r w:rsidRPr="00257063">
        <w:t xml:space="preserve">14.04 </w:t>
      </w:r>
      <w:r w:rsidR="00E1403C" w:rsidRPr="00257063">
        <w:tab/>
      </w:r>
      <w:r w:rsidRPr="00257063">
        <w:t>Additional Qualifications</w:t>
      </w:r>
      <w:bookmarkEnd w:id="177"/>
    </w:p>
    <w:p w14:paraId="1213BE6D"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Eligible unit members who also meet at least one of the following four cr</w:t>
      </w:r>
      <w:r w:rsidR="006078D2" w:rsidRPr="00257063">
        <w:rPr>
          <w:rFonts w:ascii="Times-Roman" w:hAnsi="Times-Roman" w:cs="Times-Roman"/>
          <w:color w:val="010202"/>
        </w:rPr>
        <w:t xml:space="preserve">iteria since the last change in </w:t>
      </w:r>
      <w:r w:rsidRPr="00257063">
        <w:rPr>
          <w:rFonts w:ascii="Times-Roman" w:hAnsi="Times-Roman" w:cs="Times-Roman"/>
          <w:color w:val="010202"/>
        </w:rPr>
        <w:t>rank or date of hire, whichever is later:</w:t>
      </w:r>
    </w:p>
    <w:p w14:paraId="1A7D08EF" w14:textId="77777777" w:rsidR="006078D2" w:rsidRPr="00257063" w:rsidRDefault="006078D2" w:rsidP="00837ABB">
      <w:pPr>
        <w:autoSpaceDE w:val="0"/>
        <w:autoSpaceDN w:val="0"/>
        <w:adjustRightInd w:val="0"/>
        <w:spacing w:after="0" w:line="240" w:lineRule="auto"/>
        <w:rPr>
          <w:rFonts w:ascii="Times-Roman" w:hAnsi="Times-Roman" w:cs="Times-Roman"/>
          <w:color w:val="010202"/>
        </w:rPr>
      </w:pPr>
    </w:p>
    <w:p w14:paraId="49CC682E" w14:textId="77777777" w:rsidR="00837ABB" w:rsidRPr="00257063" w:rsidRDefault="00837ABB" w:rsidP="0065407A">
      <w:pPr>
        <w:autoSpaceDE w:val="0"/>
        <w:autoSpaceDN w:val="0"/>
        <w:adjustRightInd w:val="0"/>
        <w:spacing w:after="0" w:line="240" w:lineRule="auto"/>
        <w:ind w:left="360" w:hanging="360"/>
        <w:rPr>
          <w:rFonts w:ascii="Times-Roman" w:hAnsi="Times-Roman" w:cs="Times-Roman"/>
          <w:color w:val="010202"/>
        </w:rPr>
      </w:pPr>
      <w:r w:rsidRPr="00257063">
        <w:rPr>
          <w:rFonts w:ascii="Times-Roman" w:hAnsi="Times-Roman" w:cs="Times-Roman"/>
          <w:color w:val="010202"/>
        </w:rPr>
        <w:t xml:space="preserve">A. </w:t>
      </w:r>
      <w:r w:rsidR="00407CF1" w:rsidRPr="00257063">
        <w:rPr>
          <w:rFonts w:ascii="Times-Roman" w:hAnsi="Times-Roman" w:cs="Times-Roman"/>
          <w:color w:val="010202"/>
        </w:rPr>
        <w:tab/>
      </w:r>
      <w:r w:rsidRPr="00257063">
        <w:rPr>
          <w:rFonts w:ascii="Times-Roman" w:hAnsi="Times-Roman" w:cs="Times-Roman"/>
          <w:color w:val="010202"/>
        </w:rPr>
        <w:t>Evidence of significant relevant professional development;</w:t>
      </w:r>
    </w:p>
    <w:p w14:paraId="41C57EC2" w14:textId="77777777" w:rsidR="006078D2" w:rsidRPr="00257063" w:rsidRDefault="006078D2" w:rsidP="0065407A">
      <w:pPr>
        <w:autoSpaceDE w:val="0"/>
        <w:autoSpaceDN w:val="0"/>
        <w:adjustRightInd w:val="0"/>
        <w:spacing w:after="0" w:line="240" w:lineRule="auto"/>
        <w:ind w:left="360" w:hanging="360"/>
        <w:rPr>
          <w:rFonts w:ascii="Times-Roman" w:hAnsi="Times-Roman" w:cs="Times-Roman"/>
          <w:color w:val="010202"/>
        </w:rPr>
      </w:pPr>
    </w:p>
    <w:p w14:paraId="509CAE58" w14:textId="77777777" w:rsidR="00837ABB" w:rsidRPr="00257063" w:rsidRDefault="00837ABB" w:rsidP="0065407A">
      <w:pPr>
        <w:autoSpaceDE w:val="0"/>
        <w:autoSpaceDN w:val="0"/>
        <w:adjustRightInd w:val="0"/>
        <w:spacing w:after="0" w:line="240" w:lineRule="auto"/>
        <w:ind w:left="360" w:hanging="360"/>
        <w:rPr>
          <w:rFonts w:ascii="Times-Roman" w:hAnsi="Times-Roman" w:cs="Times-Roman"/>
          <w:color w:val="010202"/>
        </w:rPr>
      </w:pPr>
      <w:r w:rsidRPr="00257063">
        <w:rPr>
          <w:rFonts w:ascii="Times-Roman" w:hAnsi="Times-Roman" w:cs="Times-Roman"/>
          <w:color w:val="010202"/>
        </w:rPr>
        <w:t xml:space="preserve">B. </w:t>
      </w:r>
      <w:r w:rsidR="00407CF1" w:rsidRPr="00257063">
        <w:rPr>
          <w:rFonts w:ascii="Times-Roman" w:hAnsi="Times-Roman" w:cs="Times-Roman"/>
          <w:color w:val="010202"/>
        </w:rPr>
        <w:tab/>
      </w:r>
      <w:r w:rsidRPr="00257063">
        <w:rPr>
          <w:rFonts w:ascii="Times-Roman" w:hAnsi="Times-Roman" w:cs="Times-Roman"/>
          <w:color w:val="010202"/>
        </w:rPr>
        <w:t>Significant contribution to the College or community service;</w:t>
      </w:r>
    </w:p>
    <w:p w14:paraId="25D945F4" w14:textId="77777777" w:rsidR="006078D2" w:rsidRPr="00257063" w:rsidRDefault="006078D2" w:rsidP="0065407A">
      <w:pPr>
        <w:autoSpaceDE w:val="0"/>
        <w:autoSpaceDN w:val="0"/>
        <w:adjustRightInd w:val="0"/>
        <w:spacing w:after="0" w:line="240" w:lineRule="auto"/>
        <w:ind w:left="360" w:hanging="360"/>
        <w:rPr>
          <w:rFonts w:ascii="Times-Roman" w:hAnsi="Times-Roman" w:cs="Times-Roman"/>
          <w:color w:val="010202"/>
        </w:rPr>
      </w:pPr>
    </w:p>
    <w:p w14:paraId="1B5D6F45" w14:textId="0BE452B9" w:rsidR="00837ABB" w:rsidRPr="00BE55E8" w:rsidRDefault="00837ABB" w:rsidP="0065407A">
      <w:pPr>
        <w:autoSpaceDE w:val="0"/>
        <w:autoSpaceDN w:val="0"/>
        <w:adjustRightInd w:val="0"/>
        <w:spacing w:after="0" w:line="240" w:lineRule="auto"/>
        <w:ind w:left="360" w:hanging="360"/>
        <w:rPr>
          <w:rFonts w:ascii="Times-Roman" w:hAnsi="Times-Roman" w:cs="Times-Roman"/>
          <w:color w:val="010202"/>
        </w:rPr>
      </w:pPr>
      <w:r w:rsidRPr="00257063">
        <w:rPr>
          <w:rFonts w:ascii="Times-Roman" w:hAnsi="Times-Roman" w:cs="Times-Roman"/>
          <w:color w:val="010202"/>
        </w:rPr>
        <w:t xml:space="preserve">C. </w:t>
      </w:r>
      <w:r w:rsidR="00407CF1" w:rsidRPr="00257063">
        <w:rPr>
          <w:rFonts w:ascii="Times-Roman" w:hAnsi="Times-Roman" w:cs="Times-Roman"/>
          <w:color w:val="010202"/>
        </w:rPr>
        <w:tab/>
      </w:r>
      <w:r w:rsidR="00BE55E8" w:rsidRPr="005A6062">
        <w:rPr>
          <w:rFonts w:ascii="Times New Roman" w:hAnsi="Times New Roman" w:cs="Times New Roman"/>
          <w:color w:val="010202"/>
        </w:rPr>
        <w:t>Not receiving an unsatisfactory evaluation under Article XIII for the two most recent successive student evaluations</w:t>
      </w:r>
      <w:r w:rsidRPr="005A6062">
        <w:rPr>
          <w:rFonts w:ascii="Times-Roman" w:hAnsi="Times-Roman" w:cs="Times-Roman"/>
          <w:color w:val="010202"/>
        </w:rPr>
        <w:t>;</w:t>
      </w:r>
    </w:p>
    <w:p w14:paraId="6A82646F" w14:textId="77777777" w:rsidR="006078D2" w:rsidRPr="00BE55E8" w:rsidRDefault="006078D2" w:rsidP="0065407A">
      <w:pPr>
        <w:autoSpaceDE w:val="0"/>
        <w:autoSpaceDN w:val="0"/>
        <w:adjustRightInd w:val="0"/>
        <w:spacing w:after="0" w:line="240" w:lineRule="auto"/>
        <w:ind w:left="360" w:hanging="360"/>
        <w:rPr>
          <w:rFonts w:ascii="Times-Roman" w:hAnsi="Times-Roman" w:cs="Times-Roman"/>
          <w:color w:val="010202"/>
        </w:rPr>
      </w:pPr>
    </w:p>
    <w:p w14:paraId="2753E346" w14:textId="77777777" w:rsidR="00837ABB" w:rsidRPr="00257063" w:rsidRDefault="00837ABB" w:rsidP="0065407A">
      <w:pPr>
        <w:autoSpaceDE w:val="0"/>
        <w:autoSpaceDN w:val="0"/>
        <w:adjustRightInd w:val="0"/>
        <w:spacing w:after="0" w:line="240" w:lineRule="auto"/>
        <w:ind w:left="360" w:hanging="360"/>
        <w:rPr>
          <w:rFonts w:ascii="Times-Roman" w:hAnsi="Times-Roman" w:cs="Times-Roman"/>
          <w:color w:val="010202"/>
        </w:rPr>
      </w:pPr>
      <w:r w:rsidRPr="00257063">
        <w:rPr>
          <w:rFonts w:ascii="Times-Roman" w:hAnsi="Times-Roman" w:cs="Times-Roman"/>
          <w:color w:val="010202"/>
        </w:rPr>
        <w:t xml:space="preserve">D. </w:t>
      </w:r>
      <w:r w:rsidR="00407CF1" w:rsidRPr="00257063">
        <w:rPr>
          <w:rFonts w:ascii="Times-Roman" w:hAnsi="Times-Roman" w:cs="Times-Roman"/>
          <w:color w:val="010202"/>
        </w:rPr>
        <w:tab/>
      </w:r>
      <w:r w:rsidRPr="00257063">
        <w:rPr>
          <w:rFonts w:ascii="Times-Roman" w:hAnsi="Times-Roman" w:cs="Times-Roman"/>
          <w:color w:val="010202"/>
        </w:rPr>
        <w:t>Highly effective instructional performance of a faculty member or highly effective p</w:t>
      </w:r>
      <w:r w:rsidR="006078D2" w:rsidRPr="00257063">
        <w:rPr>
          <w:rFonts w:ascii="Times-Roman" w:hAnsi="Times-Roman" w:cs="Times-Roman"/>
          <w:color w:val="010202"/>
        </w:rPr>
        <w:t xml:space="preserve">erformance of a </w:t>
      </w:r>
      <w:r w:rsidRPr="00257063">
        <w:rPr>
          <w:rFonts w:ascii="Times-Roman" w:hAnsi="Times-Roman" w:cs="Times-Roman"/>
          <w:color w:val="010202"/>
        </w:rPr>
        <w:t>professional staff member in the professional judgment of the President of</w:t>
      </w:r>
      <w:r w:rsidR="006078D2" w:rsidRPr="00257063">
        <w:rPr>
          <w:rFonts w:ascii="Times-Roman" w:hAnsi="Times-Roman" w:cs="Times-Roman"/>
          <w:color w:val="010202"/>
        </w:rPr>
        <w:t xml:space="preserve"> the College; shall be accorded </w:t>
      </w:r>
      <w:r w:rsidRPr="00257063">
        <w:rPr>
          <w:rFonts w:ascii="Times-Roman" w:hAnsi="Times-Roman" w:cs="Times-Roman"/>
          <w:color w:val="010202"/>
        </w:rPr>
        <w:t>a change in rank.</w:t>
      </w:r>
    </w:p>
    <w:p w14:paraId="5842ABF3" w14:textId="77777777" w:rsidR="006078D2" w:rsidRPr="00257063" w:rsidRDefault="006078D2" w:rsidP="00837ABB">
      <w:pPr>
        <w:autoSpaceDE w:val="0"/>
        <w:autoSpaceDN w:val="0"/>
        <w:adjustRightInd w:val="0"/>
        <w:spacing w:after="0" w:line="240" w:lineRule="auto"/>
        <w:rPr>
          <w:rFonts w:ascii="Helvetica-BoldOblique" w:hAnsi="Helvetica-BoldOblique" w:cs="Helvetica-BoldOblique"/>
          <w:b/>
          <w:bCs/>
          <w:i/>
          <w:iCs/>
          <w:color w:val="010202"/>
        </w:rPr>
      </w:pPr>
    </w:p>
    <w:p w14:paraId="10CB79F9" w14:textId="55ACE1AD" w:rsidR="00837ABB" w:rsidRPr="00257063" w:rsidRDefault="00837ABB" w:rsidP="008468F8">
      <w:pPr>
        <w:pStyle w:val="Heading2"/>
      </w:pPr>
      <w:bookmarkStart w:id="178" w:name="_Toc152598654"/>
      <w:r w:rsidRPr="00257063">
        <w:t>14.05</w:t>
      </w:r>
      <w:bookmarkEnd w:id="178"/>
    </w:p>
    <w:p w14:paraId="69130020" w14:textId="77777777" w:rsidR="00A0599D" w:rsidRPr="00257063" w:rsidRDefault="00837ABB" w:rsidP="00556416">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It is expressly agreed that the implementation of this Article shall not result in the reduction of rank of</w:t>
      </w:r>
      <w:r w:rsidR="00A0599D" w:rsidRPr="00257063">
        <w:rPr>
          <w:rFonts w:ascii="Times-Roman" w:hAnsi="Times-Roman" w:cs="Times-Roman"/>
          <w:color w:val="010202"/>
        </w:rPr>
        <w:t xml:space="preserve"> </w:t>
      </w:r>
      <w:r w:rsidR="00556416" w:rsidRPr="00257063">
        <w:rPr>
          <w:rFonts w:ascii="Times-Roman" w:hAnsi="Times-Roman" w:cs="Times-Roman"/>
          <w:color w:val="010202"/>
        </w:rPr>
        <w:t>any unit member.</w:t>
      </w:r>
    </w:p>
    <w:p w14:paraId="18F8AE15" w14:textId="77777777" w:rsidR="00663C01" w:rsidRPr="00257063" w:rsidRDefault="00663C01" w:rsidP="00E1403C">
      <w:pPr>
        <w:autoSpaceDE w:val="0"/>
        <w:autoSpaceDN w:val="0"/>
        <w:adjustRightInd w:val="0"/>
        <w:spacing w:after="0" w:line="240" w:lineRule="auto"/>
        <w:rPr>
          <w:rFonts w:ascii="Helvetica-Bold" w:hAnsi="Helvetica-Bold" w:cs="Helvetica-Bold"/>
          <w:b/>
          <w:bCs/>
          <w:color w:val="010202"/>
        </w:rPr>
      </w:pPr>
    </w:p>
    <w:p w14:paraId="173B2908" w14:textId="77777777" w:rsidR="00EC126A" w:rsidRDefault="00EC126A" w:rsidP="001D383C">
      <w:pPr>
        <w:pStyle w:val="Heading1"/>
      </w:pPr>
    </w:p>
    <w:p w14:paraId="53A1E3BC" w14:textId="2FF4839D" w:rsidR="00837ABB" w:rsidRPr="00257063" w:rsidRDefault="00837ABB" w:rsidP="001D383C">
      <w:pPr>
        <w:pStyle w:val="Heading1"/>
      </w:pPr>
      <w:bookmarkStart w:id="179" w:name="_Toc152598655"/>
      <w:r w:rsidRPr="00257063">
        <w:t xml:space="preserve">ARTICLE XV </w:t>
      </w:r>
      <w:r w:rsidR="00663C01" w:rsidRPr="00257063">
        <w:t>–</w:t>
      </w:r>
      <w:r w:rsidR="00EC126A">
        <w:t xml:space="preserve"> </w:t>
      </w:r>
      <w:r w:rsidR="00663C01" w:rsidRPr="00257063">
        <w:t>DISMISSAL, DISCIPLINE &amp; RESIGNATION</w:t>
      </w:r>
      <w:bookmarkEnd w:id="179"/>
      <w:r w:rsidR="00663C01" w:rsidRPr="00257063">
        <w:t xml:space="preserve"> </w:t>
      </w:r>
    </w:p>
    <w:p w14:paraId="04AA763F" w14:textId="77777777" w:rsidR="00A0599D" w:rsidRPr="00257063" w:rsidRDefault="00A0599D" w:rsidP="00837ABB">
      <w:pPr>
        <w:autoSpaceDE w:val="0"/>
        <w:autoSpaceDN w:val="0"/>
        <w:adjustRightInd w:val="0"/>
        <w:spacing w:after="0" w:line="240" w:lineRule="auto"/>
        <w:rPr>
          <w:rFonts w:ascii="Helvetica-BoldOblique" w:hAnsi="Helvetica-BoldOblique" w:cs="Helvetica-BoldOblique"/>
          <w:b/>
          <w:bCs/>
          <w:i/>
          <w:iCs/>
          <w:color w:val="010202"/>
        </w:rPr>
      </w:pPr>
    </w:p>
    <w:p w14:paraId="1A87054A" w14:textId="7FD36524" w:rsidR="00A0599D" w:rsidRPr="00257063" w:rsidRDefault="00FD4036" w:rsidP="008468F8">
      <w:pPr>
        <w:pStyle w:val="Heading2"/>
      </w:pPr>
      <w:bookmarkStart w:id="180" w:name="_Toc152598656"/>
      <w:r w:rsidRPr="00257063">
        <w:t>15.01</w:t>
      </w:r>
      <w:r w:rsidR="00663C01" w:rsidRPr="00257063">
        <w:t xml:space="preserve"> </w:t>
      </w:r>
      <w:r w:rsidR="00E1403C" w:rsidRPr="00257063">
        <w:tab/>
      </w:r>
      <w:r w:rsidR="00663C01" w:rsidRPr="00257063">
        <w:t>Dismissal</w:t>
      </w:r>
      <w:bookmarkEnd w:id="180"/>
    </w:p>
    <w:p w14:paraId="48E2966A" w14:textId="77777777" w:rsidR="00A0599D" w:rsidRPr="00257063" w:rsidRDefault="00837ABB" w:rsidP="0065407A">
      <w:pPr>
        <w:autoSpaceDE w:val="0"/>
        <w:autoSpaceDN w:val="0"/>
        <w:adjustRightInd w:val="0"/>
        <w:spacing w:after="0" w:line="240" w:lineRule="auto"/>
        <w:ind w:left="360" w:hanging="360"/>
        <w:rPr>
          <w:rFonts w:ascii="Times-Roman" w:hAnsi="Times-Roman" w:cs="Times-Roman"/>
          <w:color w:val="010202"/>
        </w:rPr>
      </w:pPr>
      <w:r w:rsidRPr="00257063">
        <w:rPr>
          <w:rFonts w:ascii="Times-Roman" w:hAnsi="Times-Roman" w:cs="Times-Roman"/>
          <w:color w:val="010202"/>
        </w:rPr>
        <w:t xml:space="preserve">A. </w:t>
      </w:r>
      <w:r w:rsidR="00407CF1" w:rsidRPr="00257063">
        <w:rPr>
          <w:rFonts w:ascii="Times-Roman" w:hAnsi="Times-Roman" w:cs="Times-Roman"/>
          <w:color w:val="010202"/>
        </w:rPr>
        <w:tab/>
      </w:r>
      <w:r w:rsidRPr="00257063">
        <w:rPr>
          <w:rFonts w:ascii="Times-Roman" w:hAnsi="Times-Roman" w:cs="Times-Roman"/>
          <w:color w:val="010202"/>
        </w:rPr>
        <w:t>Dismissal is defined as the discharging of a unit member for just c</w:t>
      </w:r>
      <w:r w:rsidR="00A0599D" w:rsidRPr="00257063">
        <w:rPr>
          <w:rFonts w:ascii="Times-Roman" w:hAnsi="Times-Roman" w:cs="Times-Roman"/>
          <w:color w:val="010202"/>
        </w:rPr>
        <w:t xml:space="preserve">ause prior to the expiration of </w:t>
      </w:r>
      <w:r w:rsidRPr="00257063">
        <w:rPr>
          <w:rFonts w:ascii="Times-Roman" w:hAnsi="Times-Roman" w:cs="Times-Roman"/>
          <w:color w:val="010202"/>
        </w:rPr>
        <w:t>that unit member’s appointment and shall not be invo</w:t>
      </w:r>
      <w:r w:rsidR="00FD4036" w:rsidRPr="00257063">
        <w:rPr>
          <w:rFonts w:ascii="Times-Roman" w:hAnsi="Times-Roman" w:cs="Times-Roman"/>
          <w:color w:val="010202"/>
        </w:rPr>
        <w:t>ked except through due process.</w:t>
      </w:r>
    </w:p>
    <w:p w14:paraId="37B132A1" w14:textId="77777777" w:rsidR="00CA532C" w:rsidRPr="00257063" w:rsidRDefault="00CA532C" w:rsidP="00257063">
      <w:pPr>
        <w:autoSpaceDE w:val="0"/>
        <w:autoSpaceDN w:val="0"/>
        <w:adjustRightInd w:val="0"/>
        <w:spacing w:after="0" w:line="240" w:lineRule="auto"/>
        <w:ind w:left="360" w:hanging="360"/>
        <w:rPr>
          <w:rFonts w:ascii="Times-Roman" w:hAnsi="Times-Roman" w:cs="Times-Roman"/>
          <w:color w:val="010202"/>
        </w:rPr>
      </w:pPr>
    </w:p>
    <w:p w14:paraId="23F02754" w14:textId="52286471" w:rsidR="007C495C" w:rsidRPr="003E36CC" w:rsidRDefault="007C495C" w:rsidP="003E36CC">
      <w:pPr>
        <w:pStyle w:val="ListParagraph"/>
        <w:numPr>
          <w:ilvl w:val="0"/>
          <w:numId w:val="11"/>
        </w:numPr>
        <w:spacing w:after="0" w:line="240" w:lineRule="auto"/>
        <w:rPr>
          <w:rFonts w:ascii="Times New Roman" w:hAnsi="Times New Roman" w:cs="Times New Roman"/>
        </w:rPr>
      </w:pPr>
      <w:r w:rsidRPr="003E36CC">
        <w:rPr>
          <w:rFonts w:ascii="Times New Roman" w:hAnsi="Times New Roman" w:cs="Times New Roman"/>
        </w:rPr>
        <w:t xml:space="preserve">Prior to making a determination regarding the dismissal of any unit member, the President or the President’s designee shall notify the unit member in writing of the reasons dismissal is being considered.  The President or the President’s designee shall provide the unit member an opportunity to meet in person so the unit member may present any information </w:t>
      </w:r>
      <w:r w:rsidR="00E90811" w:rsidRPr="003E36CC">
        <w:rPr>
          <w:rFonts w:ascii="Times New Roman" w:hAnsi="Times New Roman" w:cs="Times New Roman"/>
        </w:rPr>
        <w:t xml:space="preserve">the unit member </w:t>
      </w:r>
      <w:r w:rsidRPr="003E36CC">
        <w:rPr>
          <w:rFonts w:ascii="Times New Roman" w:hAnsi="Times New Roman" w:cs="Times New Roman"/>
        </w:rPr>
        <w:t xml:space="preserve">wishes the President or the President’s designee to consider.  If the unit member does not wish to meet in person </w:t>
      </w:r>
      <w:r w:rsidR="00E90811" w:rsidRPr="003E36CC">
        <w:rPr>
          <w:rFonts w:ascii="Times New Roman" w:hAnsi="Times New Roman" w:cs="Times New Roman"/>
        </w:rPr>
        <w:t xml:space="preserve">the unit member </w:t>
      </w:r>
      <w:r w:rsidRPr="003E36CC">
        <w:rPr>
          <w:rFonts w:ascii="Times New Roman" w:hAnsi="Times New Roman" w:cs="Times New Roman"/>
        </w:rPr>
        <w:t>may provide any written material he/she wishes the college to consider within twenty (20) calendar days of the receipt of the notice dismissal is being considered.  If the decision is for dismissal, the unit member shall be notified in writing within twenty (20) calendar days, unless extended by mutual agreement, of either the receipt of material or the twenty (20) day timeline expires.  A dismissed unit member may file a grievance pursuant to Article X, Step Two (Mediation).</w:t>
      </w:r>
    </w:p>
    <w:p w14:paraId="0BCD4B95" w14:textId="77777777" w:rsidR="00E76ABB" w:rsidRPr="003E36CC" w:rsidRDefault="00E76ABB" w:rsidP="003E36CC">
      <w:pPr>
        <w:pStyle w:val="ListParagraph"/>
        <w:spacing w:after="0" w:line="240" w:lineRule="auto"/>
        <w:ind w:left="1170"/>
        <w:rPr>
          <w:rFonts w:ascii="Times New Roman" w:hAnsi="Times New Roman" w:cs="Times New Roman"/>
        </w:rPr>
      </w:pPr>
    </w:p>
    <w:p w14:paraId="4F217704" w14:textId="46F2003C" w:rsidR="00837ABB" w:rsidRPr="00257063" w:rsidRDefault="00FD4036" w:rsidP="008468F8">
      <w:pPr>
        <w:pStyle w:val="Heading2"/>
      </w:pPr>
      <w:bookmarkStart w:id="181" w:name="_Toc152598657"/>
      <w:r w:rsidRPr="00257063">
        <w:t>15.02</w:t>
      </w:r>
      <w:r w:rsidR="00837ABB" w:rsidRPr="00257063">
        <w:t xml:space="preserve"> </w:t>
      </w:r>
      <w:r w:rsidR="00E1403C" w:rsidRPr="00257063">
        <w:tab/>
      </w:r>
      <w:r w:rsidR="00837ABB" w:rsidRPr="00257063">
        <w:t>Discipline</w:t>
      </w:r>
      <w:bookmarkEnd w:id="181"/>
    </w:p>
    <w:p w14:paraId="51DFA274"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Nothing in this Article shall preclude the Employer or its representatives</w:t>
      </w:r>
      <w:r w:rsidR="00A0599D" w:rsidRPr="00257063">
        <w:rPr>
          <w:rFonts w:ascii="Times-Roman" w:hAnsi="Times-Roman" w:cs="Times-Roman"/>
          <w:color w:val="010202"/>
        </w:rPr>
        <w:t xml:space="preserve"> from disciplining unit members </w:t>
      </w:r>
      <w:r w:rsidRPr="00257063">
        <w:rPr>
          <w:rFonts w:ascii="Times-Roman" w:hAnsi="Times-Roman" w:cs="Times-Roman"/>
          <w:color w:val="010202"/>
        </w:rPr>
        <w:t>by means less than discharge, including but not limited to suspension wit</w:t>
      </w:r>
      <w:r w:rsidR="00A0599D" w:rsidRPr="00257063">
        <w:rPr>
          <w:rFonts w:ascii="Times-Roman" w:hAnsi="Times-Roman" w:cs="Times-Roman"/>
          <w:color w:val="010202"/>
        </w:rPr>
        <w:t xml:space="preserve">h or without pay, provided that </w:t>
      </w:r>
      <w:r w:rsidRPr="00257063">
        <w:rPr>
          <w:rFonts w:ascii="Times-Roman" w:hAnsi="Times-Roman" w:cs="Times-Roman"/>
          <w:color w:val="010202"/>
        </w:rPr>
        <w:t xml:space="preserve">such discipline shall be for just cause; and provided further that a unit </w:t>
      </w:r>
      <w:r w:rsidR="00A0599D" w:rsidRPr="00257063">
        <w:rPr>
          <w:rFonts w:ascii="Times-Roman" w:hAnsi="Times-Roman" w:cs="Times-Roman"/>
          <w:color w:val="010202"/>
        </w:rPr>
        <w:t xml:space="preserve">member who is suspended without </w:t>
      </w:r>
      <w:r w:rsidRPr="00257063">
        <w:rPr>
          <w:rFonts w:ascii="Times-Roman" w:hAnsi="Times-Roman" w:cs="Times-Roman"/>
          <w:color w:val="010202"/>
        </w:rPr>
        <w:t>pay shall upon written request be entitled to a hearing within fourteen (14)</w:t>
      </w:r>
      <w:r w:rsidR="00A0599D" w:rsidRPr="00257063">
        <w:rPr>
          <w:rFonts w:ascii="Times-Roman" w:hAnsi="Times-Roman" w:cs="Times-Roman"/>
          <w:color w:val="010202"/>
        </w:rPr>
        <w:t xml:space="preserve"> calendar days after receipt of </w:t>
      </w:r>
      <w:r w:rsidRPr="00257063">
        <w:rPr>
          <w:rFonts w:ascii="Times-Roman" w:hAnsi="Times-Roman" w:cs="Times-Roman"/>
          <w:color w:val="010202"/>
        </w:rPr>
        <w:t>such request and to back pay in the event the suspension is reversed.</w:t>
      </w:r>
    </w:p>
    <w:p w14:paraId="0B68195B" w14:textId="77777777" w:rsidR="00A0599D" w:rsidRPr="00257063" w:rsidRDefault="00A0599D" w:rsidP="00837ABB">
      <w:pPr>
        <w:autoSpaceDE w:val="0"/>
        <w:autoSpaceDN w:val="0"/>
        <w:adjustRightInd w:val="0"/>
        <w:spacing w:after="0" w:line="240" w:lineRule="auto"/>
        <w:rPr>
          <w:rFonts w:ascii="Helvetica-BoldOblique" w:hAnsi="Helvetica-BoldOblique" w:cs="Helvetica-BoldOblique"/>
          <w:b/>
          <w:bCs/>
          <w:i/>
          <w:iCs/>
          <w:color w:val="010202"/>
        </w:rPr>
      </w:pPr>
    </w:p>
    <w:p w14:paraId="33A16A09" w14:textId="6AD55BFF" w:rsidR="00837ABB" w:rsidRPr="00257063" w:rsidRDefault="00FD4036" w:rsidP="008468F8">
      <w:pPr>
        <w:pStyle w:val="Heading2"/>
      </w:pPr>
      <w:bookmarkStart w:id="182" w:name="_Toc152598658"/>
      <w:r w:rsidRPr="00257063">
        <w:t>15.03</w:t>
      </w:r>
      <w:r w:rsidR="00837ABB" w:rsidRPr="00257063">
        <w:t xml:space="preserve"> </w:t>
      </w:r>
      <w:r w:rsidR="00E1403C" w:rsidRPr="00257063">
        <w:tab/>
      </w:r>
      <w:r w:rsidR="00837ABB" w:rsidRPr="00257063">
        <w:t>Resignation</w:t>
      </w:r>
      <w:bookmarkEnd w:id="182"/>
    </w:p>
    <w:p w14:paraId="526DBB07"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A unit member shall give notice of resignation at least thirty (30) calendar d</w:t>
      </w:r>
      <w:r w:rsidR="00A0599D" w:rsidRPr="00257063">
        <w:rPr>
          <w:rFonts w:ascii="Times-Roman" w:hAnsi="Times-Roman" w:cs="Times-Roman"/>
          <w:color w:val="010202"/>
        </w:rPr>
        <w:t xml:space="preserve">ays prior to the effective date </w:t>
      </w:r>
      <w:r w:rsidRPr="00257063">
        <w:rPr>
          <w:rFonts w:ascii="Times-Roman" w:hAnsi="Times-Roman" w:cs="Times-Roman"/>
          <w:color w:val="010202"/>
        </w:rPr>
        <w:t xml:space="preserve">of resignation, unless otherwise mutually agreed by the unit member and </w:t>
      </w:r>
      <w:r w:rsidR="00A0599D" w:rsidRPr="00257063">
        <w:rPr>
          <w:rFonts w:ascii="Times-Roman" w:hAnsi="Times-Roman" w:cs="Times-Roman"/>
          <w:color w:val="010202"/>
        </w:rPr>
        <w:t xml:space="preserve">the President of the College or </w:t>
      </w:r>
      <w:r w:rsidRPr="00257063">
        <w:rPr>
          <w:rFonts w:ascii="Times-Roman" w:hAnsi="Times-Roman" w:cs="Times-Roman"/>
          <w:color w:val="010202"/>
        </w:rPr>
        <w:t>the President’s designee.</w:t>
      </w:r>
    </w:p>
    <w:p w14:paraId="56ACDAA0" w14:textId="77777777" w:rsidR="00A0599D" w:rsidRPr="00257063" w:rsidRDefault="00A0599D" w:rsidP="00837ABB">
      <w:pPr>
        <w:autoSpaceDE w:val="0"/>
        <w:autoSpaceDN w:val="0"/>
        <w:adjustRightInd w:val="0"/>
        <w:spacing w:after="0" w:line="240" w:lineRule="auto"/>
        <w:rPr>
          <w:rFonts w:ascii="Helvetica-BoldOblique" w:hAnsi="Helvetica-BoldOblique" w:cs="Helvetica-BoldOblique"/>
          <w:b/>
          <w:bCs/>
          <w:i/>
          <w:iCs/>
          <w:color w:val="010202"/>
        </w:rPr>
      </w:pPr>
    </w:p>
    <w:p w14:paraId="404C1939" w14:textId="4ABC664B" w:rsidR="00837ABB" w:rsidRPr="00257063" w:rsidRDefault="00822470" w:rsidP="008468F8">
      <w:pPr>
        <w:pStyle w:val="Heading2"/>
      </w:pPr>
      <w:bookmarkStart w:id="183" w:name="_Toc152598659"/>
      <w:r w:rsidRPr="00257063">
        <w:t>15.04</w:t>
      </w:r>
      <w:bookmarkEnd w:id="183"/>
      <w:r w:rsidR="008468F8" w:rsidRPr="00257063">
        <w:tab/>
      </w:r>
    </w:p>
    <w:p w14:paraId="4270652A" w14:textId="77777777" w:rsidR="00241EA8" w:rsidRDefault="00837ABB" w:rsidP="00837ABB">
      <w:pPr>
        <w:autoSpaceDE w:val="0"/>
        <w:autoSpaceDN w:val="0"/>
        <w:adjustRightInd w:val="0"/>
        <w:spacing w:after="0" w:line="240" w:lineRule="auto"/>
        <w:rPr>
          <w:rFonts w:ascii="Times-Roman" w:hAnsi="Times-Roman" w:cs="Times-Roman"/>
          <w:color w:val="010202"/>
        </w:rPr>
        <w:sectPr w:rsidR="00241EA8" w:rsidSect="002712B9">
          <w:footerReference w:type="default" r:id="rId15"/>
          <w:type w:val="continuous"/>
          <w:pgSz w:w="12240" w:h="15840"/>
          <w:pgMar w:top="1440" w:right="720" w:bottom="1440" w:left="720" w:header="720" w:footer="720" w:gutter="0"/>
          <w:cols w:space="720"/>
          <w:docGrid w:linePitch="360"/>
        </w:sectPr>
      </w:pPr>
      <w:r w:rsidRPr="00257063">
        <w:rPr>
          <w:rFonts w:ascii="Times-Roman" w:hAnsi="Times-Roman" w:cs="Times-Roman"/>
          <w:color w:val="010202"/>
        </w:rPr>
        <w:t>Unless otherwise specifically modified herein, the provisions of Article X shall</w:t>
      </w:r>
      <w:r w:rsidR="00A0599D" w:rsidRPr="00257063">
        <w:rPr>
          <w:rFonts w:ascii="Times-Roman" w:hAnsi="Times-Roman" w:cs="Times-Roman"/>
          <w:color w:val="010202"/>
        </w:rPr>
        <w:t xml:space="preserve"> be applicable to this Article. </w:t>
      </w:r>
      <w:r w:rsidRPr="00257063">
        <w:rPr>
          <w:rFonts w:ascii="Times-Roman" w:hAnsi="Times-Roman" w:cs="Times-Roman"/>
          <w:color w:val="010202"/>
        </w:rPr>
        <w:t>Discipline of a Unit Member pursuant to Article XIIIA shall be govern</w:t>
      </w:r>
      <w:r w:rsidR="00A0599D" w:rsidRPr="00257063">
        <w:rPr>
          <w:rFonts w:ascii="Times-Roman" w:hAnsi="Times-Roman" w:cs="Times-Roman"/>
          <w:color w:val="010202"/>
        </w:rPr>
        <w:t xml:space="preserve">ed by the provisions of Article </w:t>
      </w:r>
      <w:r w:rsidRPr="00257063">
        <w:rPr>
          <w:rFonts w:ascii="Times-Roman" w:hAnsi="Times-Roman" w:cs="Times-Roman"/>
          <w:color w:val="010202"/>
        </w:rPr>
        <w:t>XIIIA and not Article XV.</w:t>
      </w:r>
    </w:p>
    <w:p w14:paraId="6CE5E4B5" w14:textId="07E81B77" w:rsidR="00A0599D" w:rsidRPr="00257063" w:rsidRDefault="00837ABB" w:rsidP="001D383C">
      <w:pPr>
        <w:pStyle w:val="Heading1"/>
      </w:pPr>
      <w:bookmarkStart w:id="184" w:name="_Toc152598660"/>
      <w:r w:rsidRPr="00257063">
        <w:t xml:space="preserve">ARTICLE XVI – </w:t>
      </w:r>
      <w:r w:rsidR="00663C01" w:rsidRPr="00257063">
        <w:t>FILLING OF VACANCIES IN THE BARGAINING UNIT</w:t>
      </w:r>
      <w:bookmarkEnd w:id="184"/>
    </w:p>
    <w:p w14:paraId="4A83D589" w14:textId="77777777" w:rsidR="00663C01" w:rsidRPr="00257063" w:rsidRDefault="00663C01" w:rsidP="00663C01">
      <w:pPr>
        <w:autoSpaceDE w:val="0"/>
        <w:autoSpaceDN w:val="0"/>
        <w:adjustRightInd w:val="0"/>
        <w:spacing w:after="0" w:line="240" w:lineRule="auto"/>
        <w:rPr>
          <w:rFonts w:ascii="Helvetica-BoldOblique" w:hAnsi="Helvetica-BoldOblique" w:cs="Helvetica-BoldOblique"/>
          <w:b/>
          <w:bCs/>
          <w:i/>
          <w:iCs/>
          <w:color w:val="010202"/>
        </w:rPr>
      </w:pPr>
    </w:p>
    <w:p w14:paraId="3EA3C442" w14:textId="77777777" w:rsidR="00663C01" w:rsidRPr="00257063" w:rsidRDefault="00663C01" w:rsidP="00131027">
      <w:pPr>
        <w:pStyle w:val="Heading2"/>
      </w:pPr>
      <w:bookmarkStart w:id="185" w:name="_Toc152598661"/>
      <w:r w:rsidRPr="00257063">
        <w:t>16.01</w:t>
      </w:r>
      <w:bookmarkEnd w:id="185"/>
    </w:p>
    <w:p w14:paraId="2BACE980"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 xml:space="preserve">A notice of vacancy in the bargaining unit shall be dated and shall include </w:t>
      </w:r>
      <w:r w:rsidR="00A0599D" w:rsidRPr="00257063">
        <w:rPr>
          <w:rFonts w:ascii="Times-Roman" w:hAnsi="Times-Roman" w:cs="Times-Roman"/>
          <w:color w:val="010202"/>
        </w:rPr>
        <w:t xml:space="preserve">a statement of duties, position </w:t>
      </w:r>
      <w:r w:rsidRPr="00257063">
        <w:rPr>
          <w:rFonts w:ascii="Times-Roman" w:hAnsi="Times-Roman" w:cs="Times-Roman"/>
          <w:color w:val="010202"/>
        </w:rPr>
        <w:t>title, salary range for the position, anticipated effective date, closing date of appl</w:t>
      </w:r>
      <w:r w:rsidR="00A0599D" w:rsidRPr="00257063">
        <w:rPr>
          <w:rFonts w:ascii="Times-Roman" w:hAnsi="Times-Roman" w:cs="Times-Roman"/>
          <w:color w:val="010202"/>
        </w:rPr>
        <w:t xml:space="preserve">ication and all qualifications </w:t>
      </w:r>
      <w:r w:rsidRPr="00257063">
        <w:rPr>
          <w:rFonts w:ascii="Times-Roman" w:hAnsi="Times-Roman" w:cs="Times-Roman"/>
          <w:color w:val="010202"/>
        </w:rPr>
        <w:t>for said position as determined by the President of the College or desig</w:t>
      </w:r>
      <w:r w:rsidR="00A0599D" w:rsidRPr="00257063">
        <w:rPr>
          <w:rFonts w:ascii="Times-Roman" w:hAnsi="Times-Roman" w:cs="Times-Roman"/>
          <w:color w:val="010202"/>
        </w:rPr>
        <w:t xml:space="preserve">nee and shall indicate the unit </w:t>
      </w:r>
      <w:r w:rsidRPr="00257063">
        <w:rPr>
          <w:rFonts w:ascii="Times-Roman" w:hAnsi="Times-Roman" w:cs="Times-Roman"/>
          <w:color w:val="010202"/>
        </w:rPr>
        <w:t>status of the position.</w:t>
      </w:r>
    </w:p>
    <w:p w14:paraId="23869EF4" w14:textId="77777777" w:rsidR="00A0599D" w:rsidRPr="00257063" w:rsidRDefault="00A0599D" w:rsidP="00837ABB">
      <w:pPr>
        <w:autoSpaceDE w:val="0"/>
        <w:autoSpaceDN w:val="0"/>
        <w:adjustRightInd w:val="0"/>
        <w:spacing w:after="0" w:line="240" w:lineRule="auto"/>
        <w:rPr>
          <w:rFonts w:ascii="Times-Roman" w:hAnsi="Times-Roman" w:cs="Times-Roman"/>
          <w:color w:val="010202"/>
        </w:rPr>
      </w:pPr>
    </w:p>
    <w:p w14:paraId="7E8CCD1B"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All notices of said vacancies shall be posted on bulletin boards customarily used to notify unit members.</w:t>
      </w:r>
    </w:p>
    <w:p w14:paraId="7AA5762C"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In addition, the Employer shall administer Article XVI in a manner consistent with Article VIII and the</w:t>
      </w:r>
    </w:p>
    <w:p w14:paraId="38B36F72"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Employer’s Affirmative Action Policy.</w:t>
      </w:r>
    </w:p>
    <w:p w14:paraId="56C72CD3" w14:textId="77777777" w:rsidR="00A0599D" w:rsidRPr="00257063" w:rsidRDefault="00A0599D" w:rsidP="00837ABB">
      <w:pPr>
        <w:autoSpaceDE w:val="0"/>
        <w:autoSpaceDN w:val="0"/>
        <w:adjustRightInd w:val="0"/>
        <w:spacing w:after="0" w:line="240" w:lineRule="auto"/>
        <w:rPr>
          <w:rFonts w:ascii="Times-Roman" w:hAnsi="Times-Roman" w:cs="Times-Roman"/>
          <w:color w:val="010202"/>
        </w:rPr>
      </w:pPr>
    </w:p>
    <w:p w14:paraId="320F6E46" w14:textId="77777777" w:rsidR="00837ABB" w:rsidRPr="00257063" w:rsidRDefault="00837ABB" w:rsidP="00837ABB">
      <w:pPr>
        <w:autoSpaceDE w:val="0"/>
        <w:autoSpaceDN w:val="0"/>
        <w:adjustRightInd w:val="0"/>
        <w:spacing w:after="0" w:line="240" w:lineRule="auto"/>
        <w:rPr>
          <w:rFonts w:ascii="Times-Roman" w:hAnsi="Times-Roman" w:cs="Times-Roman"/>
          <w:color w:val="010202"/>
          <w:u w:val="single"/>
        </w:rPr>
      </w:pPr>
      <w:r w:rsidRPr="00257063">
        <w:rPr>
          <w:rFonts w:ascii="Times-Roman" w:hAnsi="Times-Roman" w:cs="Times-Roman"/>
          <w:color w:val="010202"/>
        </w:rPr>
        <w:t>Copies of all unit vacancies as described above shall be forwarded to the President of the Association or</w:t>
      </w:r>
      <w:r w:rsidR="00A0599D" w:rsidRPr="00257063">
        <w:rPr>
          <w:rFonts w:ascii="Times-Roman" w:hAnsi="Times-Roman" w:cs="Times-Roman"/>
          <w:color w:val="010202"/>
        </w:rPr>
        <w:t xml:space="preserve"> </w:t>
      </w:r>
      <w:r w:rsidRPr="00257063">
        <w:rPr>
          <w:rFonts w:ascii="Times-Roman" w:hAnsi="Times-Roman" w:cs="Times-Roman"/>
          <w:color w:val="010202"/>
        </w:rPr>
        <w:t xml:space="preserve">designee and the local Chapter President </w:t>
      </w:r>
      <w:r w:rsidRPr="00257063">
        <w:rPr>
          <w:rFonts w:ascii="Times-Bold" w:hAnsi="Times-Bold" w:cs="Times-Bold"/>
          <w:bCs/>
          <w:color w:val="010202"/>
        </w:rPr>
        <w:t>as provided in Article 2.06</w:t>
      </w:r>
      <w:r w:rsidRPr="00257063">
        <w:rPr>
          <w:rFonts w:ascii="Times-Roman" w:hAnsi="Times-Roman" w:cs="Times-Roman"/>
          <w:color w:val="010202"/>
        </w:rPr>
        <w:t>.</w:t>
      </w:r>
    </w:p>
    <w:p w14:paraId="1506422F" w14:textId="77777777" w:rsidR="007029F9" w:rsidRPr="00257063" w:rsidRDefault="007029F9" w:rsidP="00663C01">
      <w:pPr>
        <w:autoSpaceDE w:val="0"/>
        <w:autoSpaceDN w:val="0"/>
        <w:adjustRightInd w:val="0"/>
        <w:spacing w:after="0" w:line="240" w:lineRule="auto"/>
        <w:rPr>
          <w:rFonts w:ascii="Helvetica-BoldOblique" w:hAnsi="Helvetica-BoldOblique" w:cs="Helvetica-BoldOblique"/>
          <w:b/>
          <w:bCs/>
          <w:i/>
          <w:iCs/>
          <w:color w:val="010202"/>
        </w:rPr>
      </w:pPr>
    </w:p>
    <w:p w14:paraId="2C25B4E1" w14:textId="77777777" w:rsidR="00663C01" w:rsidRPr="00257063" w:rsidRDefault="00663C01" w:rsidP="00131027">
      <w:pPr>
        <w:pStyle w:val="Heading2"/>
      </w:pPr>
      <w:bookmarkStart w:id="186" w:name="_Toc152598662"/>
      <w:r w:rsidRPr="00257063">
        <w:t>16.02</w:t>
      </w:r>
      <w:bookmarkEnd w:id="186"/>
    </w:p>
    <w:p w14:paraId="3D98F13B"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Vacancies as defined shall be filled by unit members within the Coll</w:t>
      </w:r>
      <w:r w:rsidR="00A0599D" w:rsidRPr="00257063">
        <w:rPr>
          <w:rFonts w:ascii="Times-Roman" w:hAnsi="Times-Roman" w:cs="Times-Roman"/>
          <w:color w:val="010202"/>
        </w:rPr>
        <w:t xml:space="preserve">ege at which the vacancy occurs </w:t>
      </w:r>
      <w:r w:rsidRPr="00257063">
        <w:rPr>
          <w:rFonts w:ascii="Times-Roman" w:hAnsi="Times-Roman" w:cs="Times-Roman"/>
          <w:color w:val="010202"/>
        </w:rPr>
        <w:t>when in the professional judgment of the President of the College or designee s</w:t>
      </w:r>
      <w:r w:rsidR="00A0599D" w:rsidRPr="00257063">
        <w:rPr>
          <w:rFonts w:ascii="Times-Roman" w:hAnsi="Times-Roman" w:cs="Times-Roman"/>
          <w:color w:val="010202"/>
        </w:rPr>
        <w:t xml:space="preserve">uch unit members are the </w:t>
      </w:r>
      <w:r w:rsidRPr="00257063">
        <w:rPr>
          <w:rFonts w:ascii="Times-Roman" w:hAnsi="Times-Roman" w:cs="Times-Roman"/>
          <w:color w:val="010202"/>
        </w:rPr>
        <w:t xml:space="preserve">best-qualified applicants. If the President of the College or designee determines </w:t>
      </w:r>
      <w:r w:rsidR="00A0599D" w:rsidRPr="00257063">
        <w:rPr>
          <w:rFonts w:ascii="Times-Roman" w:hAnsi="Times-Roman" w:cs="Times-Roman"/>
          <w:color w:val="010202"/>
        </w:rPr>
        <w:t xml:space="preserve">that two (2) or more applicants </w:t>
      </w:r>
      <w:r w:rsidRPr="00257063">
        <w:rPr>
          <w:rFonts w:ascii="Times-Roman" w:hAnsi="Times-Roman" w:cs="Times-Roman"/>
          <w:color w:val="010202"/>
        </w:rPr>
        <w:t>are equally best qualified, priority of consideration shall be given in the following order:</w:t>
      </w:r>
    </w:p>
    <w:p w14:paraId="2F6B47F1"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1.</w:t>
      </w:r>
      <w:r w:rsidR="003B3B89" w:rsidRPr="00257063">
        <w:rPr>
          <w:rFonts w:ascii="Times-Roman" w:hAnsi="Times-Roman" w:cs="Times-Roman"/>
          <w:color w:val="010202"/>
        </w:rPr>
        <w:t xml:space="preserve"> </w:t>
      </w:r>
      <w:r w:rsidR="00407CF1" w:rsidRPr="00257063">
        <w:rPr>
          <w:rFonts w:ascii="Times-Roman" w:hAnsi="Times-Roman" w:cs="Times-Roman"/>
          <w:color w:val="010202"/>
        </w:rPr>
        <w:tab/>
      </w:r>
      <w:r w:rsidRPr="00257063">
        <w:rPr>
          <w:rFonts w:ascii="Times-Roman" w:hAnsi="Times-Roman" w:cs="Times-Roman"/>
          <w:color w:val="010202"/>
        </w:rPr>
        <w:t>To the retrenched unit member within the Community College System;</w:t>
      </w:r>
    </w:p>
    <w:p w14:paraId="41B3A46B"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2.</w:t>
      </w:r>
      <w:r w:rsidR="003B3B89" w:rsidRPr="00257063">
        <w:rPr>
          <w:rFonts w:ascii="Times-Roman" w:hAnsi="Times-Roman" w:cs="Times-Roman"/>
          <w:color w:val="010202"/>
        </w:rPr>
        <w:t xml:space="preserve"> </w:t>
      </w:r>
      <w:r w:rsidRPr="00257063">
        <w:rPr>
          <w:rFonts w:ascii="Times-Roman" w:hAnsi="Times-Roman" w:cs="Times-Roman"/>
          <w:color w:val="010202"/>
        </w:rPr>
        <w:t xml:space="preserve"> </w:t>
      </w:r>
      <w:r w:rsidR="00407CF1" w:rsidRPr="00257063">
        <w:rPr>
          <w:rFonts w:ascii="Times-Roman" w:hAnsi="Times-Roman" w:cs="Times-Roman"/>
          <w:color w:val="010202"/>
        </w:rPr>
        <w:tab/>
      </w:r>
      <w:r w:rsidRPr="00257063">
        <w:rPr>
          <w:rFonts w:ascii="Times-Roman" w:hAnsi="Times-Roman" w:cs="Times-Roman"/>
          <w:color w:val="010202"/>
        </w:rPr>
        <w:t>To the unit member within the department where the vacancy occurs;</w:t>
      </w:r>
    </w:p>
    <w:p w14:paraId="23B77BBB"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3.</w:t>
      </w:r>
      <w:r w:rsidR="003B3B89" w:rsidRPr="00257063">
        <w:rPr>
          <w:rFonts w:ascii="Times-Roman" w:hAnsi="Times-Roman" w:cs="Times-Roman"/>
          <w:color w:val="010202"/>
        </w:rPr>
        <w:t xml:space="preserve"> </w:t>
      </w:r>
      <w:r w:rsidRPr="00257063">
        <w:rPr>
          <w:rFonts w:ascii="Times-Roman" w:hAnsi="Times-Roman" w:cs="Times-Roman"/>
          <w:color w:val="010202"/>
        </w:rPr>
        <w:t xml:space="preserve"> </w:t>
      </w:r>
      <w:r w:rsidR="00407CF1" w:rsidRPr="00257063">
        <w:rPr>
          <w:rFonts w:ascii="Times-Roman" w:hAnsi="Times-Roman" w:cs="Times-Roman"/>
          <w:color w:val="010202"/>
        </w:rPr>
        <w:tab/>
      </w:r>
      <w:r w:rsidRPr="00257063">
        <w:rPr>
          <w:rFonts w:ascii="Times-Roman" w:hAnsi="Times-Roman" w:cs="Times-Roman"/>
          <w:color w:val="010202"/>
        </w:rPr>
        <w:t>To the unit member at the College where the vacancy occurs;</w:t>
      </w:r>
    </w:p>
    <w:p w14:paraId="51128D20"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 xml:space="preserve">4. </w:t>
      </w:r>
      <w:r w:rsidR="003B3B89" w:rsidRPr="00257063">
        <w:rPr>
          <w:rFonts w:ascii="Times-Roman" w:hAnsi="Times-Roman" w:cs="Times-Roman"/>
          <w:color w:val="010202"/>
        </w:rPr>
        <w:t xml:space="preserve"> </w:t>
      </w:r>
      <w:r w:rsidR="00407CF1" w:rsidRPr="00257063">
        <w:rPr>
          <w:rFonts w:ascii="Times-Roman" w:hAnsi="Times-Roman" w:cs="Times-Roman"/>
          <w:color w:val="010202"/>
        </w:rPr>
        <w:tab/>
      </w:r>
      <w:r w:rsidRPr="00257063">
        <w:rPr>
          <w:rFonts w:ascii="Times-Roman" w:hAnsi="Times-Roman" w:cs="Times-Roman"/>
          <w:color w:val="010202"/>
        </w:rPr>
        <w:t>To the unit member employed at another College in the Community College System.</w:t>
      </w:r>
    </w:p>
    <w:p w14:paraId="4FBCD672" w14:textId="77777777" w:rsidR="00A0599D" w:rsidRPr="00257063" w:rsidRDefault="00837ABB" w:rsidP="00407CF1">
      <w:pPr>
        <w:autoSpaceDE w:val="0"/>
        <w:autoSpaceDN w:val="0"/>
        <w:adjustRightInd w:val="0"/>
        <w:spacing w:after="0" w:line="240" w:lineRule="auto"/>
        <w:ind w:left="720" w:hanging="720"/>
        <w:rPr>
          <w:rFonts w:ascii="Times-Roman" w:hAnsi="Times-Roman" w:cs="Times-Roman"/>
          <w:color w:val="010202"/>
        </w:rPr>
      </w:pPr>
      <w:r w:rsidRPr="00257063">
        <w:rPr>
          <w:rFonts w:ascii="Times-Roman" w:hAnsi="Times-Roman" w:cs="Times-Roman"/>
          <w:color w:val="010202"/>
        </w:rPr>
        <w:t xml:space="preserve">5. </w:t>
      </w:r>
      <w:r w:rsidR="00407CF1" w:rsidRPr="00257063">
        <w:rPr>
          <w:rFonts w:ascii="Times-Roman" w:hAnsi="Times-Roman" w:cs="Times-Roman"/>
          <w:color w:val="010202"/>
        </w:rPr>
        <w:tab/>
      </w:r>
      <w:r w:rsidRPr="00257063">
        <w:rPr>
          <w:rFonts w:ascii="Times-Roman" w:hAnsi="Times-Roman" w:cs="Times-Roman"/>
          <w:color w:val="010202"/>
        </w:rPr>
        <w:t>To a DCE unit member who has taught at least five (5) courses over thr</w:t>
      </w:r>
      <w:r w:rsidR="00A0599D" w:rsidRPr="00257063">
        <w:rPr>
          <w:rFonts w:ascii="Times-Roman" w:hAnsi="Times-Roman" w:cs="Times-Roman"/>
          <w:color w:val="010202"/>
        </w:rPr>
        <w:t xml:space="preserve">ee (3) consecutive fiscal years </w:t>
      </w:r>
      <w:r w:rsidRPr="00257063">
        <w:rPr>
          <w:rFonts w:ascii="Times-Roman" w:hAnsi="Times-Roman" w:cs="Times-Roman"/>
          <w:color w:val="010202"/>
        </w:rPr>
        <w:t>in the Division of Continuing Education at the co</w:t>
      </w:r>
      <w:r w:rsidR="00A0599D" w:rsidRPr="00257063">
        <w:rPr>
          <w:rFonts w:ascii="Times-Roman" w:hAnsi="Times-Roman" w:cs="Times-Roman"/>
          <w:color w:val="010202"/>
        </w:rPr>
        <w:t>llege where the vacancy occurs.</w:t>
      </w:r>
    </w:p>
    <w:p w14:paraId="1A7BBABE" w14:textId="77777777" w:rsidR="00473CB2" w:rsidRPr="00257063" w:rsidRDefault="00473CB2" w:rsidP="00473CB2">
      <w:pPr>
        <w:spacing w:after="0" w:line="240" w:lineRule="auto"/>
        <w:ind w:left="720" w:hanging="720"/>
        <w:rPr>
          <w:rFonts w:ascii="Times New Roman" w:hAnsi="Times New Roman" w:cs="Times New Roman"/>
        </w:rPr>
      </w:pPr>
      <w:r w:rsidRPr="00257063">
        <w:rPr>
          <w:rFonts w:ascii="Times New Roman" w:hAnsi="Times New Roman" w:cs="Times New Roman"/>
        </w:rPr>
        <w:t xml:space="preserve">6.  </w:t>
      </w:r>
      <w:r w:rsidRPr="00257063">
        <w:rPr>
          <w:rFonts w:ascii="Times New Roman" w:hAnsi="Times New Roman" w:cs="Times New Roman"/>
        </w:rPr>
        <w:tab/>
        <w:t>To the former unit member whose source of remuneration is derived from non-state appropriated funds and whose position was eliminated or who left the position due to the college reducing the unit member’s work hours within the four (4) months prior to the vacancy posting date.</w:t>
      </w:r>
    </w:p>
    <w:p w14:paraId="17B7D102" w14:textId="77777777" w:rsidR="00A0599D" w:rsidRPr="00257063" w:rsidRDefault="00A0599D" w:rsidP="00837ABB">
      <w:pPr>
        <w:autoSpaceDE w:val="0"/>
        <w:autoSpaceDN w:val="0"/>
        <w:adjustRightInd w:val="0"/>
        <w:spacing w:after="0" w:line="240" w:lineRule="auto"/>
        <w:rPr>
          <w:rFonts w:ascii="Times-Roman" w:hAnsi="Times-Roman" w:cs="Times-Roman"/>
          <w:color w:val="010202"/>
        </w:rPr>
      </w:pPr>
    </w:p>
    <w:p w14:paraId="01DA063C"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Any appointments to a vacancy shall be consistent with the affirmative</w:t>
      </w:r>
      <w:r w:rsidR="00A0599D" w:rsidRPr="00257063">
        <w:rPr>
          <w:rFonts w:ascii="Times-Roman" w:hAnsi="Times-Roman" w:cs="Times-Roman"/>
          <w:color w:val="010202"/>
        </w:rPr>
        <w:t xml:space="preserve"> action goals and in accordance </w:t>
      </w:r>
      <w:r w:rsidRPr="00257063">
        <w:rPr>
          <w:rFonts w:ascii="Times-Roman" w:hAnsi="Times-Roman" w:cs="Times-Roman"/>
          <w:color w:val="010202"/>
        </w:rPr>
        <w:t>with the Employer’s Affirmative Action Policy.</w:t>
      </w:r>
    </w:p>
    <w:p w14:paraId="242DCA5F" w14:textId="77777777" w:rsidR="00A0599D" w:rsidRPr="00257063" w:rsidRDefault="00A0599D" w:rsidP="00837ABB">
      <w:pPr>
        <w:autoSpaceDE w:val="0"/>
        <w:autoSpaceDN w:val="0"/>
        <w:adjustRightInd w:val="0"/>
        <w:spacing w:after="0" w:line="240" w:lineRule="auto"/>
        <w:rPr>
          <w:rFonts w:ascii="Helvetica-Bold" w:hAnsi="Helvetica-Bold" w:cs="Helvetica-Bold"/>
          <w:b/>
          <w:bCs/>
          <w:color w:val="010202"/>
        </w:rPr>
      </w:pPr>
    </w:p>
    <w:p w14:paraId="0BB95630" w14:textId="77777777" w:rsidR="00663C01" w:rsidRPr="00257063" w:rsidRDefault="00663C01" w:rsidP="00837ABB">
      <w:pPr>
        <w:autoSpaceDE w:val="0"/>
        <w:autoSpaceDN w:val="0"/>
        <w:adjustRightInd w:val="0"/>
        <w:spacing w:after="0" w:line="240" w:lineRule="auto"/>
        <w:rPr>
          <w:rFonts w:ascii="Helvetica-Bold" w:hAnsi="Helvetica-Bold" w:cs="Helvetica-Bold"/>
          <w:b/>
          <w:bCs/>
          <w:color w:val="010202"/>
        </w:rPr>
      </w:pPr>
    </w:p>
    <w:p w14:paraId="602C3857" w14:textId="39E3EAE1" w:rsidR="00837ABB" w:rsidRPr="00257063" w:rsidRDefault="00663C01" w:rsidP="001D383C">
      <w:pPr>
        <w:pStyle w:val="Heading1"/>
      </w:pPr>
      <w:bookmarkStart w:id="187" w:name="_Toc152598663"/>
      <w:r w:rsidRPr="00257063">
        <w:t>ARTICLE XVII – TRANSFER</w:t>
      </w:r>
      <w:bookmarkEnd w:id="187"/>
    </w:p>
    <w:p w14:paraId="1B7A57B2" w14:textId="77777777" w:rsidR="00A0599D" w:rsidRPr="00257063" w:rsidRDefault="00A0599D" w:rsidP="00837ABB">
      <w:pPr>
        <w:autoSpaceDE w:val="0"/>
        <w:autoSpaceDN w:val="0"/>
        <w:adjustRightInd w:val="0"/>
        <w:spacing w:after="0" w:line="240" w:lineRule="auto"/>
        <w:rPr>
          <w:rFonts w:ascii="Times-Bold" w:hAnsi="Times-Bold" w:cs="Times-Bold"/>
          <w:b/>
          <w:bCs/>
          <w:color w:val="010202"/>
        </w:rPr>
      </w:pPr>
    </w:p>
    <w:p w14:paraId="3F830555" w14:textId="77777777" w:rsidR="00837ABB" w:rsidRPr="00257063" w:rsidRDefault="00E1403C" w:rsidP="00131027">
      <w:pPr>
        <w:pStyle w:val="Heading2"/>
      </w:pPr>
      <w:bookmarkStart w:id="188" w:name="_Toc152598664"/>
      <w:r w:rsidRPr="00131027">
        <w:rPr>
          <w:rStyle w:val="Heading2Char"/>
          <w:b/>
          <w:bCs/>
          <w:i/>
          <w:iCs/>
        </w:rPr>
        <w:t>17.01</w:t>
      </w:r>
      <w:r w:rsidRPr="00257063">
        <w:tab/>
      </w:r>
      <w:r w:rsidR="00663C01" w:rsidRPr="00257063">
        <w:t>Transfer Procedures</w:t>
      </w:r>
      <w:bookmarkEnd w:id="188"/>
      <w:r w:rsidR="00663C01" w:rsidRPr="00257063">
        <w:t xml:space="preserve"> </w:t>
      </w:r>
    </w:p>
    <w:p w14:paraId="2070542A"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In the event the transfer is initiated by the unit member, application for tra</w:t>
      </w:r>
      <w:r w:rsidR="00A0599D" w:rsidRPr="00257063">
        <w:rPr>
          <w:rFonts w:ascii="Times-Roman" w:hAnsi="Times-Roman" w:cs="Times-Roman"/>
          <w:color w:val="010202"/>
        </w:rPr>
        <w:t xml:space="preserve">nsfer shall be made directly to </w:t>
      </w:r>
      <w:r w:rsidRPr="00257063">
        <w:rPr>
          <w:rFonts w:ascii="Times-Roman" w:hAnsi="Times-Roman" w:cs="Times-Roman"/>
          <w:color w:val="010202"/>
        </w:rPr>
        <w:t>the President of the College or the President's designee to which or within which</w:t>
      </w:r>
      <w:r w:rsidR="00A0599D" w:rsidRPr="00257063">
        <w:rPr>
          <w:rFonts w:ascii="Times-Roman" w:hAnsi="Times-Roman" w:cs="Times-Roman"/>
          <w:color w:val="010202"/>
        </w:rPr>
        <w:t xml:space="preserve"> transfer is desired; provided, </w:t>
      </w:r>
      <w:r w:rsidRPr="00257063">
        <w:rPr>
          <w:rFonts w:ascii="Times-Roman" w:hAnsi="Times-Roman" w:cs="Times-Roman"/>
          <w:color w:val="010202"/>
        </w:rPr>
        <w:t>however, that applicants shall inform the President of the College fr</w:t>
      </w:r>
      <w:r w:rsidR="00A0599D" w:rsidRPr="00257063">
        <w:rPr>
          <w:rFonts w:ascii="Times-Roman" w:hAnsi="Times-Roman" w:cs="Times-Roman"/>
          <w:color w:val="010202"/>
        </w:rPr>
        <w:t xml:space="preserve">om which transfer is desired of </w:t>
      </w:r>
      <w:r w:rsidRPr="00257063">
        <w:rPr>
          <w:rFonts w:ascii="Times-Roman" w:hAnsi="Times-Roman" w:cs="Times-Roman"/>
          <w:color w:val="010202"/>
        </w:rPr>
        <w:t>any such application at the time application is made. Candidates for transfer ar</w:t>
      </w:r>
      <w:r w:rsidR="00A0599D" w:rsidRPr="00257063">
        <w:rPr>
          <w:rFonts w:ascii="Times-Roman" w:hAnsi="Times-Roman" w:cs="Times-Roman"/>
          <w:color w:val="010202"/>
        </w:rPr>
        <w:t xml:space="preserve">e subject to the same selection </w:t>
      </w:r>
      <w:r w:rsidRPr="00257063">
        <w:rPr>
          <w:rFonts w:ascii="Times-Roman" w:hAnsi="Times-Roman" w:cs="Times-Roman"/>
          <w:color w:val="010202"/>
        </w:rPr>
        <w:t>procedures as any other applicant for an available position. It is exp</w:t>
      </w:r>
      <w:r w:rsidR="00A0599D" w:rsidRPr="00257063">
        <w:rPr>
          <w:rFonts w:ascii="Times-Roman" w:hAnsi="Times-Roman" w:cs="Times-Roman"/>
          <w:color w:val="010202"/>
        </w:rPr>
        <w:t xml:space="preserve">ressly understood that transfer </w:t>
      </w:r>
      <w:r w:rsidRPr="00257063">
        <w:rPr>
          <w:rFonts w:ascii="Times-Roman" w:hAnsi="Times-Roman" w:cs="Times-Roman"/>
          <w:color w:val="010202"/>
        </w:rPr>
        <w:t>is not automatic and is subject to the discretion of the receiving College; provided that if</w:t>
      </w:r>
      <w:r w:rsidR="00A0599D" w:rsidRPr="00257063">
        <w:rPr>
          <w:rFonts w:ascii="Times-Roman" w:hAnsi="Times-Roman" w:cs="Times-Roman"/>
          <w:color w:val="010202"/>
        </w:rPr>
        <w:t xml:space="preserve"> the President of </w:t>
      </w:r>
      <w:r w:rsidRPr="00257063">
        <w:rPr>
          <w:rFonts w:ascii="Times-Roman" w:hAnsi="Times-Roman" w:cs="Times-Roman"/>
          <w:color w:val="010202"/>
        </w:rPr>
        <w:t>the receiving College or the President’s designee determines that two (2)</w:t>
      </w:r>
      <w:r w:rsidR="00A0599D" w:rsidRPr="00257063">
        <w:rPr>
          <w:rFonts w:ascii="Times-Roman" w:hAnsi="Times-Roman" w:cs="Times-Roman"/>
          <w:color w:val="010202"/>
        </w:rPr>
        <w:t xml:space="preserve"> or more applicants are equally </w:t>
      </w:r>
      <w:r w:rsidRPr="00257063">
        <w:rPr>
          <w:rFonts w:ascii="Times-Roman" w:hAnsi="Times-Roman" w:cs="Times-Roman"/>
          <w:color w:val="010202"/>
        </w:rPr>
        <w:t>best qualified, priority of consideration shall be given in the following order:</w:t>
      </w:r>
    </w:p>
    <w:p w14:paraId="10599146" w14:textId="77777777" w:rsidR="00837ABB" w:rsidRPr="00257063" w:rsidRDefault="00A0599D"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 xml:space="preserve">1. </w:t>
      </w:r>
      <w:r w:rsidR="00837ABB" w:rsidRPr="00257063">
        <w:rPr>
          <w:rFonts w:ascii="Times-Roman" w:hAnsi="Times-Roman" w:cs="Times-Roman"/>
          <w:color w:val="010202"/>
        </w:rPr>
        <w:t xml:space="preserve"> </w:t>
      </w:r>
      <w:r w:rsidR="00407CF1" w:rsidRPr="00257063">
        <w:rPr>
          <w:rFonts w:ascii="Times-Roman" w:hAnsi="Times-Roman" w:cs="Times-Roman"/>
          <w:color w:val="010202"/>
        </w:rPr>
        <w:tab/>
      </w:r>
      <w:r w:rsidR="00837ABB" w:rsidRPr="00257063">
        <w:rPr>
          <w:rFonts w:ascii="Times-Roman" w:hAnsi="Times-Roman" w:cs="Times-Roman"/>
          <w:color w:val="010202"/>
        </w:rPr>
        <w:t>To the unit member within the department where the vacancy occurs;</w:t>
      </w:r>
    </w:p>
    <w:p w14:paraId="5726DEE1" w14:textId="77777777" w:rsidR="00837ABB" w:rsidRPr="00257063" w:rsidRDefault="00A0599D"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 xml:space="preserve">2.  </w:t>
      </w:r>
      <w:r w:rsidR="00407CF1" w:rsidRPr="00257063">
        <w:rPr>
          <w:rFonts w:ascii="Times-Roman" w:hAnsi="Times-Roman" w:cs="Times-Roman"/>
          <w:color w:val="010202"/>
        </w:rPr>
        <w:tab/>
      </w:r>
      <w:r w:rsidR="00837ABB" w:rsidRPr="00257063">
        <w:rPr>
          <w:rFonts w:ascii="Times-Roman" w:hAnsi="Times-Roman" w:cs="Times-Roman"/>
          <w:color w:val="010202"/>
        </w:rPr>
        <w:t>To the unit member at the College where the vacancy occurs;</w:t>
      </w:r>
    </w:p>
    <w:p w14:paraId="09413D47" w14:textId="77777777" w:rsidR="00241EA8" w:rsidRDefault="00837ABB" w:rsidP="00837ABB">
      <w:pPr>
        <w:autoSpaceDE w:val="0"/>
        <w:autoSpaceDN w:val="0"/>
        <w:adjustRightInd w:val="0"/>
        <w:spacing w:after="0" w:line="240" w:lineRule="auto"/>
        <w:rPr>
          <w:rFonts w:ascii="Times-Roman" w:hAnsi="Times-Roman" w:cs="Times-Roman"/>
          <w:color w:val="010202"/>
        </w:rPr>
        <w:sectPr w:rsidR="00241EA8" w:rsidSect="00241EA8">
          <w:footerReference w:type="default" r:id="rId16"/>
          <w:pgSz w:w="12240" w:h="15840"/>
          <w:pgMar w:top="1440" w:right="720" w:bottom="1440" w:left="720" w:header="720" w:footer="720" w:gutter="0"/>
          <w:cols w:space="720"/>
          <w:docGrid w:linePitch="360"/>
        </w:sectPr>
      </w:pPr>
      <w:r w:rsidRPr="00257063">
        <w:rPr>
          <w:rFonts w:ascii="Times-Roman" w:hAnsi="Times-Roman" w:cs="Times-Roman"/>
          <w:color w:val="010202"/>
        </w:rPr>
        <w:t>3.</w:t>
      </w:r>
      <w:r w:rsidR="00A0599D" w:rsidRPr="00257063">
        <w:rPr>
          <w:rFonts w:ascii="Times-Roman" w:hAnsi="Times-Roman" w:cs="Times-Roman"/>
          <w:color w:val="010202"/>
        </w:rPr>
        <w:t xml:space="preserve"> </w:t>
      </w:r>
      <w:r w:rsidRPr="00257063">
        <w:rPr>
          <w:rFonts w:ascii="Times-Roman" w:hAnsi="Times-Roman" w:cs="Times-Roman"/>
          <w:color w:val="010202"/>
        </w:rPr>
        <w:t xml:space="preserve"> </w:t>
      </w:r>
      <w:r w:rsidR="00407CF1" w:rsidRPr="00257063">
        <w:rPr>
          <w:rFonts w:ascii="Times-Roman" w:hAnsi="Times-Roman" w:cs="Times-Roman"/>
          <w:color w:val="010202"/>
        </w:rPr>
        <w:tab/>
      </w:r>
      <w:r w:rsidRPr="00257063">
        <w:rPr>
          <w:rFonts w:ascii="Times-Roman" w:hAnsi="Times-Roman" w:cs="Times-Roman"/>
          <w:color w:val="010202"/>
        </w:rPr>
        <w:t>To the unit member employed at another College in the Community College System.</w:t>
      </w:r>
    </w:p>
    <w:p w14:paraId="26D8709C"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p>
    <w:p w14:paraId="5864E3C4" w14:textId="77777777" w:rsidR="00663C01" w:rsidRPr="00257063" w:rsidRDefault="00663C01" w:rsidP="003E36CC">
      <w:pPr>
        <w:pStyle w:val="Heading2"/>
      </w:pPr>
      <w:bookmarkStart w:id="189" w:name="_Toc152598665"/>
      <w:r w:rsidRPr="00257063">
        <w:t>17.02</w:t>
      </w:r>
      <w:bookmarkEnd w:id="189"/>
    </w:p>
    <w:p w14:paraId="3182C0E7" w14:textId="5049B4C4"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A unit member who is tenured at the time of that unit member’s transfer to another Com</w:t>
      </w:r>
      <w:r w:rsidR="00A0599D" w:rsidRPr="00257063">
        <w:rPr>
          <w:rFonts w:ascii="Times-Roman" w:hAnsi="Times-Roman" w:cs="Times-Roman"/>
          <w:color w:val="010202"/>
        </w:rPr>
        <w:t xml:space="preserve">munity College </w:t>
      </w:r>
      <w:r w:rsidRPr="00257063">
        <w:rPr>
          <w:rFonts w:ascii="Times-Roman" w:hAnsi="Times-Roman" w:cs="Times-Roman"/>
          <w:color w:val="010202"/>
        </w:rPr>
        <w:t>shall retain that unit member’s tenure. A unit member with a regular ap</w:t>
      </w:r>
      <w:r w:rsidR="00A0599D" w:rsidRPr="00257063">
        <w:rPr>
          <w:rFonts w:ascii="Times-Roman" w:hAnsi="Times-Roman" w:cs="Times-Roman"/>
          <w:color w:val="010202"/>
        </w:rPr>
        <w:t xml:space="preserve">pointment which provides a just </w:t>
      </w:r>
      <w:r w:rsidRPr="00257063">
        <w:rPr>
          <w:rFonts w:ascii="Times-Roman" w:hAnsi="Times-Roman" w:cs="Times-Roman"/>
          <w:color w:val="010202"/>
        </w:rPr>
        <w:t>cause standard for termination shall retain such standard upon that un</w:t>
      </w:r>
      <w:r w:rsidR="00A0599D" w:rsidRPr="00257063">
        <w:rPr>
          <w:rFonts w:ascii="Times-Roman" w:hAnsi="Times-Roman" w:cs="Times-Roman"/>
          <w:color w:val="010202"/>
        </w:rPr>
        <w:t xml:space="preserve">it member’s transfer to another </w:t>
      </w:r>
      <w:r w:rsidRPr="00257063">
        <w:rPr>
          <w:rFonts w:ascii="Times-Roman" w:hAnsi="Times-Roman" w:cs="Times-Roman"/>
          <w:color w:val="010202"/>
        </w:rPr>
        <w:t>Community College.</w:t>
      </w:r>
    </w:p>
    <w:p w14:paraId="002F2A93" w14:textId="77777777" w:rsidR="00A0599D" w:rsidRPr="00257063" w:rsidRDefault="00A0599D" w:rsidP="00837ABB">
      <w:pPr>
        <w:autoSpaceDE w:val="0"/>
        <w:autoSpaceDN w:val="0"/>
        <w:adjustRightInd w:val="0"/>
        <w:spacing w:after="0" w:line="240" w:lineRule="auto"/>
        <w:rPr>
          <w:rFonts w:ascii="Times-Bold" w:hAnsi="Times-Bold" w:cs="Times-Bold"/>
          <w:b/>
          <w:bCs/>
          <w:color w:val="010202"/>
        </w:rPr>
      </w:pPr>
    </w:p>
    <w:p w14:paraId="2C80F5E9" w14:textId="77777777" w:rsidR="00663C01" w:rsidRPr="00257063" w:rsidRDefault="00663C01" w:rsidP="003E36CC">
      <w:pPr>
        <w:pStyle w:val="Heading2"/>
      </w:pPr>
      <w:bookmarkStart w:id="190" w:name="_Toc152598666"/>
      <w:r w:rsidRPr="00257063">
        <w:t>17.03</w:t>
      </w:r>
      <w:bookmarkEnd w:id="190"/>
      <w:r w:rsidRPr="00257063">
        <w:t xml:space="preserve"> </w:t>
      </w:r>
    </w:p>
    <w:p w14:paraId="6A66C170"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For salary purposes only, seniority is based upon the sum of the seni</w:t>
      </w:r>
      <w:r w:rsidR="00A0599D" w:rsidRPr="00257063">
        <w:rPr>
          <w:rFonts w:ascii="Times-Roman" w:hAnsi="Times-Roman" w:cs="Times-Roman"/>
          <w:color w:val="010202"/>
        </w:rPr>
        <w:t xml:space="preserve">orities which a unit member has </w:t>
      </w:r>
      <w:r w:rsidRPr="00257063">
        <w:rPr>
          <w:rFonts w:ascii="Times-Roman" w:hAnsi="Times-Roman" w:cs="Times-Roman"/>
          <w:color w:val="010202"/>
        </w:rPr>
        <w:t>earned, without a break in service, at all of the Massachusetts Community</w:t>
      </w:r>
      <w:r w:rsidR="00A0599D" w:rsidRPr="00257063">
        <w:rPr>
          <w:rFonts w:ascii="Times-Roman" w:hAnsi="Times-Roman" w:cs="Times-Roman"/>
          <w:color w:val="010202"/>
        </w:rPr>
        <w:t xml:space="preserve"> Colleges and/or at a unit of a </w:t>
      </w:r>
      <w:r w:rsidRPr="00257063">
        <w:rPr>
          <w:rFonts w:ascii="Times-Roman" w:hAnsi="Times-Roman" w:cs="Times-Roman"/>
          <w:color w:val="010202"/>
        </w:rPr>
        <w:t>public institution of higher education that was merged with a Massachusetts Community College.</w:t>
      </w:r>
    </w:p>
    <w:p w14:paraId="0317CD18" w14:textId="77777777" w:rsidR="00A0599D" w:rsidRPr="00257063" w:rsidRDefault="00A0599D" w:rsidP="00837ABB">
      <w:pPr>
        <w:autoSpaceDE w:val="0"/>
        <w:autoSpaceDN w:val="0"/>
        <w:adjustRightInd w:val="0"/>
        <w:spacing w:after="0" w:line="240" w:lineRule="auto"/>
        <w:rPr>
          <w:rFonts w:ascii="Helvetica-Bold" w:hAnsi="Helvetica-Bold" w:cs="Helvetica-Bold"/>
          <w:b/>
          <w:bCs/>
          <w:color w:val="010202"/>
        </w:rPr>
      </w:pPr>
    </w:p>
    <w:p w14:paraId="4323B84F" w14:textId="77777777" w:rsidR="00942878" w:rsidRPr="00257063" w:rsidRDefault="00942878" w:rsidP="0065407A">
      <w:pPr>
        <w:autoSpaceDE w:val="0"/>
        <w:autoSpaceDN w:val="0"/>
        <w:adjustRightInd w:val="0"/>
        <w:spacing w:after="0" w:line="240" w:lineRule="auto"/>
        <w:rPr>
          <w:rFonts w:ascii="Helvetica-Bold" w:hAnsi="Helvetica-Bold" w:cs="Helvetica-Bold"/>
          <w:b/>
          <w:bCs/>
          <w:color w:val="010202"/>
        </w:rPr>
      </w:pPr>
    </w:p>
    <w:p w14:paraId="4C627715" w14:textId="0E98BDD7" w:rsidR="00837ABB" w:rsidRPr="00257063" w:rsidRDefault="00663C01" w:rsidP="001D383C">
      <w:pPr>
        <w:pStyle w:val="Heading1"/>
      </w:pPr>
      <w:bookmarkStart w:id="191" w:name="_Toc152598667"/>
      <w:r w:rsidRPr="00257063">
        <w:t>ARTICLE XVIII – NOTICES</w:t>
      </w:r>
      <w:bookmarkEnd w:id="191"/>
    </w:p>
    <w:p w14:paraId="787F3CF0" w14:textId="77777777" w:rsidR="00A0599D" w:rsidRPr="00257063" w:rsidRDefault="00A0599D" w:rsidP="00837ABB">
      <w:pPr>
        <w:autoSpaceDE w:val="0"/>
        <w:autoSpaceDN w:val="0"/>
        <w:adjustRightInd w:val="0"/>
        <w:spacing w:after="0" w:line="240" w:lineRule="auto"/>
        <w:rPr>
          <w:rFonts w:ascii="Helvetica-BoldOblique" w:hAnsi="Helvetica-BoldOblique" w:cs="Helvetica-BoldOblique"/>
          <w:b/>
          <w:bCs/>
          <w:i/>
          <w:iCs/>
          <w:color w:val="010202"/>
        </w:rPr>
      </w:pPr>
    </w:p>
    <w:p w14:paraId="4451BAFF" w14:textId="07884ED4" w:rsidR="00837ABB" w:rsidRPr="00257063" w:rsidRDefault="00E1403C" w:rsidP="008468F8">
      <w:pPr>
        <w:pStyle w:val="Heading2"/>
      </w:pPr>
      <w:bookmarkStart w:id="192" w:name="_Toc152598668"/>
      <w:r w:rsidRPr="00257063">
        <w:t>18.01</w:t>
      </w:r>
      <w:r w:rsidRPr="00257063">
        <w:tab/>
      </w:r>
      <w:r w:rsidR="00837ABB" w:rsidRPr="00257063">
        <w:t>Written Notices, Communications, Etc.</w:t>
      </w:r>
      <w:bookmarkEnd w:id="192"/>
    </w:p>
    <w:p w14:paraId="0E7FB390" w14:textId="77777777" w:rsidR="00A0599D" w:rsidRPr="00257063" w:rsidRDefault="00473CB2" w:rsidP="00EC76B4">
      <w:pPr>
        <w:pStyle w:val="ListParagraph"/>
        <w:spacing w:line="240" w:lineRule="auto"/>
        <w:ind w:left="0"/>
        <w:rPr>
          <w:rFonts w:ascii="Times New Roman" w:hAnsi="Times New Roman" w:cs="Times New Roman"/>
        </w:rPr>
      </w:pPr>
      <w:r w:rsidRPr="00257063">
        <w:rPr>
          <w:rFonts w:ascii="Times New Roman" w:hAnsi="Times New Roman" w:cs="Times New Roman"/>
        </w:rPr>
        <w:t>All notices, recommendations, reports and official communications required by this Agreement shall be in writing and shall be deemed to be given if delivered by hand; if mailed certified mail, return receipt requested first class mail; if emailed to the unit member’s College email address, return receipt requested or, by facsimile transmission, and addressed to the person concerned at the address as shown on the records of the College or if to administrators of the College or the Employer to their regular place of official business.  Unit members shall be allowed to opt-out of email communications pursuant to this Section through written notice to the Director of Human Resources and the Unit member’s immediate supervisor for periods outside of the fall and spring semesters, when o</w:t>
      </w:r>
      <w:r w:rsidR="00942878" w:rsidRPr="00257063">
        <w:rPr>
          <w:rFonts w:ascii="Times New Roman" w:hAnsi="Times New Roman" w:cs="Times New Roman"/>
        </w:rPr>
        <w:t xml:space="preserve">ff contract, or when on leave; </w:t>
      </w:r>
      <w:r w:rsidRPr="00257063">
        <w:rPr>
          <w:rFonts w:ascii="Times New Roman" w:hAnsi="Times New Roman" w:cs="Times New Roman"/>
        </w:rPr>
        <w:t>provided, however, part-time professional staff and faculty can opt out of email communications for any duration.</w:t>
      </w:r>
      <w:r w:rsidR="00EC76B4" w:rsidRPr="00257063">
        <w:rPr>
          <w:rFonts w:ascii="Times New Roman" w:hAnsi="Times New Roman" w:cs="Times New Roman"/>
        </w:rPr>
        <w:t xml:space="preserve">  </w:t>
      </w:r>
    </w:p>
    <w:p w14:paraId="54185681" w14:textId="6E205E79" w:rsidR="00837ABB" w:rsidRPr="00257063" w:rsidRDefault="00E1403C" w:rsidP="008468F8">
      <w:pPr>
        <w:pStyle w:val="Heading2"/>
      </w:pPr>
      <w:bookmarkStart w:id="193" w:name="_Toc152598669"/>
      <w:r w:rsidRPr="00257063">
        <w:t>18.02</w:t>
      </w:r>
      <w:r w:rsidRPr="00257063">
        <w:tab/>
      </w:r>
      <w:r w:rsidR="00837ABB" w:rsidRPr="00257063">
        <w:t>Notice of Class Cancellations</w:t>
      </w:r>
      <w:bookmarkEnd w:id="193"/>
    </w:p>
    <w:p w14:paraId="44BB7FBC" w14:textId="77777777" w:rsidR="00663C01" w:rsidRPr="00257063" w:rsidRDefault="00473CB2" w:rsidP="00EC76B4">
      <w:pPr>
        <w:pStyle w:val="ListParagraph"/>
        <w:spacing w:line="240" w:lineRule="auto"/>
        <w:ind w:left="0"/>
        <w:rPr>
          <w:rFonts w:ascii="Times New Roman" w:hAnsi="Times New Roman" w:cs="Times New Roman"/>
        </w:rPr>
      </w:pPr>
      <w:r w:rsidRPr="00257063">
        <w:rPr>
          <w:rFonts w:ascii="Times New Roman" w:hAnsi="Times New Roman" w:cs="Times New Roman"/>
        </w:rPr>
        <w:t>If classes are canceled all faculty and professional staff shall be notified in accordance with the notification procedure established at each College that they need not report to work; provided, however, that during the semester break, when classes are not in session, professional staff unit members shall be notified in accordance with the same procedure.  Such procedure shall provide for either radio, email, or telephone notice.  Any use of email for notifications under this provision will be accompanied by either radio or telephone notice.  This notice will be given as soon as possible, but no later than at least one (1) hour prior to the beginning of the first (1st) scheduled class.  In emergency situations, notice shall be given as soon as is practicable thereafter.</w:t>
      </w:r>
      <w:r w:rsidR="00EC76B4" w:rsidRPr="00257063">
        <w:rPr>
          <w:rFonts w:ascii="Times New Roman" w:hAnsi="Times New Roman" w:cs="Times New Roman"/>
        </w:rPr>
        <w:t xml:space="preserve"> </w:t>
      </w:r>
    </w:p>
    <w:p w14:paraId="68202636" w14:textId="77777777" w:rsidR="00942878" w:rsidRPr="00257063" w:rsidRDefault="00942878" w:rsidP="00B35E9E">
      <w:pPr>
        <w:autoSpaceDE w:val="0"/>
        <w:autoSpaceDN w:val="0"/>
        <w:adjustRightInd w:val="0"/>
        <w:spacing w:after="0" w:line="240" w:lineRule="auto"/>
        <w:jc w:val="center"/>
        <w:rPr>
          <w:rFonts w:ascii="Helvetica-Bold" w:hAnsi="Helvetica-Bold" w:cs="Helvetica-Bold"/>
          <w:b/>
          <w:bCs/>
          <w:color w:val="010202"/>
        </w:rPr>
      </w:pPr>
    </w:p>
    <w:p w14:paraId="3466DA6E" w14:textId="39555640" w:rsidR="00663C01" w:rsidRPr="00257063" w:rsidRDefault="00663C01" w:rsidP="001D383C">
      <w:pPr>
        <w:pStyle w:val="Heading1"/>
      </w:pPr>
      <w:bookmarkStart w:id="194" w:name="_Toc152598670"/>
      <w:r w:rsidRPr="00257063">
        <w:t>ARTICLE XIX – RETRENCHMENT</w:t>
      </w:r>
      <w:r w:rsidR="00B35E9E" w:rsidRPr="00257063">
        <w:rPr>
          <w:rStyle w:val="FootnoteReference"/>
          <w:rFonts w:ascii="Helvetica-Bold" w:hAnsi="Helvetica-Bold" w:cs="Helvetica-Bold"/>
          <w:b w:val="0"/>
          <w:bCs/>
          <w:color w:val="010202"/>
        </w:rPr>
        <w:footnoteReference w:id="3"/>
      </w:r>
      <w:bookmarkEnd w:id="194"/>
    </w:p>
    <w:p w14:paraId="68D68E9E" w14:textId="77777777" w:rsidR="00B35E9E" w:rsidRPr="00257063" w:rsidRDefault="00B35E9E" w:rsidP="00B35E9E">
      <w:pPr>
        <w:autoSpaceDE w:val="0"/>
        <w:autoSpaceDN w:val="0"/>
        <w:adjustRightInd w:val="0"/>
        <w:spacing w:after="0" w:line="240" w:lineRule="auto"/>
        <w:jc w:val="center"/>
        <w:rPr>
          <w:rFonts w:ascii="Helvetica-BoldOblique" w:hAnsi="Helvetica-BoldOblique" w:cs="Helvetica-BoldOblique"/>
          <w:b/>
          <w:bCs/>
          <w:i/>
          <w:iCs/>
          <w:color w:val="010202"/>
        </w:rPr>
      </w:pPr>
    </w:p>
    <w:p w14:paraId="0A2A2961" w14:textId="73440C5D" w:rsidR="0020503B" w:rsidRPr="00257063" w:rsidRDefault="00E1403C" w:rsidP="008468F8">
      <w:pPr>
        <w:pStyle w:val="Heading2"/>
      </w:pPr>
      <w:bookmarkStart w:id="195" w:name="_Toc152598671"/>
      <w:r w:rsidRPr="00257063">
        <w:t>19.01</w:t>
      </w:r>
      <w:r w:rsidRPr="00257063">
        <w:tab/>
      </w:r>
      <w:r w:rsidR="00837ABB" w:rsidRPr="00257063">
        <w:t>Basis for</w:t>
      </w:r>
      <w:r w:rsidR="00663C01" w:rsidRPr="00257063">
        <w:t xml:space="preserve"> Retrenchment</w:t>
      </w:r>
      <w:bookmarkEnd w:id="195"/>
    </w:p>
    <w:p w14:paraId="0E8229E2" w14:textId="77777777" w:rsidR="0020503B" w:rsidRPr="00257063" w:rsidRDefault="00837ABB" w:rsidP="0065407A">
      <w:pPr>
        <w:autoSpaceDE w:val="0"/>
        <w:autoSpaceDN w:val="0"/>
        <w:adjustRightInd w:val="0"/>
        <w:spacing w:after="0" w:line="240" w:lineRule="auto"/>
        <w:ind w:left="360" w:hanging="360"/>
        <w:rPr>
          <w:rFonts w:ascii="Times-Roman" w:hAnsi="Times-Roman" w:cs="Times-Roman"/>
          <w:color w:val="010202"/>
        </w:rPr>
      </w:pPr>
      <w:r w:rsidRPr="00257063">
        <w:rPr>
          <w:rFonts w:ascii="Times-Roman" w:hAnsi="Times-Roman" w:cs="Times-Roman"/>
          <w:color w:val="010202"/>
        </w:rPr>
        <w:t xml:space="preserve">A. </w:t>
      </w:r>
      <w:r w:rsidR="0020503B" w:rsidRPr="00257063">
        <w:rPr>
          <w:rFonts w:ascii="Times-Roman" w:hAnsi="Times-Roman" w:cs="Times-Roman"/>
          <w:color w:val="010202"/>
        </w:rPr>
        <w:t xml:space="preserve"> </w:t>
      </w:r>
      <w:r w:rsidR="00407CF1" w:rsidRPr="00257063">
        <w:rPr>
          <w:rFonts w:ascii="Times-Roman" w:hAnsi="Times-Roman" w:cs="Times-Roman"/>
          <w:color w:val="010202"/>
        </w:rPr>
        <w:tab/>
      </w:r>
      <w:r w:rsidRPr="00257063">
        <w:rPr>
          <w:rFonts w:ascii="Times-Roman" w:hAnsi="Times-Roman" w:cs="Times-Roman"/>
          <w:color w:val="010202"/>
        </w:rPr>
        <w:t xml:space="preserve">The Employer may from time to time retrench one (1) or more members </w:t>
      </w:r>
      <w:r w:rsidR="0020503B" w:rsidRPr="00257063">
        <w:rPr>
          <w:rFonts w:ascii="Times-Roman" w:hAnsi="Times-Roman" w:cs="Times-Roman"/>
          <w:color w:val="010202"/>
        </w:rPr>
        <w:t xml:space="preserve">of the bargaining unit whenever </w:t>
      </w:r>
      <w:r w:rsidRPr="00257063">
        <w:rPr>
          <w:rFonts w:ascii="Times-Roman" w:hAnsi="Times-Roman" w:cs="Times-Roman"/>
          <w:color w:val="010202"/>
        </w:rPr>
        <w:t>in the exercise of its sole discretion it shall have determined tha</w:t>
      </w:r>
      <w:r w:rsidR="0020503B" w:rsidRPr="00257063">
        <w:rPr>
          <w:rFonts w:ascii="Times-Roman" w:hAnsi="Times-Roman" w:cs="Times-Roman"/>
          <w:color w:val="010202"/>
        </w:rPr>
        <w:t xml:space="preserve">t such retrenchment is required </w:t>
      </w:r>
      <w:r w:rsidRPr="00257063">
        <w:rPr>
          <w:rFonts w:ascii="Times-Roman" w:hAnsi="Times-Roman" w:cs="Times-Roman"/>
          <w:color w:val="010202"/>
        </w:rPr>
        <w:t>due to bona fide financial reasons or where there occurs within an institut</w:t>
      </w:r>
      <w:r w:rsidR="0020503B" w:rsidRPr="00257063">
        <w:rPr>
          <w:rFonts w:ascii="Times-Roman" w:hAnsi="Times-Roman" w:cs="Times-Roman"/>
          <w:color w:val="010202"/>
        </w:rPr>
        <w:t xml:space="preserve">ion a bona fide discontinuance, </w:t>
      </w:r>
      <w:r w:rsidRPr="00257063">
        <w:rPr>
          <w:rFonts w:ascii="Times-Roman" w:hAnsi="Times-Roman" w:cs="Times-Roman"/>
          <w:color w:val="010202"/>
        </w:rPr>
        <w:t xml:space="preserve">reduction or shift in academic emphasis or professional service </w:t>
      </w:r>
      <w:r w:rsidR="0020503B" w:rsidRPr="00257063">
        <w:rPr>
          <w:rFonts w:ascii="Times-Roman" w:hAnsi="Times-Roman" w:cs="Times-Roman"/>
          <w:color w:val="010202"/>
        </w:rPr>
        <w:t xml:space="preserve">needs or for other related bona </w:t>
      </w:r>
      <w:r w:rsidR="00663C01" w:rsidRPr="00257063">
        <w:rPr>
          <w:rFonts w:ascii="Times-Roman" w:hAnsi="Times-Roman" w:cs="Times-Roman"/>
          <w:color w:val="010202"/>
        </w:rPr>
        <w:t>fide programmatic reasons.</w:t>
      </w:r>
    </w:p>
    <w:p w14:paraId="328D8D0F" w14:textId="77777777" w:rsidR="00CA532C" w:rsidRPr="00257063" w:rsidRDefault="00CA532C" w:rsidP="0065407A">
      <w:pPr>
        <w:autoSpaceDE w:val="0"/>
        <w:autoSpaceDN w:val="0"/>
        <w:adjustRightInd w:val="0"/>
        <w:spacing w:after="0" w:line="240" w:lineRule="auto"/>
        <w:ind w:left="360" w:hanging="360"/>
        <w:rPr>
          <w:rFonts w:ascii="Times-Roman" w:hAnsi="Times-Roman" w:cs="Times-Roman"/>
          <w:color w:val="010202"/>
        </w:rPr>
      </w:pPr>
    </w:p>
    <w:p w14:paraId="7B6936A3" w14:textId="77777777" w:rsidR="0020503B" w:rsidRPr="00257063" w:rsidRDefault="00837ABB" w:rsidP="0065407A">
      <w:pPr>
        <w:autoSpaceDE w:val="0"/>
        <w:autoSpaceDN w:val="0"/>
        <w:adjustRightInd w:val="0"/>
        <w:spacing w:after="0" w:line="240" w:lineRule="auto"/>
        <w:ind w:left="360" w:hanging="360"/>
        <w:rPr>
          <w:rFonts w:ascii="Times-Roman" w:hAnsi="Times-Roman" w:cs="Times-Roman"/>
          <w:color w:val="010202"/>
        </w:rPr>
      </w:pPr>
      <w:r w:rsidRPr="00257063">
        <w:rPr>
          <w:rFonts w:ascii="Times-Roman" w:hAnsi="Times-Roman" w:cs="Times-Roman"/>
          <w:color w:val="010202"/>
        </w:rPr>
        <w:t xml:space="preserve">B. </w:t>
      </w:r>
      <w:r w:rsidR="00407CF1" w:rsidRPr="00257063">
        <w:rPr>
          <w:rFonts w:ascii="Times-Roman" w:hAnsi="Times-Roman" w:cs="Times-Roman"/>
          <w:color w:val="010202"/>
        </w:rPr>
        <w:tab/>
      </w:r>
      <w:r w:rsidRPr="00257063">
        <w:rPr>
          <w:rFonts w:ascii="Times-Roman" w:hAnsi="Times-Roman" w:cs="Times-Roman"/>
          <w:color w:val="010202"/>
        </w:rPr>
        <w:t xml:space="preserve">The provisions of this Article shall exclusively govern the discontinued employment of a </w:t>
      </w:r>
      <w:r w:rsidR="0020503B" w:rsidRPr="00257063">
        <w:rPr>
          <w:rFonts w:ascii="Times-Roman" w:hAnsi="Times-Roman" w:cs="Times-Roman"/>
          <w:color w:val="010202"/>
        </w:rPr>
        <w:t xml:space="preserve">member(s) </w:t>
      </w:r>
      <w:r w:rsidRPr="00257063">
        <w:rPr>
          <w:rFonts w:ascii="Times-Roman" w:hAnsi="Times-Roman" w:cs="Times-Roman"/>
          <w:color w:val="010202"/>
        </w:rPr>
        <w:t xml:space="preserve">of the bargaining unit prior to the expiration of a member’s term of </w:t>
      </w:r>
      <w:r w:rsidR="0020503B" w:rsidRPr="00257063">
        <w:rPr>
          <w:rFonts w:ascii="Times-Roman" w:hAnsi="Times-Roman" w:cs="Times-Roman"/>
          <w:color w:val="010202"/>
        </w:rPr>
        <w:t xml:space="preserve">appointment through no fault or </w:t>
      </w:r>
      <w:r w:rsidRPr="00257063">
        <w:rPr>
          <w:rFonts w:ascii="Times-Roman" w:hAnsi="Times-Roman" w:cs="Times-Roman"/>
          <w:color w:val="010202"/>
        </w:rPr>
        <w:t>delinquency on the member’s part. It is clearly understood that the non</w:t>
      </w:r>
      <w:r w:rsidR="0020503B" w:rsidRPr="00257063">
        <w:rPr>
          <w:rFonts w:ascii="Times-Roman" w:hAnsi="Times-Roman" w:cs="Times-Roman"/>
          <w:color w:val="010202"/>
        </w:rPr>
        <w:t xml:space="preserve">-–reappointment of unit members </w:t>
      </w:r>
      <w:r w:rsidRPr="00257063">
        <w:rPr>
          <w:rFonts w:ascii="Times-Roman" w:hAnsi="Times-Roman" w:cs="Times-Roman"/>
          <w:color w:val="010202"/>
        </w:rPr>
        <w:t>pursuant to the provisions of Article XI is not covere</w:t>
      </w:r>
      <w:r w:rsidR="00663C01" w:rsidRPr="00257063">
        <w:rPr>
          <w:rFonts w:ascii="Times-Roman" w:hAnsi="Times-Roman" w:cs="Times-Roman"/>
          <w:color w:val="010202"/>
        </w:rPr>
        <w:t>d by the terms of this Article.</w:t>
      </w:r>
    </w:p>
    <w:p w14:paraId="0E620247" w14:textId="77777777" w:rsidR="00CA532C" w:rsidRPr="00257063" w:rsidRDefault="00CA532C" w:rsidP="0065407A">
      <w:pPr>
        <w:autoSpaceDE w:val="0"/>
        <w:autoSpaceDN w:val="0"/>
        <w:adjustRightInd w:val="0"/>
        <w:spacing w:after="0" w:line="240" w:lineRule="auto"/>
        <w:ind w:left="360" w:hanging="360"/>
        <w:rPr>
          <w:rFonts w:ascii="Times-Roman" w:hAnsi="Times-Roman" w:cs="Times-Roman"/>
          <w:color w:val="010202"/>
        </w:rPr>
      </w:pPr>
    </w:p>
    <w:p w14:paraId="60FE2965" w14:textId="77777777" w:rsidR="00A0599D" w:rsidRPr="00257063" w:rsidRDefault="00837ABB" w:rsidP="0065407A">
      <w:pPr>
        <w:autoSpaceDE w:val="0"/>
        <w:autoSpaceDN w:val="0"/>
        <w:adjustRightInd w:val="0"/>
        <w:spacing w:after="0" w:line="240" w:lineRule="auto"/>
        <w:ind w:left="360" w:hanging="360"/>
        <w:rPr>
          <w:rFonts w:ascii="Times-Roman" w:hAnsi="Times-Roman" w:cs="Times-Roman"/>
          <w:color w:val="010202"/>
        </w:rPr>
      </w:pPr>
      <w:r w:rsidRPr="00257063">
        <w:rPr>
          <w:rFonts w:ascii="Times-Roman" w:hAnsi="Times-Roman" w:cs="Times-Roman"/>
          <w:color w:val="010202"/>
        </w:rPr>
        <w:t xml:space="preserve">C. </w:t>
      </w:r>
      <w:r w:rsidR="0020503B" w:rsidRPr="00257063">
        <w:rPr>
          <w:rFonts w:ascii="Times-Roman" w:hAnsi="Times-Roman" w:cs="Times-Roman"/>
          <w:color w:val="010202"/>
        </w:rPr>
        <w:t xml:space="preserve"> </w:t>
      </w:r>
      <w:r w:rsidR="00407CF1" w:rsidRPr="00257063">
        <w:rPr>
          <w:rFonts w:ascii="Times-Roman" w:hAnsi="Times-Roman" w:cs="Times-Roman"/>
          <w:color w:val="010202"/>
        </w:rPr>
        <w:tab/>
      </w:r>
      <w:r w:rsidRPr="00257063">
        <w:rPr>
          <w:rFonts w:ascii="Times-Roman" w:hAnsi="Times-Roman" w:cs="Times-Roman"/>
          <w:color w:val="010202"/>
        </w:rPr>
        <w:t>The President of the College shall notify both the President of the Associ</w:t>
      </w:r>
      <w:r w:rsidR="0020503B" w:rsidRPr="00257063">
        <w:rPr>
          <w:rFonts w:ascii="Times-Roman" w:hAnsi="Times-Roman" w:cs="Times-Roman"/>
          <w:color w:val="010202"/>
        </w:rPr>
        <w:t xml:space="preserve">ation and the Chapter President </w:t>
      </w:r>
      <w:r w:rsidRPr="00257063">
        <w:rPr>
          <w:rFonts w:ascii="Times-Roman" w:hAnsi="Times-Roman" w:cs="Times-Roman"/>
          <w:color w:val="010202"/>
        </w:rPr>
        <w:t>in writing of the impending retrenchment of unit member(s) and t</w:t>
      </w:r>
      <w:r w:rsidR="0020503B" w:rsidRPr="00257063">
        <w:rPr>
          <w:rFonts w:ascii="Times-Roman" w:hAnsi="Times-Roman" w:cs="Times-Roman"/>
          <w:color w:val="010202"/>
        </w:rPr>
        <w:t xml:space="preserve">he reasons therefore, including </w:t>
      </w:r>
      <w:r w:rsidRPr="00257063">
        <w:rPr>
          <w:rFonts w:ascii="Times-Roman" w:hAnsi="Times-Roman" w:cs="Times-Roman"/>
          <w:color w:val="010202"/>
        </w:rPr>
        <w:t>any available documentary evidence pertaining thereto. The President of the</w:t>
      </w:r>
      <w:r w:rsidR="0020503B" w:rsidRPr="00257063">
        <w:rPr>
          <w:rFonts w:ascii="Times-Roman" w:hAnsi="Times-Roman" w:cs="Times-Roman"/>
          <w:color w:val="010202"/>
        </w:rPr>
        <w:t xml:space="preserve"> Association or the President’s </w:t>
      </w:r>
      <w:r w:rsidRPr="00257063">
        <w:rPr>
          <w:rFonts w:ascii="Times-Roman" w:hAnsi="Times-Roman" w:cs="Times-Roman"/>
          <w:color w:val="010202"/>
        </w:rPr>
        <w:t>designee may respond in writing to the President of the Colleg</w:t>
      </w:r>
      <w:r w:rsidR="0020503B" w:rsidRPr="00257063">
        <w:rPr>
          <w:rFonts w:ascii="Times-Roman" w:hAnsi="Times-Roman" w:cs="Times-Roman"/>
          <w:color w:val="010202"/>
        </w:rPr>
        <w:t xml:space="preserve">e as to that person’s judgments </w:t>
      </w:r>
      <w:r w:rsidRPr="00257063">
        <w:rPr>
          <w:rFonts w:ascii="Times-Roman" w:hAnsi="Times-Roman" w:cs="Times-Roman"/>
          <w:color w:val="010202"/>
        </w:rPr>
        <w:t>and recommendations based upon the contents of the initial notificat</w:t>
      </w:r>
      <w:r w:rsidR="0020503B" w:rsidRPr="00257063">
        <w:rPr>
          <w:rFonts w:ascii="Times-Roman" w:hAnsi="Times-Roman" w:cs="Times-Roman"/>
          <w:color w:val="010202"/>
        </w:rPr>
        <w:t xml:space="preserve">ion letter and/or subsequent to </w:t>
      </w:r>
      <w:r w:rsidRPr="00257063">
        <w:rPr>
          <w:rFonts w:ascii="Times-Roman" w:hAnsi="Times-Roman" w:cs="Times-Roman"/>
          <w:color w:val="010202"/>
        </w:rPr>
        <w:t>the consultat</w:t>
      </w:r>
      <w:r w:rsidR="00663C01" w:rsidRPr="00257063">
        <w:rPr>
          <w:rFonts w:ascii="Times-Roman" w:hAnsi="Times-Roman" w:cs="Times-Roman"/>
          <w:color w:val="010202"/>
        </w:rPr>
        <w:t>ion process described in 19.02.</w:t>
      </w:r>
    </w:p>
    <w:p w14:paraId="1186EC19" w14:textId="77777777" w:rsidR="00CA532C" w:rsidRPr="00257063" w:rsidRDefault="00CA532C" w:rsidP="0065407A">
      <w:pPr>
        <w:autoSpaceDE w:val="0"/>
        <w:autoSpaceDN w:val="0"/>
        <w:adjustRightInd w:val="0"/>
        <w:spacing w:after="0" w:line="240" w:lineRule="auto"/>
        <w:ind w:left="360" w:hanging="360"/>
        <w:rPr>
          <w:rFonts w:ascii="Times-Roman" w:hAnsi="Times-Roman" w:cs="Times-Roman"/>
          <w:color w:val="010202"/>
        </w:rPr>
      </w:pPr>
    </w:p>
    <w:p w14:paraId="001C3DD9" w14:textId="77777777" w:rsidR="00837ABB" w:rsidRPr="00257063" w:rsidRDefault="00837ABB" w:rsidP="0065407A">
      <w:pPr>
        <w:autoSpaceDE w:val="0"/>
        <w:autoSpaceDN w:val="0"/>
        <w:adjustRightInd w:val="0"/>
        <w:spacing w:after="0" w:line="240" w:lineRule="auto"/>
        <w:ind w:left="360" w:hanging="360"/>
        <w:rPr>
          <w:rFonts w:ascii="Times-Roman" w:hAnsi="Times-Roman" w:cs="Times-Roman"/>
          <w:color w:val="010202"/>
        </w:rPr>
      </w:pPr>
      <w:r w:rsidRPr="00257063">
        <w:rPr>
          <w:rFonts w:ascii="Times-Roman" w:hAnsi="Times-Roman" w:cs="Times-Roman"/>
          <w:color w:val="010202"/>
        </w:rPr>
        <w:t xml:space="preserve">D. </w:t>
      </w:r>
      <w:r w:rsidR="00407CF1" w:rsidRPr="00257063">
        <w:rPr>
          <w:rFonts w:ascii="Times-Roman" w:hAnsi="Times-Roman" w:cs="Times-Roman"/>
          <w:color w:val="010202"/>
        </w:rPr>
        <w:tab/>
      </w:r>
      <w:r w:rsidRPr="00257063">
        <w:rPr>
          <w:rFonts w:ascii="Times-Roman" w:hAnsi="Times-Roman" w:cs="Times-Roman"/>
          <w:color w:val="010202"/>
        </w:rPr>
        <w:t>Notification</w:t>
      </w:r>
    </w:p>
    <w:p w14:paraId="567D5B3D" w14:textId="77777777" w:rsidR="00A0599D" w:rsidRPr="00257063" w:rsidRDefault="00837ABB" w:rsidP="0065407A">
      <w:pPr>
        <w:autoSpaceDE w:val="0"/>
        <w:autoSpaceDN w:val="0"/>
        <w:adjustRightInd w:val="0"/>
        <w:spacing w:after="0" w:line="240" w:lineRule="auto"/>
        <w:ind w:left="360"/>
        <w:rPr>
          <w:rFonts w:ascii="Times-Roman" w:hAnsi="Times-Roman" w:cs="Times-Roman"/>
          <w:color w:val="010202"/>
        </w:rPr>
      </w:pPr>
      <w:r w:rsidRPr="00257063">
        <w:rPr>
          <w:rFonts w:ascii="Times-Roman" w:hAnsi="Times-Roman" w:cs="Times-Roman"/>
          <w:color w:val="010202"/>
        </w:rPr>
        <w:t>In addition to the notification given to the President of the Associati</w:t>
      </w:r>
      <w:r w:rsidR="00A0599D" w:rsidRPr="00257063">
        <w:rPr>
          <w:rFonts w:ascii="Times-Roman" w:hAnsi="Times-Roman" w:cs="Times-Roman"/>
          <w:color w:val="010202"/>
        </w:rPr>
        <w:t xml:space="preserve">on under Article 19.01C, notice </w:t>
      </w:r>
      <w:r w:rsidRPr="00257063">
        <w:rPr>
          <w:rFonts w:ascii="Times-Roman" w:hAnsi="Times-Roman" w:cs="Times-Roman"/>
          <w:color w:val="010202"/>
        </w:rPr>
        <w:t xml:space="preserve">of retrenchment to affected unit member(s) shall be made pursuant to the </w:t>
      </w:r>
      <w:r w:rsidR="00663C01" w:rsidRPr="00257063">
        <w:rPr>
          <w:rFonts w:ascii="Times-Roman" w:hAnsi="Times-Roman" w:cs="Times-Roman"/>
          <w:color w:val="010202"/>
        </w:rPr>
        <w:t>following terms and conditions:</w:t>
      </w:r>
    </w:p>
    <w:p w14:paraId="22220FDA" w14:textId="77777777" w:rsidR="00A0599D" w:rsidRPr="00257063" w:rsidRDefault="00837ABB" w:rsidP="00E1403C">
      <w:pPr>
        <w:autoSpaceDE w:val="0"/>
        <w:autoSpaceDN w:val="0"/>
        <w:adjustRightInd w:val="0"/>
        <w:spacing w:after="0" w:line="240" w:lineRule="auto"/>
        <w:ind w:left="990" w:hanging="270"/>
        <w:rPr>
          <w:rFonts w:ascii="Times-Roman" w:hAnsi="Times-Roman" w:cs="Times-Roman"/>
          <w:color w:val="010202"/>
        </w:rPr>
      </w:pPr>
      <w:r w:rsidRPr="00257063">
        <w:rPr>
          <w:rFonts w:ascii="Times-Roman" w:hAnsi="Times-Roman" w:cs="Times-Roman"/>
          <w:color w:val="010202"/>
        </w:rPr>
        <w:t xml:space="preserve">1. Whenever the President of the College shall have determined that any </w:t>
      </w:r>
      <w:r w:rsidR="00A0599D" w:rsidRPr="00257063">
        <w:rPr>
          <w:rFonts w:ascii="Times-Roman" w:hAnsi="Times-Roman" w:cs="Times-Roman"/>
          <w:color w:val="010202"/>
        </w:rPr>
        <w:t xml:space="preserve">unit member shall be retrenched </w:t>
      </w:r>
      <w:r w:rsidRPr="00257063">
        <w:rPr>
          <w:rFonts w:ascii="Times-Roman" w:hAnsi="Times-Roman" w:cs="Times-Roman"/>
          <w:color w:val="010202"/>
        </w:rPr>
        <w:t>under this Article, the President of the College or the Preside</w:t>
      </w:r>
      <w:r w:rsidR="00A0599D" w:rsidRPr="00257063">
        <w:rPr>
          <w:rFonts w:ascii="Times-Roman" w:hAnsi="Times-Roman" w:cs="Times-Roman"/>
          <w:color w:val="010202"/>
        </w:rPr>
        <w:t xml:space="preserve">nt’s designee shall give notice </w:t>
      </w:r>
      <w:r w:rsidRPr="00257063">
        <w:rPr>
          <w:rFonts w:ascii="Times-Roman" w:hAnsi="Times-Roman" w:cs="Times-Roman"/>
          <w:color w:val="010202"/>
        </w:rPr>
        <w:t>of retrenchment to the affected unit member and the effec</w:t>
      </w:r>
      <w:r w:rsidR="00663C01" w:rsidRPr="00257063">
        <w:rPr>
          <w:rFonts w:ascii="Times-Roman" w:hAnsi="Times-Roman" w:cs="Times-Roman"/>
          <w:color w:val="010202"/>
        </w:rPr>
        <w:t>tive date of such retrenchment.</w:t>
      </w:r>
    </w:p>
    <w:p w14:paraId="0FC6D426" w14:textId="77777777" w:rsidR="0020503B" w:rsidRPr="00257063" w:rsidRDefault="00837ABB" w:rsidP="00FD4036">
      <w:pPr>
        <w:autoSpaceDE w:val="0"/>
        <w:autoSpaceDN w:val="0"/>
        <w:adjustRightInd w:val="0"/>
        <w:spacing w:after="0" w:line="240" w:lineRule="auto"/>
        <w:ind w:left="990" w:hanging="270"/>
        <w:rPr>
          <w:rFonts w:ascii="Times-Roman" w:hAnsi="Times-Roman" w:cs="Times-Roman"/>
          <w:color w:val="010202"/>
        </w:rPr>
      </w:pPr>
      <w:r w:rsidRPr="00257063">
        <w:rPr>
          <w:rFonts w:ascii="Times-Roman" w:hAnsi="Times-Roman" w:cs="Times-Roman"/>
          <w:color w:val="010202"/>
        </w:rPr>
        <w:t xml:space="preserve">2. </w:t>
      </w:r>
      <w:r w:rsidR="00E1403C" w:rsidRPr="00257063">
        <w:rPr>
          <w:rFonts w:ascii="Times-Roman" w:hAnsi="Times-Roman" w:cs="Times-Roman"/>
          <w:color w:val="010202"/>
        </w:rPr>
        <w:t xml:space="preserve"> </w:t>
      </w:r>
      <w:r w:rsidRPr="00257063">
        <w:rPr>
          <w:rFonts w:ascii="Times-Roman" w:hAnsi="Times-Roman" w:cs="Times-Roman"/>
          <w:color w:val="010202"/>
        </w:rPr>
        <w:t>Such notice shall be sent to the unit member affected as soon a</w:t>
      </w:r>
      <w:r w:rsidR="00A0599D" w:rsidRPr="00257063">
        <w:rPr>
          <w:rFonts w:ascii="Times-Roman" w:hAnsi="Times-Roman" w:cs="Times-Roman"/>
          <w:color w:val="010202"/>
        </w:rPr>
        <w:t xml:space="preserve">s practicable recognizing that, </w:t>
      </w:r>
      <w:r w:rsidRPr="00257063">
        <w:rPr>
          <w:rFonts w:ascii="Times-Roman" w:hAnsi="Times-Roman" w:cs="Times-Roman"/>
          <w:color w:val="010202"/>
        </w:rPr>
        <w:t>where circumstances permit, it is desirable that the effective date of said</w:t>
      </w:r>
      <w:r w:rsidR="00A0599D" w:rsidRPr="00257063">
        <w:rPr>
          <w:rFonts w:ascii="Times-Roman" w:hAnsi="Times-Roman" w:cs="Times-Roman"/>
          <w:color w:val="010202"/>
        </w:rPr>
        <w:t xml:space="preserve"> notice be sixty (60) days </w:t>
      </w:r>
      <w:r w:rsidRPr="00257063">
        <w:rPr>
          <w:rFonts w:ascii="Times-Roman" w:hAnsi="Times-Roman" w:cs="Times-Roman"/>
          <w:color w:val="010202"/>
        </w:rPr>
        <w:t>prior to the semester in which the employment of said retrenched unit m</w:t>
      </w:r>
      <w:r w:rsidR="00FD4036" w:rsidRPr="00257063">
        <w:rPr>
          <w:rFonts w:ascii="Times-Roman" w:hAnsi="Times-Roman" w:cs="Times-Roman"/>
          <w:color w:val="010202"/>
        </w:rPr>
        <w:t>ember(s) shall be discontinued.</w:t>
      </w:r>
    </w:p>
    <w:p w14:paraId="59C560E3" w14:textId="77777777" w:rsidR="007029F9" w:rsidRPr="00257063" w:rsidRDefault="007029F9" w:rsidP="00837ABB">
      <w:pPr>
        <w:autoSpaceDE w:val="0"/>
        <w:autoSpaceDN w:val="0"/>
        <w:adjustRightInd w:val="0"/>
        <w:spacing w:after="0" w:line="240" w:lineRule="auto"/>
        <w:rPr>
          <w:rFonts w:ascii="Helvetica-BoldOblique" w:hAnsi="Helvetica-BoldOblique" w:cs="Helvetica-BoldOblique"/>
          <w:b/>
          <w:bCs/>
          <w:i/>
          <w:iCs/>
          <w:color w:val="010202"/>
        </w:rPr>
      </w:pPr>
    </w:p>
    <w:p w14:paraId="0422CF51" w14:textId="174D2C2A" w:rsidR="00837ABB" w:rsidRPr="00257063" w:rsidRDefault="00E1403C" w:rsidP="008468F8">
      <w:pPr>
        <w:pStyle w:val="Heading2"/>
      </w:pPr>
      <w:bookmarkStart w:id="196" w:name="_Toc152598672"/>
      <w:r w:rsidRPr="00257063">
        <w:t>19.02</w:t>
      </w:r>
      <w:r w:rsidRPr="00257063">
        <w:tab/>
      </w:r>
      <w:r w:rsidR="00837ABB" w:rsidRPr="00257063">
        <w:t>Consultation</w:t>
      </w:r>
      <w:bookmarkEnd w:id="196"/>
    </w:p>
    <w:p w14:paraId="46780AA7" w14:textId="77777777" w:rsidR="00837ABB" w:rsidRPr="00257063" w:rsidRDefault="00837ABB" w:rsidP="0065407A">
      <w:pPr>
        <w:autoSpaceDE w:val="0"/>
        <w:autoSpaceDN w:val="0"/>
        <w:adjustRightInd w:val="0"/>
        <w:spacing w:after="0" w:line="240" w:lineRule="auto"/>
        <w:ind w:left="360" w:hanging="360"/>
        <w:rPr>
          <w:rFonts w:ascii="Times-Roman" w:hAnsi="Times-Roman" w:cs="Times-Roman"/>
          <w:color w:val="010202"/>
        </w:rPr>
      </w:pPr>
      <w:r w:rsidRPr="00257063">
        <w:rPr>
          <w:rFonts w:ascii="Times-Roman" w:hAnsi="Times-Roman" w:cs="Times-Roman"/>
          <w:color w:val="010202"/>
        </w:rPr>
        <w:t xml:space="preserve">A. </w:t>
      </w:r>
      <w:r w:rsidR="00407CF1" w:rsidRPr="00257063">
        <w:rPr>
          <w:rFonts w:ascii="Times-Roman" w:hAnsi="Times-Roman" w:cs="Times-Roman"/>
          <w:color w:val="010202"/>
        </w:rPr>
        <w:tab/>
      </w:r>
      <w:r w:rsidRPr="00257063">
        <w:rPr>
          <w:rFonts w:ascii="Times-Roman" w:hAnsi="Times-Roman" w:cs="Times-Roman"/>
          <w:color w:val="010202"/>
        </w:rPr>
        <w:t>In addition to notifying the President of the Association and the President of the Chapter as hereinbefore</w:t>
      </w:r>
      <w:r w:rsidR="0020503B" w:rsidRPr="00257063">
        <w:rPr>
          <w:rFonts w:ascii="Times-Roman" w:hAnsi="Times-Roman" w:cs="Times-Roman"/>
          <w:color w:val="010202"/>
        </w:rPr>
        <w:t xml:space="preserve"> </w:t>
      </w:r>
      <w:r w:rsidRPr="00257063">
        <w:rPr>
          <w:rFonts w:ascii="Times-Roman" w:hAnsi="Times-Roman" w:cs="Times-Roman"/>
          <w:color w:val="010202"/>
        </w:rPr>
        <w:t>provided, the President of the College or the President’s designee</w:t>
      </w:r>
      <w:r w:rsidR="0020503B" w:rsidRPr="00257063">
        <w:rPr>
          <w:rFonts w:ascii="Times-Roman" w:hAnsi="Times-Roman" w:cs="Times-Roman"/>
          <w:color w:val="010202"/>
        </w:rPr>
        <w:t xml:space="preserve"> shall meet and confer with the </w:t>
      </w:r>
      <w:r w:rsidRPr="00257063">
        <w:rPr>
          <w:rFonts w:ascii="Times-Roman" w:hAnsi="Times-Roman" w:cs="Times-Roman"/>
          <w:color w:val="010202"/>
        </w:rPr>
        <w:t>President of the Association or the President’s designee regarding the</w:t>
      </w:r>
      <w:r w:rsidR="0020503B" w:rsidRPr="00257063">
        <w:rPr>
          <w:rFonts w:ascii="Times-Roman" w:hAnsi="Times-Roman" w:cs="Times-Roman"/>
          <w:color w:val="010202"/>
        </w:rPr>
        <w:t xml:space="preserve"> administration's plans for the </w:t>
      </w:r>
      <w:r w:rsidRPr="00257063">
        <w:rPr>
          <w:rFonts w:ascii="Times-Roman" w:hAnsi="Times-Roman" w:cs="Times-Roman"/>
          <w:color w:val="010202"/>
        </w:rPr>
        <w:t>retrenchment of unit members and the reasons therefore.</w:t>
      </w:r>
    </w:p>
    <w:p w14:paraId="063D734D" w14:textId="77777777" w:rsidR="00CA532C" w:rsidRPr="00257063" w:rsidRDefault="00CA532C" w:rsidP="0065407A">
      <w:pPr>
        <w:autoSpaceDE w:val="0"/>
        <w:autoSpaceDN w:val="0"/>
        <w:adjustRightInd w:val="0"/>
        <w:spacing w:after="0" w:line="240" w:lineRule="auto"/>
        <w:ind w:left="360" w:hanging="360"/>
        <w:rPr>
          <w:rFonts w:ascii="Times-Roman" w:hAnsi="Times-Roman" w:cs="Times-Roman"/>
          <w:color w:val="010202"/>
        </w:rPr>
      </w:pPr>
    </w:p>
    <w:p w14:paraId="7E7D0126" w14:textId="77777777" w:rsidR="0020503B" w:rsidRPr="00257063" w:rsidRDefault="00837ABB" w:rsidP="0065407A">
      <w:pPr>
        <w:autoSpaceDE w:val="0"/>
        <w:autoSpaceDN w:val="0"/>
        <w:adjustRightInd w:val="0"/>
        <w:spacing w:after="0" w:line="240" w:lineRule="auto"/>
        <w:ind w:left="360" w:hanging="360"/>
        <w:rPr>
          <w:rFonts w:ascii="Times-Roman" w:hAnsi="Times-Roman" w:cs="Times-Roman"/>
          <w:color w:val="010202"/>
        </w:rPr>
      </w:pPr>
      <w:r w:rsidRPr="00257063">
        <w:rPr>
          <w:rFonts w:ascii="Times-Roman" w:hAnsi="Times-Roman" w:cs="Times-Roman"/>
          <w:color w:val="010202"/>
        </w:rPr>
        <w:t>B.</w:t>
      </w:r>
      <w:r w:rsidR="00407CF1" w:rsidRPr="00257063">
        <w:rPr>
          <w:rFonts w:ascii="Times-Roman" w:hAnsi="Times-Roman" w:cs="Times-Roman"/>
          <w:color w:val="010202"/>
        </w:rPr>
        <w:tab/>
      </w:r>
      <w:r w:rsidRPr="00257063">
        <w:rPr>
          <w:rFonts w:ascii="Times-Roman" w:hAnsi="Times-Roman" w:cs="Times-Roman"/>
          <w:color w:val="010202"/>
        </w:rPr>
        <w:t xml:space="preserve">Accurate information, statistics or financial data related to any change </w:t>
      </w:r>
      <w:r w:rsidR="0020503B" w:rsidRPr="00257063">
        <w:rPr>
          <w:rFonts w:ascii="Times-Roman" w:hAnsi="Times-Roman" w:cs="Times-Roman"/>
          <w:color w:val="010202"/>
        </w:rPr>
        <w:t xml:space="preserve">or plan shall be made available </w:t>
      </w:r>
      <w:r w:rsidRPr="00257063">
        <w:rPr>
          <w:rFonts w:ascii="Times-Roman" w:hAnsi="Times-Roman" w:cs="Times-Roman"/>
          <w:color w:val="010202"/>
        </w:rPr>
        <w:t>by the President of the College or the President’s designee for inspect</w:t>
      </w:r>
      <w:r w:rsidR="0020503B" w:rsidRPr="00257063">
        <w:rPr>
          <w:rFonts w:ascii="Times-Roman" w:hAnsi="Times-Roman" w:cs="Times-Roman"/>
          <w:color w:val="010202"/>
        </w:rPr>
        <w:t xml:space="preserve">ion and/or copying upon request </w:t>
      </w:r>
      <w:r w:rsidRPr="00257063">
        <w:rPr>
          <w:rFonts w:ascii="Times-Roman" w:hAnsi="Times-Roman" w:cs="Times-Roman"/>
          <w:color w:val="010202"/>
        </w:rPr>
        <w:t>of the President of the Association or the President’s designee; provide</w:t>
      </w:r>
      <w:r w:rsidR="0020503B" w:rsidRPr="00257063">
        <w:rPr>
          <w:rFonts w:ascii="Times-Roman" w:hAnsi="Times-Roman" w:cs="Times-Roman"/>
          <w:color w:val="010202"/>
        </w:rPr>
        <w:t xml:space="preserve">d, however, that this shall not </w:t>
      </w:r>
      <w:r w:rsidRPr="00257063">
        <w:rPr>
          <w:rFonts w:ascii="Times-Roman" w:hAnsi="Times-Roman" w:cs="Times-Roman"/>
          <w:color w:val="010202"/>
        </w:rPr>
        <w:t>require the College to compile such information, statistics or financial da</w:t>
      </w:r>
      <w:r w:rsidR="0020503B" w:rsidRPr="00257063">
        <w:rPr>
          <w:rFonts w:ascii="Times-Roman" w:hAnsi="Times-Roman" w:cs="Times-Roman"/>
          <w:color w:val="010202"/>
        </w:rPr>
        <w:t xml:space="preserve">ta in the form requested unless </w:t>
      </w:r>
      <w:r w:rsidR="00663C01" w:rsidRPr="00257063">
        <w:rPr>
          <w:rFonts w:ascii="Times-Roman" w:hAnsi="Times-Roman" w:cs="Times-Roman"/>
          <w:color w:val="010202"/>
        </w:rPr>
        <w:t>already compiled in that form.</w:t>
      </w:r>
    </w:p>
    <w:p w14:paraId="1CA20724" w14:textId="77777777" w:rsidR="00CA532C" w:rsidRPr="00257063" w:rsidRDefault="00CA532C" w:rsidP="0065407A">
      <w:pPr>
        <w:autoSpaceDE w:val="0"/>
        <w:autoSpaceDN w:val="0"/>
        <w:adjustRightInd w:val="0"/>
        <w:spacing w:after="0" w:line="240" w:lineRule="auto"/>
        <w:ind w:left="360" w:hanging="360"/>
        <w:rPr>
          <w:rFonts w:ascii="Times-Roman" w:hAnsi="Times-Roman" w:cs="Times-Roman"/>
          <w:color w:val="010202"/>
        </w:rPr>
      </w:pPr>
    </w:p>
    <w:p w14:paraId="0EF8BF21" w14:textId="77777777" w:rsidR="0020503B" w:rsidRPr="00257063" w:rsidRDefault="00837ABB" w:rsidP="0065407A">
      <w:pPr>
        <w:autoSpaceDE w:val="0"/>
        <w:autoSpaceDN w:val="0"/>
        <w:adjustRightInd w:val="0"/>
        <w:spacing w:after="0" w:line="240" w:lineRule="auto"/>
        <w:ind w:left="360" w:hanging="360"/>
        <w:rPr>
          <w:rFonts w:ascii="Times-Roman" w:hAnsi="Times-Roman" w:cs="Times-Roman"/>
          <w:color w:val="010202"/>
        </w:rPr>
      </w:pPr>
      <w:r w:rsidRPr="00257063">
        <w:rPr>
          <w:rFonts w:ascii="Times-Roman" w:hAnsi="Times-Roman" w:cs="Times-Roman"/>
          <w:color w:val="010202"/>
        </w:rPr>
        <w:t>C.</w:t>
      </w:r>
      <w:r w:rsidR="00407CF1" w:rsidRPr="00257063">
        <w:rPr>
          <w:rFonts w:ascii="Times-Roman" w:hAnsi="Times-Roman" w:cs="Times-Roman"/>
          <w:color w:val="010202"/>
        </w:rPr>
        <w:tab/>
      </w:r>
      <w:r w:rsidRPr="00257063">
        <w:rPr>
          <w:rFonts w:ascii="Times-Roman" w:hAnsi="Times-Roman" w:cs="Times-Roman"/>
          <w:color w:val="010202"/>
        </w:rPr>
        <w:t>In adopting a plan of retrenchment, the judgment of the Employer upo</w:t>
      </w:r>
      <w:r w:rsidR="0020503B" w:rsidRPr="00257063">
        <w:rPr>
          <w:rFonts w:ascii="Times-Roman" w:hAnsi="Times-Roman" w:cs="Times-Roman"/>
          <w:color w:val="010202"/>
        </w:rPr>
        <w:t xml:space="preserve">n recommendation of the College </w:t>
      </w:r>
      <w:r w:rsidRPr="00257063">
        <w:rPr>
          <w:rFonts w:ascii="Times-Roman" w:hAnsi="Times-Roman" w:cs="Times-Roman"/>
          <w:color w:val="010202"/>
        </w:rPr>
        <w:t>shall be final; provided, however, that said retrenchment shall not be m</w:t>
      </w:r>
      <w:r w:rsidR="0020503B" w:rsidRPr="00257063">
        <w:rPr>
          <w:rFonts w:ascii="Times-Roman" w:hAnsi="Times-Roman" w:cs="Times-Roman"/>
          <w:color w:val="010202"/>
        </w:rPr>
        <w:t xml:space="preserve">ade in an arbitrary, capricious </w:t>
      </w:r>
      <w:r w:rsidR="00663C01" w:rsidRPr="00257063">
        <w:rPr>
          <w:rFonts w:ascii="Times-Roman" w:hAnsi="Times-Roman" w:cs="Times-Roman"/>
          <w:color w:val="010202"/>
        </w:rPr>
        <w:t>or unreasonable manner.</w:t>
      </w:r>
    </w:p>
    <w:p w14:paraId="77C920AA" w14:textId="77777777" w:rsidR="00CA532C" w:rsidRPr="00257063" w:rsidRDefault="00CA532C" w:rsidP="0065407A">
      <w:pPr>
        <w:autoSpaceDE w:val="0"/>
        <w:autoSpaceDN w:val="0"/>
        <w:adjustRightInd w:val="0"/>
        <w:spacing w:after="0" w:line="240" w:lineRule="auto"/>
        <w:ind w:left="360" w:hanging="360"/>
        <w:rPr>
          <w:rFonts w:ascii="Times-Roman" w:hAnsi="Times-Roman" w:cs="Times-Roman"/>
          <w:color w:val="010202"/>
        </w:rPr>
      </w:pPr>
    </w:p>
    <w:p w14:paraId="79F70520" w14:textId="77777777" w:rsidR="00837ABB" w:rsidRPr="00257063" w:rsidRDefault="00837ABB" w:rsidP="0065407A">
      <w:pPr>
        <w:autoSpaceDE w:val="0"/>
        <w:autoSpaceDN w:val="0"/>
        <w:adjustRightInd w:val="0"/>
        <w:spacing w:after="0" w:line="240" w:lineRule="auto"/>
        <w:ind w:left="360" w:hanging="360"/>
        <w:rPr>
          <w:rFonts w:ascii="Times-Roman" w:hAnsi="Times-Roman" w:cs="Times-Roman"/>
          <w:color w:val="010202"/>
        </w:rPr>
      </w:pPr>
      <w:r w:rsidRPr="00257063">
        <w:rPr>
          <w:rFonts w:ascii="Times-Roman" w:hAnsi="Times-Roman" w:cs="Times-Roman"/>
          <w:color w:val="010202"/>
        </w:rPr>
        <w:t xml:space="preserve">D. </w:t>
      </w:r>
      <w:r w:rsidR="00407CF1" w:rsidRPr="00257063">
        <w:rPr>
          <w:rFonts w:ascii="Times-Roman" w:hAnsi="Times-Roman" w:cs="Times-Roman"/>
          <w:color w:val="010202"/>
        </w:rPr>
        <w:tab/>
      </w:r>
      <w:r w:rsidRPr="00257063">
        <w:rPr>
          <w:rFonts w:ascii="Times-Roman" w:hAnsi="Times-Roman" w:cs="Times-Roman"/>
          <w:color w:val="010202"/>
        </w:rPr>
        <w:t>If and when retrenchment is to occur and it is otherwise financially practicab</w:t>
      </w:r>
      <w:r w:rsidR="0020503B" w:rsidRPr="00257063">
        <w:rPr>
          <w:rFonts w:ascii="Times-Roman" w:hAnsi="Times-Roman" w:cs="Times-Roman"/>
          <w:color w:val="010202"/>
        </w:rPr>
        <w:t xml:space="preserve">le, the College shall </w:t>
      </w:r>
      <w:r w:rsidRPr="00257063">
        <w:rPr>
          <w:rFonts w:ascii="Times-Roman" w:hAnsi="Times-Roman" w:cs="Times-Roman"/>
          <w:color w:val="010202"/>
        </w:rPr>
        <w:t>make reasonable efforts to utilize attrition in order to effect the required reductions of unit members.</w:t>
      </w:r>
    </w:p>
    <w:p w14:paraId="148CA812" w14:textId="77777777" w:rsidR="0020503B" w:rsidRPr="00257063" w:rsidRDefault="0020503B" w:rsidP="00837ABB">
      <w:pPr>
        <w:autoSpaceDE w:val="0"/>
        <w:autoSpaceDN w:val="0"/>
        <w:adjustRightInd w:val="0"/>
        <w:spacing w:after="0" w:line="240" w:lineRule="auto"/>
        <w:rPr>
          <w:rFonts w:ascii="Helvetica-BoldOblique" w:hAnsi="Helvetica-BoldOblique" w:cs="Helvetica-BoldOblique"/>
          <w:b/>
          <w:bCs/>
          <w:i/>
          <w:iCs/>
          <w:color w:val="010202"/>
        </w:rPr>
      </w:pPr>
    </w:p>
    <w:p w14:paraId="73186F5C" w14:textId="11C13B0F" w:rsidR="0020503B" w:rsidRPr="00257063" w:rsidRDefault="00663C01" w:rsidP="008468F8">
      <w:pPr>
        <w:pStyle w:val="Heading2"/>
      </w:pPr>
      <w:bookmarkStart w:id="197" w:name="_Toc152598673"/>
      <w:r w:rsidRPr="00257063">
        <w:t xml:space="preserve">19.03 </w:t>
      </w:r>
      <w:r w:rsidR="00E1403C" w:rsidRPr="00257063">
        <w:tab/>
      </w:r>
      <w:r w:rsidRPr="00257063">
        <w:t>Reassignment</w:t>
      </w:r>
      <w:bookmarkEnd w:id="197"/>
    </w:p>
    <w:p w14:paraId="0B751ECD"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Whenever it shall have been determined to be necessary to retrench any</w:t>
      </w:r>
      <w:r w:rsidR="0020503B" w:rsidRPr="00257063">
        <w:rPr>
          <w:rFonts w:ascii="Times-Roman" w:hAnsi="Times-Roman" w:cs="Times-Roman"/>
          <w:color w:val="010202"/>
        </w:rPr>
        <w:t xml:space="preserve"> unit member, the College shall </w:t>
      </w:r>
      <w:r w:rsidRPr="00257063">
        <w:rPr>
          <w:rFonts w:ascii="Times-Roman" w:hAnsi="Times-Roman" w:cs="Times-Roman"/>
          <w:color w:val="010202"/>
        </w:rPr>
        <w:t>reassign an affected unit member to a position within another division, depar</w:t>
      </w:r>
      <w:r w:rsidR="0020503B" w:rsidRPr="00257063">
        <w:rPr>
          <w:rFonts w:ascii="Times-Roman" w:hAnsi="Times-Roman" w:cs="Times-Roman"/>
          <w:color w:val="010202"/>
        </w:rPr>
        <w:t xml:space="preserve">tment/work area or professional </w:t>
      </w:r>
      <w:r w:rsidRPr="00257063">
        <w:rPr>
          <w:rFonts w:ascii="Times-Roman" w:hAnsi="Times-Roman" w:cs="Times-Roman"/>
          <w:color w:val="010202"/>
        </w:rPr>
        <w:t xml:space="preserve">service area within the College at which the retrenchment occurs; provided, </w:t>
      </w:r>
      <w:r w:rsidR="0020503B" w:rsidRPr="00257063">
        <w:rPr>
          <w:rFonts w:ascii="Times-Roman" w:hAnsi="Times-Roman" w:cs="Times-Roman"/>
          <w:color w:val="010202"/>
        </w:rPr>
        <w:t xml:space="preserve">however, that such reassignment </w:t>
      </w:r>
      <w:r w:rsidRPr="00257063">
        <w:rPr>
          <w:rFonts w:ascii="Times-Roman" w:hAnsi="Times-Roman" w:cs="Times-Roman"/>
          <w:color w:val="010202"/>
        </w:rPr>
        <w:t>shall only be made to a then existing vacancy in such depar</w:t>
      </w:r>
      <w:r w:rsidR="0020503B" w:rsidRPr="00257063">
        <w:rPr>
          <w:rFonts w:ascii="Times-Roman" w:hAnsi="Times-Roman" w:cs="Times-Roman"/>
          <w:color w:val="010202"/>
        </w:rPr>
        <w:t xml:space="preserve">tment/work area or professional </w:t>
      </w:r>
      <w:r w:rsidRPr="00257063">
        <w:rPr>
          <w:rFonts w:ascii="Times-Roman" w:hAnsi="Times-Roman" w:cs="Times-Roman"/>
          <w:color w:val="010202"/>
        </w:rPr>
        <w:t>service area. No such reassignments shall be made unless such unit mem</w:t>
      </w:r>
      <w:r w:rsidR="0020503B" w:rsidRPr="00257063">
        <w:rPr>
          <w:rFonts w:ascii="Times-Roman" w:hAnsi="Times-Roman" w:cs="Times-Roman"/>
          <w:color w:val="010202"/>
        </w:rPr>
        <w:t>ber is qualified for such reas</w:t>
      </w:r>
      <w:r w:rsidRPr="00257063">
        <w:rPr>
          <w:rFonts w:ascii="Times-Roman" w:hAnsi="Times-Roman" w:cs="Times-Roman"/>
          <w:color w:val="010202"/>
        </w:rPr>
        <w:t>signment as determined by the President of the College or the President’</w:t>
      </w:r>
      <w:r w:rsidR="0020503B" w:rsidRPr="00257063">
        <w:rPr>
          <w:rFonts w:ascii="Times-Roman" w:hAnsi="Times-Roman" w:cs="Times-Roman"/>
          <w:color w:val="010202"/>
        </w:rPr>
        <w:t xml:space="preserve">s designee. A unit member shall </w:t>
      </w:r>
      <w:r w:rsidRPr="00257063">
        <w:rPr>
          <w:rFonts w:ascii="Times-Roman" w:hAnsi="Times-Roman" w:cs="Times-Roman"/>
          <w:color w:val="010202"/>
        </w:rPr>
        <w:t>be deemed to be qualified by the President of the College or the Presiden</w:t>
      </w:r>
      <w:r w:rsidR="0020503B" w:rsidRPr="00257063">
        <w:rPr>
          <w:rFonts w:ascii="Times-Roman" w:hAnsi="Times-Roman" w:cs="Times-Roman"/>
          <w:color w:val="010202"/>
        </w:rPr>
        <w:t xml:space="preserve">t’s designee if the unit member </w:t>
      </w:r>
      <w:r w:rsidRPr="00257063">
        <w:rPr>
          <w:rFonts w:ascii="Times-Roman" w:hAnsi="Times-Roman" w:cs="Times-Roman"/>
          <w:color w:val="010202"/>
        </w:rPr>
        <w:t>has taught at least eight (8) sections at the College in the work area to whic</w:t>
      </w:r>
      <w:r w:rsidR="0020503B" w:rsidRPr="00257063">
        <w:rPr>
          <w:rFonts w:ascii="Times-Roman" w:hAnsi="Times-Roman" w:cs="Times-Roman"/>
          <w:color w:val="010202"/>
        </w:rPr>
        <w:t xml:space="preserve">h the reassignment is to occur, </w:t>
      </w:r>
      <w:r w:rsidRPr="00257063">
        <w:rPr>
          <w:rFonts w:ascii="Times-Roman" w:hAnsi="Times-Roman" w:cs="Times-Roman"/>
          <w:color w:val="010202"/>
        </w:rPr>
        <w:t xml:space="preserve">or, if the provisions of the retraining </w:t>
      </w:r>
      <w:r w:rsidR="00573441" w:rsidRPr="00257063">
        <w:rPr>
          <w:rFonts w:ascii="Times-Roman" w:hAnsi="Times-Roman" w:cs="Times-Roman"/>
          <w:color w:val="010202"/>
        </w:rPr>
        <w:t>Article</w:t>
      </w:r>
      <w:r w:rsidRPr="00257063">
        <w:rPr>
          <w:rFonts w:ascii="Times-Roman" w:hAnsi="Times-Roman" w:cs="Times-Roman"/>
          <w:color w:val="010202"/>
        </w:rPr>
        <w:t>, Article 19.08, apply. Such</w:t>
      </w:r>
      <w:r w:rsidR="0020503B" w:rsidRPr="00257063">
        <w:rPr>
          <w:rFonts w:ascii="Times-Roman" w:hAnsi="Times-Roman" w:cs="Times-Roman"/>
          <w:color w:val="010202"/>
        </w:rPr>
        <w:t xml:space="preserve"> reassignment shall not be made </w:t>
      </w:r>
      <w:r w:rsidRPr="00257063">
        <w:rPr>
          <w:rFonts w:ascii="Times-Roman" w:hAnsi="Times-Roman" w:cs="Times-Roman"/>
          <w:color w:val="010202"/>
        </w:rPr>
        <w:t>without the assent of the unit member.</w:t>
      </w:r>
    </w:p>
    <w:p w14:paraId="272B540C" w14:textId="77777777" w:rsidR="00A40C47" w:rsidRPr="00257063" w:rsidRDefault="00A40C47" w:rsidP="00837ABB">
      <w:pPr>
        <w:autoSpaceDE w:val="0"/>
        <w:autoSpaceDN w:val="0"/>
        <w:adjustRightInd w:val="0"/>
        <w:spacing w:after="0" w:line="240" w:lineRule="auto"/>
        <w:rPr>
          <w:rFonts w:ascii="Helvetica-BoldOblique" w:hAnsi="Helvetica-BoldOblique" w:cs="Helvetica-BoldOblique"/>
          <w:b/>
          <w:bCs/>
          <w:i/>
          <w:iCs/>
          <w:color w:val="010202"/>
        </w:rPr>
      </w:pPr>
    </w:p>
    <w:p w14:paraId="44442554" w14:textId="51EAEF4A" w:rsidR="0020503B" w:rsidRPr="00257063" w:rsidRDefault="00663C01" w:rsidP="008468F8">
      <w:pPr>
        <w:pStyle w:val="Heading2"/>
      </w:pPr>
      <w:bookmarkStart w:id="198" w:name="_Toc152598674"/>
      <w:r w:rsidRPr="00257063">
        <w:t xml:space="preserve">19.04 </w:t>
      </w:r>
      <w:r w:rsidR="00E1403C" w:rsidRPr="00257063">
        <w:tab/>
      </w:r>
      <w:r w:rsidRPr="00257063">
        <w:t>Retrenchment Procedure</w:t>
      </w:r>
      <w:bookmarkEnd w:id="198"/>
    </w:p>
    <w:p w14:paraId="0558E09C" w14:textId="77777777" w:rsidR="0020503B" w:rsidRPr="00257063" w:rsidRDefault="00341C0D" w:rsidP="0065407A">
      <w:pPr>
        <w:autoSpaceDE w:val="0"/>
        <w:autoSpaceDN w:val="0"/>
        <w:adjustRightInd w:val="0"/>
        <w:spacing w:after="0" w:line="240" w:lineRule="auto"/>
        <w:ind w:left="360" w:hanging="360"/>
        <w:rPr>
          <w:rFonts w:ascii="Times-Roman" w:hAnsi="Times-Roman" w:cs="Times-Roman"/>
          <w:color w:val="010202"/>
        </w:rPr>
      </w:pPr>
      <w:r w:rsidRPr="00257063">
        <w:rPr>
          <w:rFonts w:ascii="Times-Roman" w:hAnsi="Times-Roman" w:cs="Times-Roman"/>
          <w:color w:val="010202"/>
        </w:rPr>
        <w:t xml:space="preserve">A. </w:t>
      </w:r>
      <w:r w:rsidRPr="00257063">
        <w:rPr>
          <w:rFonts w:ascii="Times-Roman" w:hAnsi="Times-Roman" w:cs="Times-Roman"/>
          <w:color w:val="010202"/>
        </w:rPr>
        <w:tab/>
      </w:r>
      <w:r w:rsidR="00837ABB" w:rsidRPr="00257063">
        <w:rPr>
          <w:rFonts w:ascii="Times-Roman" w:hAnsi="Times-Roman" w:cs="Times-Roman"/>
          <w:color w:val="010202"/>
        </w:rPr>
        <w:t>The President of the College shall make reasonable efforts to effect the requ</w:t>
      </w:r>
      <w:r w:rsidR="0020503B" w:rsidRPr="00257063">
        <w:rPr>
          <w:rFonts w:ascii="Times-Roman" w:hAnsi="Times-Roman" w:cs="Times-Roman"/>
          <w:color w:val="010202"/>
        </w:rPr>
        <w:t>ired retrenchment by exhausting attrition and reassignment.</w:t>
      </w:r>
    </w:p>
    <w:p w14:paraId="3DAD7306" w14:textId="77777777" w:rsidR="00CA532C" w:rsidRPr="00257063" w:rsidRDefault="00CA532C" w:rsidP="0065407A">
      <w:pPr>
        <w:autoSpaceDE w:val="0"/>
        <w:autoSpaceDN w:val="0"/>
        <w:adjustRightInd w:val="0"/>
        <w:spacing w:after="0" w:line="240" w:lineRule="auto"/>
        <w:ind w:left="360" w:hanging="360"/>
        <w:rPr>
          <w:rFonts w:ascii="Times-Roman" w:hAnsi="Times-Roman" w:cs="Times-Roman"/>
          <w:color w:val="010202"/>
        </w:rPr>
      </w:pPr>
    </w:p>
    <w:p w14:paraId="4222896B" w14:textId="77777777" w:rsidR="0020503B" w:rsidRPr="00257063" w:rsidRDefault="00837ABB" w:rsidP="0065407A">
      <w:pPr>
        <w:autoSpaceDE w:val="0"/>
        <w:autoSpaceDN w:val="0"/>
        <w:adjustRightInd w:val="0"/>
        <w:spacing w:after="0" w:line="240" w:lineRule="auto"/>
        <w:ind w:left="360" w:hanging="360"/>
        <w:rPr>
          <w:rFonts w:ascii="Times-Roman" w:hAnsi="Times-Roman" w:cs="Times-Roman"/>
          <w:color w:val="010202"/>
        </w:rPr>
      </w:pPr>
      <w:r w:rsidRPr="00257063">
        <w:rPr>
          <w:rFonts w:ascii="Times-Roman" w:hAnsi="Times-Roman" w:cs="Times-Roman"/>
          <w:color w:val="010202"/>
        </w:rPr>
        <w:t xml:space="preserve">B. </w:t>
      </w:r>
      <w:r w:rsidR="00341C0D" w:rsidRPr="00257063">
        <w:rPr>
          <w:rFonts w:ascii="Times-Roman" w:hAnsi="Times-Roman" w:cs="Times-Roman"/>
          <w:color w:val="010202"/>
        </w:rPr>
        <w:tab/>
      </w:r>
      <w:r w:rsidRPr="00257063">
        <w:rPr>
          <w:rFonts w:ascii="Times-Roman" w:hAnsi="Times-Roman" w:cs="Times-Roman"/>
          <w:color w:val="010202"/>
        </w:rPr>
        <w:t>Once a determination has been made to retrench unit members within a p</w:t>
      </w:r>
      <w:r w:rsidR="0020503B" w:rsidRPr="00257063">
        <w:rPr>
          <w:rFonts w:ascii="Times-Roman" w:hAnsi="Times-Roman" w:cs="Times-Roman"/>
          <w:color w:val="010202"/>
        </w:rPr>
        <w:t xml:space="preserve">articular division, department, </w:t>
      </w:r>
      <w:r w:rsidRPr="00257063">
        <w:rPr>
          <w:rFonts w:ascii="Times-Roman" w:hAnsi="Times-Roman" w:cs="Times-Roman"/>
          <w:color w:val="010202"/>
        </w:rPr>
        <w:t xml:space="preserve">work area or professional service area the </w:t>
      </w:r>
      <w:r w:rsidR="00663C01" w:rsidRPr="00257063">
        <w:rPr>
          <w:rFonts w:ascii="Times-Roman" w:hAnsi="Times-Roman" w:cs="Times-Roman"/>
          <w:color w:val="010202"/>
        </w:rPr>
        <w:t>order of retrenchment shall be:</w:t>
      </w:r>
    </w:p>
    <w:p w14:paraId="41FE985A" w14:textId="77777777" w:rsidR="00837ABB" w:rsidRPr="00257063" w:rsidRDefault="00837ABB" w:rsidP="0065407A">
      <w:pPr>
        <w:autoSpaceDE w:val="0"/>
        <w:autoSpaceDN w:val="0"/>
        <w:adjustRightInd w:val="0"/>
        <w:spacing w:after="0" w:line="240" w:lineRule="auto"/>
        <w:ind w:left="360"/>
        <w:rPr>
          <w:rFonts w:ascii="Times-Roman" w:hAnsi="Times-Roman" w:cs="Times-Roman"/>
          <w:color w:val="010202"/>
        </w:rPr>
      </w:pPr>
      <w:r w:rsidRPr="00257063">
        <w:rPr>
          <w:rFonts w:ascii="Times-Roman" w:hAnsi="Times-Roman" w:cs="Times-Roman"/>
          <w:color w:val="010202"/>
        </w:rPr>
        <w:t>1.</w:t>
      </w:r>
      <w:r w:rsidR="00E1403C" w:rsidRPr="00257063">
        <w:rPr>
          <w:rFonts w:ascii="Times-Roman" w:hAnsi="Times-Roman" w:cs="Times-Roman"/>
          <w:color w:val="010202"/>
        </w:rPr>
        <w:t xml:space="preserve">  </w:t>
      </w:r>
      <w:r w:rsidRPr="00257063">
        <w:rPr>
          <w:rFonts w:ascii="Times-Roman" w:hAnsi="Times-Roman" w:cs="Times-Roman"/>
          <w:color w:val="010202"/>
        </w:rPr>
        <w:t>Part–time employees in the affected work area;</w:t>
      </w:r>
    </w:p>
    <w:p w14:paraId="5F277D4D" w14:textId="77777777" w:rsidR="00837ABB" w:rsidRPr="00257063" w:rsidRDefault="00837ABB" w:rsidP="0065407A">
      <w:pPr>
        <w:autoSpaceDE w:val="0"/>
        <w:autoSpaceDN w:val="0"/>
        <w:adjustRightInd w:val="0"/>
        <w:spacing w:after="0" w:line="240" w:lineRule="auto"/>
        <w:ind w:left="360"/>
        <w:rPr>
          <w:rFonts w:ascii="Times-Roman" w:hAnsi="Times-Roman" w:cs="Times-Roman"/>
          <w:color w:val="010202"/>
        </w:rPr>
      </w:pPr>
      <w:r w:rsidRPr="00257063">
        <w:rPr>
          <w:rFonts w:ascii="Times-Roman" w:hAnsi="Times-Roman" w:cs="Times-Roman"/>
          <w:color w:val="010202"/>
        </w:rPr>
        <w:t xml:space="preserve">2. </w:t>
      </w:r>
      <w:r w:rsidR="00E1403C" w:rsidRPr="00257063">
        <w:rPr>
          <w:rFonts w:ascii="Times-Roman" w:hAnsi="Times-Roman" w:cs="Times-Roman"/>
          <w:color w:val="010202"/>
        </w:rPr>
        <w:t xml:space="preserve"> </w:t>
      </w:r>
      <w:r w:rsidRPr="00257063">
        <w:rPr>
          <w:rFonts w:ascii="Times-Roman" w:hAnsi="Times-Roman" w:cs="Times-Roman"/>
          <w:color w:val="010202"/>
        </w:rPr>
        <w:t>Temporary employees in the affected work area;</w:t>
      </w:r>
    </w:p>
    <w:p w14:paraId="08FECD31" w14:textId="77777777" w:rsidR="0020503B" w:rsidRPr="00257063" w:rsidRDefault="00837ABB" w:rsidP="0065407A">
      <w:pPr>
        <w:autoSpaceDE w:val="0"/>
        <w:autoSpaceDN w:val="0"/>
        <w:adjustRightInd w:val="0"/>
        <w:spacing w:after="0" w:line="240" w:lineRule="auto"/>
        <w:ind w:left="360"/>
        <w:rPr>
          <w:rFonts w:ascii="Times-Roman" w:hAnsi="Times-Roman" w:cs="Times-Roman"/>
          <w:color w:val="010202"/>
        </w:rPr>
      </w:pPr>
      <w:r w:rsidRPr="00257063">
        <w:rPr>
          <w:rFonts w:ascii="Times-Roman" w:hAnsi="Times-Roman" w:cs="Times-Roman"/>
          <w:color w:val="010202"/>
        </w:rPr>
        <w:t xml:space="preserve">3. </w:t>
      </w:r>
      <w:r w:rsidR="00E1403C" w:rsidRPr="00257063">
        <w:rPr>
          <w:rFonts w:ascii="Times-Roman" w:hAnsi="Times-Roman" w:cs="Times-Roman"/>
          <w:color w:val="010202"/>
        </w:rPr>
        <w:t xml:space="preserve"> </w:t>
      </w:r>
      <w:r w:rsidRPr="00257063">
        <w:rPr>
          <w:rFonts w:ascii="Times-Roman" w:hAnsi="Times-Roman" w:cs="Times-Roman"/>
          <w:color w:val="010202"/>
        </w:rPr>
        <w:t xml:space="preserve">Unit members in the affected work area </w:t>
      </w:r>
      <w:r w:rsidR="0065407A" w:rsidRPr="00257063">
        <w:rPr>
          <w:rFonts w:ascii="Times-Roman" w:hAnsi="Times-Roman" w:cs="Times-Roman"/>
          <w:color w:val="010202"/>
        </w:rPr>
        <w:t>according to reverse seniority.</w:t>
      </w:r>
    </w:p>
    <w:p w14:paraId="32127897" w14:textId="77777777" w:rsidR="00CA532C" w:rsidRPr="00257063" w:rsidRDefault="00CA532C" w:rsidP="0065407A">
      <w:pPr>
        <w:autoSpaceDE w:val="0"/>
        <w:autoSpaceDN w:val="0"/>
        <w:adjustRightInd w:val="0"/>
        <w:spacing w:after="0" w:line="240" w:lineRule="auto"/>
        <w:ind w:left="360"/>
        <w:rPr>
          <w:rFonts w:ascii="Times-Roman" w:hAnsi="Times-Roman" w:cs="Times-Roman"/>
          <w:color w:val="010202"/>
        </w:rPr>
      </w:pPr>
    </w:p>
    <w:p w14:paraId="09A8FDA5" w14:textId="77777777" w:rsidR="0020503B" w:rsidRPr="00257063" w:rsidRDefault="00837ABB" w:rsidP="0065407A">
      <w:pPr>
        <w:autoSpaceDE w:val="0"/>
        <w:autoSpaceDN w:val="0"/>
        <w:adjustRightInd w:val="0"/>
        <w:spacing w:after="0" w:line="240" w:lineRule="auto"/>
        <w:ind w:left="360" w:hanging="360"/>
        <w:rPr>
          <w:rFonts w:ascii="Times-Roman" w:hAnsi="Times-Roman" w:cs="Times-Roman"/>
          <w:color w:val="010202"/>
        </w:rPr>
      </w:pPr>
      <w:r w:rsidRPr="00257063">
        <w:rPr>
          <w:rFonts w:ascii="Times-Roman" w:hAnsi="Times-Roman" w:cs="Times-Roman"/>
          <w:color w:val="010202"/>
        </w:rPr>
        <w:t xml:space="preserve">C. </w:t>
      </w:r>
      <w:r w:rsidR="00341C0D" w:rsidRPr="00257063">
        <w:rPr>
          <w:rFonts w:ascii="Times-Roman" w:hAnsi="Times-Roman" w:cs="Times-Roman"/>
          <w:color w:val="010202"/>
        </w:rPr>
        <w:tab/>
      </w:r>
      <w:r w:rsidRPr="00257063">
        <w:rPr>
          <w:rFonts w:ascii="Times-Roman" w:hAnsi="Times-Roman" w:cs="Times-Roman"/>
          <w:color w:val="010202"/>
        </w:rPr>
        <w:t>In selecting among and between full–time unit members, the senio</w:t>
      </w:r>
      <w:r w:rsidR="0020503B" w:rsidRPr="00257063">
        <w:rPr>
          <w:rFonts w:ascii="Times-Roman" w:hAnsi="Times-Roman" w:cs="Times-Roman"/>
          <w:color w:val="010202"/>
        </w:rPr>
        <w:t xml:space="preserve">rity of each unit member within </w:t>
      </w:r>
      <w:r w:rsidRPr="00257063">
        <w:rPr>
          <w:rFonts w:ascii="Times-Roman" w:hAnsi="Times-Roman" w:cs="Times-Roman"/>
          <w:color w:val="010202"/>
        </w:rPr>
        <w:t>any department/work area/program, whichever is appropriate, at a Co</w:t>
      </w:r>
      <w:r w:rsidR="0020503B" w:rsidRPr="00257063">
        <w:rPr>
          <w:rFonts w:ascii="Times-Roman" w:hAnsi="Times-Roman" w:cs="Times-Roman"/>
          <w:color w:val="010202"/>
        </w:rPr>
        <w:t xml:space="preserve">llege shall determine the order </w:t>
      </w:r>
      <w:r w:rsidRPr="00257063">
        <w:rPr>
          <w:rFonts w:ascii="Times-Roman" w:hAnsi="Times-Roman" w:cs="Times-Roman"/>
          <w:color w:val="010202"/>
        </w:rPr>
        <w:t>in which the unit member shall be retrenched from that department/wo</w:t>
      </w:r>
      <w:r w:rsidR="0020503B" w:rsidRPr="00257063">
        <w:rPr>
          <w:rFonts w:ascii="Times-Roman" w:hAnsi="Times-Roman" w:cs="Times-Roman"/>
          <w:color w:val="010202"/>
        </w:rPr>
        <w:t xml:space="preserve">rk area/program area, whichever </w:t>
      </w:r>
      <w:r w:rsidRPr="00257063">
        <w:rPr>
          <w:rFonts w:ascii="Times-Roman" w:hAnsi="Times-Roman" w:cs="Times-Roman"/>
          <w:color w:val="010202"/>
        </w:rPr>
        <w:t xml:space="preserve">is appropriate, so that the most senior such member shall be last </w:t>
      </w:r>
      <w:r w:rsidR="0020503B" w:rsidRPr="00257063">
        <w:rPr>
          <w:rFonts w:ascii="Times-Roman" w:hAnsi="Times-Roman" w:cs="Times-Roman"/>
          <w:color w:val="010202"/>
        </w:rPr>
        <w:t xml:space="preserve">retrenched and the least senior </w:t>
      </w:r>
      <w:r w:rsidRPr="00257063">
        <w:rPr>
          <w:rFonts w:ascii="Times-Roman" w:hAnsi="Times-Roman" w:cs="Times-Roman"/>
          <w:color w:val="010202"/>
        </w:rPr>
        <w:t>such member shall be first retrenched; provided, however, that such ord</w:t>
      </w:r>
      <w:r w:rsidR="0020503B" w:rsidRPr="00257063">
        <w:rPr>
          <w:rFonts w:ascii="Times-Roman" w:hAnsi="Times-Roman" w:cs="Times-Roman"/>
          <w:color w:val="010202"/>
        </w:rPr>
        <w:t xml:space="preserve">er of retrenchment shall govern </w:t>
      </w:r>
      <w:r w:rsidRPr="00257063">
        <w:rPr>
          <w:rFonts w:ascii="Times-Roman" w:hAnsi="Times-Roman" w:cs="Times-Roman"/>
          <w:color w:val="010202"/>
        </w:rPr>
        <w:t xml:space="preserve">only insofar as, pursuant to its initial application, those unit members </w:t>
      </w:r>
      <w:r w:rsidR="0020503B" w:rsidRPr="00257063">
        <w:rPr>
          <w:rFonts w:ascii="Times-Roman" w:hAnsi="Times-Roman" w:cs="Times-Roman"/>
          <w:color w:val="010202"/>
        </w:rPr>
        <w:t xml:space="preserve">to be retained are by training, </w:t>
      </w:r>
      <w:r w:rsidRPr="00257063">
        <w:rPr>
          <w:rFonts w:ascii="Times-Roman" w:hAnsi="Times-Roman" w:cs="Times-Roman"/>
          <w:color w:val="010202"/>
        </w:rPr>
        <w:t>academic credentials, and/or experience as determined by the President of the College or the</w:t>
      </w:r>
      <w:r w:rsidR="0020503B" w:rsidRPr="00257063">
        <w:rPr>
          <w:rFonts w:ascii="Times-Roman" w:hAnsi="Times-Roman" w:cs="Times-Roman"/>
          <w:color w:val="010202"/>
        </w:rPr>
        <w:t xml:space="preserve"> </w:t>
      </w:r>
      <w:r w:rsidRPr="00257063">
        <w:rPr>
          <w:rFonts w:ascii="Times-Roman" w:hAnsi="Times-Roman" w:cs="Times-Roman"/>
          <w:color w:val="010202"/>
        </w:rPr>
        <w:t>President’s designee qualified to teach the remaining courses offered by such dep</w:t>
      </w:r>
      <w:r w:rsidR="0020503B" w:rsidRPr="00257063">
        <w:rPr>
          <w:rFonts w:ascii="Times-Roman" w:hAnsi="Times-Roman" w:cs="Times-Roman"/>
          <w:color w:val="010202"/>
        </w:rPr>
        <w:t xml:space="preserve">artment or within </w:t>
      </w:r>
      <w:r w:rsidRPr="00257063">
        <w:rPr>
          <w:rFonts w:ascii="Times-Roman" w:hAnsi="Times-Roman" w:cs="Times-Roman"/>
          <w:color w:val="010202"/>
        </w:rPr>
        <w:t>such program area; provided further that if a unit member is qualified to teach in more than one work</w:t>
      </w:r>
      <w:r w:rsidR="0020503B" w:rsidRPr="00257063">
        <w:rPr>
          <w:rFonts w:ascii="Times-Roman" w:hAnsi="Times-Roman" w:cs="Times-Roman"/>
          <w:color w:val="010202"/>
        </w:rPr>
        <w:t xml:space="preserve"> </w:t>
      </w:r>
      <w:r w:rsidRPr="00257063">
        <w:rPr>
          <w:rFonts w:ascii="Times-Roman" w:hAnsi="Times-Roman" w:cs="Times-Roman"/>
          <w:color w:val="010202"/>
        </w:rPr>
        <w:t>area according to the</w:t>
      </w:r>
      <w:r w:rsidR="0020503B" w:rsidRPr="00257063">
        <w:rPr>
          <w:rFonts w:ascii="Times-Roman" w:hAnsi="Times-Roman" w:cs="Times-Roman"/>
          <w:color w:val="010202"/>
        </w:rPr>
        <w:t xml:space="preserve"> </w:t>
      </w:r>
      <w:r w:rsidRPr="00257063">
        <w:rPr>
          <w:rFonts w:ascii="Times-Roman" w:hAnsi="Times-Roman" w:cs="Times-Roman"/>
          <w:color w:val="010202"/>
        </w:rPr>
        <w:t>criterion of having taught eight (8) sections in th</w:t>
      </w:r>
      <w:r w:rsidR="0020503B" w:rsidRPr="00257063">
        <w:rPr>
          <w:rFonts w:ascii="Times-Roman" w:hAnsi="Times-Roman" w:cs="Times-Roman"/>
          <w:color w:val="010202"/>
        </w:rPr>
        <w:t xml:space="preserve">at work area, then college–wide </w:t>
      </w:r>
      <w:r w:rsidRPr="00257063">
        <w:rPr>
          <w:rFonts w:ascii="Times-Roman" w:hAnsi="Times-Roman" w:cs="Times-Roman"/>
          <w:color w:val="010202"/>
        </w:rPr>
        <w:t>seniority in the professional staff work unit and the faculty work unit shall prevail in the event of retrenchment.</w:t>
      </w:r>
    </w:p>
    <w:p w14:paraId="33174CAD" w14:textId="77777777" w:rsidR="00CA532C" w:rsidRPr="00257063" w:rsidRDefault="00CA532C" w:rsidP="0065407A">
      <w:pPr>
        <w:autoSpaceDE w:val="0"/>
        <w:autoSpaceDN w:val="0"/>
        <w:adjustRightInd w:val="0"/>
        <w:spacing w:after="0" w:line="240" w:lineRule="auto"/>
        <w:ind w:left="360" w:hanging="360"/>
        <w:rPr>
          <w:rFonts w:ascii="Times-Roman" w:hAnsi="Times-Roman" w:cs="Times-Roman"/>
          <w:color w:val="010202"/>
        </w:rPr>
      </w:pPr>
    </w:p>
    <w:p w14:paraId="1FE5695C" w14:textId="77777777" w:rsidR="00837ABB" w:rsidRPr="00257063" w:rsidRDefault="00837ABB" w:rsidP="0065407A">
      <w:pPr>
        <w:autoSpaceDE w:val="0"/>
        <w:autoSpaceDN w:val="0"/>
        <w:adjustRightInd w:val="0"/>
        <w:spacing w:after="0" w:line="240" w:lineRule="auto"/>
        <w:ind w:left="360" w:hanging="360"/>
        <w:rPr>
          <w:rFonts w:ascii="Times-Roman" w:hAnsi="Times-Roman" w:cs="Times-Roman"/>
          <w:color w:val="010202"/>
        </w:rPr>
      </w:pPr>
      <w:r w:rsidRPr="00257063">
        <w:rPr>
          <w:rFonts w:ascii="Times-Roman" w:hAnsi="Times-Roman" w:cs="Times-Roman"/>
          <w:color w:val="010202"/>
        </w:rPr>
        <w:t xml:space="preserve">D. </w:t>
      </w:r>
      <w:r w:rsidR="00341C0D" w:rsidRPr="00257063">
        <w:rPr>
          <w:rFonts w:ascii="Times-Roman" w:hAnsi="Times-Roman" w:cs="Times-Roman"/>
          <w:color w:val="010202"/>
        </w:rPr>
        <w:tab/>
      </w:r>
      <w:r w:rsidRPr="00257063">
        <w:rPr>
          <w:rFonts w:ascii="Times-Roman" w:hAnsi="Times-Roman" w:cs="Times-Roman"/>
          <w:color w:val="010202"/>
        </w:rPr>
        <w:t xml:space="preserve">A unit member who is aggrieved by the order of retrenchment shall </w:t>
      </w:r>
      <w:r w:rsidR="0020503B" w:rsidRPr="00257063">
        <w:rPr>
          <w:rFonts w:ascii="Times-Roman" w:hAnsi="Times-Roman" w:cs="Times-Roman"/>
          <w:color w:val="010202"/>
        </w:rPr>
        <w:t xml:space="preserve">upon request be notified of the </w:t>
      </w:r>
      <w:r w:rsidRPr="00257063">
        <w:rPr>
          <w:rFonts w:ascii="Times-Roman" w:hAnsi="Times-Roman" w:cs="Times-Roman"/>
          <w:color w:val="010202"/>
        </w:rPr>
        <w:t>reasons for such retrenchment as it relates to that unit member’s employment being discontinued.</w:t>
      </w:r>
    </w:p>
    <w:p w14:paraId="3F07A01A" w14:textId="77777777" w:rsidR="007029F9" w:rsidRPr="00257063" w:rsidRDefault="007029F9" w:rsidP="00837ABB">
      <w:pPr>
        <w:autoSpaceDE w:val="0"/>
        <w:autoSpaceDN w:val="0"/>
        <w:adjustRightInd w:val="0"/>
        <w:spacing w:after="0" w:line="240" w:lineRule="auto"/>
        <w:rPr>
          <w:rFonts w:ascii="Helvetica-BoldOblique" w:hAnsi="Helvetica-BoldOblique" w:cs="Helvetica-BoldOblique"/>
          <w:b/>
          <w:bCs/>
          <w:i/>
          <w:iCs/>
          <w:color w:val="010202"/>
        </w:rPr>
      </w:pPr>
    </w:p>
    <w:p w14:paraId="2295C955" w14:textId="723A4818" w:rsidR="0020503B" w:rsidRPr="00257063" w:rsidRDefault="00E1403C" w:rsidP="008468F8">
      <w:pPr>
        <w:pStyle w:val="Heading2"/>
      </w:pPr>
      <w:bookmarkStart w:id="199" w:name="_Toc152598675"/>
      <w:r w:rsidRPr="00257063">
        <w:t>19.05</w:t>
      </w:r>
      <w:r w:rsidRPr="00257063">
        <w:tab/>
      </w:r>
      <w:r w:rsidR="00663C01" w:rsidRPr="00257063">
        <w:t>Seniority</w:t>
      </w:r>
      <w:bookmarkEnd w:id="199"/>
    </w:p>
    <w:p w14:paraId="67598B15" w14:textId="77777777" w:rsidR="0020503B" w:rsidRPr="00257063" w:rsidRDefault="00837ABB" w:rsidP="0065407A">
      <w:pPr>
        <w:autoSpaceDE w:val="0"/>
        <w:autoSpaceDN w:val="0"/>
        <w:adjustRightInd w:val="0"/>
        <w:spacing w:after="0" w:line="240" w:lineRule="auto"/>
        <w:ind w:left="360" w:hanging="360"/>
        <w:rPr>
          <w:rFonts w:ascii="Times-Roman" w:hAnsi="Times-Roman" w:cs="Times-Roman"/>
          <w:color w:val="010202"/>
        </w:rPr>
      </w:pPr>
      <w:r w:rsidRPr="00257063">
        <w:rPr>
          <w:rFonts w:ascii="Times-Roman" w:hAnsi="Times-Roman" w:cs="Times-Roman"/>
          <w:color w:val="010202"/>
        </w:rPr>
        <w:t xml:space="preserve">A. </w:t>
      </w:r>
      <w:r w:rsidR="00341C0D" w:rsidRPr="00257063">
        <w:rPr>
          <w:rFonts w:ascii="Times-Roman" w:hAnsi="Times-Roman" w:cs="Times-Roman"/>
          <w:color w:val="010202"/>
        </w:rPr>
        <w:tab/>
      </w:r>
      <w:r w:rsidRPr="00257063">
        <w:rPr>
          <w:rFonts w:ascii="Times-Roman" w:hAnsi="Times-Roman" w:cs="Times-Roman"/>
          <w:color w:val="010202"/>
        </w:rPr>
        <w:t>Seniority shall mean a unit member's length of continuous full–time u</w:t>
      </w:r>
      <w:r w:rsidR="0020503B" w:rsidRPr="00257063">
        <w:rPr>
          <w:rFonts w:ascii="Times-Roman" w:hAnsi="Times-Roman" w:cs="Times-Roman"/>
          <w:color w:val="010202"/>
        </w:rPr>
        <w:t xml:space="preserve">nit service in the professional </w:t>
      </w:r>
      <w:r w:rsidRPr="00257063">
        <w:rPr>
          <w:rFonts w:ascii="Times-Roman" w:hAnsi="Times-Roman" w:cs="Times-Roman"/>
          <w:color w:val="010202"/>
        </w:rPr>
        <w:t>staff work unit and the faculty work unit at that unit member’s College; pr</w:t>
      </w:r>
      <w:r w:rsidR="0020503B" w:rsidRPr="00257063">
        <w:rPr>
          <w:rFonts w:ascii="Times-Roman" w:hAnsi="Times-Roman" w:cs="Times-Roman"/>
          <w:color w:val="010202"/>
        </w:rPr>
        <w:t xml:space="preserve">ovided, however, that seniority </w:t>
      </w:r>
      <w:r w:rsidRPr="00257063">
        <w:rPr>
          <w:rFonts w:ascii="Times-Roman" w:hAnsi="Times-Roman" w:cs="Times-Roman"/>
          <w:color w:val="010202"/>
        </w:rPr>
        <w:t>for returning administrators shall be calculated pursuant to the provisions of Article 11.04.</w:t>
      </w:r>
      <w:r w:rsidR="00341C0D" w:rsidRPr="00257063">
        <w:rPr>
          <w:rFonts w:ascii="Times-Roman" w:hAnsi="Times-Roman" w:cs="Times-Roman"/>
          <w:color w:val="010202"/>
        </w:rPr>
        <w:t xml:space="preserve"> </w:t>
      </w:r>
      <w:r w:rsidRPr="00257063">
        <w:rPr>
          <w:rFonts w:ascii="Times-Roman" w:hAnsi="Times-Roman" w:cs="Times-Roman"/>
          <w:color w:val="010202"/>
        </w:rPr>
        <w:t>Continuity of service shall not be broken by a leave of absence, whether p</w:t>
      </w:r>
      <w:r w:rsidR="0020503B" w:rsidRPr="00257063">
        <w:rPr>
          <w:rFonts w:ascii="Times-Roman" w:hAnsi="Times-Roman" w:cs="Times-Roman"/>
          <w:color w:val="010202"/>
        </w:rPr>
        <w:t xml:space="preserve">aid or unpaid, unless otherwise </w:t>
      </w:r>
      <w:r w:rsidRPr="00257063">
        <w:rPr>
          <w:rFonts w:ascii="Times-Roman" w:hAnsi="Times-Roman" w:cs="Times-Roman"/>
          <w:color w:val="010202"/>
        </w:rPr>
        <w:t>provided in this Agreement. Seniority shall accrue during a paid le</w:t>
      </w:r>
      <w:r w:rsidR="0020503B" w:rsidRPr="00257063">
        <w:rPr>
          <w:rFonts w:ascii="Times-Roman" w:hAnsi="Times-Roman" w:cs="Times-Roman"/>
          <w:color w:val="010202"/>
        </w:rPr>
        <w:t xml:space="preserve">ave but shall not accrue during </w:t>
      </w:r>
      <w:r w:rsidR="00663C01" w:rsidRPr="00257063">
        <w:rPr>
          <w:rFonts w:ascii="Times-Roman" w:hAnsi="Times-Roman" w:cs="Times-Roman"/>
          <w:color w:val="010202"/>
        </w:rPr>
        <w:t>an unpaid leave.</w:t>
      </w:r>
    </w:p>
    <w:p w14:paraId="71399039" w14:textId="77777777" w:rsidR="00CA532C" w:rsidRPr="00257063" w:rsidRDefault="00CA532C" w:rsidP="0065407A">
      <w:pPr>
        <w:autoSpaceDE w:val="0"/>
        <w:autoSpaceDN w:val="0"/>
        <w:adjustRightInd w:val="0"/>
        <w:spacing w:after="0" w:line="240" w:lineRule="auto"/>
        <w:ind w:left="360" w:hanging="360"/>
        <w:rPr>
          <w:rFonts w:ascii="Times-Roman" w:hAnsi="Times-Roman" w:cs="Times-Roman"/>
          <w:color w:val="010202"/>
        </w:rPr>
      </w:pPr>
    </w:p>
    <w:p w14:paraId="485ED49D" w14:textId="77777777" w:rsidR="0020503B" w:rsidRPr="00257063" w:rsidRDefault="00837ABB" w:rsidP="0065407A">
      <w:pPr>
        <w:autoSpaceDE w:val="0"/>
        <w:autoSpaceDN w:val="0"/>
        <w:adjustRightInd w:val="0"/>
        <w:spacing w:after="0" w:line="240" w:lineRule="auto"/>
        <w:ind w:left="360" w:hanging="360"/>
        <w:rPr>
          <w:rFonts w:ascii="Times-Roman" w:hAnsi="Times-Roman" w:cs="Times-Roman"/>
          <w:color w:val="010202"/>
        </w:rPr>
      </w:pPr>
      <w:r w:rsidRPr="00257063">
        <w:rPr>
          <w:rFonts w:ascii="Times-Roman" w:hAnsi="Times-Roman" w:cs="Times-Roman"/>
          <w:color w:val="010202"/>
        </w:rPr>
        <w:t xml:space="preserve">B. </w:t>
      </w:r>
      <w:r w:rsidR="00341C0D" w:rsidRPr="00257063">
        <w:rPr>
          <w:rFonts w:ascii="Times-Roman" w:hAnsi="Times-Roman" w:cs="Times-Roman"/>
          <w:color w:val="010202"/>
        </w:rPr>
        <w:tab/>
      </w:r>
      <w:r w:rsidRPr="00257063">
        <w:rPr>
          <w:rFonts w:ascii="Times-Roman" w:hAnsi="Times-Roman" w:cs="Times-Roman"/>
          <w:color w:val="010202"/>
        </w:rPr>
        <w:t>Seniority of a unit member who was on non–state appropriated fund</w:t>
      </w:r>
      <w:r w:rsidR="0020503B" w:rsidRPr="00257063">
        <w:rPr>
          <w:rFonts w:ascii="Times-Roman" w:hAnsi="Times-Roman" w:cs="Times-Roman"/>
          <w:color w:val="010202"/>
        </w:rPr>
        <w:t xml:space="preserve">s shall be counted on a one (1) </w:t>
      </w:r>
      <w:r w:rsidRPr="00257063">
        <w:rPr>
          <w:rFonts w:ascii="Times-Roman" w:hAnsi="Times-Roman" w:cs="Times-Roman"/>
          <w:color w:val="010202"/>
        </w:rPr>
        <w:t>year to one (1) year basis in the event that such unit member beco</w:t>
      </w:r>
      <w:r w:rsidR="0020503B" w:rsidRPr="00257063">
        <w:rPr>
          <w:rFonts w:ascii="Times-Roman" w:hAnsi="Times-Roman" w:cs="Times-Roman"/>
          <w:color w:val="010202"/>
        </w:rPr>
        <w:t xml:space="preserve">mes an “AA” employee; provided, </w:t>
      </w:r>
      <w:r w:rsidRPr="00257063">
        <w:rPr>
          <w:rFonts w:ascii="Times-Roman" w:hAnsi="Times-Roman" w:cs="Times-Roman"/>
          <w:color w:val="010202"/>
        </w:rPr>
        <w:t>however</w:t>
      </w:r>
      <w:r w:rsidR="00663C01" w:rsidRPr="00257063">
        <w:rPr>
          <w:rFonts w:ascii="Times-Roman" w:hAnsi="Times-Roman" w:cs="Times-Roman"/>
          <w:color w:val="010202"/>
        </w:rPr>
        <w:t>, there is no break in service.</w:t>
      </w:r>
    </w:p>
    <w:p w14:paraId="790F7940" w14:textId="77777777" w:rsidR="007029F9" w:rsidRPr="00257063" w:rsidRDefault="007029F9" w:rsidP="0065407A">
      <w:pPr>
        <w:autoSpaceDE w:val="0"/>
        <w:autoSpaceDN w:val="0"/>
        <w:adjustRightInd w:val="0"/>
        <w:spacing w:after="0" w:line="240" w:lineRule="auto"/>
        <w:ind w:left="360" w:hanging="360"/>
        <w:rPr>
          <w:rFonts w:ascii="Times-Roman" w:hAnsi="Times-Roman" w:cs="Times-Roman"/>
          <w:color w:val="010202"/>
        </w:rPr>
      </w:pPr>
    </w:p>
    <w:p w14:paraId="61AB93DE" w14:textId="5F196ED5" w:rsidR="00837ABB" w:rsidRDefault="00837ABB" w:rsidP="0065407A">
      <w:pPr>
        <w:autoSpaceDE w:val="0"/>
        <w:autoSpaceDN w:val="0"/>
        <w:adjustRightInd w:val="0"/>
        <w:spacing w:after="0" w:line="240" w:lineRule="auto"/>
        <w:ind w:left="360" w:hanging="360"/>
        <w:rPr>
          <w:rFonts w:ascii="Times-Roman" w:hAnsi="Times-Roman" w:cs="Times-Roman"/>
          <w:color w:val="010202"/>
        </w:rPr>
      </w:pPr>
      <w:r w:rsidRPr="00257063">
        <w:rPr>
          <w:rFonts w:ascii="Times-Roman" w:hAnsi="Times-Roman" w:cs="Times-Roman"/>
          <w:color w:val="010202"/>
        </w:rPr>
        <w:t xml:space="preserve">C. </w:t>
      </w:r>
      <w:r w:rsidR="00341C0D" w:rsidRPr="00257063">
        <w:rPr>
          <w:rFonts w:ascii="Times-Roman" w:hAnsi="Times-Roman" w:cs="Times-Roman"/>
          <w:color w:val="010202"/>
        </w:rPr>
        <w:tab/>
      </w:r>
      <w:r w:rsidRPr="00257063">
        <w:rPr>
          <w:rFonts w:ascii="Times-Roman" w:hAnsi="Times-Roman" w:cs="Times-Roman"/>
          <w:color w:val="010202"/>
        </w:rPr>
        <w:t>By October 15 of each year, the President of the College or the Presid</w:t>
      </w:r>
      <w:r w:rsidR="0020503B" w:rsidRPr="00257063">
        <w:rPr>
          <w:rFonts w:ascii="Times-Roman" w:hAnsi="Times-Roman" w:cs="Times-Roman"/>
          <w:color w:val="010202"/>
        </w:rPr>
        <w:t xml:space="preserve">ent’s designee shall forward to </w:t>
      </w:r>
      <w:r w:rsidRPr="00257063">
        <w:rPr>
          <w:rFonts w:ascii="Times-Roman" w:hAnsi="Times-Roman" w:cs="Times-Roman"/>
          <w:color w:val="010202"/>
        </w:rPr>
        <w:t>the President of the Association or the President’s designee seniority list</w:t>
      </w:r>
      <w:r w:rsidRPr="00257063">
        <w:rPr>
          <w:rFonts w:ascii="Times-Bold" w:hAnsi="Times-Bold" w:cs="Times-Bold"/>
          <w:b/>
          <w:bCs/>
          <w:color w:val="010202"/>
        </w:rPr>
        <w:t>s</w:t>
      </w:r>
      <w:r w:rsidR="0020503B" w:rsidRPr="00257063">
        <w:rPr>
          <w:rFonts w:ascii="Times-Roman" w:hAnsi="Times-Roman" w:cs="Times-Roman"/>
          <w:color w:val="010202"/>
        </w:rPr>
        <w:t xml:space="preserve">, which shall indicate a unit </w:t>
      </w:r>
      <w:r w:rsidRPr="00257063">
        <w:rPr>
          <w:rFonts w:ascii="Times-Roman" w:hAnsi="Times-Roman" w:cs="Times-Roman"/>
          <w:color w:val="010202"/>
        </w:rPr>
        <w:t>member's college–wide seniority in the professional staff work unit an</w:t>
      </w:r>
      <w:r w:rsidR="0020503B" w:rsidRPr="00257063">
        <w:rPr>
          <w:rFonts w:ascii="Times-Roman" w:hAnsi="Times-Roman" w:cs="Times-Roman"/>
          <w:color w:val="010202"/>
        </w:rPr>
        <w:t xml:space="preserve">d the faculty work unit and the </w:t>
      </w:r>
      <w:r w:rsidRPr="00257063">
        <w:rPr>
          <w:rFonts w:ascii="Times-Roman" w:hAnsi="Times-Roman" w:cs="Times-Roman"/>
          <w:color w:val="010202"/>
        </w:rPr>
        <w:t>unit member's seniority in that unit member’s department(s)/program</w:t>
      </w:r>
      <w:r w:rsidR="0020503B" w:rsidRPr="00257063">
        <w:rPr>
          <w:rFonts w:ascii="Times-Roman" w:hAnsi="Times-Roman" w:cs="Times-Roman"/>
          <w:color w:val="010202"/>
        </w:rPr>
        <w:t xml:space="preserve"> area(s)/work area(s) whichever </w:t>
      </w:r>
      <w:r w:rsidRPr="00257063">
        <w:rPr>
          <w:rFonts w:ascii="Times-Roman" w:hAnsi="Times-Roman" w:cs="Times-Roman"/>
          <w:color w:val="010202"/>
        </w:rPr>
        <w:t>is appropriate.</w:t>
      </w:r>
    </w:p>
    <w:p w14:paraId="6DBDC8B4" w14:textId="77777777" w:rsidR="00E76ABB" w:rsidRPr="00257063" w:rsidRDefault="00E76ABB" w:rsidP="0065407A">
      <w:pPr>
        <w:autoSpaceDE w:val="0"/>
        <w:autoSpaceDN w:val="0"/>
        <w:adjustRightInd w:val="0"/>
        <w:spacing w:after="0" w:line="240" w:lineRule="auto"/>
        <w:ind w:left="360" w:hanging="360"/>
        <w:rPr>
          <w:rFonts w:ascii="Times-Roman" w:hAnsi="Times-Roman" w:cs="Times-Roman"/>
          <w:color w:val="010202"/>
        </w:rPr>
      </w:pPr>
    </w:p>
    <w:p w14:paraId="0E54A32A" w14:textId="551376C5" w:rsidR="0020503B" w:rsidRPr="00257063" w:rsidRDefault="00663C01" w:rsidP="008468F8">
      <w:pPr>
        <w:pStyle w:val="Heading2"/>
      </w:pPr>
      <w:bookmarkStart w:id="200" w:name="_Toc152598676"/>
      <w:r w:rsidRPr="00257063">
        <w:t xml:space="preserve">19.06 </w:t>
      </w:r>
      <w:r w:rsidR="00E1403C" w:rsidRPr="00257063">
        <w:tab/>
      </w:r>
      <w:r w:rsidRPr="00257063">
        <w:t>Lay–Off Status</w:t>
      </w:r>
      <w:bookmarkEnd w:id="200"/>
    </w:p>
    <w:p w14:paraId="60042ADE" w14:textId="77777777" w:rsidR="0020503B" w:rsidRPr="00257063" w:rsidRDefault="00837ABB" w:rsidP="0065407A">
      <w:pPr>
        <w:autoSpaceDE w:val="0"/>
        <w:autoSpaceDN w:val="0"/>
        <w:adjustRightInd w:val="0"/>
        <w:spacing w:after="0" w:line="240" w:lineRule="auto"/>
        <w:ind w:left="360" w:hanging="360"/>
        <w:rPr>
          <w:rFonts w:ascii="Times-Roman" w:hAnsi="Times-Roman" w:cs="Times-Roman"/>
          <w:color w:val="010202"/>
        </w:rPr>
      </w:pPr>
      <w:r w:rsidRPr="00257063">
        <w:rPr>
          <w:rFonts w:ascii="Times-Roman" w:hAnsi="Times-Roman" w:cs="Times-Roman"/>
          <w:color w:val="010202"/>
        </w:rPr>
        <w:t xml:space="preserve">A. </w:t>
      </w:r>
      <w:r w:rsidR="00341C0D" w:rsidRPr="00257063">
        <w:rPr>
          <w:rFonts w:ascii="Times-Roman" w:hAnsi="Times-Roman" w:cs="Times-Roman"/>
          <w:color w:val="010202"/>
        </w:rPr>
        <w:tab/>
      </w:r>
      <w:r w:rsidRPr="00257063">
        <w:rPr>
          <w:rFonts w:ascii="Times-Roman" w:hAnsi="Times-Roman" w:cs="Times-Roman"/>
          <w:color w:val="010202"/>
        </w:rPr>
        <w:t xml:space="preserve">If a unit member is retrenched, no one shall be appointed to perform the </w:t>
      </w:r>
      <w:r w:rsidR="0020503B" w:rsidRPr="00257063">
        <w:rPr>
          <w:rFonts w:ascii="Times-Roman" w:hAnsi="Times-Roman" w:cs="Times-Roman"/>
          <w:color w:val="010202"/>
        </w:rPr>
        <w:t xml:space="preserve">released unit member's function </w:t>
      </w:r>
      <w:r w:rsidRPr="00257063">
        <w:rPr>
          <w:rFonts w:ascii="Times-Roman" w:hAnsi="Times-Roman" w:cs="Times-Roman"/>
          <w:color w:val="010202"/>
        </w:rPr>
        <w:t>within a period of four (4) years from the date of retrenchment; provi</w:t>
      </w:r>
      <w:r w:rsidR="0020503B" w:rsidRPr="00257063">
        <w:rPr>
          <w:rFonts w:ascii="Times-Roman" w:hAnsi="Times-Roman" w:cs="Times-Roman"/>
          <w:color w:val="010202"/>
        </w:rPr>
        <w:t xml:space="preserve">ded, however, that on or before </w:t>
      </w:r>
      <w:r w:rsidRPr="00257063">
        <w:rPr>
          <w:rFonts w:ascii="Times-Roman" w:hAnsi="Times-Roman" w:cs="Times-Roman"/>
          <w:color w:val="010202"/>
        </w:rPr>
        <w:t>June 10 of each calendar year subsequent to the date of retrenchment t</w:t>
      </w:r>
      <w:r w:rsidR="0020503B" w:rsidRPr="00257063">
        <w:rPr>
          <w:rFonts w:ascii="Times-Roman" w:hAnsi="Times-Roman" w:cs="Times-Roman"/>
          <w:color w:val="010202"/>
        </w:rPr>
        <w:t xml:space="preserve">he released unit member </w:t>
      </w:r>
      <w:r w:rsidRPr="00257063">
        <w:rPr>
          <w:rFonts w:ascii="Times-Roman" w:hAnsi="Times-Roman" w:cs="Times-Roman"/>
          <w:color w:val="010202"/>
        </w:rPr>
        <w:t xml:space="preserve">shall give written notice by certified mail, return receipt requested, to </w:t>
      </w:r>
      <w:r w:rsidR="0020503B" w:rsidRPr="00257063">
        <w:rPr>
          <w:rFonts w:ascii="Times-Roman" w:hAnsi="Times-Roman" w:cs="Times-Roman"/>
          <w:color w:val="010202"/>
        </w:rPr>
        <w:t xml:space="preserve">the President of the College or </w:t>
      </w:r>
      <w:r w:rsidRPr="00257063">
        <w:rPr>
          <w:rFonts w:ascii="Times-Roman" w:hAnsi="Times-Roman" w:cs="Times-Roman"/>
          <w:color w:val="010202"/>
        </w:rPr>
        <w:t>the President’s designee of the released unit member’s intention to be available on the recall list.</w:t>
      </w:r>
      <w:r w:rsidR="00341C0D" w:rsidRPr="00257063">
        <w:rPr>
          <w:rFonts w:ascii="Times-Roman" w:hAnsi="Times-Roman" w:cs="Times-Roman"/>
          <w:color w:val="010202"/>
        </w:rPr>
        <w:t xml:space="preserve"> </w:t>
      </w:r>
      <w:r w:rsidRPr="00257063">
        <w:rPr>
          <w:rFonts w:ascii="Times-Roman" w:hAnsi="Times-Roman" w:cs="Times-Roman"/>
          <w:color w:val="010202"/>
        </w:rPr>
        <w:t>Subject to the notice requirement as hereinbefore provided, such re</w:t>
      </w:r>
      <w:r w:rsidR="0020503B" w:rsidRPr="00257063">
        <w:rPr>
          <w:rFonts w:ascii="Times-Roman" w:hAnsi="Times-Roman" w:cs="Times-Roman"/>
          <w:color w:val="010202"/>
        </w:rPr>
        <w:t xml:space="preserve">leased unit member shall remain </w:t>
      </w:r>
      <w:r w:rsidRPr="00257063">
        <w:rPr>
          <w:rFonts w:ascii="Times-Roman" w:hAnsi="Times-Roman" w:cs="Times-Roman"/>
          <w:color w:val="010202"/>
        </w:rPr>
        <w:t>on the recall list until (1) the released unit member has been offere</w:t>
      </w:r>
      <w:r w:rsidR="0020503B" w:rsidRPr="00257063">
        <w:rPr>
          <w:rFonts w:ascii="Times-Roman" w:hAnsi="Times-Roman" w:cs="Times-Roman"/>
          <w:color w:val="010202"/>
        </w:rPr>
        <w:t xml:space="preserve">d reappointment to the released </w:t>
      </w:r>
      <w:r w:rsidRPr="00257063">
        <w:rPr>
          <w:rFonts w:ascii="Times-Roman" w:hAnsi="Times-Roman" w:cs="Times-Roman"/>
          <w:color w:val="010202"/>
        </w:rPr>
        <w:t xml:space="preserve">unit member’s former function with equivalent tenure and no loss of benefits, or </w:t>
      </w:r>
      <w:r w:rsidR="0020503B" w:rsidRPr="00257063">
        <w:rPr>
          <w:rFonts w:ascii="Times-Roman" w:hAnsi="Times-Roman" w:cs="Times-Roman"/>
          <w:color w:val="010202"/>
        </w:rPr>
        <w:t xml:space="preserve">(2) said unit member </w:t>
      </w:r>
      <w:r w:rsidRPr="00257063">
        <w:rPr>
          <w:rFonts w:ascii="Times-Roman" w:hAnsi="Times-Roman" w:cs="Times-Roman"/>
          <w:color w:val="010202"/>
        </w:rPr>
        <w:t>has failed to meet said unit member’s obligations under the provisio</w:t>
      </w:r>
      <w:r w:rsidR="0020503B" w:rsidRPr="00257063">
        <w:rPr>
          <w:rFonts w:ascii="Times-Roman" w:hAnsi="Times-Roman" w:cs="Times-Roman"/>
          <w:color w:val="010202"/>
        </w:rPr>
        <w:t xml:space="preserve">ns of this Article, (3) but not </w:t>
      </w:r>
      <w:r w:rsidRPr="00257063">
        <w:rPr>
          <w:rFonts w:ascii="Times-Roman" w:hAnsi="Times-Roman" w:cs="Times-Roman"/>
          <w:color w:val="010202"/>
        </w:rPr>
        <w:t>longer than four years after the effective date of retrenchmen</w:t>
      </w:r>
      <w:r w:rsidR="00663C01" w:rsidRPr="00257063">
        <w:rPr>
          <w:rFonts w:ascii="Times-Roman" w:hAnsi="Times-Roman" w:cs="Times-Roman"/>
          <w:color w:val="010202"/>
        </w:rPr>
        <w:t>t.</w:t>
      </w:r>
    </w:p>
    <w:p w14:paraId="1AED71B9" w14:textId="77777777" w:rsidR="00CA532C" w:rsidRPr="00257063" w:rsidRDefault="00CA532C" w:rsidP="0065407A">
      <w:pPr>
        <w:autoSpaceDE w:val="0"/>
        <w:autoSpaceDN w:val="0"/>
        <w:adjustRightInd w:val="0"/>
        <w:spacing w:after="0" w:line="240" w:lineRule="auto"/>
        <w:ind w:left="360" w:hanging="360"/>
        <w:rPr>
          <w:rFonts w:ascii="Times-Roman" w:hAnsi="Times-Roman" w:cs="Times-Roman"/>
          <w:color w:val="010202"/>
        </w:rPr>
      </w:pPr>
    </w:p>
    <w:p w14:paraId="22308F57" w14:textId="77777777" w:rsidR="00241EA8" w:rsidRDefault="00837ABB" w:rsidP="0065407A">
      <w:pPr>
        <w:autoSpaceDE w:val="0"/>
        <w:autoSpaceDN w:val="0"/>
        <w:adjustRightInd w:val="0"/>
        <w:spacing w:after="0" w:line="240" w:lineRule="auto"/>
        <w:ind w:left="360" w:hanging="360"/>
        <w:rPr>
          <w:rFonts w:ascii="Times-Roman" w:hAnsi="Times-Roman" w:cs="Times-Roman"/>
          <w:color w:val="010202"/>
        </w:rPr>
        <w:sectPr w:rsidR="00241EA8" w:rsidSect="00241EA8">
          <w:footerReference w:type="default" r:id="rId17"/>
          <w:type w:val="continuous"/>
          <w:pgSz w:w="12240" w:h="15840"/>
          <w:pgMar w:top="1440" w:right="720" w:bottom="1440" w:left="720" w:header="720" w:footer="720" w:gutter="0"/>
          <w:cols w:space="720"/>
          <w:docGrid w:linePitch="360"/>
        </w:sectPr>
      </w:pPr>
      <w:r w:rsidRPr="00257063">
        <w:rPr>
          <w:rFonts w:ascii="Times-Roman" w:hAnsi="Times-Roman" w:cs="Times-Roman"/>
          <w:color w:val="010202"/>
        </w:rPr>
        <w:t xml:space="preserve">B. </w:t>
      </w:r>
      <w:r w:rsidR="00341C0D" w:rsidRPr="00257063">
        <w:rPr>
          <w:rFonts w:ascii="Times-Roman" w:hAnsi="Times-Roman" w:cs="Times-Roman"/>
          <w:color w:val="010202"/>
        </w:rPr>
        <w:tab/>
      </w:r>
      <w:r w:rsidRPr="00257063">
        <w:rPr>
          <w:rFonts w:ascii="Times-Roman" w:hAnsi="Times-Roman" w:cs="Times-Roman"/>
          <w:color w:val="010202"/>
        </w:rPr>
        <w:t xml:space="preserve">Notice of vacancies shall be sent to the President of the Association or </w:t>
      </w:r>
      <w:r w:rsidR="0020503B" w:rsidRPr="00257063">
        <w:rPr>
          <w:rFonts w:ascii="Times-Roman" w:hAnsi="Times-Roman" w:cs="Times-Roman"/>
          <w:color w:val="010202"/>
        </w:rPr>
        <w:t xml:space="preserve">the President’s designee by the </w:t>
      </w:r>
      <w:r w:rsidRPr="00257063">
        <w:rPr>
          <w:rFonts w:ascii="Times-Roman" w:hAnsi="Times-Roman" w:cs="Times-Roman"/>
          <w:color w:val="010202"/>
        </w:rPr>
        <w:t>President of each College or the President’s designee.</w:t>
      </w:r>
    </w:p>
    <w:p w14:paraId="3BF7BADF" w14:textId="77777777" w:rsidR="00837ABB" w:rsidRPr="00257063" w:rsidRDefault="00837ABB" w:rsidP="0065407A">
      <w:pPr>
        <w:autoSpaceDE w:val="0"/>
        <w:autoSpaceDN w:val="0"/>
        <w:adjustRightInd w:val="0"/>
        <w:spacing w:after="0" w:line="240" w:lineRule="auto"/>
        <w:ind w:left="360" w:hanging="360"/>
        <w:rPr>
          <w:rFonts w:ascii="Times-Roman" w:hAnsi="Times-Roman" w:cs="Times-Roman"/>
          <w:color w:val="010202"/>
        </w:rPr>
      </w:pPr>
    </w:p>
    <w:p w14:paraId="29C8D4AE" w14:textId="559BBE50" w:rsidR="001A071F" w:rsidRPr="00257063" w:rsidRDefault="00663C01" w:rsidP="008468F8">
      <w:pPr>
        <w:pStyle w:val="Heading2"/>
      </w:pPr>
      <w:bookmarkStart w:id="201" w:name="_Toc152598677"/>
      <w:r w:rsidRPr="00257063">
        <w:t xml:space="preserve">19.07 </w:t>
      </w:r>
      <w:r w:rsidR="00E1403C" w:rsidRPr="00257063">
        <w:tab/>
      </w:r>
      <w:r w:rsidRPr="00257063">
        <w:t>Recall</w:t>
      </w:r>
      <w:bookmarkEnd w:id="201"/>
    </w:p>
    <w:p w14:paraId="1893DE9F" w14:textId="77777777" w:rsidR="001A071F" w:rsidRPr="00257063" w:rsidRDefault="00837ABB" w:rsidP="0065407A">
      <w:pPr>
        <w:autoSpaceDE w:val="0"/>
        <w:autoSpaceDN w:val="0"/>
        <w:adjustRightInd w:val="0"/>
        <w:spacing w:after="0" w:line="240" w:lineRule="auto"/>
        <w:ind w:left="360" w:hanging="360"/>
        <w:rPr>
          <w:rFonts w:ascii="Times-Roman" w:hAnsi="Times-Roman" w:cs="Times-Roman"/>
          <w:color w:val="010202"/>
        </w:rPr>
      </w:pPr>
      <w:r w:rsidRPr="00257063">
        <w:rPr>
          <w:rFonts w:ascii="Times-Roman" w:hAnsi="Times-Roman" w:cs="Times-Roman"/>
          <w:color w:val="010202"/>
        </w:rPr>
        <w:t xml:space="preserve">A. </w:t>
      </w:r>
      <w:r w:rsidR="00341C0D" w:rsidRPr="00257063">
        <w:rPr>
          <w:rFonts w:ascii="Times-Roman" w:hAnsi="Times-Roman" w:cs="Times-Roman"/>
          <w:color w:val="010202"/>
        </w:rPr>
        <w:tab/>
      </w:r>
      <w:r w:rsidRPr="00257063">
        <w:rPr>
          <w:rFonts w:ascii="Times-Roman" w:hAnsi="Times-Roman" w:cs="Times-Roman"/>
          <w:color w:val="010202"/>
        </w:rPr>
        <w:t>Whenever during the term of this Agreement it shall be determined to fill in whole or in part any unit</w:t>
      </w:r>
      <w:r w:rsidR="00A4488F" w:rsidRPr="00257063">
        <w:rPr>
          <w:rFonts w:ascii="Times-Roman" w:hAnsi="Times-Roman" w:cs="Times-Roman"/>
          <w:color w:val="010202"/>
        </w:rPr>
        <w:t xml:space="preserve"> </w:t>
      </w:r>
      <w:r w:rsidRPr="00257063">
        <w:rPr>
          <w:rFonts w:ascii="Times-Roman" w:hAnsi="Times-Roman" w:cs="Times-Roman"/>
          <w:color w:val="010202"/>
        </w:rPr>
        <w:t>position in any work area in which retrenchment has earlier taken place, the President of the College</w:t>
      </w:r>
      <w:r w:rsidR="00A4488F" w:rsidRPr="00257063">
        <w:rPr>
          <w:rFonts w:ascii="Times-Roman" w:hAnsi="Times-Roman" w:cs="Times-Roman"/>
          <w:color w:val="010202"/>
        </w:rPr>
        <w:t xml:space="preserve"> </w:t>
      </w:r>
      <w:r w:rsidRPr="00257063">
        <w:rPr>
          <w:rFonts w:ascii="Times-Roman" w:hAnsi="Times-Roman" w:cs="Times-Roman"/>
          <w:color w:val="010202"/>
        </w:rPr>
        <w:t>shall recall in inverse order of retrenchment the appropriate unit member who shall have been retrenched</w:t>
      </w:r>
      <w:r w:rsidR="00A4488F" w:rsidRPr="00257063">
        <w:rPr>
          <w:rFonts w:ascii="Times-Roman" w:hAnsi="Times-Roman" w:cs="Times-Roman"/>
          <w:color w:val="010202"/>
        </w:rPr>
        <w:t xml:space="preserve"> </w:t>
      </w:r>
      <w:r w:rsidRPr="00257063">
        <w:rPr>
          <w:rFonts w:ascii="Times-Roman" w:hAnsi="Times-Roman" w:cs="Times-Roman"/>
          <w:color w:val="010202"/>
        </w:rPr>
        <w:t>from such work area; provided that the unit member is qualified by training and/or experie</w:t>
      </w:r>
      <w:r w:rsidR="001A071F" w:rsidRPr="00257063">
        <w:rPr>
          <w:rFonts w:ascii="Times-Roman" w:hAnsi="Times-Roman" w:cs="Times-Roman"/>
          <w:color w:val="010202"/>
        </w:rPr>
        <w:t xml:space="preserve">nce </w:t>
      </w:r>
      <w:r w:rsidRPr="00257063">
        <w:rPr>
          <w:rFonts w:ascii="Times-Roman" w:hAnsi="Times-Roman" w:cs="Times-Roman"/>
          <w:color w:val="010202"/>
        </w:rPr>
        <w:t>to perform the duties of the position. Whenever an offer to recal</w:t>
      </w:r>
      <w:r w:rsidR="001A071F" w:rsidRPr="00257063">
        <w:rPr>
          <w:rFonts w:ascii="Times-Roman" w:hAnsi="Times-Roman" w:cs="Times-Roman"/>
          <w:color w:val="010202"/>
        </w:rPr>
        <w:t xml:space="preserve">l has been extended and refused </w:t>
      </w:r>
      <w:r w:rsidRPr="00257063">
        <w:rPr>
          <w:rFonts w:ascii="Times-Roman" w:hAnsi="Times-Roman" w:cs="Times-Roman"/>
          <w:color w:val="010202"/>
        </w:rPr>
        <w:t>by a unit member, the offer to recall shall be extended to the next unit</w:t>
      </w:r>
      <w:r w:rsidR="001A071F" w:rsidRPr="00257063">
        <w:rPr>
          <w:rFonts w:ascii="Times-Roman" w:hAnsi="Times-Roman" w:cs="Times-Roman"/>
          <w:color w:val="010202"/>
        </w:rPr>
        <w:t xml:space="preserve"> member on the recall list. For </w:t>
      </w:r>
      <w:r w:rsidRPr="00257063">
        <w:rPr>
          <w:rFonts w:ascii="Times-Roman" w:hAnsi="Times-Roman" w:cs="Times-Roman"/>
          <w:color w:val="010202"/>
        </w:rPr>
        <w:t xml:space="preserve">any unit member who accepts a recall appointment to that unit member’s </w:t>
      </w:r>
      <w:r w:rsidR="001A071F" w:rsidRPr="00257063">
        <w:rPr>
          <w:rFonts w:ascii="Times-Roman" w:hAnsi="Times-Roman" w:cs="Times-Roman"/>
          <w:color w:val="010202"/>
        </w:rPr>
        <w:t xml:space="preserve">College, all previously accrued </w:t>
      </w:r>
      <w:r w:rsidRPr="00257063">
        <w:rPr>
          <w:rFonts w:ascii="Times-Roman" w:hAnsi="Times-Roman" w:cs="Times-Roman"/>
          <w:color w:val="010202"/>
        </w:rPr>
        <w:t>seniority and other con</w:t>
      </w:r>
      <w:r w:rsidR="00663C01" w:rsidRPr="00257063">
        <w:rPr>
          <w:rFonts w:ascii="Times-Roman" w:hAnsi="Times-Roman" w:cs="Times-Roman"/>
          <w:color w:val="010202"/>
        </w:rPr>
        <w:t>tract rights shall be retained.</w:t>
      </w:r>
    </w:p>
    <w:p w14:paraId="7BD03135" w14:textId="77777777" w:rsidR="00CA532C" w:rsidRPr="00257063" w:rsidRDefault="00CA532C" w:rsidP="0065407A">
      <w:pPr>
        <w:autoSpaceDE w:val="0"/>
        <w:autoSpaceDN w:val="0"/>
        <w:adjustRightInd w:val="0"/>
        <w:spacing w:after="0" w:line="240" w:lineRule="auto"/>
        <w:ind w:left="360" w:hanging="360"/>
        <w:rPr>
          <w:rFonts w:ascii="Times-Roman" w:hAnsi="Times-Roman" w:cs="Times-Roman"/>
          <w:color w:val="010202"/>
        </w:rPr>
      </w:pPr>
    </w:p>
    <w:p w14:paraId="7CFCA7F9" w14:textId="77777777" w:rsidR="00837ABB" w:rsidRPr="00257063" w:rsidRDefault="00837ABB" w:rsidP="0065407A">
      <w:pPr>
        <w:autoSpaceDE w:val="0"/>
        <w:autoSpaceDN w:val="0"/>
        <w:adjustRightInd w:val="0"/>
        <w:spacing w:after="0" w:line="240" w:lineRule="auto"/>
        <w:ind w:left="360" w:hanging="360"/>
        <w:rPr>
          <w:rFonts w:ascii="Times-Roman" w:hAnsi="Times-Roman" w:cs="Times-Roman"/>
          <w:color w:val="010202"/>
        </w:rPr>
      </w:pPr>
      <w:r w:rsidRPr="00257063">
        <w:rPr>
          <w:rFonts w:ascii="Times-Roman" w:hAnsi="Times-Roman" w:cs="Times-Roman"/>
          <w:color w:val="010202"/>
        </w:rPr>
        <w:t xml:space="preserve">B. </w:t>
      </w:r>
      <w:r w:rsidR="00341C0D" w:rsidRPr="00257063">
        <w:rPr>
          <w:rFonts w:ascii="Times-Roman" w:hAnsi="Times-Roman" w:cs="Times-Roman"/>
          <w:color w:val="010202"/>
        </w:rPr>
        <w:tab/>
      </w:r>
      <w:r w:rsidRPr="00257063">
        <w:rPr>
          <w:rFonts w:ascii="Times-Roman" w:hAnsi="Times-Roman" w:cs="Times-Roman"/>
          <w:color w:val="010202"/>
        </w:rPr>
        <w:t xml:space="preserve">In addition, a unit member who is retrenched and is deemed qualified </w:t>
      </w:r>
      <w:r w:rsidR="0020503B" w:rsidRPr="00257063">
        <w:rPr>
          <w:rFonts w:ascii="Times-Roman" w:hAnsi="Times-Roman" w:cs="Times-Roman"/>
          <w:color w:val="010202"/>
        </w:rPr>
        <w:t xml:space="preserve">by that unit member’s training, </w:t>
      </w:r>
      <w:r w:rsidRPr="00257063">
        <w:rPr>
          <w:rFonts w:ascii="Times-Roman" w:hAnsi="Times-Roman" w:cs="Times-Roman"/>
          <w:color w:val="010202"/>
        </w:rPr>
        <w:t>academic credentials and/or experience as determined by the President of the receiving College or the</w:t>
      </w:r>
      <w:r w:rsidR="00341C0D" w:rsidRPr="00257063">
        <w:rPr>
          <w:rFonts w:ascii="Times-Roman" w:hAnsi="Times-Roman" w:cs="Times-Roman"/>
          <w:color w:val="010202"/>
        </w:rPr>
        <w:t xml:space="preserve"> </w:t>
      </w:r>
      <w:r w:rsidRPr="00257063">
        <w:rPr>
          <w:rFonts w:ascii="Times-Roman" w:hAnsi="Times-Roman" w:cs="Times-Roman"/>
          <w:color w:val="010202"/>
        </w:rPr>
        <w:t xml:space="preserve">President’s designee for any available vacant unit position at the receiving </w:t>
      </w:r>
      <w:r w:rsidR="0020503B" w:rsidRPr="00257063">
        <w:rPr>
          <w:rFonts w:ascii="Times-Roman" w:hAnsi="Times-Roman" w:cs="Times-Roman"/>
          <w:color w:val="010202"/>
        </w:rPr>
        <w:t xml:space="preserve">College shall be given priority </w:t>
      </w:r>
      <w:r w:rsidRPr="00257063">
        <w:rPr>
          <w:rFonts w:ascii="Times-Roman" w:hAnsi="Times-Roman" w:cs="Times-Roman"/>
          <w:color w:val="010202"/>
        </w:rPr>
        <w:t>of consideration. A unit member who is tenured at the time of tha</w:t>
      </w:r>
      <w:r w:rsidR="00341C0D" w:rsidRPr="00257063">
        <w:rPr>
          <w:rFonts w:ascii="Times-Roman" w:hAnsi="Times-Roman" w:cs="Times-Roman"/>
          <w:color w:val="010202"/>
        </w:rPr>
        <w:t xml:space="preserve">t unit member’s hire at another </w:t>
      </w:r>
      <w:r w:rsidRPr="00257063">
        <w:rPr>
          <w:rFonts w:ascii="Times-Roman" w:hAnsi="Times-Roman" w:cs="Times-Roman"/>
          <w:color w:val="010202"/>
        </w:rPr>
        <w:t>Community College shall retain tenure. A unit member with a reg</w:t>
      </w:r>
      <w:r w:rsidR="0020503B" w:rsidRPr="00257063">
        <w:rPr>
          <w:rFonts w:ascii="Times-Roman" w:hAnsi="Times-Roman" w:cs="Times-Roman"/>
          <w:color w:val="010202"/>
        </w:rPr>
        <w:t xml:space="preserve">ular appointment which provides </w:t>
      </w:r>
      <w:r w:rsidRPr="00257063">
        <w:rPr>
          <w:rFonts w:ascii="Times-Roman" w:hAnsi="Times-Roman" w:cs="Times-Roman"/>
          <w:color w:val="010202"/>
        </w:rPr>
        <w:t>a just cause standard for termination shall retain such a standard upon tha</w:t>
      </w:r>
      <w:r w:rsidR="0020503B" w:rsidRPr="00257063">
        <w:rPr>
          <w:rFonts w:ascii="Times-Roman" w:hAnsi="Times-Roman" w:cs="Times-Roman"/>
          <w:color w:val="010202"/>
        </w:rPr>
        <w:t xml:space="preserve">t unit member’s hire at another </w:t>
      </w:r>
      <w:r w:rsidRPr="00257063">
        <w:rPr>
          <w:rFonts w:ascii="Times-Roman" w:hAnsi="Times-Roman" w:cs="Times-Roman"/>
          <w:color w:val="010202"/>
        </w:rPr>
        <w:t>Community College.</w:t>
      </w:r>
    </w:p>
    <w:p w14:paraId="03C5070D" w14:textId="77777777" w:rsidR="001A071F" w:rsidRPr="00257063" w:rsidRDefault="001A071F" w:rsidP="00837ABB">
      <w:pPr>
        <w:autoSpaceDE w:val="0"/>
        <w:autoSpaceDN w:val="0"/>
        <w:adjustRightInd w:val="0"/>
        <w:spacing w:after="0" w:line="240" w:lineRule="auto"/>
        <w:rPr>
          <w:rFonts w:ascii="Helvetica-BoldOblique" w:hAnsi="Helvetica-BoldOblique" w:cs="Helvetica-BoldOblique"/>
          <w:b/>
          <w:bCs/>
          <w:i/>
          <w:iCs/>
          <w:color w:val="010202"/>
        </w:rPr>
      </w:pPr>
    </w:p>
    <w:p w14:paraId="38AC407C" w14:textId="62DBC434" w:rsidR="001A071F" w:rsidRPr="00257063" w:rsidRDefault="00663C01" w:rsidP="008468F8">
      <w:pPr>
        <w:pStyle w:val="Heading2"/>
      </w:pPr>
      <w:bookmarkStart w:id="202" w:name="_Toc152598678"/>
      <w:r w:rsidRPr="00257063">
        <w:t xml:space="preserve">19.08 </w:t>
      </w:r>
      <w:r w:rsidR="00E1403C" w:rsidRPr="00257063">
        <w:tab/>
      </w:r>
      <w:r w:rsidRPr="00257063">
        <w:t>Retraining</w:t>
      </w:r>
      <w:bookmarkEnd w:id="202"/>
    </w:p>
    <w:p w14:paraId="4332A8D1" w14:textId="77777777" w:rsidR="001A071F" w:rsidRPr="00257063" w:rsidRDefault="00837ABB" w:rsidP="0065407A">
      <w:pPr>
        <w:autoSpaceDE w:val="0"/>
        <w:autoSpaceDN w:val="0"/>
        <w:adjustRightInd w:val="0"/>
        <w:spacing w:after="0" w:line="240" w:lineRule="auto"/>
        <w:ind w:left="360" w:hanging="360"/>
        <w:rPr>
          <w:rFonts w:ascii="Times-Roman" w:hAnsi="Times-Roman" w:cs="Times-Roman"/>
          <w:color w:val="010202"/>
        </w:rPr>
      </w:pPr>
      <w:r w:rsidRPr="00257063">
        <w:rPr>
          <w:rFonts w:ascii="Times-Roman" w:hAnsi="Times-Roman" w:cs="Times-Roman"/>
          <w:color w:val="010202"/>
        </w:rPr>
        <w:t xml:space="preserve">A. </w:t>
      </w:r>
      <w:r w:rsidR="00341C0D" w:rsidRPr="00257063">
        <w:rPr>
          <w:rFonts w:ascii="Times-Roman" w:hAnsi="Times-Roman" w:cs="Times-Roman"/>
          <w:color w:val="010202"/>
        </w:rPr>
        <w:tab/>
      </w:r>
      <w:r w:rsidRPr="00257063">
        <w:rPr>
          <w:rFonts w:ascii="Times-Roman" w:hAnsi="Times-Roman" w:cs="Times-Roman"/>
          <w:color w:val="010202"/>
        </w:rPr>
        <w:t>Any unit member facing retrenchment shall be eligible for consideration for sabbatical leave regardless</w:t>
      </w:r>
      <w:r w:rsidR="00A4488F" w:rsidRPr="00257063">
        <w:rPr>
          <w:rFonts w:ascii="Times-Roman" w:hAnsi="Times-Roman" w:cs="Times-Roman"/>
          <w:color w:val="010202"/>
        </w:rPr>
        <w:t xml:space="preserve"> </w:t>
      </w:r>
      <w:r w:rsidRPr="00257063">
        <w:rPr>
          <w:rFonts w:ascii="Times-Roman" w:hAnsi="Times-Roman" w:cs="Times-Roman"/>
          <w:color w:val="010202"/>
        </w:rPr>
        <w:t>of that unit member’s length of service and, if recommended by the President of the College or</w:t>
      </w:r>
      <w:r w:rsidR="00A4488F" w:rsidRPr="00257063">
        <w:rPr>
          <w:rFonts w:ascii="Times-Roman" w:hAnsi="Times-Roman" w:cs="Times-Roman"/>
          <w:color w:val="010202"/>
        </w:rPr>
        <w:t xml:space="preserve"> </w:t>
      </w:r>
      <w:r w:rsidRPr="00257063">
        <w:rPr>
          <w:rFonts w:ascii="Times-Roman" w:hAnsi="Times-Roman" w:cs="Times-Roman"/>
          <w:color w:val="010202"/>
        </w:rPr>
        <w:t>the President’s designee to retrain for a suitable position which would be available concurrent with</w:t>
      </w:r>
      <w:r w:rsidR="00A4488F" w:rsidRPr="00257063">
        <w:rPr>
          <w:rFonts w:ascii="Times-Roman" w:hAnsi="Times-Roman" w:cs="Times-Roman"/>
          <w:color w:val="010202"/>
        </w:rPr>
        <w:t xml:space="preserve"> </w:t>
      </w:r>
      <w:r w:rsidRPr="00257063">
        <w:rPr>
          <w:rFonts w:ascii="Times-Roman" w:hAnsi="Times-Roman" w:cs="Times-Roman"/>
          <w:color w:val="010202"/>
        </w:rPr>
        <w:t>the date of retrenchment, such sabbatical leave shall be granted subject t</w:t>
      </w:r>
      <w:r w:rsidR="00663C01" w:rsidRPr="00257063">
        <w:rPr>
          <w:rFonts w:ascii="Times-Roman" w:hAnsi="Times-Roman" w:cs="Times-Roman"/>
          <w:color w:val="010202"/>
        </w:rPr>
        <w:t>o the approval of the Employer.</w:t>
      </w:r>
    </w:p>
    <w:p w14:paraId="0983369E" w14:textId="77777777" w:rsidR="00CA532C" w:rsidRPr="00257063" w:rsidRDefault="00CA532C" w:rsidP="0065407A">
      <w:pPr>
        <w:autoSpaceDE w:val="0"/>
        <w:autoSpaceDN w:val="0"/>
        <w:adjustRightInd w:val="0"/>
        <w:spacing w:after="0" w:line="240" w:lineRule="auto"/>
        <w:ind w:left="360" w:hanging="360"/>
        <w:rPr>
          <w:rFonts w:ascii="Times-Roman" w:hAnsi="Times-Roman" w:cs="Times-Roman"/>
          <w:color w:val="010202"/>
        </w:rPr>
      </w:pPr>
    </w:p>
    <w:p w14:paraId="09D2F2F7" w14:textId="77777777" w:rsidR="00837ABB" w:rsidRPr="00257063" w:rsidRDefault="00837ABB" w:rsidP="0065407A">
      <w:pPr>
        <w:autoSpaceDE w:val="0"/>
        <w:autoSpaceDN w:val="0"/>
        <w:adjustRightInd w:val="0"/>
        <w:spacing w:after="0" w:line="240" w:lineRule="auto"/>
        <w:ind w:left="360" w:hanging="360"/>
        <w:rPr>
          <w:rFonts w:ascii="Times-Roman" w:hAnsi="Times-Roman" w:cs="Times-Roman"/>
          <w:color w:val="010202"/>
        </w:rPr>
      </w:pPr>
      <w:r w:rsidRPr="00257063">
        <w:rPr>
          <w:rFonts w:ascii="Times-Roman" w:hAnsi="Times-Roman" w:cs="Times-Roman"/>
          <w:color w:val="010202"/>
        </w:rPr>
        <w:t xml:space="preserve">B. </w:t>
      </w:r>
      <w:r w:rsidR="00341C0D" w:rsidRPr="00257063">
        <w:rPr>
          <w:rFonts w:ascii="Times-Roman" w:hAnsi="Times-Roman" w:cs="Times-Roman"/>
          <w:color w:val="010202"/>
        </w:rPr>
        <w:tab/>
      </w:r>
      <w:r w:rsidRPr="00257063">
        <w:rPr>
          <w:rFonts w:ascii="Times-Roman" w:hAnsi="Times-Roman" w:cs="Times-Roman"/>
          <w:color w:val="010202"/>
        </w:rPr>
        <w:t>No later than sixty (60) days after execution and ratification of this Agreement, the Joint Study</w:t>
      </w:r>
    </w:p>
    <w:p w14:paraId="7CBF9D9B" w14:textId="77777777" w:rsidR="001A071F" w:rsidRPr="00257063" w:rsidRDefault="00837ABB" w:rsidP="0065407A">
      <w:pPr>
        <w:autoSpaceDE w:val="0"/>
        <w:autoSpaceDN w:val="0"/>
        <w:adjustRightInd w:val="0"/>
        <w:spacing w:after="0" w:line="240" w:lineRule="auto"/>
        <w:ind w:left="360"/>
        <w:rPr>
          <w:rFonts w:ascii="Times-Roman" w:hAnsi="Times-Roman" w:cs="Times-Roman"/>
          <w:color w:val="010202"/>
        </w:rPr>
      </w:pPr>
      <w:r w:rsidRPr="00257063">
        <w:rPr>
          <w:rFonts w:ascii="Times-Roman" w:hAnsi="Times-Roman" w:cs="Times-Roman"/>
          <w:color w:val="010202"/>
        </w:rPr>
        <w:t>Committee shall establish a retrenchment retraining subcommittee which shall study and report on the</w:t>
      </w:r>
      <w:r w:rsidR="00A4488F" w:rsidRPr="00257063">
        <w:rPr>
          <w:rFonts w:ascii="Times-Roman" w:hAnsi="Times-Roman" w:cs="Times-Roman"/>
          <w:color w:val="010202"/>
        </w:rPr>
        <w:t xml:space="preserve"> </w:t>
      </w:r>
      <w:r w:rsidRPr="00257063">
        <w:rPr>
          <w:rFonts w:ascii="Times-Roman" w:hAnsi="Times-Roman" w:cs="Times-Roman"/>
          <w:color w:val="010202"/>
        </w:rPr>
        <w:t>feasibility of providing retraining opportuniti</w:t>
      </w:r>
      <w:r w:rsidR="00663C01" w:rsidRPr="00257063">
        <w:rPr>
          <w:rFonts w:ascii="Times-Roman" w:hAnsi="Times-Roman" w:cs="Times-Roman"/>
          <w:color w:val="010202"/>
        </w:rPr>
        <w:t>es for retrenched unit members.</w:t>
      </w:r>
    </w:p>
    <w:p w14:paraId="5E0E4622" w14:textId="77777777" w:rsidR="00CA532C" w:rsidRPr="00257063" w:rsidRDefault="00CA532C" w:rsidP="0065407A">
      <w:pPr>
        <w:autoSpaceDE w:val="0"/>
        <w:autoSpaceDN w:val="0"/>
        <w:adjustRightInd w:val="0"/>
        <w:spacing w:after="0" w:line="240" w:lineRule="auto"/>
        <w:ind w:left="360"/>
        <w:rPr>
          <w:rFonts w:ascii="Times-Roman" w:hAnsi="Times-Roman" w:cs="Times-Roman"/>
          <w:color w:val="010202"/>
        </w:rPr>
      </w:pPr>
    </w:p>
    <w:p w14:paraId="64A565E2" w14:textId="77777777" w:rsidR="00837ABB" w:rsidRPr="00257063" w:rsidRDefault="00837ABB" w:rsidP="0065407A">
      <w:pPr>
        <w:autoSpaceDE w:val="0"/>
        <w:autoSpaceDN w:val="0"/>
        <w:adjustRightInd w:val="0"/>
        <w:spacing w:after="0" w:line="240" w:lineRule="auto"/>
        <w:ind w:left="360" w:hanging="360"/>
        <w:rPr>
          <w:rFonts w:ascii="Times-Roman" w:hAnsi="Times-Roman" w:cs="Times-Roman"/>
          <w:color w:val="010202"/>
        </w:rPr>
      </w:pPr>
      <w:r w:rsidRPr="00257063">
        <w:rPr>
          <w:rFonts w:ascii="Times-Roman" w:hAnsi="Times-Roman" w:cs="Times-Roman"/>
          <w:color w:val="010202"/>
        </w:rPr>
        <w:t xml:space="preserve">C. </w:t>
      </w:r>
      <w:r w:rsidR="00341C0D" w:rsidRPr="00257063">
        <w:rPr>
          <w:rFonts w:ascii="Times-Roman" w:hAnsi="Times-Roman" w:cs="Times-Roman"/>
          <w:color w:val="010202"/>
        </w:rPr>
        <w:tab/>
      </w:r>
      <w:r w:rsidRPr="00257063">
        <w:rPr>
          <w:rFonts w:ascii="Times-Roman" w:hAnsi="Times-Roman" w:cs="Times-Roman"/>
          <w:color w:val="010202"/>
        </w:rPr>
        <w:t>A unit member who is retrenched or who shall foreseeably be retrenched may request the approval of</w:t>
      </w:r>
      <w:r w:rsidR="00A4488F" w:rsidRPr="00257063">
        <w:rPr>
          <w:rFonts w:ascii="Times-Roman" w:hAnsi="Times-Roman" w:cs="Times-Roman"/>
          <w:color w:val="010202"/>
        </w:rPr>
        <w:t xml:space="preserve"> </w:t>
      </w:r>
      <w:r w:rsidRPr="00257063">
        <w:rPr>
          <w:rFonts w:ascii="Times-Roman" w:hAnsi="Times-Roman" w:cs="Times-Roman"/>
          <w:color w:val="010202"/>
        </w:rPr>
        <w:t>the President of the College or the President’s designee to enter a retraining program without cost to</w:t>
      </w:r>
      <w:r w:rsidR="00A4488F" w:rsidRPr="00257063">
        <w:rPr>
          <w:rFonts w:ascii="Times-Roman" w:hAnsi="Times-Roman" w:cs="Times-Roman"/>
          <w:color w:val="010202"/>
        </w:rPr>
        <w:t xml:space="preserve"> </w:t>
      </w:r>
      <w:r w:rsidRPr="00257063">
        <w:rPr>
          <w:rFonts w:ascii="Times-Roman" w:hAnsi="Times-Roman" w:cs="Times-Roman"/>
          <w:color w:val="010202"/>
        </w:rPr>
        <w:t>the College and if such approval is granted the unit member shall be extended priority of consideration</w:t>
      </w:r>
      <w:r w:rsidR="00A4488F" w:rsidRPr="00257063">
        <w:rPr>
          <w:rFonts w:ascii="Times-Roman" w:hAnsi="Times-Roman" w:cs="Times-Roman"/>
          <w:color w:val="010202"/>
        </w:rPr>
        <w:t xml:space="preserve"> </w:t>
      </w:r>
      <w:r w:rsidRPr="00257063">
        <w:rPr>
          <w:rFonts w:ascii="Times-Roman" w:hAnsi="Times-Roman" w:cs="Times-Roman"/>
          <w:color w:val="010202"/>
        </w:rPr>
        <w:t>for any position which the President of the College or the President’s designee deems the unit</w:t>
      </w:r>
      <w:r w:rsidR="00A4488F" w:rsidRPr="00257063">
        <w:rPr>
          <w:rFonts w:ascii="Times-Roman" w:hAnsi="Times-Roman" w:cs="Times-Roman"/>
          <w:color w:val="010202"/>
        </w:rPr>
        <w:t xml:space="preserve"> </w:t>
      </w:r>
      <w:r w:rsidRPr="00257063">
        <w:rPr>
          <w:rFonts w:ascii="Times-Roman" w:hAnsi="Times-Roman" w:cs="Times-Roman"/>
          <w:color w:val="010202"/>
        </w:rPr>
        <w:t>member is qualified for subject to the availability of a position. Said retrenched unit member shall,</w:t>
      </w:r>
      <w:r w:rsidR="00A4488F" w:rsidRPr="00257063">
        <w:rPr>
          <w:rFonts w:ascii="Times-Roman" w:hAnsi="Times-Roman" w:cs="Times-Roman"/>
          <w:color w:val="010202"/>
        </w:rPr>
        <w:t xml:space="preserve"> </w:t>
      </w:r>
      <w:r w:rsidRPr="00257063">
        <w:rPr>
          <w:rFonts w:ascii="Times-Roman" w:hAnsi="Times-Roman" w:cs="Times-Roman"/>
          <w:color w:val="010202"/>
        </w:rPr>
        <w:t>upon acceptance in the regular day program at a public college or university within the Commonwealth,</w:t>
      </w:r>
      <w:r w:rsidR="00A4488F" w:rsidRPr="00257063">
        <w:rPr>
          <w:rFonts w:ascii="Times-Roman" w:hAnsi="Times-Roman" w:cs="Times-Roman"/>
          <w:color w:val="010202"/>
        </w:rPr>
        <w:t xml:space="preserve"> </w:t>
      </w:r>
      <w:r w:rsidRPr="00257063">
        <w:rPr>
          <w:rFonts w:ascii="Times-Roman" w:hAnsi="Times-Roman" w:cs="Times-Roman"/>
          <w:color w:val="010202"/>
        </w:rPr>
        <w:t>be granted a full tuition remission for the purposes of retraining subject to the approval of the</w:t>
      </w:r>
      <w:r w:rsidR="00A4488F" w:rsidRPr="00257063">
        <w:rPr>
          <w:rFonts w:ascii="Times-Roman" w:hAnsi="Times-Roman" w:cs="Times-Roman"/>
          <w:color w:val="010202"/>
        </w:rPr>
        <w:t xml:space="preserve"> </w:t>
      </w:r>
      <w:r w:rsidRPr="00257063">
        <w:rPr>
          <w:rFonts w:ascii="Times-Roman" w:hAnsi="Times-Roman" w:cs="Times-Roman"/>
          <w:color w:val="010202"/>
        </w:rPr>
        <w:t>Employer or their designee.</w:t>
      </w:r>
    </w:p>
    <w:p w14:paraId="38427FA5" w14:textId="77777777" w:rsidR="001A071F" w:rsidRPr="00257063" w:rsidRDefault="001A071F" w:rsidP="00837ABB">
      <w:pPr>
        <w:autoSpaceDE w:val="0"/>
        <w:autoSpaceDN w:val="0"/>
        <w:adjustRightInd w:val="0"/>
        <w:spacing w:after="0" w:line="240" w:lineRule="auto"/>
        <w:rPr>
          <w:rFonts w:ascii="Helvetica-Bold" w:hAnsi="Helvetica-Bold" w:cs="Helvetica-Bold"/>
          <w:b/>
          <w:bCs/>
          <w:color w:val="010202"/>
        </w:rPr>
      </w:pPr>
    </w:p>
    <w:p w14:paraId="6A27B009" w14:textId="77777777" w:rsidR="00663C01" w:rsidRPr="00257063" w:rsidRDefault="00663C01" w:rsidP="00837ABB">
      <w:pPr>
        <w:autoSpaceDE w:val="0"/>
        <w:autoSpaceDN w:val="0"/>
        <w:adjustRightInd w:val="0"/>
        <w:spacing w:after="0" w:line="240" w:lineRule="auto"/>
        <w:rPr>
          <w:rFonts w:ascii="Helvetica-Bold" w:hAnsi="Helvetica-Bold" w:cs="Helvetica-Bold"/>
          <w:b/>
          <w:bCs/>
          <w:color w:val="010202"/>
        </w:rPr>
      </w:pPr>
    </w:p>
    <w:p w14:paraId="0F9933F8" w14:textId="649B3FE2" w:rsidR="00837ABB" w:rsidRPr="00257063" w:rsidRDefault="00837ABB" w:rsidP="001D383C">
      <w:pPr>
        <w:pStyle w:val="Heading1"/>
      </w:pPr>
      <w:bookmarkStart w:id="203" w:name="_Toc152598679"/>
      <w:r w:rsidRPr="00257063">
        <w:t xml:space="preserve">ARTICLE XX – </w:t>
      </w:r>
      <w:r w:rsidR="00663C01" w:rsidRPr="00257063">
        <w:t>DEPARTMENT CHAIRS/CURRICULUM COORDINATORS/PROGRAM COORDINATORS</w:t>
      </w:r>
      <w:bookmarkEnd w:id="203"/>
    </w:p>
    <w:p w14:paraId="036B7DC0" w14:textId="77777777" w:rsidR="001A071F" w:rsidRPr="00257063" w:rsidRDefault="001A071F" w:rsidP="00837ABB">
      <w:pPr>
        <w:autoSpaceDE w:val="0"/>
        <w:autoSpaceDN w:val="0"/>
        <w:adjustRightInd w:val="0"/>
        <w:spacing w:after="0" w:line="240" w:lineRule="auto"/>
        <w:rPr>
          <w:rFonts w:ascii="Helvetica-BoldOblique" w:hAnsi="Helvetica-BoldOblique" w:cs="Helvetica-BoldOblique"/>
          <w:b/>
          <w:bCs/>
          <w:i/>
          <w:iCs/>
          <w:color w:val="010202"/>
        </w:rPr>
      </w:pPr>
    </w:p>
    <w:p w14:paraId="4DC3DB42" w14:textId="70150082" w:rsidR="001A071F" w:rsidRPr="00257063" w:rsidRDefault="00837ABB" w:rsidP="008468F8">
      <w:pPr>
        <w:pStyle w:val="Heading2"/>
      </w:pPr>
      <w:bookmarkStart w:id="204" w:name="_Toc152598680"/>
      <w:r w:rsidRPr="00257063">
        <w:t xml:space="preserve">20.01 </w:t>
      </w:r>
      <w:r w:rsidR="00E1403C" w:rsidRPr="00257063">
        <w:tab/>
      </w:r>
      <w:r w:rsidRPr="00257063">
        <w:t>Department Chairs/Curriculum Co</w:t>
      </w:r>
      <w:r w:rsidR="00663C01" w:rsidRPr="00257063">
        <w:t>ordinators/Program Coordinators</w:t>
      </w:r>
      <w:bookmarkEnd w:id="204"/>
    </w:p>
    <w:p w14:paraId="6DBF48C4" w14:textId="0EEDD3FE"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The President of the College or the President’s designee may appoint on an annual basis a unit member as</w:t>
      </w:r>
      <w:r w:rsidR="00A4488F" w:rsidRPr="00257063">
        <w:rPr>
          <w:rFonts w:ascii="Times-Roman" w:hAnsi="Times-Roman" w:cs="Times-Roman"/>
          <w:color w:val="010202"/>
        </w:rPr>
        <w:t xml:space="preserve"> </w:t>
      </w:r>
      <w:r w:rsidRPr="00257063">
        <w:rPr>
          <w:rFonts w:ascii="Times-Roman" w:hAnsi="Times-Roman" w:cs="Times-Roman"/>
          <w:color w:val="010202"/>
        </w:rPr>
        <w:t>a department chair to assist in the coordination and/or supervision of instruction. Each such department</w:t>
      </w:r>
      <w:r w:rsidR="00A4488F" w:rsidRPr="00257063">
        <w:rPr>
          <w:rFonts w:ascii="Times-Roman" w:hAnsi="Times-Roman" w:cs="Times-Roman"/>
          <w:color w:val="010202"/>
        </w:rPr>
        <w:t xml:space="preserve"> </w:t>
      </w:r>
      <w:r w:rsidRPr="00257063">
        <w:rPr>
          <w:rFonts w:ascii="Times-Roman" w:hAnsi="Times-Roman" w:cs="Times-Roman"/>
          <w:color w:val="010202"/>
        </w:rPr>
        <w:t xml:space="preserve">chairperson shall have a </w:t>
      </w:r>
      <w:r w:rsidR="00BE55E8" w:rsidRPr="005A6062">
        <w:rPr>
          <w:rFonts w:ascii="Times-Roman" w:hAnsi="Times-Roman" w:cs="Times-Roman"/>
          <w:color w:val="010202"/>
        </w:rPr>
        <w:t>written</w:t>
      </w:r>
      <w:r w:rsidR="00BE55E8">
        <w:rPr>
          <w:rFonts w:ascii="Times-Roman" w:hAnsi="Times-Roman" w:cs="Times-Roman"/>
          <w:color w:val="010202"/>
        </w:rPr>
        <w:t xml:space="preserve"> </w:t>
      </w:r>
      <w:r w:rsidRPr="00257063">
        <w:rPr>
          <w:rFonts w:ascii="Times-Roman" w:hAnsi="Times-Roman" w:cs="Times-Roman"/>
          <w:color w:val="010202"/>
        </w:rPr>
        <w:t>job description specifying duties and responsibilities consistent with this Article</w:t>
      </w:r>
      <w:r w:rsidR="00A4488F" w:rsidRPr="00257063">
        <w:rPr>
          <w:rFonts w:ascii="Times-Roman" w:hAnsi="Times-Roman" w:cs="Times-Roman"/>
          <w:color w:val="010202"/>
        </w:rPr>
        <w:t xml:space="preserve"> </w:t>
      </w:r>
      <w:r w:rsidRPr="00257063">
        <w:rPr>
          <w:rFonts w:ascii="Times-Roman" w:hAnsi="Times-Roman" w:cs="Times-Roman"/>
          <w:color w:val="010202"/>
        </w:rPr>
        <w:t>and the needs of the College and the department chairperson shall be responsible to the President of the</w:t>
      </w:r>
      <w:r w:rsidR="00A4488F" w:rsidRPr="00257063">
        <w:rPr>
          <w:rFonts w:ascii="Times-Roman" w:hAnsi="Times-Roman" w:cs="Times-Roman"/>
          <w:color w:val="010202"/>
        </w:rPr>
        <w:t xml:space="preserve"> </w:t>
      </w:r>
      <w:r w:rsidRPr="00257063">
        <w:rPr>
          <w:rFonts w:ascii="Times-Roman" w:hAnsi="Times-Roman" w:cs="Times-Roman"/>
          <w:color w:val="010202"/>
        </w:rPr>
        <w:t>College or the President’s designee for performing such.</w:t>
      </w:r>
    </w:p>
    <w:p w14:paraId="5E578694" w14:textId="77777777" w:rsidR="007029F9" w:rsidRPr="00257063" w:rsidRDefault="007029F9" w:rsidP="00837ABB">
      <w:pPr>
        <w:autoSpaceDE w:val="0"/>
        <w:autoSpaceDN w:val="0"/>
        <w:adjustRightInd w:val="0"/>
        <w:spacing w:after="0" w:line="240" w:lineRule="auto"/>
        <w:rPr>
          <w:rFonts w:ascii="Helvetica-BoldOblique" w:hAnsi="Helvetica-BoldOblique" w:cs="Helvetica-BoldOblique"/>
          <w:b/>
          <w:bCs/>
          <w:i/>
          <w:iCs/>
          <w:color w:val="010202"/>
        </w:rPr>
      </w:pPr>
    </w:p>
    <w:p w14:paraId="5ED2D3E0" w14:textId="5D459FFA" w:rsidR="001A071F" w:rsidRPr="00257063" w:rsidRDefault="00663C01" w:rsidP="008468F8">
      <w:pPr>
        <w:pStyle w:val="Heading2"/>
      </w:pPr>
      <w:bookmarkStart w:id="205" w:name="_Toc152598681"/>
      <w:r w:rsidRPr="00257063">
        <w:t xml:space="preserve">20.02 </w:t>
      </w:r>
      <w:r w:rsidR="00E1403C" w:rsidRPr="00257063">
        <w:tab/>
      </w:r>
      <w:r w:rsidRPr="00257063">
        <w:t>Appointment</w:t>
      </w:r>
      <w:bookmarkEnd w:id="205"/>
    </w:p>
    <w:p w14:paraId="591718BB"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The department chair/curriculum coordinator/program coordinator shall be appointed by the President of</w:t>
      </w:r>
      <w:r w:rsidR="00A4488F" w:rsidRPr="00257063">
        <w:rPr>
          <w:rFonts w:ascii="Times-Roman" w:hAnsi="Times-Roman" w:cs="Times-Roman"/>
          <w:color w:val="010202"/>
        </w:rPr>
        <w:t xml:space="preserve"> </w:t>
      </w:r>
      <w:r w:rsidRPr="00257063">
        <w:rPr>
          <w:rFonts w:ascii="Times-Roman" w:hAnsi="Times-Roman" w:cs="Times-Roman"/>
          <w:color w:val="010202"/>
        </w:rPr>
        <w:t>the College in accordance with the procedures described in this Article. The term of the department</w:t>
      </w:r>
      <w:r w:rsidR="00A4488F" w:rsidRPr="00257063">
        <w:rPr>
          <w:rFonts w:ascii="Times-Roman" w:hAnsi="Times-Roman" w:cs="Times-Roman"/>
          <w:color w:val="010202"/>
        </w:rPr>
        <w:t xml:space="preserve"> </w:t>
      </w:r>
      <w:r w:rsidRPr="00257063">
        <w:rPr>
          <w:rFonts w:ascii="Times-Roman" w:hAnsi="Times-Roman" w:cs="Times-Roman"/>
          <w:color w:val="010202"/>
        </w:rPr>
        <w:t>chairperson shall be for a renewable term of one (1) year unless a vacancy is declared by the President of</w:t>
      </w:r>
      <w:r w:rsidR="00A4488F" w:rsidRPr="00257063">
        <w:rPr>
          <w:rFonts w:ascii="Times-Roman" w:hAnsi="Times-Roman" w:cs="Times-Roman"/>
          <w:color w:val="010202"/>
        </w:rPr>
        <w:t xml:space="preserve"> </w:t>
      </w:r>
      <w:r w:rsidRPr="00257063">
        <w:rPr>
          <w:rFonts w:ascii="Times-Roman" w:hAnsi="Times-Roman" w:cs="Times-Roman"/>
          <w:color w:val="010202"/>
        </w:rPr>
        <w:t>the College as hereinafter provided or unless the department chairperson is unable to serve.</w:t>
      </w:r>
    </w:p>
    <w:p w14:paraId="661CAE66" w14:textId="77777777" w:rsidR="007029F9" w:rsidRPr="00257063" w:rsidRDefault="007029F9" w:rsidP="00837ABB">
      <w:pPr>
        <w:autoSpaceDE w:val="0"/>
        <w:autoSpaceDN w:val="0"/>
        <w:adjustRightInd w:val="0"/>
        <w:spacing w:after="0" w:line="240" w:lineRule="auto"/>
        <w:rPr>
          <w:rFonts w:ascii="Helvetica-BoldOblique" w:hAnsi="Helvetica-BoldOblique" w:cs="Helvetica-BoldOblique"/>
          <w:b/>
          <w:bCs/>
          <w:i/>
          <w:iCs/>
          <w:color w:val="010202"/>
        </w:rPr>
      </w:pPr>
    </w:p>
    <w:p w14:paraId="755B718B" w14:textId="517BD1EC" w:rsidR="001A071F" w:rsidRPr="00257063" w:rsidRDefault="00837ABB" w:rsidP="008468F8">
      <w:pPr>
        <w:pStyle w:val="Heading2"/>
      </w:pPr>
      <w:bookmarkStart w:id="206" w:name="_Toc152598682"/>
      <w:r w:rsidRPr="00257063">
        <w:t xml:space="preserve">20.03 </w:t>
      </w:r>
      <w:r w:rsidR="00E1403C" w:rsidRPr="00257063">
        <w:tab/>
      </w:r>
      <w:r w:rsidRPr="00257063">
        <w:t>Wi</w:t>
      </w:r>
      <w:r w:rsidR="00663C01" w:rsidRPr="00257063">
        <w:t>thdrawal from Duties</w:t>
      </w:r>
      <w:bookmarkEnd w:id="206"/>
    </w:p>
    <w:p w14:paraId="501FD050"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Notification of at least one (1) semester shall be given by a department chair whenever the department</w:t>
      </w:r>
      <w:r w:rsidR="00A4488F" w:rsidRPr="00257063">
        <w:rPr>
          <w:rFonts w:ascii="Times-Roman" w:hAnsi="Times-Roman" w:cs="Times-Roman"/>
          <w:color w:val="010202"/>
        </w:rPr>
        <w:t xml:space="preserve"> </w:t>
      </w:r>
      <w:r w:rsidRPr="00257063">
        <w:rPr>
          <w:rFonts w:ascii="Times-Roman" w:hAnsi="Times-Roman" w:cs="Times-Roman"/>
          <w:color w:val="010202"/>
        </w:rPr>
        <w:t>chair does not wish to continue in the position of department chair. A de</w:t>
      </w:r>
      <w:r w:rsidR="001A071F" w:rsidRPr="00257063">
        <w:rPr>
          <w:rFonts w:ascii="Times-Roman" w:hAnsi="Times-Roman" w:cs="Times-Roman"/>
          <w:color w:val="010202"/>
        </w:rPr>
        <w:t>partment chairperson who is the</w:t>
      </w:r>
      <w:r w:rsidR="00A4488F" w:rsidRPr="00257063">
        <w:rPr>
          <w:rFonts w:ascii="Times-Roman" w:hAnsi="Times-Roman" w:cs="Times-Roman"/>
          <w:color w:val="010202"/>
        </w:rPr>
        <w:t xml:space="preserve"> </w:t>
      </w:r>
      <w:r w:rsidRPr="00257063">
        <w:rPr>
          <w:rFonts w:ascii="Times-Roman" w:hAnsi="Times-Roman" w:cs="Times-Roman"/>
          <w:color w:val="010202"/>
        </w:rPr>
        <w:t>only full–time faculty member in a department or work area cannot resign the department chairperson's</w:t>
      </w:r>
      <w:r w:rsidR="00A4488F" w:rsidRPr="00257063">
        <w:rPr>
          <w:rFonts w:ascii="Times-Roman" w:hAnsi="Times-Roman" w:cs="Times-Roman"/>
          <w:color w:val="010202"/>
        </w:rPr>
        <w:t xml:space="preserve"> </w:t>
      </w:r>
      <w:r w:rsidRPr="00257063">
        <w:rPr>
          <w:rFonts w:ascii="Times-Roman" w:hAnsi="Times-Roman" w:cs="Times-Roman"/>
          <w:color w:val="010202"/>
        </w:rPr>
        <w:t>responsibilities without also resigning that faculty member’s faculty position.</w:t>
      </w:r>
    </w:p>
    <w:p w14:paraId="6F877FC6" w14:textId="77777777" w:rsidR="007029F9" w:rsidRPr="00257063" w:rsidRDefault="007029F9" w:rsidP="00837ABB">
      <w:pPr>
        <w:autoSpaceDE w:val="0"/>
        <w:autoSpaceDN w:val="0"/>
        <w:adjustRightInd w:val="0"/>
        <w:spacing w:after="0" w:line="240" w:lineRule="auto"/>
        <w:rPr>
          <w:rFonts w:ascii="Helvetica-BoldOblique" w:hAnsi="Helvetica-BoldOblique" w:cs="Helvetica-BoldOblique"/>
          <w:b/>
          <w:bCs/>
          <w:i/>
          <w:iCs/>
          <w:color w:val="010202"/>
        </w:rPr>
      </w:pPr>
    </w:p>
    <w:p w14:paraId="3C3DD2A7" w14:textId="11DF3513" w:rsidR="001A071F" w:rsidRPr="00257063" w:rsidRDefault="00663C01" w:rsidP="008468F8">
      <w:pPr>
        <w:pStyle w:val="Heading2"/>
      </w:pPr>
      <w:bookmarkStart w:id="207" w:name="_Toc152598683"/>
      <w:r w:rsidRPr="00257063">
        <w:t xml:space="preserve">20.04 </w:t>
      </w:r>
      <w:r w:rsidR="00E1403C" w:rsidRPr="00257063">
        <w:tab/>
      </w:r>
      <w:r w:rsidRPr="00257063">
        <w:t>Jurisdiction</w:t>
      </w:r>
      <w:bookmarkEnd w:id="207"/>
    </w:p>
    <w:p w14:paraId="2AC73719"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 xml:space="preserve">The provisions of this Article shall be applicable to all unit members performing </w:t>
      </w:r>
      <w:r w:rsidR="001A071F" w:rsidRPr="00257063">
        <w:rPr>
          <w:rFonts w:ascii="Times-Roman" w:hAnsi="Times-Roman" w:cs="Times-Roman"/>
          <w:color w:val="010202"/>
        </w:rPr>
        <w:t xml:space="preserve">the duties and responsibilities </w:t>
      </w:r>
      <w:r w:rsidRPr="00257063">
        <w:rPr>
          <w:rFonts w:ascii="Times-Roman" w:hAnsi="Times-Roman" w:cs="Times-Roman"/>
          <w:color w:val="010202"/>
        </w:rPr>
        <w:t>of a department chair or curriculum coordinator/work area/program coordinator.</w:t>
      </w:r>
    </w:p>
    <w:p w14:paraId="3799792C" w14:textId="77777777" w:rsidR="007029F9" w:rsidRPr="00257063" w:rsidRDefault="007029F9" w:rsidP="00837ABB">
      <w:pPr>
        <w:autoSpaceDE w:val="0"/>
        <w:autoSpaceDN w:val="0"/>
        <w:adjustRightInd w:val="0"/>
        <w:spacing w:after="0" w:line="240" w:lineRule="auto"/>
        <w:rPr>
          <w:rFonts w:ascii="Helvetica-BoldOblique" w:hAnsi="Helvetica-BoldOblique" w:cs="Helvetica-BoldOblique"/>
          <w:b/>
          <w:bCs/>
          <w:i/>
          <w:iCs/>
          <w:color w:val="010202"/>
        </w:rPr>
      </w:pPr>
    </w:p>
    <w:p w14:paraId="15CA6494" w14:textId="3B0745D1" w:rsidR="001A071F" w:rsidRPr="00257063" w:rsidRDefault="00837ABB" w:rsidP="008468F8">
      <w:pPr>
        <w:pStyle w:val="Heading2"/>
      </w:pPr>
      <w:bookmarkStart w:id="208" w:name="_Toc152598684"/>
      <w:r w:rsidRPr="00257063">
        <w:t xml:space="preserve">20.05 </w:t>
      </w:r>
      <w:r w:rsidR="00E1403C" w:rsidRPr="00257063">
        <w:tab/>
      </w:r>
      <w:r w:rsidRPr="00257063">
        <w:t>Department Chairperson/Cur</w:t>
      </w:r>
      <w:r w:rsidR="00663C01" w:rsidRPr="00257063">
        <w:t>riculum Coordinator (Work Area)</w:t>
      </w:r>
      <w:bookmarkEnd w:id="208"/>
    </w:p>
    <w:p w14:paraId="10814235"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A Department chair (work area) may be responsible for the following duties:</w:t>
      </w:r>
    </w:p>
    <w:p w14:paraId="49D5A6D2" w14:textId="77777777" w:rsidR="001A071F" w:rsidRPr="00257063" w:rsidRDefault="001A071F" w:rsidP="0065407A">
      <w:pPr>
        <w:autoSpaceDE w:val="0"/>
        <w:autoSpaceDN w:val="0"/>
        <w:adjustRightInd w:val="0"/>
        <w:spacing w:after="0" w:line="240" w:lineRule="auto"/>
        <w:ind w:left="360" w:hanging="360"/>
        <w:rPr>
          <w:rFonts w:ascii="Times-Roman" w:hAnsi="Times-Roman" w:cs="Times-Roman"/>
          <w:color w:val="010202"/>
        </w:rPr>
      </w:pPr>
    </w:p>
    <w:p w14:paraId="246DAFA4" w14:textId="77777777" w:rsidR="001A071F" w:rsidRPr="00257063" w:rsidRDefault="00837ABB" w:rsidP="0065407A">
      <w:pPr>
        <w:autoSpaceDE w:val="0"/>
        <w:autoSpaceDN w:val="0"/>
        <w:adjustRightInd w:val="0"/>
        <w:spacing w:after="0" w:line="240" w:lineRule="auto"/>
        <w:ind w:left="360" w:hanging="360"/>
        <w:rPr>
          <w:rFonts w:ascii="Times-Roman" w:hAnsi="Times-Roman" w:cs="Times-Roman"/>
          <w:color w:val="010202"/>
        </w:rPr>
      </w:pPr>
      <w:r w:rsidRPr="00257063">
        <w:rPr>
          <w:rFonts w:ascii="Times-Roman" w:hAnsi="Times-Roman" w:cs="Times-Roman"/>
          <w:color w:val="010202"/>
        </w:rPr>
        <w:t xml:space="preserve">A. </w:t>
      </w:r>
      <w:r w:rsidR="00341C0D" w:rsidRPr="00257063">
        <w:rPr>
          <w:rFonts w:ascii="Times-Roman" w:hAnsi="Times-Roman" w:cs="Times-Roman"/>
          <w:color w:val="010202"/>
        </w:rPr>
        <w:tab/>
      </w:r>
      <w:r w:rsidRPr="00257063">
        <w:rPr>
          <w:rFonts w:ascii="Times-Roman" w:hAnsi="Times-Roman" w:cs="Times-Roman"/>
          <w:color w:val="010202"/>
        </w:rPr>
        <w:t>The submission of the preferred subject matter preparation and preferred class schedule of u</w:t>
      </w:r>
      <w:r w:rsidR="001A071F" w:rsidRPr="00257063">
        <w:rPr>
          <w:rFonts w:ascii="Times-Roman" w:hAnsi="Times-Roman" w:cs="Times-Roman"/>
          <w:color w:val="010202"/>
        </w:rPr>
        <w:t xml:space="preserve">nit members </w:t>
      </w:r>
      <w:r w:rsidRPr="00257063">
        <w:rPr>
          <w:rFonts w:ascii="Times-Roman" w:hAnsi="Times-Roman" w:cs="Times-Roman"/>
          <w:color w:val="010202"/>
        </w:rPr>
        <w:t>within the department chair’s department consistent with Article XII.</w:t>
      </w:r>
    </w:p>
    <w:p w14:paraId="1EF7E8E4" w14:textId="77777777" w:rsidR="00CA532C" w:rsidRPr="00257063" w:rsidRDefault="00CA532C" w:rsidP="0065407A">
      <w:pPr>
        <w:autoSpaceDE w:val="0"/>
        <w:autoSpaceDN w:val="0"/>
        <w:adjustRightInd w:val="0"/>
        <w:spacing w:after="0" w:line="240" w:lineRule="auto"/>
        <w:ind w:left="360" w:hanging="360"/>
        <w:rPr>
          <w:rFonts w:ascii="Times-Roman" w:hAnsi="Times-Roman" w:cs="Times-Roman"/>
          <w:color w:val="010202"/>
        </w:rPr>
      </w:pPr>
    </w:p>
    <w:p w14:paraId="27AE4327" w14:textId="77777777" w:rsidR="001A071F" w:rsidRPr="00257063" w:rsidRDefault="00837ABB" w:rsidP="0065407A">
      <w:pPr>
        <w:autoSpaceDE w:val="0"/>
        <w:autoSpaceDN w:val="0"/>
        <w:adjustRightInd w:val="0"/>
        <w:spacing w:after="0" w:line="240" w:lineRule="auto"/>
        <w:ind w:left="360" w:hanging="360"/>
        <w:rPr>
          <w:rFonts w:ascii="Times-Roman" w:hAnsi="Times-Roman" w:cs="Times-Roman"/>
          <w:color w:val="010202"/>
        </w:rPr>
      </w:pPr>
      <w:r w:rsidRPr="00257063">
        <w:rPr>
          <w:rFonts w:ascii="Times-Roman" w:hAnsi="Times-Roman" w:cs="Times-Roman"/>
          <w:color w:val="010202"/>
        </w:rPr>
        <w:t>B.</w:t>
      </w:r>
      <w:r w:rsidR="00341C0D" w:rsidRPr="00257063">
        <w:rPr>
          <w:rFonts w:ascii="Times-Roman" w:hAnsi="Times-Roman" w:cs="Times-Roman"/>
          <w:color w:val="010202"/>
        </w:rPr>
        <w:tab/>
      </w:r>
      <w:r w:rsidRPr="00257063">
        <w:rPr>
          <w:rFonts w:ascii="Times-Roman" w:hAnsi="Times-Roman" w:cs="Times-Roman"/>
          <w:color w:val="010202"/>
        </w:rPr>
        <w:t>Implementing the process of evaluation of course materials contained in Article XIII. The department</w:t>
      </w:r>
      <w:r w:rsidR="00A4488F" w:rsidRPr="00257063">
        <w:rPr>
          <w:rFonts w:ascii="Times-Roman" w:hAnsi="Times-Roman" w:cs="Times-Roman"/>
          <w:color w:val="010202"/>
        </w:rPr>
        <w:t xml:space="preserve"> </w:t>
      </w:r>
      <w:r w:rsidRPr="00257063">
        <w:rPr>
          <w:rFonts w:ascii="Times-Roman" w:hAnsi="Times-Roman" w:cs="Times-Roman"/>
          <w:color w:val="010202"/>
        </w:rPr>
        <w:t>chair (work area) shall not be involved in whole or in part in any other evaluation process and shall</w:t>
      </w:r>
      <w:r w:rsidR="00A4488F" w:rsidRPr="00257063">
        <w:rPr>
          <w:rFonts w:ascii="Times-Roman" w:hAnsi="Times-Roman" w:cs="Times-Roman"/>
          <w:color w:val="010202"/>
        </w:rPr>
        <w:t xml:space="preserve"> </w:t>
      </w:r>
      <w:r w:rsidRPr="00257063">
        <w:rPr>
          <w:rFonts w:ascii="Times-Roman" w:hAnsi="Times-Roman" w:cs="Times-Roman"/>
          <w:color w:val="010202"/>
        </w:rPr>
        <w:t>not participate in any personnel action recommendations.</w:t>
      </w:r>
    </w:p>
    <w:p w14:paraId="6352FE37" w14:textId="77777777" w:rsidR="00CA532C" w:rsidRPr="00257063" w:rsidRDefault="00CA532C" w:rsidP="0065407A">
      <w:pPr>
        <w:autoSpaceDE w:val="0"/>
        <w:autoSpaceDN w:val="0"/>
        <w:adjustRightInd w:val="0"/>
        <w:spacing w:after="0" w:line="240" w:lineRule="auto"/>
        <w:ind w:left="360" w:hanging="360"/>
        <w:rPr>
          <w:rFonts w:ascii="Times-Roman" w:hAnsi="Times-Roman" w:cs="Times-Roman"/>
          <w:color w:val="010202"/>
        </w:rPr>
      </w:pPr>
    </w:p>
    <w:p w14:paraId="01EF7607" w14:textId="77777777" w:rsidR="001A071F" w:rsidRPr="00257063" w:rsidRDefault="00837ABB" w:rsidP="0065407A">
      <w:pPr>
        <w:autoSpaceDE w:val="0"/>
        <w:autoSpaceDN w:val="0"/>
        <w:adjustRightInd w:val="0"/>
        <w:spacing w:after="0" w:line="240" w:lineRule="auto"/>
        <w:ind w:left="360" w:hanging="360"/>
        <w:rPr>
          <w:rFonts w:ascii="Times-Roman" w:hAnsi="Times-Roman" w:cs="Times-Roman"/>
          <w:color w:val="010202"/>
        </w:rPr>
      </w:pPr>
      <w:r w:rsidRPr="00257063">
        <w:rPr>
          <w:rFonts w:ascii="Times-Roman" w:hAnsi="Times-Roman" w:cs="Times-Roman"/>
          <w:color w:val="010202"/>
        </w:rPr>
        <w:t xml:space="preserve">C. </w:t>
      </w:r>
      <w:r w:rsidR="00341C0D" w:rsidRPr="00257063">
        <w:rPr>
          <w:rFonts w:ascii="Times-Roman" w:hAnsi="Times-Roman" w:cs="Times-Roman"/>
          <w:color w:val="010202"/>
        </w:rPr>
        <w:tab/>
      </w:r>
      <w:r w:rsidRPr="00257063">
        <w:rPr>
          <w:rFonts w:ascii="Times-Roman" w:hAnsi="Times-Roman" w:cs="Times-Roman"/>
          <w:color w:val="010202"/>
        </w:rPr>
        <w:t>Advise on the discipline competency of all applicants for vacancies within th</w:t>
      </w:r>
      <w:r w:rsidR="001A071F" w:rsidRPr="00257063">
        <w:rPr>
          <w:rFonts w:ascii="Times-Roman" w:hAnsi="Times-Roman" w:cs="Times-Roman"/>
          <w:color w:val="010202"/>
        </w:rPr>
        <w:t xml:space="preserve">e department after consultation </w:t>
      </w:r>
      <w:r w:rsidRPr="00257063">
        <w:rPr>
          <w:rFonts w:ascii="Times-Roman" w:hAnsi="Times-Roman" w:cs="Times-Roman"/>
          <w:color w:val="010202"/>
        </w:rPr>
        <w:t>with members of the department.</w:t>
      </w:r>
    </w:p>
    <w:p w14:paraId="5A8F8930" w14:textId="77777777" w:rsidR="00CA532C" w:rsidRPr="00257063" w:rsidRDefault="00CA532C" w:rsidP="0065407A">
      <w:pPr>
        <w:autoSpaceDE w:val="0"/>
        <w:autoSpaceDN w:val="0"/>
        <w:adjustRightInd w:val="0"/>
        <w:spacing w:after="0" w:line="240" w:lineRule="auto"/>
        <w:ind w:left="360" w:hanging="360"/>
        <w:rPr>
          <w:rFonts w:ascii="Times-Roman" w:hAnsi="Times-Roman" w:cs="Times-Roman"/>
          <w:color w:val="010202"/>
        </w:rPr>
      </w:pPr>
    </w:p>
    <w:p w14:paraId="4F8EDB71" w14:textId="77777777" w:rsidR="00837ABB" w:rsidRPr="00257063" w:rsidRDefault="00837ABB" w:rsidP="0065407A">
      <w:pPr>
        <w:autoSpaceDE w:val="0"/>
        <w:autoSpaceDN w:val="0"/>
        <w:adjustRightInd w:val="0"/>
        <w:spacing w:after="0" w:line="240" w:lineRule="auto"/>
        <w:ind w:left="360" w:hanging="360"/>
        <w:rPr>
          <w:rFonts w:ascii="Times-Roman" w:hAnsi="Times-Roman" w:cs="Times-Roman"/>
          <w:color w:val="010202"/>
        </w:rPr>
      </w:pPr>
      <w:r w:rsidRPr="00257063">
        <w:rPr>
          <w:rFonts w:ascii="Times-Roman" w:hAnsi="Times-Roman" w:cs="Times-Roman"/>
          <w:color w:val="010202"/>
        </w:rPr>
        <w:t xml:space="preserve">D. </w:t>
      </w:r>
      <w:r w:rsidR="00341C0D" w:rsidRPr="00257063">
        <w:rPr>
          <w:rFonts w:ascii="Times-Roman" w:hAnsi="Times-Roman" w:cs="Times-Roman"/>
          <w:color w:val="010202"/>
        </w:rPr>
        <w:tab/>
      </w:r>
      <w:r w:rsidRPr="00257063">
        <w:rPr>
          <w:rFonts w:ascii="Times-Roman" w:hAnsi="Times-Roman" w:cs="Times-Roman"/>
          <w:color w:val="010202"/>
        </w:rPr>
        <w:t>Other duties may be assigned to a department chairperson (work area) if specifically contained in a</w:t>
      </w:r>
      <w:r w:rsidR="00A4488F" w:rsidRPr="00257063">
        <w:rPr>
          <w:rFonts w:ascii="Times-Roman" w:hAnsi="Times-Roman" w:cs="Times-Roman"/>
          <w:color w:val="010202"/>
        </w:rPr>
        <w:t xml:space="preserve"> </w:t>
      </w:r>
      <w:r w:rsidRPr="00257063">
        <w:rPr>
          <w:rFonts w:ascii="Times-Roman" w:hAnsi="Times-Roman" w:cs="Times-Roman"/>
          <w:color w:val="010202"/>
        </w:rPr>
        <w:t>job description and such duties are consistent with the needs of the Col</w:t>
      </w:r>
      <w:r w:rsidR="001A071F" w:rsidRPr="00257063">
        <w:rPr>
          <w:rFonts w:ascii="Times-Roman" w:hAnsi="Times-Roman" w:cs="Times-Roman"/>
          <w:color w:val="010202"/>
        </w:rPr>
        <w:t xml:space="preserve">lege and the provisions of this </w:t>
      </w:r>
      <w:r w:rsidRPr="00257063">
        <w:rPr>
          <w:rFonts w:ascii="Times-Roman" w:hAnsi="Times-Roman" w:cs="Times-Roman"/>
          <w:color w:val="010202"/>
        </w:rPr>
        <w:t>Article.</w:t>
      </w:r>
    </w:p>
    <w:p w14:paraId="36856933" w14:textId="77777777" w:rsidR="007029F9" w:rsidRPr="00257063" w:rsidRDefault="007029F9" w:rsidP="00837ABB">
      <w:pPr>
        <w:autoSpaceDE w:val="0"/>
        <w:autoSpaceDN w:val="0"/>
        <w:adjustRightInd w:val="0"/>
        <w:spacing w:after="0" w:line="240" w:lineRule="auto"/>
        <w:rPr>
          <w:rFonts w:ascii="Helvetica-BoldOblique" w:hAnsi="Helvetica-BoldOblique" w:cs="Helvetica-BoldOblique"/>
          <w:b/>
          <w:bCs/>
          <w:i/>
          <w:iCs/>
          <w:color w:val="010202"/>
        </w:rPr>
      </w:pPr>
    </w:p>
    <w:p w14:paraId="372199A0" w14:textId="2994BDDC" w:rsidR="001A071F" w:rsidRPr="00257063" w:rsidRDefault="00837ABB" w:rsidP="008468F8">
      <w:pPr>
        <w:pStyle w:val="Heading2"/>
      </w:pPr>
      <w:bookmarkStart w:id="209" w:name="_Toc152598685"/>
      <w:r w:rsidRPr="00257063">
        <w:t xml:space="preserve">20.06 </w:t>
      </w:r>
      <w:r w:rsidR="00E1403C" w:rsidRPr="00257063">
        <w:tab/>
      </w:r>
      <w:r w:rsidRPr="00257063">
        <w:t>Department Chair/C</w:t>
      </w:r>
      <w:r w:rsidR="00663C01" w:rsidRPr="00257063">
        <w:t>urriculum Coordinator (Program)</w:t>
      </w:r>
      <w:bookmarkEnd w:id="209"/>
    </w:p>
    <w:p w14:paraId="1F0F6FA3"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The department chair (program) may be responsible for the following duties:</w:t>
      </w:r>
    </w:p>
    <w:p w14:paraId="2E3A71E5" w14:textId="77777777" w:rsidR="00837ABB" w:rsidRPr="00257063" w:rsidRDefault="00837ABB" w:rsidP="0065407A">
      <w:pPr>
        <w:autoSpaceDE w:val="0"/>
        <w:autoSpaceDN w:val="0"/>
        <w:adjustRightInd w:val="0"/>
        <w:spacing w:after="0" w:line="240" w:lineRule="auto"/>
        <w:ind w:left="360" w:hanging="360"/>
        <w:rPr>
          <w:rFonts w:ascii="Times-Roman" w:hAnsi="Times-Roman" w:cs="Times-Roman"/>
          <w:color w:val="010202"/>
        </w:rPr>
      </w:pPr>
      <w:r w:rsidRPr="00257063">
        <w:rPr>
          <w:rFonts w:ascii="Times-Roman" w:hAnsi="Times-Roman" w:cs="Times-Roman"/>
          <w:color w:val="010202"/>
        </w:rPr>
        <w:t xml:space="preserve">A. </w:t>
      </w:r>
      <w:r w:rsidR="00341C0D" w:rsidRPr="00257063">
        <w:rPr>
          <w:rFonts w:ascii="Times-Roman" w:hAnsi="Times-Roman" w:cs="Times-Roman"/>
          <w:color w:val="010202"/>
        </w:rPr>
        <w:tab/>
      </w:r>
      <w:r w:rsidRPr="00257063">
        <w:rPr>
          <w:rFonts w:ascii="Times-Roman" w:hAnsi="Times-Roman" w:cs="Times-Roman"/>
          <w:color w:val="010202"/>
        </w:rPr>
        <w:t>Assist in the recruitment and orientation of new instructional staff;</w:t>
      </w:r>
    </w:p>
    <w:p w14:paraId="13302214" w14:textId="77777777" w:rsidR="00CA532C" w:rsidRPr="00257063" w:rsidRDefault="00CA532C" w:rsidP="0065407A">
      <w:pPr>
        <w:autoSpaceDE w:val="0"/>
        <w:autoSpaceDN w:val="0"/>
        <w:adjustRightInd w:val="0"/>
        <w:spacing w:after="0" w:line="240" w:lineRule="auto"/>
        <w:ind w:left="360" w:hanging="360"/>
        <w:rPr>
          <w:rFonts w:ascii="Times-Roman" w:hAnsi="Times-Roman" w:cs="Times-Roman"/>
          <w:color w:val="010202"/>
        </w:rPr>
      </w:pPr>
    </w:p>
    <w:p w14:paraId="38982279" w14:textId="77777777" w:rsidR="00837ABB" w:rsidRPr="00257063" w:rsidRDefault="00837ABB" w:rsidP="0065407A">
      <w:pPr>
        <w:autoSpaceDE w:val="0"/>
        <w:autoSpaceDN w:val="0"/>
        <w:adjustRightInd w:val="0"/>
        <w:spacing w:after="0" w:line="240" w:lineRule="auto"/>
        <w:ind w:left="360" w:hanging="360"/>
        <w:rPr>
          <w:rFonts w:ascii="Times-Roman" w:hAnsi="Times-Roman" w:cs="Times-Roman"/>
          <w:color w:val="010202"/>
        </w:rPr>
      </w:pPr>
      <w:r w:rsidRPr="00257063">
        <w:rPr>
          <w:rFonts w:ascii="Times-Roman" w:hAnsi="Times-Roman" w:cs="Times-Roman"/>
          <w:color w:val="010202"/>
        </w:rPr>
        <w:t xml:space="preserve">B. </w:t>
      </w:r>
      <w:r w:rsidR="00341C0D" w:rsidRPr="00257063">
        <w:rPr>
          <w:rFonts w:ascii="Times-Roman" w:hAnsi="Times-Roman" w:cs="Times-Roman"/>
          <w:color w:val="010202"/>
        </w:rPr>
        <w:tab/>
      </w:r>
      <w:r w:rsidRPr="00257063">
        <w:rPr>
          <w:rFonts w:ascii="Times-Roman" w:hAnsi="Times-Roman" w:cs="Times-Roman"/>
          <w:color w:val="010202"/>
        </w:rPr>
        <w:t>Advise on the instructional competency of all applicants for vacant positions within the program after</w:t>
      </w:r>
      <w:r w:rsidR="00A4488F" w:rsidRPr="00257063">
        <w:rPr>
          <w:rFonts w:ascii="Times-Roman" w:hAnsi="Times-Roman" w:cs="Times-Roman"/>
          <w:color w:val="010202"/>
        </w:rPr>
        <w:t xml:space="preserve"> </w:t>
      </w:r>
      <w:r w:rsidRPr="00257063">
        <w:rPr>
          <w:rFonts w:ascii="Times-Roman" w:hAnsi="Times-Roman" w:cs="Times-Roman"/>
          <w:color w:val="010202"/>
        </w:rPr>
        <w:t>consultation with members of the program unit;</w:t>
      </w:r>
    </w:p>
    <w:p w14:paraId="3F6F4131" w14:textId="77777777" w:rsidR="00CA532C" w:rsidRPr="00257063" w:rsidRDefault="00CA532C" w:rsidP="0065407A">
      <w:pPr>
        <w:autoSpaceDE w:val="0"/>
        <w:autoSpaceDN w:val="0"/>
        <w:adjustRightInd w:val="0"/>
        <w:spacing w:after="0" w:line="240" w:lineRule="auto"/>
        <w:ind w:left="360" w:hanging="360"/>
        <w:rPr>
          <w:rFonts w:ascii="Times-Roman" w:hAnsi="Times-Roman" w:cs="Times-Roman"/>
          <w:color w:val="010202"/>
        </w:rPr>
      </w:pPr>
    </w:p>
    <w:p w14:paraId="2A24C859" w14:textId="77777777" w:rsidR="00837ABB" w:rsidRPr="00257063" w:rsidRDefault="00837ABB" w:rsidP="0065407A">
      <w:pPr>
        <w:autoSpaceDE w:val="0"/>
        <w:autoSpaceDN w:val="0"/>
        <w:adjustRightInd w:val="0"/>
        <w:spacing w:after="0" w:line="240" w:lineRule="auto"/>
        <w:ind w:left="360" w:hanging="360"/>
        <w:rPr>
          <w:rFonts w:ascii="Times-Roman" w:hAnsi="Times-Roman" w:cs="Times-Roman"/>
          <w:color w:val="010202"/>
        </w:rPr>
      </w:pPr>
      <w:r w:rsidRPr="00257063">
        <w:rPr>
          <w:rFonts w:ascii="Times-Roman" w:hAnsi="Times-Roman" w:cs="Times-Roman"/>
          <w:color w:val="010202"/>
        </w:rPr>
        <w:t>C.</w:t>
      </w:r>
      <w:r w:rsidR="00341C0D" w:rsidRPr="00257063">
        <w:rPr>
          <w:rFonts w:ascii="Times-Roman" w:hAnsi="Times-Roman" w:cs="Times-Roman"/>
          <w:color w:val="010202"/>
        </w:rPr>
        <w:tab/>
      </w:r>
      <w:r w:rsidRPr="00257063">
        <w:rPr>
          <w:rFonts w:ascii="Times-Roman" w:hAnsi="Times-Roman" w:cs="Times-Roman"/>
          <w:color w:val="010202"/>
        </w:rPr>
        <w:t>Submit the preferred subject matter preparation and class schedule of uni</w:t>
      </w:r>
      <w:r w:rsidR="001A071F" w:rsidRPr="00257063">
        <w:rPr>
          <w:rFonts w:ascii="Times-Roman" w:hAnsi="Times-Roman" w:cs="Times-Roman"/>
          <w:color w:val="010202"/>
        </w:rPr>
        <w:t xml:space="preserve">t members within the department </w:t>
      </w:r>
      <w:r w:rsidRPr="00257063">
        <w:rPr>
          <w:rFonts w:ascii="Times-Roman" w:hAnsi="Times-Roman" w:cs="Times-Roman"/>
          <w:color w:val="010202"/>
        </w:rPr>
        <w:t>chair’s program consistent with Article XII;</w:t>
      </w:r>
    </w:p>
    <w:p w14:paraId="6026C61D" w14:textId="77777777" w:rsidR="00CA532C" w:rsidRPr="00257063" w:rsidRDefault="00CA532C" w:rsidP="0065407A">
      <w:pPr>
        <w:autoSpaceDE w:val="0"/>
        <w:autoSpaceDN w:val="0"/>
        <w:adjustRightInd w:val="0"/>
        <w:spacing w:after="0" w:line="240" w:lineRule="auto"/>
        <w:ind w:left="360" w:hanging="360"/>
        <w:rPr>
          <w:rFonts w:ascii="Times-Roman" w:hAnsi="Times-Roman" w:cs="Times-Roman"/>
          <w:color w:val="010202"/>
        </w:rPr>
      </w:pPr>
    </w:p>
    <w:p w14:paraId="4A8B20D3" w14:textId="77777777" w:rsidR="00837ABB" w:rsidRPr="00257063" w:rsidRDefault="00837ABB" w:rsidP="0065407A">
      <w:pPr>
        <w:autoSpaceDE w:val="0"/>
        <w:autoSpaceDN w:val="0"/>
        <w:adjustRightInd w:val="0"/>
        <w:spacing w:after="0" w:line="240" w:lineRule="auto"/>
        <w:ind w:left="360" w:hanging="360"/>
        <w:rPr>
          <w:rFonts w:ascii="Times-Roman" w:hAnsi="Times-Roman" w:cs="Times-Roman"/>
          <w:color w:val="010202"/>
        </w:rPr>
      </w:pPr>
      <w:r w:rsidRPr="00257063">
        <w:rPr>
          <w:rFonts w:ascii="Times-Roman" w:hAnsi="Times-Roman" w:cs="Times-Roman"/>
          <w:color w:val="010202"/>
        </w:rPr>
        <w:t xml:space="preserve">D. </w:t>
      </w:r>
      <w:r w:rsidR="00341C0D" w:rsidRPr="00257063">
        <w:rPr>
          <w:rFonts w:ascii="Times-Roman" w:hAnsi="Times-Roman" w:cs="Times-Roman"/>
          <w:color w:val="010202"/>
        </w:rPr>
        <w:tab/>
      </w:r>
      <w:r w:rsidRPr="00257063">
        <w:rPr>
          <w:rFonts w:ascii="Times-Roman" w:hAnsi="Times-Roman" w:cs="Times-Roman"/>
          <w:color w:val="010202"/>
        </w:rPr>
        <w:t>Supervise the development of instructional materials and assist in conductin</w:t>
      </w:r>
      <w:r w:rsidR="001A071F" w:rsidRPr="00257063">
        <w:rPr>
          <w:rFonts w:ascii="Times-Roman" w:hAnsi="Times-Roman" w:cs="Times-Roman"/>
          <w:color w:val="010202"/>
        </w:rPr>
        <w:t xml:space="preserve">g research on the effectiveness </w:t>
      </w:r>
      <w:r w:rsidRPr="00257063">
        <w:rPr>
          <w:rFonts w:ascii="Times-Roman" w:hAnsi="Times-Roman" w:cs="Times-Roman"/>
          <w:color w:val="010202"/>
        </w:rPr>
        <w:t>of the instructional program consistent with the philosophy and</w:t>
      </w:r>
      <w:r w:rsidR="001A071F" w:rsidRPr="00257063">
        <w:rPr>
          <w:rFonts w:ascii="Times-Roman" w:hAnsi="Times-Roman" w:cs="Times-Roman"/>
          <w:color w:val="010202"/>
        </w:rPr>
        <w:t xml:space="preserve"> objectives of the College, the </w:t>
      </w:r>
      <w:r w:rsidRPr="00257063">
        <w:rPr>
          <w:rFonts w:ascii="Times-Roman" w:hAnsi="Times-Roman" w:cs="Times-Roman"/>
          <w:color w:val="010202"/>
        </w:rPr>
        <w:t>requirements of external and/or regulatory agencies and Article VII of this Agreement;</w:t>
      </w:r>
    </w:p>
    <w:p w14:paraId="567713C5" w14:textId="77777777" w:rsidR="00CA532C" w:rsidRPr="00257063" w:rsidRDefault="00CA532C" w:rsidP="0065407A">
      <w:pPr>
        <w:autoSpaceDE w:val="0"/>
        <w:autoSpaceDN w:val="0"/>
        <w:adjustRightInd w:val="0"/>
        <w:spacing w:after="0" w:line="240" w:lineRule="auto"/>
        <w:ind w:left="360" w:hanging="360"/>
        <w:rPr>
          <w:rFonts w:ascii="Times-Roman" w:hAnsi="Times-Roman" w:cs="Times-Roman"/>
          <w:color w:val="010202"/>
        </w:rPr>
      </w:pPr>
    </w:p>
    <w:p w14:paraId="313E5398"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 xml:space="preserve">E. </w:t>
      </w:r>
      <w:r w:rsidR="0065407A" w:rsidRPr="00257063">
        <w:rPr>
          <w:rFonts w:ascii="Times-Roman" w:hAnsi="Times-Roman" w:cs="Times-Roman"/>
          <w:color w:val="010202"/>
        </w:rPr>
        <w:t xml:space="preserve">  </w:t>
      </w:r>
      <w:r w:rsidRPr="00257063">
        <w:rPr>
          <w:rFonts w:ascii="Times-Roman" w:hAnsi="Times-Roman" w:cs="Times-Roman"/>
          <w:color w:val="010202"/>
        </w:rPr>
        <w:t>Instruct courses or portions thereof within the program as appropriate;</w:t>
      </w:r>
    </w:p>
    <w:p w14:paraId="3F19BEB1" w14:textId="77777777" w:rsidR="00CA532C" w:rsidRPr="00257063" w:rsidRDefault="00CA532C" w:rsidP="0065407A">
      <w:pPr>
        <w:autoSpaceDE w:val="0"/>
        <w:autoSpaceDN w:val="0"/>
        <w:adjustRightInd w:val="0"/>
        <w:spacing w:after="0" w:line="240" w:lineRule="auto"/>
        <w:ind w:left="270" w:hanging="270"/>
        <w:rPr>
          <w:rFonts w:ascii="Times-Roman" w:hAnsi="Times-Roman" w:cs="Times-Roman"/>
          <w:color w:val="010202"/>
        </w:rPr>
      </w:pPr>
    </w:p>
    <w:p w14:paraId="59B56949" w14:textId="77777777" w:rsidR="00837ABB" w:rsidRPr="00257063" w:rsidRDefault="00837ABB" w:rsidP="0065407A">
      <w:pPr>
        <w:autoSpaceDE w:val="0"/>
        <w:autoSpaceDN w:val="0"/>
        <w:adjustRightInd w:val="0"/>
        <w:spacing w:after="0" w:line="240" w:lineRule="auto"/>
        <w:ind w:left="270" w:hanging="270"/>
        <w:rPr>
          <w:rFonts w:ascii="Times-Roman" w:hAnsi="Times-Roman" w:cs="Times-Roman"/>
          <w:color w:val="010202"/>
        </w:rPr>
      </w:pPr>
      <w:r w:rsidRPr="00257063">
        <w:rPr>
          <w:rFonts w:ascii="Times-Roman" w:hAnsi="Times-Roman" w:cs="Times-Roman"/>
          <w:color w:val="010202"/>
        </w:rPr>
        <w:t xml:space="preserve">F. </w:t>
      </w:r>
      <w:r w:rsidR="00341C0D" w:rsidRPr="00257063">
        <w:rPr>
          <w:rFonts w:ascii="Times-Roman" w:hAnsi="Times-Roman" w:cs="Times-Roman"/>
          <w:color w:val="010202"/>
        </w:rPr>
        <w:tab/>
      </w:r>
      <w:r w:rsidRPr="00257063">
        <w:rPr>
          <w:rFonts w:ascii="Times-Roman" w:hAnsi="Times-Roman" w:cs="Times-Roman"/>
          <w:color w:val="010202"/>
        </w:rPr>
        <w:t>Assist in the implementation of the following evaluation processes as contained in Article XIII:</w:t>
      </w:r>
    </w:p>
    <w:p w14:paraId="1F94FF52" w14:textId="77777777" w:rsidR="00837ABB" w:rsidRPr="00257063" w:rsidRDefault="00837ABB" w:rsidP="0065407A">
      <w:pPr>
        <w:autoSpaceDE w:val="0"/>
        <w:autoSpaceDN w:val="0"/>
        <w:adjustRightInd w:val="0"/>
        <w:spacing w:after="0" w:line="240" w:lineRule="auto"/>
        <w:ind w:firstLine="270"/>
        <w:rPr>
          <w:rFonts w:ascii="Times-Roman" w:hAnsi="Times-Roman" w:cs="Times-Roman"/>
          <w:color w:val="010202"/>
        </w:rPr>
      </w:pPr>
      <w:r w:rsidRPr="00257063">
        <w:rPr>
          <w:rFonts w:ascii="Times-Roman" w:hAnsi="Times-Roman" w:cs="Times-Roman"/>
          <w:color w:val="010202"/>
        </w:rPr>
        <w:t>1. The process of evaluation of course materials.</w:t>
      </w:r>
    </w:p>
    <w:p w14:paraId="3213B28C" w14:textId="77777777" w:rsidR="001A071F" w:rsidRPr="00257063" w:rsidRDefault="00837ABB" w:rsidP="0065407A">
      <w:pPr>
        <w:autoSpaceDE w:val="0"/>
        <w:autoSpaceDN w:val="0"/>
        <w:adjustRightInd w:val="0"/>
        <w:spacing w:after="0" w:line="240" w:lineRule="auto"/>
        <w:ind w:left="540" w:hanging="270"/>
        <w:rPr>
          <w:rFonts w:ascii="Times-Roman" w:hAnsi="Times-Roman" w:cs="Times-Roman"/>
          <w:color w:val="010202"/>
        </w:rPr>
      </w:pPr>
      <w:r w:rsidRPr="00257063">
        <w:rPr>
          <w:rFonts w:ascii="Times-Roman" w:hAnsi="Times-Roman" w:cs="Times-Roman"/>
          <w:color w:val="010202"/>
        </w:rPr>
        <w:t>2. The process for classroom observation in a clinical or laboratory–like setting wherein the student</w:t>
      </w:r>
      <w:r w:rsidR="00A4488F" w:rsidRPr="00257063">
        <w:rPr>
          <w:rFonts w:ascii="Times-Roman" w:hAnsi="Times-Roman" w:cs="Times-Roman"/>
          <w:color w:val="010202"/>
        </w:rPr>
        <w:t xml:space="preserve"> </w:t>
      </w:r>
      <w:r w:rsidRPr="00257063">
        <w:rPr>
          <w:rFonts w:ascii="Times-Roman" w:hAnsi="Times-Roman" w:cs="Times-Roman"/>
          <w:color w:val="010202"/>
        </w:rPr>
        <w:t>is developing a variety of occupational and/or pre–professional skills fundamental to the students'</w:t>
      </w:r>
      <w:r w:rsidR="00A4488F" w:rsidRPr="00257063">
        <w:rPr>
          <w:rFonts w:ascii="Times-Roman" w:hAnsi="Times-Roman" w:cs="Times-Roman"/>
          <w:color w:val="010202"/>
        </w:rPr>
        <w:t xml:space="preserve"> </w:t>
      </w:r>
      <w:r w:rsidRPr="00257063">
        <w:rPr>
          <w:rFonts w:ascii="Times-Roman" w:hAnsi="Times-Roman" w:cs="Times-Roman"/>
          <w:color w:val="010202"/>
        </w:rPr>
        <w:t>performance after completion of designated programs. The Department Chair (program) shall not</w:t>
      </w:r>
      <w:r w:rsidR="00A4488F" w:rsidRPr="00257063">
        <w:rPr>
          <w:rFonts w:ascii="Times-Roman" w:hAnsi="Times-Roman" w:cs="Times-Roman"/>
          <w:color w:val="010202"/>
        </w:rPr>
        <w:t xml:space="preserve"> </w:t>
      </w:r>
      <w:r w:rsidRPr="00257063">
        <w:rPr>
          <w:rFonts w:ascii="Times-Roman" w:hAnsi="Times-Roman" w:cs="Times-Roman"/>
          <w:color w:val="010202"/>
        </w:rPr>
        <w:t>implement the process for evaluation by students nor the process for classroom observation where</w:t>
      </w:r>
      <w:r w:rsidR="00A4488F" w:rsidRPr="00257063">
        <w:rPr>
          <w:rFonts w:ascii="Times-Roman" w:hAnsi="Times-Roman" w:cs="Times-Roman"/>
          <w:color w:val="010202"/>
        </w:rPr>
        <w:t xml:space="preserve"> </w:t>
      </w:r>
      <w:r w:rsidRPr="00257063">
        <w:rPr>
          <w:rFonts w:ascii="Times-Roman" w:hAnsi="Times-Roman" w:cs="Times-Roman"/>
          <w:color w:val="010202"/>
        </w:rPr>
        <w:t>di</w:t>
      </w:r>
      <w:r w:rsidR="00663C01" w:rsidRPr="00257063">
        <w:rPr>
          <w:rFonts w:ascii="Times-Roman" w:hAnsi="Times-Roman" w:cs="Times-Roman"/>
          <w:color w:val="010202"/>
        </w:rPr>
        <w:t>dactic instruction is involved.</w:t>
      </w:r>
    </w:p>
    <w:p w14:paraId="38B582D2" w14:textId="77777777" w:rsidR="00CA532C" w:rsidRPr="00257063" w:rsidRDefault="00CA532C" w:rsidP="0065407A">
      <w:pPr>
        <w:autoSpaceDE w:val="0"/>
        <w:autoSpaceDN w:val="0"/>
        <w:adjustRightInd w:val="0"/>
        <w:spacing w:after="0" w:line="240" w:lineRule="auto"/>
        <w:ind w:left="360" w:hanging="360"/>
        <w:rPr>
          <w:rFonts w:ascii="Times-Roman" w:hAnsi="Times-Roman" w:cs="Times-Roman"/>
          <w:color w:val="010202"/>
        </w:rPr>
      </w:pPr>
    </w:p>
    <w:p w14:paraId="26688397" w14:textId="77777777" w:rsidR="00837ABB" w:rsidRPr="00257063" w:rsidRDefault="00837ABB" w:rsidP="0065407A">
      <w:pPr>
        <w:autoSpaceDE w:val="0"/>
        <w:autoSpaceDN w:val="0"/>
        <w:adjustRightInd w:val="0"/>
        <w:spacing w:after="0" w:line="240" w:lineRule="auto"/>
        <w:ind w:left="360" w:hanging="360"/>
        <w:rPr>
          <w:rFonts w:ascii="Times-Roman" w:hAnsi="Times-Roman" w:cs="Times-Roman"/>
          <w:color w:val="010202"/>
        </w:rPr>
      </w:pPr>
      <w:r w:rsidRPr="00257063">
        <w:rPr>
          <w:rFonts w:ascii="Times-Roman" w:hAnsi="Times-Roman" w:cs="Times-Roman"/>
          <w:color w:val="010202"/>
        </w:rPr>
        <w:t xml:space="preserve">G. </w:t>
      </w:r>
      <w:r w:rsidR="00341C0D" w:rsidRPr="00257063">
        <w:rPr>
          <w:rFonts w:ascii="Times-Roman" w:hAnsi="Times-Roman" w:cs="Times-Roman"/>
          <w:color w:val="010202"/>
        </w:rPr>
        <w:tab/>
      </w:r>
      <w:r w:rsidRPr="00257063">
        <w:rPr>
          <w:rFonts w:ascii="Times-Roman" w:hAnsi="Times-Roman" w:cs="Times-Roman"/>
          <w:color w:val="010202"/>
        </w:rPr>
        <w:t>Encourage faculty to develop new methods of instruction;</w:t>
      </w:r>
    </w:p>
    <w:p w14:paraId="128CEE68" w14:textId="77777777" w:rsidR="00CA532C" w:rsidRPr="00257063" w:rsidRDefault="00CA532C" w:rsidP="0065407A">
      <w:pPr>
        <w:autoSpaceDE w:val="0"/>
        <w:autoSpaceDN w:val="0"/>
        <w:adjustRightInd w:val="0"/>
        <w:spacing w:after="0" w:line="240" w:lineRule="auto"/>
        <w:ind w:left="360" w:hanging="360"/>
        <w:rPr>
          <w:rFonts w:ascii="Times-Roman" w:hAnsi="Times-Roman" w:cs="Times-Roman"/>
          <w:color w:val="010202"/>
        </w:rPr>
      </w:pPr>
    </w:p>
    <w:p w14:paraId="43A2C840" w14:textId="77777777" w:rsidR="00837ABB" w:rsidRPr="00257063" w:rsidRDefault="00837ABB" w:rsidP="0065407A">
      <w:pPr>
        <w:autoSpaceDE w:val="0"/>
        <w:autoSpaceDN w:val="0"/>
        <w:adjustRightInd w:val="0"/>
        <w:spacing w:after="0" w:line="240" w:lineRule="auto"/>
        <w:ind w:left="360" w:hanging="360"/>
        <w:rPr>
          <w:rFonts w:ascii="Times-Roman" w:hAnsi="Times-Roman" w:cs="Times-Roman"/>
          <w:color w:val="010202"/>
        </w:rPr>
      </w:pPr>
      <w:r w:rsidRPr="00257063">
        <w:rPr>
          <w:rFonts w:ascii="Times-Roman" w:hAnsi="Times-Roman" w:cs="Times-Roman"/>
          <w:color w:val="010202"/>
        </w:rPr>
        <w:t xml:space="preserve">H. </w:t>
      </w:r>
      <w:r w:rsidR="00341C0D" w:rsidRPr="00257063">
        <w:rPr>
          <w:rFonts w:ascii="Times-Roman" w:hAnsi="Times-Roman" w:cs="Times-Roman"/>
          <w:color w:val="010202"/>
        </w:rPr>
        <w:tab/>
      </w:r>
      <w:r w:rsidRPr="00257063">
        <w:rPr>
          <w:rFonts w:ascii="Times-Roman" w:hAnsi="Times-Roman" w:cs="Times-Roman"/>
          <w:color w:val="010202"/>
        </w:rPr>
        <w:t>Develop and prepare for submission all reports and accreditation materials required by governing or</w:t>
      </w:r>
      <w:r w:rsidR="00A4488F" w:rsidRPr="00257063">
        <w:rPr>
          <w:rFonts w:ascii="Times-Roman" w:hAnsi="Times-Roman" w:cs="Times-Roman"/>
          <w:color w:val="010202"/>
        </w:rPr>
        <w:t xml:space="preserve"> </w:t>
      </w:r>
      <w:r w:rsidRPr="00257063">
        <w:rPr>
          <w:rFonts w:ascii="Times-Roman" w:hAnsi="Times-Roman" w:cs="Times-Roman"/>
          <w:color w:val="010202"/>
        </w:rPr>
        <w:t>accrediting agencies;</w:t>
      </w:r>
    </w:p>
    <w:p w14:paraId="56E90921" w14:textId="77777777" w:rsidR="00CA532C" w:rsidRPr="00257063" w:rsidRDefault="00CA532C" w:rsidP="0065407A">
      <w:pPr>
        <w:autoSpaceDE w:val="0"/>
        <w:autoSpaceDN w:val="0"/>
        <w:adjustRightInd w:val="0"/>
        <w:spacing w:after="0" w:line="240" w:lineRule="auto"/>
        <w:ind w:left="360" w:hanging="360"/>
        <w:rPr>
          <w:rFonts w:ascii="Times-Roman" w:hAnsi="Times-Roman" w:cs="Times-Roman"/>
          <w:color w:val="010202"/>
        </w:rPr>
      </w:pPr>
    </w:p>
    <w:p w14:paraId="45101493" w14:textId="77777777" w:rsidR="00837ABB" w:rsidRPr="00257063" w:rsidRDefault="00837ABB" w:rsidP="0065407A">
      <w:pPr>
        <w:autoSpaceDE w:val="0"/>
        <w:autoSpaceDN w:val="0"/>
        <w:adjustRightInd w:val="0"/>
        <w:spacing w:after="0" w:line="240" w:lineRule="auto"/>
        <w:ind w:left="360" w:hanging="360"/>
        <w:rPr>
          <w:rFonts w:ascii="Times-Roman" w:hAnsi="Times-Roman" w:cs="Times-Roman"/>
          <w:color w:val="010202"/>
        </w:rPr>
      </w:pPr>
      <w:r w:rsidRPr="00257063">
        <w:rPr>
          <w:rFonts w:ascii="Times-Roman" w:hAnsi="Times-Roman" w:cs="Times-Roman"/>
          <w:color w:val="010202"/>
        </w:rPr>
        <w:t>I.</w:t>
      </w:r>
      <w:r w:rsidR="00341C0D" w:rsidRPr="00257063">
        <w:rPr>
          <w:rFonts w:ascii="Times-Roman" w:hAnsi="Times-Roman" w:cs="Times-Roman"/>
          <w:color w:val="010202"/>
        </w:rPr>
        <w:tab/>
      </w:r>
      <w:r w:rsidRPr="00257063">
        <w:rPr>
          <w:rFonts w:ascii="Times-Roman" w:hAnsi="Times-Roman" w:cs="Times-Roman"/>
          <w:color w:val="010202"/>
        </w:rPr>
        <w:t>Participate in the formulation of the program's budget and administer it within the prescribed limits</w:t>
      </w:r>
      <w:r w:rsidR="00A4488F" w:rsidRPr="00257063">
        <w:rPr>
          <w:rFonts w:ascii="Times-Roman" w:hAnsi="Times-Roman" w:cs="Times-Roman"/>
          <w:color w:val="010202"/>
        </w:rPr>
        <w:t xml:space="preserve"> </w:t>
      </w:r>
      <w:r w:rsidRPr="00257063">
        <w:rPr>
          <w:rFonts w:ascii="Times-Roman" w:hAnsi="Times-Roman" w:cs="Times-Roman"/>
          <w:color w:val="010202"/>
        </w:rPr>
        <w:t>established by the College;</w:t>
      </w:r>
    </w:p>
    <w:p w14:paraId="14F22039" w14:textId="77777777" w:rsidR="00CA532C" w:rsidRPr="00257063" w:rsidRDefault="00CA532C" w:rsidP="0065407A">
      <w:pPr>
        <w:autoSpaceDE w:val="0"/>
        <w:autoSpaceDN w:val="0"/>
        <w:adjustRightInd w:val="0"/>
        <w:spacing w:after="0" w:line="240" w:lineRule="auto"/>
        <w:ind w:left="360" w:hanging="360"/>
        <w:rPr>
          <w:rFonts w:ascii="Times-Roman" w:hAnsi="Times-Roman" w:cs="Times-Roman"/>
          <w:color w:val="010202"/>
        </w:rPr>
      </w:pPr>
    </w:p>
    <w:p w14:paraId="27CAF5DD" w14:textId="77777777" w:rsidR="00837ABB" w:rsidRPr="00257063" w:rsidRDefault="00837ABB" w:rsidP="0065407A">
      <w:pPr>
        <w:autoSpaceDE w:val="0"/>
        <w:autoSpaceDN w:val="0"/>
        <w:adjustRightInd w:val="0"/>
        <w:spacing w:after="0" w:line="240" w:lineRule="auto"/>
        <w:ind w:left="360" w:hanging="360"/>
        <w:rPr>
          <w:rFonts w:ascii="Times-Roman" w:hAnsi="Times-Roman" w:cs="Times-Roman"/>
          <w:color w:val="010202"/>
        </w:rPr>
      </w:pPr>
      <w:r w:rsidRPr="00257063">
        <w:rPr>
          <w:rFonts w:ascii="Times-Roman" w:hAnsi="Times-Roman" w:cs="Times-Roman"/>
          <w:color w:val="010202"/>
        </w:rPr>
        <w:t xml:space="preserve">J. </w:t>
      </w:r>
      <w:r w:rsidR="00341C0D" w:rsidRPr="00257063">
        <w:rPr>
          <w:rFonts w:ascii="Times-Roman" w:hAnsi="Times-Roman" w:cs="Times-Roman"/>
          <w:color w:val="010202"/>
        </w:rPr>
        <w:tab/>
      </w:r>
      <w:r w:rsidRPr="00257063">
        <w:rPr>
          <w:rFonts w:ascii="Times-Roman" w:hAnsi="Times-Roman" w:cs="Times-Roman"/>
          <w:color w:val="010202"/>
        </w:rPr>
        <w:t>Evaluate and make recommendations for any employees not in the faculty/profess</w:t>
      </w:r>
      <w:r w:rsidR="001A071F" w:rsidRPr="00257063">
        <w:rPr>
          <w:rFonts w:ascii="Times-Roman" w:hAnsi="Times-Roman" w:cs="Times-Roman"/>
          <w:color w:val="010202"/>
        </w:rPr>
        <w:t xml:space="preserve">ional staff unit assigned </w:t>
      </w:r>
      <w:r w:rsidRPr="00257063">
        <w:rPr>
          <w:rFonts w:ascii="Times-Roman" w:hAnsi="Times-Roman" w:cs="Times-Roman"/>
          <w:color w:val="010202"/>
        </w:rPr>
        <w:t>to the department chair’s program area;</w:t>
      </w:r>
    </w:p>
    <w:p w14:paraId="3046D9E1" w14:textId="77777777" w:rsidR="00CA532C" w:rsidRPr="00257063" w:rsidRDefault="00CA532C" w:rsidP="0065407A">
      <w:pPr>
        <w:autoSpaceDE w:val="0"/>
        <w:autoSpaceDN w:val="0"/>
        <w:adjustRightInd w:val="0"/>
        <w:spacing w:after="0" w:line="240" w:lineRule="auto"/>
        <w:ind w:left="360" w:hanging="360"/>
        <w:rPr>
          <w:rFonts w:ascii="Times-Roman" w:hAnsi="Times-Roman" w:cs="Times-Roman"/>
          <w:color w:val="010202"/>
        </w:rPr>
      </w:pPr>
    </w:p>
    <w:p w14:paraId="2921683A" w14:textId="77777777" w:rsidR="00837ABB" w:rsidRPr="00257063" w:rsidRDefault="00837ABB" w:rsidP="0065407A">
      <w:pPr>
        <w:autoSpaceDE w:val="0"/>
        <w:autoSpaceDN w:val="0"/>
        <w:adjustRightInd w:val="0"/>
        <w:spacing w:after="0" w:line="240" w:lineRule="auto"/>
        <w:ind w:left="360" w:hanging="360"/>
        <w:rPr>
          <w:rFonts w:ascii="Times-Roman" w:hAnsi="Times-Roman" w:cs="Times-Roman"/>
          <w:color w:val="010202"/>
        </w:rPr>
      </w:pPr>
      <w:r w:rsidRPr="00257063">
        <w:rPr>
          <w:rFonts w:ascii="Times-Roman" w:hAnsi="Times-Roman" w:cs="Times-Roman"/>
          <w:color w:val="010202"/>
        </w:rPr>
        <w:t xml:space="preserve">K. </w:t>
      </w:r>
      <w:r w:rsidR="00341C0D" w:rsidRPr="00257063">
        <w:rPr>
          <w:rFonts w:ascii="Times-Roman" w:hAnsi="Times-Roman" w:cs="Times-Roman"/>
          <w:color w:val="010202"/>
        </w:rPr>
        <w:tab/>
      </w:r>
      <w:r w:rsidRPr="00257063">
        <w:rPr>
          <w:rFonts w:ascii="Times-Roman" w:hAnsi="Times-Roman" w:cs="Times-Roman"/>
          <w:color w:val="010202"/>
        </w:rPr>
        <w:t>Cooperate with the President of the College or the President’s designee in</w:t>
      </w:r>
      <w:r w:rsidR="001A071F" w:rsidRPr="00257063">
        <w:rPr>
          <w:rFonts w:ascii="Times-Roman" w:hAnsi="Times-Roman" w:cs="Times-Roman"/>
          <w:color w:val="010202"/>
        </w:rPr>
        <w:t xml:space="preserve"> the development, dissemination </w:t>
      </w:r>
      <w:r w:rsidRPr="00257063">
        <w:rPr>
          <w:rFonts w:ascii="Times-Roman" w:hAnsi="Times-Roman" w:cs="Times-Roman"/>
          <w:color w:val="010202"/>
        </w:rPr>
        <w:t>and implementation of Board of Higher Education/College policy, regulations and procedures;</w:t>
      </w:r>
    </w:p>
    <w:p w14:paraId="01A84A99" w14:textId="77777777" w:rsidR="00CA532C" w:rsidRPr="00257063" w:rsidRDefault="00CA532C" w:rsidP="0065407A">
      <w:pPr>
        <w:autoSpaceDE w:val="0"/>
        <w:autoSpaceDN w:val="0"/>
        <w:adjustRightInd w:val="0"/>
        <w:spacing w:after="0" w:line="240" w:lineRule="auto"/>
        <w:ind w:left="360" w:hanging="360"/>
        <w:rPr>
          <w:rFonts w:ascii="Times-Roman" w:hAnsi="Times-Roman" w:cs="Times-Roman"/>
          <w:color w:val="010202"/>
        </w:rPr>
      </w:pPr>
    </w:p>
    <w:p w14:paraId="304274AC" w14:textId="77777777" w:rsidR="00837ABB" w:rsidRPr="00257063" w:rsidRDefault="00837ABB" w:rsidP="0065407A">
      <w:pPr>
        <w:autoSpaceDE w:val="0"/>
        <w:autoSpaceDN w:val="0"/>
        <w:adjustRightInd w:val="0"/>
        <w:spacing w:after="0" w:line="240" w:lineRule="auto"/>
        <w:ind w:left="360" w:hanging="360"/>
        <w:rPr>
          <w:rFonts w:ascii="Times-Roman" w:hAnsi="Times-Roman" w:cs="Times-Roman"/>
          <w:color w:val="010202"/>
        </w:rPr>
      </w:pPr>
      <w:r w:rsidRPr="00257063">
        <w:rPr>
          <w:rFonts w:ascii="Times-Roman" w:hAnsi="Times-Roman" w:cs="Times-Roman"/>
          <w:color w:val="010202"/>
        </w:rPr>
        <w:t xml:space="preserve">L. </w:t>
      </w:r>
      <w:r w:rsidR="00341C0D" w:rsidRPr="00257063">
        <w:rPr>
          <w:rFonts w:ascii="Times-Roman" w:hAnsi="Times-Roman" w:cs="Times-Roman"/>
          <w:color w:val="010202"/>
        </w:rPr>
        <w:tab/>
      </w:r>
      <w:r w:rsidRPr="00257063">
        <w:rPr>
          <w:rFonts w:ascii="Times-Roman" w:hAnsi="Times-Roman" w:cs="Times-Roman"/>
          <w:color w:val="010202"/>
        </w:rPr>
        <w:t>Meet with the Advisory Committees which support or influence the instr</w:t>
      </w:r>
      <w:r w:rsidR="001A071F" w:rsidRPr="00257063">
        <w:rPr>
          <w:rFonts w:ascii="Times-Roman" w:hAnsi="Times-Roman" w:cs="Times-Roman"/>
          <w:color w:val="010202"/>
        </w:rPr>
        <w:t xml:space="preserve">uctional program in cooperation </w:t>
      </w:r>
      <w:r w:rsidRPr="00257063">
        <w:rPr>
          <w:rFonts w:ascii="Times-Roman" w:hAnsi="Times-Roman" w:cs="Times-Roman"/>
          <w:color w:val="010202"/>
        </w:rPr>
        <w:t>with the department chair’s supervisor. Establish liaison and coo</w:t>
      </w:r>
      <w:r w:rsidR="001A071F" w:rsidRPr="00257063">
        <w:rPr>
          <w:rFonts w:ascii="Times-Roman" w:hAnsi="Times-Roman" w:cs="Times-Roman"/>
          <w:color w:val="010202"/>
        </w:rPr>
        <w:t xml:space="preserve">peration with external agencies </w:t>
      </w:r>
      <w:r w:rsidRPr="00257063">
        <w:rPr>
          <w:rFonts w:ascii="Times-Roman" w:hAnsi="Times-Roman" w:cs="Times-Roman"/>
          <w:color w:val="010202"/>
        </w:rPr>
        <w:t xml:space="preserve">essential to the implementation of the program particularly where use of </w:t>
      </w:r>
      <w:r w:rsidR="001A071F" w:rsidRPr="00257063">
        <w:rPr>
          <w:rFonts w:ascii="Times-Roman" w:hAnsi="Times-Roman" w:cs="Times-Roman"/>
          <w:color w:val="010202"/>
        </w:rPr>
        <w:t xml:space="preserve">external facilities or resource </w:t>
      </w:r>
      <w:r w:rsidRPr="00257063">
        <w:rPr>
          <w:rFonts w:ascii="Times-Roman" w:hAnsi="Times-Roman" w:cs="Times-Roman"/>
          <w:color w:val="010202"/>
        </w:rPr>
        <w:t>personnel is required;</w:t>
      </w:r>
    </w:p>
    <w:p w14:paraId="0082C0F5" w14:textId="77777777" w:rsidR="00CA532C" w:rsidRPr="00257063" w:rsidRDefault="00CA532C" w:rsidP="0065407A">
      <w:pPr>
        <w:autoSpaceDE w:val="0"/>
        <w:autoSpaceDN w:val="0"/>
        <w:adjustRightInd w:val="0"/>
        <w:spacing w:after="0" w:line="240" w:lineRule="auto"/>
        <w:ind w:left="360" w:hanging="360"/>
        <w:rPr>
          <w:rFonts w:ascii="Times-Roman" w:hAnsi="Times-Roman" w:cs="Times-Roman"/>
          <w:color w:val="010202"/>
        </w:rPr>
      </w:pPr>
    </w:p>
    <w:p w14:paraId="33312725" w14:textId="77777777" w:rsidR="00837ABB" w:rsidRPr="00257063" w:rsidRDefault="00837ABB" w:rsidP="0065407A">
      <w:pPr>
        <w:autoSpaceDE w:val="0"/>
        <w:autoSpaceDN w:val="0"/>
        <w:adjustRightInd w:val="0"/>
        <w:spacing w:after="0" w:line="240" w:lineRule="auto"/>
        <w:ind w:left="360" w:hanging="360"/>
        <w:rPr>
          <w:rFonts w:ascii="Times-Roman" w:hAnsi="Times-Roman" w:cs="Times-Roman"/>
          <w:color w:val="010202"/>
        </w:rPr>
      </w:pPr>
      <w:r w:rsidRPr="00257063">
        <w:rPr>
          <w:rFonts w:ascii="Times-Roman" w:hAnsi="Times-Roman" w:cs="Times-Roman"/>
          <w:color w:val="010202"/>
        </w:rPr>
        <w:t xml:space="preserve">M. </w:t>
      </w:r>
      <w:r w:rsidR="00341C0D" w:rsidRPr="00257063">
        <w:rPr>
          <w:rFonts w:ascii="Times-Roman" w:hAnsi="Times-Roman" w:cs="Times-Roman"/>
          <w:color w:val="010202"/>
        </w:rPr>
        <w:tab/>
      </w:r>
      <w:r w:rsidRPr="00257063">
        <w:rPr>
          <w:rFonts w:ascii="Times-Roman" w:hAnsi="Times-Roman" w:cs="Times-Roman"/>
          <w:color w:val="010202"/>
        </w:rPr>
        <w:t>Cooperate and facilitate cooperation with other program areas and/or departments, learning resources,</w:t>
      </w:r>
      <w:r w:rsidR="00A4488F" w:rsidRPr="00257063">
        <w:rPr>
          <w:rFonts w:ascii="Times-Roman" w:hAnsi="Times-Roman" w:cs="Times-Roman"/>
          <w:color w:val="010202"/>
        </w:rPr>
        <w:t xml:space="preserve"> </w:t>
      </w:r>
      <w:r w:rsidRPr="00257063">
        <w:rPr>
          <w:rFonts w:ascii="Times-Roman" w:hAnsi="Times-Roman" w:cs="Times-Roman"/>
          <w:color w:val="010202"/>
        </w:rPr>
        <w:t>student services and administrati</w:t>
      </w:r>
      <w:r w:rsidR="001A071F" w:rsidRPr="00257063">
        <w:rPr>
          <w:rFonts w:ascii="Times-Roman" w:hAnsi="Times-Roman" w:cs="Times-Roman"/>
          <w:color w:val="010202"/>
        </w:rPr>
        <w:t>ve services within the College;</w:t>
      </w:r>
    </w:p>
    <w:p w14:paraId="7FB7981C" w14:textId="77777777" w:rsidR="00CA532C" w:rsidRPr="00257063" w:rsidRDefault="00CA532C" w:rsidP="0065407A">
      <w:pPr>
        <w:autoSpaceDE w:val="0"/>
        <w:autoSpaceDN w:val="0"/>
        <w:adjustRightInd w:val="0"/>
        <w:spacing w:after="0" w:line="240" w:lineRule="auto"/>
        <w:ind w:left="360" w:hanging="360"/>
        <w:rPr>
          <w:rFonts w:ascii="Times-Roman" w:hAnsi="Times-Roman" w:cs="Times-Roman"/>
          <w:color w:val="010202"/>
        </w:rPr>
      </w:pPr>
    </w:p>
    <w:p w14:paraId="415359D1" w14:textId="77777777" w:rsidR="00837ABB" w:rsidRPr="00257063" w:rsidRDefault="00837ABB" w:rsidP="0065407A">
      <w:pPr>
        <w:autoSpaceDE w:val="0"/>
        <w:autoSpaceDN w:val="0"/>
        <w:adjustRightInd w:val="0"/>
        <w:spacing w:after="0" w:line="240" w:lineRule="auto"/>
        <w:ind w:left="360" w:hanging="360"/>
        <w:rPr>
          <w:rFonts w:ascii="Times-Roman" w:hAnsi="Times-Roman" w:cs="Times-Roman"/>
          <w:color w:val="010202"/>
        </w:rPr>
      </w:pPr>
      <w:r w:rsidRPr="00257063">
        <w:rPr>
          <w:rFonts w:ascii="Times-Roman" w:hAnsi="Times-Roman" w:cs="Times-Roman"/>
          <w:color w:val="010202"/>
        </w:rPr>
        <w:t xml:space="preserve">N. </w:t>
      </w:r>
      <w:r w:rsidR="00341C0D" w:rsidRPr="00257063">
        <w:rPr>
          <w:rFonts w:ascii="Times-Roman" w:hAnsi="Times-Roman" w:cs="Times-Roman"/>
          <w:color w:val="010202"/>
        </w:rPr>
        <w:tab/>
      </w:r>
      <w:r w:rsidRPr="00257063">
        <w:rPr>
          <w:rFonts w:ascii="Times-Roman" w:hAnsi="Times-Roman" w:cs="Times-Roman"/>
          <w:color w:val="010202"/>
        </w:rPr>
        <w:t>The designated administrator shall implement all evaluation processes for the department chairperson</w:t>
      </w:r>
      <w:r w:rsidR="00A4488F" w:rsidRPr="00257063">
        <w:rPr>
          <w:rFonts w:ascii="Times-Roman" w:hAnsi="Times-Roman" w:cs="Times-Roman"/>
          <w:color w:val="010202"/>
        </w:rPr>
        <w:t xml:space="preserve"> </w:t>
      </w:r>
      <w:r w:rsidRPr="00257063">
        <w:rPr>
          <w:rFonts w:ascii="Times-Roman" w:hAnsi="Times-Roman" w:cs="Times-Roman"/>
          <w:color w:val="010202"/>
        </w:rPr>
        <w:t>and the coordinator, if said coordinator does not report to a department chair. If the coordinator reports</w:t>
      </w:r>
      <w:r w:rsidR="00A4488F" w:rsidRPr="00257063">
        <w:rPr>
          <w:rFonts w:ascii="Times-Roman" w:hAnsi="Times-Roman" w:cs="Times-Roman"/>
          <w:color w:val="010202"/>
        </w:rPr>
        <w:t xml:space="preserve"> </w:t>
      </w:r>
      <w:r w:rsidRPr="00257063">
        <w:rPr>
          <w:rFonts w:ascii="Times-Roman" w:hAnsi="Times-Roman" w:cs="Times-Roman"/>
          <w:color w:val="010202"/>
        </w:rPr>
        <w:t>to a department chair, the process for the evaluation of course materials shall be performed by</w:t>
      </w:r>
      <w:r w:rsidR="00A4488F" w:rsidRPr="00257063">
        <w:rPr>
          <w:rFonts w:ascii="Times-Roman" w:hAnsi="Times-Roman" w:cs="Times-Roman"/>
          <w:color w:val="010202"/>
        </w:rPr>
        <w:t xml:space="preserve"> </w:t>
      </w:r>
      <w:r w:rsidRPr="00257063">
        <w:rPr>
          <w:rFonts w:ascii="Times-Roman" w:hAnsi="Times-Roman" w:cs="Times-Roman"/>
          <w:color w:val="010202"/>
        </w:rPr>
        <w:t>the department chair;</w:t>
      </w:r>
    </w:p>
    <w:p w14:paraId="35A97347" w14:textId="77777777" w:rsidR="00CA532C" w:rsidRPr="00257063" w:rsidRDefault="00CA532C" w:rsidP="0065407A">
      <w:pPr>
        <w:autoSpaceDE w:val="0"/>
        <w:autoSpaceDN w:val="0"/>
        <w:adjustRightInd w:val="0"/>
        <w:spacing w:after="0" w:line="240" w:lineRule="auto"/>
        <w:ind w:left="360" w:hanging="360"/>
        <w:rPr>
          <w:rFonts w:ascii="Times-Roman" w:hAnsi="Times-Roman" w:cs="Times-Roman"/>
          <w:color w:val="010202"/>
        </w:rPr>
      </w:pPr>
    </w:p>
    <w:p w14:paraId="40B84827" w14:textId="77777777" w:rsidR="00837ABB" w:rsidRPr="00257063" w:rsidRDefault="00837ABB" w:rsidP="0065407A">
      <w:pPr>
        <w:autoSpaceDE w:val="0"/>
        <w:autoSpaceDN w:val="0"/>
        <w:adjustRightInd w:val="0"/>
        <w:spacing w:after="0" w:line="240" w:lineRule="auto"/>
        <w:ind w:left="360" w:hanging="360"/>
        <w:rPr>
          <w:rFonts w:ascii="Times-Roman" w:hAnsi="Times-Roman" w:cs="Times-Roman"/>
          <w:color w:val="010202"/>
        </w:rPr>
      </w:pPr>
      <w:r w:rsidRPr="00257063">
        <w:rPr>
          <w:rFonts w:ascii="Times-Roman" w:hAnsi="Times-Roman" w:cs="Times-Roman"/>
          <w:color w:val="010202"/>
        </w:rPr>
        <w:t xml:space="preserve">O. </w:t>
      </w:r>
      <w:r w:rsidR="00341C0D" w:rsidRPr="00257063">
        <w:rPr>
          <w:rFonts w:ascii="Times-Roman" w:hAnsi="Times-Roman" w:cs="Times-Roman"/>
          <w:color w:val="010202"/>
        </w:rPr>
        <w:tab/>
      </w:r>
      <w:r w:rsidRPr="00257063">
        <w:rPr>
          <w:rFonts w:ascii="Times-Roman" w:hAnsi="Times-Roman" w:cs="Times-Roman"/>
          <w:color w:val="010202"/>
        </w:rPr>
        <w:t>Other duties may be assigned if specifically contained in a job description and such duties are consistent</w:t>
      </w:r>
      <w:r w:rsidR="00A4488F" w:rsidRPr="00257063">
        <w:rPr>
          <w:rFonts w:ascii="Times-Roman" w:hAnsi="Times-Roman" w:cs="Times-Roman"/>
          <w:color w:val="010202"/>
        </w:rPr>
        <w:t xml:space="preserve"> </w:t>
      </w:r>
      <w:r w:rsidRPr="00257063">
        <w:rPr>
          <w:rFonts w:ascii="Times-Roman" w:hAnsi="Times-Roman" w:cs="Times-Roman"/>
          <w:color w:val="010202"/>
        </w:rPr>
        <w:t>with the needs of the College and the provisions of this Article.</w:t>
      </w:r>
    </w:p>
    <w:p w14:paraId="78B4E671" w14:textId="77777777" w:rsidR="00CA532C" w:rsidRPr="00257063" w:rsidRDefault="00CA532C" w:rsidP="0065407A">
      <w:pPr>
        <w:autoSpaceDE w:val="0"/>
        <w:autoSpaceDN w:val="0"/>
        <w:adjustRightInd w:val="0"/>
        <w:spacing w:after="0" w:line="240" w:lineRule="auto"/>
        <w:ind w:left="360" w:hanging="360"/>
        <w:rPr>
          <w:rFonts w:ascii="Times-Roman" w:hAnsi="Times-Roman" w:cs="Times-Roman"/>
          <w:color w:val="010202"/>
        </w:rPr>
      </w:pPr>
    </w:p>
    <w:p w14:paraId="4EF97AEE" w14:textId="77777777" w:rsidR="00837ABB" w:rsidRPr="00257063" w:rsidRDefault="00837ABB" w:rsidP="0065407A">
      <w:pPr>
        <w:autoSpaceDE w:val="0"/>
        <w:autoSpaceDN w:val="0"/>
        <w:adjustRightInd w:val="0"/>
        <w:spacing w:after="0" w:line="240" w:lineRule="auto"/>
        <w:ind w:left="360" w:hanging="360"/>
        <w:rPr>
          <w:rFonts w:ascii="Times-Roman" w:hAnsi="Times-Roman" w:cs="Times-Roman"/>
          <w:color w:val="010202"/>
        </w:rPr>
      </w:pPr>
      <w:r w:rsidRPr="00257063">
        <w:rPr>
          <w:rFonts w:ascii="Times-Roman" w:hAnsi="Times-Roman" w:cs="Times-Roman"/>
          <w:color w:val="010202"/>
        </w:rPr>
        <w:t xml:space="preserve">P. </w:t>
      </w:r>
      <w:r w:rsidR="00341C0D" w:rsidRPr="00257063">
        <w:rPr>
          <w:rFonts w:ascii="Times-Roman" w:hAnsi="Times-Roman" w:cs="Times-Roman"/>
          <w:color w:val="010202"/>
        </w:rPr>
        <w:tab/>
      </w:r>
      <w:r w:rsidRPr="00257063">
        <w:rPr>
          <w:rFonts w:ascii="Times-Roman" w:hAnsi="Times-Roman" w:cs="Times-Roman"/>
          <w:color w:val="010202"/>
        </w:rPr>
        <w:t>The department chair (program) shall be responsible for the total implementation of a college program</w:t>
      </w:r>
      <w:r w:rsidR="00A4488F" w:rsidRPr="00257063">
        <w:rPr>
          <w:rFonts w:ascii="Times-Roman" w:hAnsi="Times-Roman" w:cs="Times-Roman"/>
          <w:color w:val="010202"/>
        </w:rPr>
        <w:t xml:space="preserve"> </w:t>
      </w:r>
      <w:r w:rsidRPr="00257063">
        <w:rPr>
          <w:rFonts w:ascii="Times-Roman" w:hAnsi="Times-Roman" w:cs="Times-Roman"/>
          <w:color w:val="010202"/>
        </w:rPr>
        <w:t>and/or curriculum defined as a series of diverse courses usually leading to a certificate of associate</w:t>
      </w:r>
      <w:r w:rsidR="00A4488F" w:rsidRPr="00257063">
        <w:rPr>
          <w:rFonts w:ascii="Times-Roman" w:hAnsi="Times-Roman" w:cs="Times-Roman"/>
          <w:color w:val="010202"/>
        </w:rPr>
        <w:t xml:space="preserve"> </w:t>
      </w:r>
      <w:r w:rsidRPr="00257063">
        <w:rPr>
          <w:rFonts w:ascii="Times-Roman" w:hAnsi="Times-Roman" w:cs="Times-Roman"/>
          <w:color w:val="010202"/>
        </w:rPr>
        <w:t>degree and which require multiple faculty in order to provide core courses and where accreditation,</w:t>
      </w:r>
      <w:r w:rsidR="00A4488F" w:rsidRPr="00257063">
        <w:rPr>
          <w:rFonts w:ascii="Times-Roman" w:hAnsi="Times-Roman" w:cs="Times-Roman"/>
          <w:color w:val="010202"/>
        </w:rPr>
        <w:t xml:space="preserve"> </w:t>
      </w:r>
      <w:r w:rsidRPr="00257063">
        <w:rPr>
          <w:rFonts w:ascii="Times-Roman" w:hAnsi="Times-Roman" w:cs="Times-Roman"/>
          <w:color w:val="010202"/>
        </w:rPr>
        <w:t>licensure or other external governing agencies require a member defined within the unit to perform</w:t>
      </w:r>
      <w:r w:rsidR="00A4488F" w:rsidRPr="00257063">
        <w:rPr>
          <w:rFonts w:ascii="Times-Roman" w:hAnsi="Times-Roman" w:cs="Times-Roman"/>
          <w:color w:val="010202"/>
        </w:rPr>
        <w:t xml:space="preserve"> </w:t>
      </w:r>
      <w:r w:rsidRPr="00257063">
        <w:rPr>
          <w:rFonts w:ascii="Times-Roman" w:hAnsi="Times-Roman" w:cs="Times-Roman"/>
          <w:color w:val="010202"/>
        </w:rPr>
        <w:t>supervisory functions for approval, maintenance or continuance of the program.</w:t>
      </w:r>
    </w:p>
    <w:p w14:paraId="53EDDC4B" w14:textId="77777777" w:rsidR="007029F9" w:rsidRPr="00257063" w:rsidRDefault="007029F9" w:rsidP="00837ABB">
      <w:pPr>
        <w:autoSpaceDE w:val="0"/>
        <w:autoSpaceDN w:val="0"/>
        <w:adjustRightInd w:val="0"/>
        <w:spacing w:after="0" w:line="240" w:lineRule="auto"/>
        <w:rPr>
          <w:rFonts w:ascii="Helvetica-BoldOblique" w:hAnsi="Helvetica-BoldOblique" w:cs="Helvetica-BoldOblique"/>
          <w:b/>
          <w:bCs/>
          <w:i/>
          <w:iCs/>
          <w:color w:val="010202"/>
        </w:rPr>
      </w:pPr>
    </w:p>
    <w:p w14:paraId="67290F4C" w14:textId="0692F40E" w:rsidR="00837ABB" w:rsidRPr="00257063" w:rsidRDefault="00837ABB" w:rsidP="008468F8">
      <w:pPr>
        <w:pStyle w:val="Heading2"/>
        <w:rPr>
          <w:rFonts w:ascii="Symbol" w:hAnsi="Symbol" w:cs="Symbol"/>
          <w:sz w:val="25"/>
          <w:szCs w:val="25"/>
        </w:rPr>
      </w:pPr>
      <w:bookmarkStart w:id="210" w:name="_Toc152598686"/>
      <w:r w:rsidRPr="00257063">
        <w:t xml:space="preserve">20.07 </w:t>
      </w:r>
      <w:r w:rsidR="00E1403C" w:rsidRPr="00257063">
        <w:tab/>
      </w:r>
      <w:r w:rsidRPr="00257063">
        <w:t>Procedure for the Selection of Department Chair</w:t>
      </w:r>
      <w:r w:rsidR="00242ECB" w:rsidRPr="00257063">
        <w:rPr>
          <w:rStyle w:val="FootnoteReference"/>
          <w:rFonts w:ascii="Helvetica-BoldOblique" w:hAnsi="Helvetica-BoldOblique" w:cs="Helvetica-BoldOblique"/>
          <w:b w:val="0"/>
          <w:bCs/>
          <w:i w:val="0"/>
          <w:iCs/>
          <w:color w:val="010202"/>
        </w:rPr>
        <w:footnoteReference w:id="4"/>
      </w:r>
      <w:bookmarkEnd w:id="210"/>
    </w:p>
    <w:p w14:paraId="2D3CBF96" w14:textId="77777777" w:rsidR="001A071F"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At least two (2) months prior to the expiration of a term of office of a departme</w:t>
      </w:r>
      <w:r w:rsidR="001A071F" w:rsidRPr="00257063">
        <w:rPr>
          <w:rFonts w:ascii="Times-Roman" w:hAnsi="Times-Roman" w:cs="Times-Roman"/>
          <w:color w:val="010202"/>
        </w:rPr>
        <w:t xml:space="preserve">nt chair, or upon a declaration </w:t>
      </w:r>
      <w:r w:rsidRPr="00257063">
        <w:rPr>
          <w:rFonts w:ascii="Times-Roman" w:hAnsi="Times-Roman" w:cs="Times-Roman"/>
          <w:color w:val="010202"/>
        </w:rPr>
        <w:t>of a vacancy, the President of the College shall notify the members</w:t>
      </w:r>
      <w:r w:rsidR="001A071F" w:rsidRPr="00257063">
        <w:rPr>
          <w:rFonts w:ascii="Times-Roman" w:hAnsi="Times-Roman" w:cs="Times-Roman"/>
          <w:color w:val="010202"/>
        </w:rPr>
        <w:t xml:space="preserve"> of the department/ discipline/</w:t>
      </w:r>
      <w:r w:rsidRPr="00257063">
        <w:rPr>
          <w:rFonts w:ascii="Times-Roman" w:hAnsi="Times-Roman" w:cs="Times-Roman"/>
          <w:color w:val="010202"/>
        </w:rPr>
        <w:t>work area/program of the need to select a chair. The following procedures sha</w:t>
      </w:r>
      <w:r w:rsidR="001A071F" w:rsidRPr="00257063">
        <w:rPr>
          <w:rFonts w:ascii="Times-Roman" w:hAnsi="Times-Roman" w:cs="Times-Roman"/>
          <w:color w:val="010202"/>
        </w:rPr>
        <w:t xml:space="preserve">ll be followed in the selection </w:t>
      </w:r>
      <w:r w:rsidR="00663C01" w:rsidRPr="00257063">
        <w:rPr>
          <w:rFonts w:ascii="Times-Roman" w:hAnsi="Times-Roman" w:cs="Times-Roman"/>
          <w:color w:val="010202"/>
        </w:rPr>
        <w:t>of a department chair:</w:t>
      </w:r>
    </w:p>
    <w:p w14:paraId="0E8EA354" w14:textId="77777777" w:rsidR="001A071F" w:rsidRPr="00257063" w:rsidRDefault="00242ECB" w:rsidP="00B30959">
      <w:pPr>
        <w:autoSpaceDE w:val="0"/>
        <w:autoSpaceDN w:val="0"/>
        <w:adjustRightInd w:val="0"/>
        <w:spacing w:after="0" w:line="240" w:lineRule="auto"/>
        <w:ind w:left="360" w:hanging="360"/>
        <w:rPr>
          <w:rFonts w:ascii="Times-Roman" w:hAnsi="Times-Roman" w:cs="Times-Roman"/>
          <w:color w:val="010202"/>
        </w:rPr>
      </w:pPr>
      <w:r w:rsidRPr="00257063">
        <w:rPr>
          <w:rFonts w:ascii="Times-Roman" w:hAnsi="Times-Roman" w:cs="Times-Roman"/>
          <w:color w:val="010202"/>
        </w:rPr>
        <w:t>A.</w:t>
      </w:r>
      <w:r w:rsidRPr="00257063">
        <w:rPr>
          <w:rFonts w:ascii="Times-Roman" w:hAnsi="Times-Roman" w:cs="Times-Roman"/>
          <w:color w:val="010202"/>
        </w:rPr>
        <w:tab/>
      </w:r>
      <w:r w:rsidR="00837ABB" w:rsidRPr="00257063">
        <w:rPr>
          <w:rFonts w:ascii="Times-Roman" w:hAnsi="Times-Roman" w:cs="Times-Roman"/>
          <w:color w:val="010202"/>
        </w:rPr>
        <w:t>The President of the College will post the job description for seven (7) ca</w:t>
      </w:r>
      <w:r w:rsidR="00663C01" w:rsidRPr="00257063">
        <w:rPr>
          <w:rFonts w:ascii="Times-Roman" w:hAnsi="Times-Roman" w:cs="Times-Roman"/>
          <w:color w:val="010202"/>
        </w:rPr>
        <w:t>lendar days within the College;</w:t>
      </w:r>
    </w:p>
    <w:p w14:paraId="111C8C15" w14:textId="77777777" w:rsidR="00CA532C" w:rsidRPr="00257063" w:rsidRDefault="00CA532C" w:rsidP="00B30959">
      <w:pPr>
        <w:autoSpaceDE w:val="0"/>
        <w:autoSpaceDN w:val="0"/>
        <w:adjustRightInd w:val="0"/>
        <w:spacing w:after="0" w:line="240" w:lineRule="auto"/>
        <w:ind w:left="360" w:hanging="360"/>
        <w:rPr>
          <w:rFonts w:ascii="Times-Roman" w:hAnsi="Times-Roman" w:cs="Times-Roman"/>
          <w:color w:val="010202"/>
        </w:rPr>
      </w:pPr>
    </w:p>
    <w:p w14:paraId="0F36CECF" w14:textId="77777777" w:rsidR="00CA532C" w:rsidRPr="00257063" w:rsidRDefault="00837ABB" w:rsidP="00FD7199">
      <w:pPr>
        <w:autoSpaceDE w:val="0"/>
        <w:autoSpaceDN w:val="0"/>
        <w:adjustRightInd w:val="0"/>
        <w:spacing w:after="0" w:line="240" w:lineRule="auto"/>
        <w:ind w:left="360" w:hanging="360"/>
        <w:rPr>
          <w:rFonts w:ascii="Times-Roman" w:hAnsi="Times-Roman" w:cs="Times-Roman"/>
          <w:color w:val="010202"/>
        </w:rPr>
      </w:pPr>
      <w:r w:rsidRPr="00257063">
        <w:rPr>
          <w:rFonts w:ascii="Times-Roman" w:hAnsi="Times-Roman" w:cs="Times-Roman"/>
          <w:color w:val="010202"/>
        </w:rPr>
        <w:t xml:space="preserve">B. </w:t>
      </w:r>
      <w:r w:rsidR="00242ECB" w:rsidRPr="00257063">
        <w:rPr>
          <w:rFonts w:ascii="Times-Roman" w:hAnsi="Times-Roman" w:cs="Times-Roman"/>
          <w:color w:val="010202"/>
        </w:rPr>
        <w:tab/>
      </w:r>
      <w:r w:rsidRPr="00257063">
        <w:rPr>
          <w:rFonts w:ascii="Times-Roman" w:hAnsi="Times-Roman" w:cs="Times-Roman"/>
          <w:color w:val="010202"/>
        </w:rPr>
        <w:t>The members of the department/discipline/work area/program have seven (7) calendar days to make</w:t>
      </w:r>
      <w:r w:rsidR="00A4488F" w:rsidRPr="00257063">
        <w:rPr>
          <w:rFonts w:ascii="Times-Roman" w:hAnsi="Times-Roman" w:cs="Times-Roman"/>
          <w:color w:val="010202"/>
        </w:rPr>
        <w:t xml:space="preserve"> </w:t>
      </w:r>
      <w:r w:rsidR="00663C01" w:rsidRPr="00257063">
        <w:rPr>
          <w:rFonts w:ascii="Times-Roman" w:hAnsi="Times-Roman" w:cs="Times-Roman"/>
          <w:color w:val="010202"/>
        </w:rPr>
        <w:t>application;</w:t>
      </w:r>
    </w:p>
    <w:p w14:paraId="44A8921F" w14:textId="77777777" w:rsidR="00556416" w:rsidRPr="00257063" w:rsidRDefault="00556416" w:rsidP="00B30959">
      <w:pPr>
        <w:autoSpaceDE w:val="0"/>
        <w:autoSpaceDN w:val="0"/>
        <w:adjustRightInd w:val="0"/>
        <w:spacing w:after="0" w:line="240" w:lineRule="auto"/>
        <w:ind w:left="360" w:hanging="360"/>
        <w:rPr>
          <w:rFonts w:ascii="Times-Roman" w:hAnsi="Times-Roman" w:cs="Times-Roman"/>
          <w:color w:val="010202"/>
        </w:rPr>
      </w:pPr>
    </w:p>
    <w:p w14:paraId="11FA8E93" w14:textId="77777777" w:rsidR="001A071F" w:rsidRPr="00257063" w:rsidRDefault="00837ABB" w:rsidP="00B30959">
      <w:pPr>
        <w:autoSpaceDE w:val="0"/>
        <w:autoSpaceDN w:val="0"/>
        <w:adjustRightInd w:val="0"/>
        <w:spacing w:after="0" w:line="240" w:lineRule="auto"/>
        <w:ind w:left="360" w:hanging="360"/>
        <w:rPr>
          <w:rFonts w:ascii="Times-Roman" w:hAnsi="Times-Roman" w:cs="Times-Roman"/>
          <w:color w:val="010202"/>
        </w:rPr>
      </w:pPr>
      <w:r w:rsidRPr="00257063">
        <w:rPr>
          <w:rFonts w:ascii="Times-Roman" w:hAnsi="Times-Roman" w:cs="Times-Roman"/>
          <w:color w:val="010202"/>
        </w:rPr>
        <w:t xml:space="preserve">C. </w:t>
      </w:r>
      <w:r w:rsidR="00242ECB" w:rsidRPr="00257063">
        <w:rPr>
          <w:rFonts w:ascii="Times-Roman" w:hAnsi="Times-Roman" w:cs="Times-Roman"/>
          <w:color w:val="010202"/>
        </w:rPr>
        <w:tab/>
      </w:r>
      <w:r w:rsidRPr="00257063">
        <w:rPr>
          <w:rFonts w:ascii="Times-Roman" w:hAnsi="Times-Roman" w:cs="Times-Roman"/>
          <w:color w:val="010202"/>
        </w:rPr>
        <w:t>At the expiration of this period of time, if the President of the College or the President’s designee determines</w:t>
      </w:r>
      <w:r w:rsidR="00A4488F" w:rsidRPr="00257063">
        <w:rPr>
          <w:rFonts w:ascii="Times-Roman" w:hAnsi="Times-Roman" w:cs="Times-Roman"/>
          <w:color w:val="010202"/>
        </w:rPr>
        <w:t xml:space="preserve"> </w:t>
      </w:r>
      <w:r w:rsidRPr="00257063">
        <w:rPr>
          <w:rFonts w:ascii="Times-Roman" w:hAnsi="Times-Roman" w:cs="Times-Roman"/>
          <w:color w:val="010202"/>
        </w:rPr>
        <w:t>that there are no applicants qualified for the position, the President of the Col</w:t>
      </w:r>
      <w:r w:rsidR="00242ECB" w:rsidRPr="00257063">
        <w:rPr>
          <w:rFonts w:ascii="Times-Roman" w:hAnsi="Times-Roman" w:cs="Times-Roman"/>
          <w:color w:val="010202"/>
        </w:rPr>
        <w:t xml:space="preserve">lege or the </w:t>
      </w:r>
      <w:r w:rsidRPr="00257063">
        <w:rPr>
          <w:rFonts w:ascii="Times-Roman" w:hAnsi="Times-Roman" w:cs="Times-Roman"/>
          <w:color w:val="010202"/>
        </w:rPr>
        <w:t>President’s designe</w:t>
      </w:r>
      <w:r w:rsidR="00663C01" w:rsidRPr="00257063">
        <w:rPr>
          <w:rFonts w:ascii="Times-Roman" w:hAnsi="Times-Roman" w:cs="Times-Roman"/>
          <w:color w:val="010202"/>
        </w:rPr>
        <w:t>e may post outside the College;</w:t>
      </w:r>
    </w:p>
    <w:p w14:paraId="543C52AD" w14:textId="77777777" w:rsidR="00CA532C" w:rsidRPr="00257063" w:rsidRDefault="00CA532C" w:rsidP="00B30959">
      <w:pPr>
        <w:autoSpaceDE w:val="0"/>
        <w:autoSpaceDN w:val="0"/>
        <w:adjustRightInd w:val="0"/>
        <w:spacing w:after="0" w:line="240" w:lineRule="auto"/>
        <w:ind w:left="360" w:hanging="360"/>
        <w:rPr>
          <w:rFonts w:ascii="Times-Roman" w:hAnsi="Times-Roman" w:cs="Times-Roman"/>
          <w:color w:val="010202"/>
        </w:rPr>
      </w:pPr>
    </w:p>
    <w:p w14:paraId="293C964F" w14:textId="77777777" w:rsidR="00837ABB" w:rsidRPr="00257063" w:rsidRDefault="00837ABB" w:rsidP="00B30959">
      <w:pPr>
        <w:autoSpaceDE w:val="0"/>
        <w:autoSpaceDN w:val="0"/>
        <w:adjustRightInd w:val="0"/>
        <w:spacing w:after="0" w:line="240" w:lineRule="auto"/>
        <w:ind w:left="360" w:hanging="360"/>
        <w:rPr>
          <w:rFonts w:ascii="Times-Roman" w:hAnsi="Times-Roman" w:cs="Times-Roman"/>
          <w:color w:val="010202"/>
        </w:rPr>
      </w:pPr>
      <w:r w:rsidRPr="00257063">
        <w:rPr>
          <w:rFonts w:ascii="Times-Roman" w:hAnsi="Times-Roman" w:cs="Times-Roman"/>
          <w:color w:val="010202"/>
        </w:rPr>
        <w:t xml:space="preserve">D. </w:t>
      </w:r>
      <w:r w:rsidR="00242ECB" w:rsidRPr="00257063">
        <w:rPr>
          <w:rFonts w:ascii="Times-Roman" w:hAnsi="Times-Roman" w:cs="Times-Roman"/>
          <w:color w:val="010202"/>
        </w:rPr>
        <w:tab/>
      </w:r>
      <w:r w:rsidRPr="00257063">
        <w:rPr>
          <w:rFonts w:ascii="Times-Roman" w:hAnsi="Times-Roman" w:cs="Times-Roman"/>
          <w:color w:val="010202"/>
        </w:rPr>
        <w:t>When a department chair (department/discipline/work area) is to be selected, the process shall be:</w:t>
      </w:r>
    </w:p>
    <w:p w14:paraId="145F17EA" w14:textId="77777777" w:rsidR="001A071F" w:rsidRPr="00257063" w:rsidRDefault="00837ABB" w:rsidP="00B30959">
      <w:pPr>
        <w:autoSpaceDE w:val="0"/>
        <w:autoSpaceDN w:val="0"/>
        <w:adjustRightInd w:val="0"/>
        <w:spacing w:after="0" w:line="240" w:lineRule="auto"/>
        <w:ind w:left="360"/>
        <w:rPr>
          <w:rFonts w:ascii="Times-Roman" w:hAnsi="Times-Roman" w:cs="Times-Roman"/>
          <w:color w:val="010202"/>
        </w:rPr>
      </w:pPr>
      <w:r w:rsidRPr="00257063">
        <w:rPr>
          <w:rFonts w:ascii="Times-Roman" w:hAnsi="Times-Roman" w:cs="Times-Roman"/>
          <w:color w:val="010202"/>
        </w:rPr>
        <w:t>At the conclusion of the posted period, members of the department shall meet to review the applicants</w:t>
      </w:r>
      <w:r w:rsidR="00A4488F" w:rsidRPr="00257063">
        <w:rPr>
          <w:rFonts w:ascii="Times-Roman" w:hAnsi="Times-Roman" w:cs="Times-Roman"/>
          <w:color w:val="010202"/>
        </w:rPr>
        <w:t xml:space="preserve"> </w:t>
      </w:r>
      <w:r w:rsidRPr="00257063">
        <w:rPr>
          <w:rFonts w:ascii="Times-Roman" w:hAnsi="Times-Roman" w:cs="Times-Roman"/>
          <w:color w:val="010202"/>
        </w:rPr>
        <w:t>for the position. Thereafter, the members of the department/program will by secret ballot elect one</w:t>
      </w:r>
      <w:r w:rsidR="00242ECB" w:rsidRPr="00257063">
        <w:rPr>
          <w:rFonts w:ascii="Times-Roman" w:hAnsi="Times-Roman" w:cs="Times-Roman"/>
          <w:color w:val="010202"/>
        </w:rPr>
        <w:t xml:space="preserve"> </w:t>
      </w:r>
      <w:r w:rsidRPr="00257063">
        <w:rPr>
          <w:rFonts w:ascii="Times-Roman" w:hAnsi="Times-Roman" w:cs="Times-Roman"/>
          <w:color w:val="010202"/>
        </w:rPr>
        <w:t>(1)</w:t>
      </w:r>
      <w:r w:rsidR="00A4488F" w:rsidRPr="00257063">
        <w:rPr>
          <w:rFonts w:ascii="Times-Roman" w:hAnsi="Times-Roman" w:cs="Times-Roman"/>
          <w:color w:val="010202"/>
        </w:rPr>
        <w:t xml:space="preserve"> </w:t>
      </w:r>
      <w:r w:rsidRPr="00257063">
        <w:rPr>
          <w:rFonts w:ascii="Times-Roman" w:hAnsi="Times-Roman" w:cs="Times-Roman"/>
          <w:color w:val="010202"/>
        </w:rPr>
        <w:t xml:space="preserve"> person from the applicants and thereafter make a recommendation to the President of the College</w:t>
      </w:r>
      <w:r w:rsidR="00A4488F" w:rsidRPr="00257063">
        <w:rPr>
          <w:rFonts w:ascii="Times-Roman" w:hAnsi="Times-Roman" w:cs="Times-Roman"/>
          <w:color w:val="010202"/>
        </w:rPr>
        <w:t xml:space="preserve"> </w:t>
      </w:r>
      <w:r w:rsidRPr="00257063">
        <w:rPr>
          <w:rFonts w:ascii="Times-Roman" w:hAnsi="Times-Roman" w:cs="Times-Roman"/>
          <w:color w:val="010202"/>
        </w:rPr>
        <w:t>or the President’s designee. If acceptable, the President of the College shall within ten (10) working</w:t>
      </w:r>
      <w:r w:rsidR="00A4488F" w:rsidRPr="00257063">
        <w:rPr>
          <w:rFonts w:ascii="Times-Roman" w:hAnsi="Times-Roman" w:cs="Times-Roman"/>
          <w:color w:val="010202"/>
        </w:rPr>
        <w:t xml:space="preserve"> </w:t>
      </w:r>
      <w:r w:rsidRPr="00257063">
        <w:rPr>
          <w:rFonts w:ascii="Times-Roman" w:hAnsi="Times-Roman" w:cs="Times-Roman"/>
          <w:color w:val="010202"/>
        </w:rPr>
        <w:t>days of receipt of such nomination recommend appointment of suc</w:t>
      </w:r>
      <w:r w:rsidR="00FD4061" w:rsidRPr="00257063">
        <w:rPr>
          <w:rFonts w:ascii="Times-Roman" w:hAnsi="Times-Roman" w:cs="Times-Roman"/>
          <w:color w:val="010202"/>
        </w:rPr>
        <w:t>h nominee to the Employer</w:t>
      </w:r>
      <w:r w:rsidR="00663C01" w:rsidRPr="00257063">
        <w:rPr>
          <w:rFonts w:ascii="Times-Roman" w:hAnsi="Times-Roman" w:cs="Times-Roman"/>
          <w:color w:val="010202"/>
        </w:rPr>
        <w:t>.</w:t>
      </w:r>
    </w:p>
    <w:p w14:paraId="1F251CDD" w14:textId="77777777" w:rsidR="00556416" w:rsidRPr="00257063" w:rsidRDefault="00556416" w:rsidP="00B30959">
      <w:pPr>
        <w:autoSpaceDE w:val="0"/>
        <w:autoSpaceDN w:val="0"/>
        <w:adjustRightInd w:val="0"/>
        <w:spacing w:after="0" w:line="240" w:lineRule="auto"/>
        <w:ind w:left="360"/>
        <w:rPr>
          <w:rFonts w:ascii="Times-Roman" w:hAnsi="Times-Roman" w:cs="Times-Roman"/>
          <w:color w:val="010202"/>
        </w:rPr>
      </w:pPr>
    </w:p>
    <w:p w14:paraId="6DD10E3E" w14:textId="77777777" w:rsidR="001A071F" w:rsidRPr="00257063" w:rsidRDefault="00837ABB" w:rsidP="00B30959">
      <w:pPr>
        <w:autoSpaceDE w:val="0"/>
        <w:autoSpaceDN w:val="0"/>
        <w:adjustRightInd w:val="0"/>
        <w:spacing w:after="0" w:line="240" w:lineRule="auto"/>
        <w:ind w:left="360"/>
        <w:rPr>
          <w:rFonts w:ascii="Times-Roman" w:hAnsi="Times-Roman" w:cs="Times-Roman"/>
          <w:color w:val="010202"/>
        </w:rPr>
      </w:pPr>
      <w:r w:rsidRPr="00257063">
        <w:rPr>
          <w:rFonts w:ascii="Times-Roman" w:hAnsi="Times-Roman" w:cs="Times-Roman"/>
          <w:color w:val="010202"/>
        </w:rPr>
        <w:t>If unacceptable, the department shall recommend an additional candidate. If the second nominee is</w:t>
      </w:r>
      <w:r w:rsidR="00A4488F" w:rsidRPr="00257063">
        <w:rPr>
          <w:rFonts w:ascii="Times-Roman" w:hAnsi="Times-Roman" w:cs="Times-Roman"/>
          <w:color w:val="010202"/>
        </w:rPr>
        <w:t xml:space="preserve"> </w:t>
      </w:r>
      <w:r w:rsidRPr="00257063">
        <w:rPr>
          <w:rFonts w:ascii="Times-Roman" w:hAnsi="Times-Roman" w:cs="Times-Roman"/>
          <w:color w:val="010202"/>
        </w:rPr>
        <w:t>unacceptable, the duties of evaluation of course materials shall be assigned to a non–unit member and</w:t>
      </w:r>
      <w:r w:rsidR="00A4488F" w:rsidRPr="00257063">
        <w:rPr>
          <w:rFonts w:ascii="Times-Roman" w:hAnsi="Times-Roman" w:cs="Times-Roman"/>
          <w:color w:val="010202"/>
        </w:rPr>
        <w:t xml:space="preserve"> </w:t>
      </w:r>
      <w:r w:rsidRPr="00257063">
        <w:rPr>
          <w:rFonts w:ascii="Times-Roman" w:hAnsi="Times-Roman" w:cs="Times-Roman"/>
          <w:color w:val="010202"/>
        </w:rPr>
        <w:t>the balance of responsibilities contained herein shall be performed by the department/work area</w:t>
      </w:r>
      <w:r w:rsidR="00A4488F" w:rsidRPr="00257063">
        <w:rPr>
          <w:rFonts w:ascii="Times-Roman" w:hAnsi="Times-Roman" w:cs="Times-Roman"/>
          <w:color w:val="010202"/>
        </w:rPr>
        <w:t xml:space="preserve"> </w:t>
      </w:r>
      <w:r w:rsidRPr="00257063">
        <w:rPr>
          <w:rFonts w:ascii="Times-Roman" w:hAnsi="Times-Roman" w:cs="Times-Roman"/>
          <w:color w:val="010202"/>
        </w:rPr>
        <w:t>member originally recommended to the President of the Colle</w:t>
      </w:r>
      <w:r w:rsidR="00663C01" w:rsidRPr="00257063">
        <w:rPr>
          <w:rFonts w:ascii="Times-Roman" w:hAnsi="Times-Roman" w:cs="Times-Roman"/>
          <w:color w:val="010202"/>
        </w:rPr>
        <w:t>ge or the President’s designee.</w:t>
      </w:r>
    </w:p>
    <w:p w14:paraId="081C5710" w14:textId="77777777" w:rsidR="00CA532C" w:rsidRPr="00257063" w:rsidRDefault="00CA532C" w:rsidP="00B30959">
      <w:pPr>
        <w:autoSpaceDE w:val="0"/>
        <w:autoSpaceDN w:val="0"/>
        <w:adjustRightInd w:val="0"/>
        <w:spacing w:after="0" w:line="240" w:lineRule="auto"/>
        <w:ind w:left="360" w:hanging="360"/>
        <w:rPr>
          <w:rFonts w:ascii="Times-Roman" w:hAnsi="Times-Roman" w:cs="Times-Roman"/>
          <w:color w:val="010202"/>
        </w:rPr>
      </w:pPr>
    </w:p>
    <w:p w14:paraId="4244C213" w14:textId="77777777" w:rsidR="00837ABB" w:rsidRPr="00257063" w:rsidRDefault="00837ABB" w:rsidP="00B30959">
      <w:pPr>
        <w:autoSpaceDE w:val="0"/>
        <w:autoSpaceDN w:val="0"/>
        <w:adjustRightInd w:val="0"/>
        <w:spacing w:after="0" w:line="240" w:lineRule="auto"/>
        <w:ind w:left="360" w:hanging="360"/>
        <w:rPr>
          <w:rFonts w:ascii="Times-Roman" w:hAnsi="Times-Roman" w:cs="Times-Roman"/>
          <w:color w:val="010202"/>
        </w:rPr>
      </w:pPr>
      <w:r w:rsidRPr="00257063">
        <w:rPr>
          <w:rFonts w:ascii="Times-Roman" w:hAnsi="Times-Roman" w:cs="Times-Roman"/>
          <w:color w:val="010202"/>
        </w:rPr>
        <w:t xml:space="preserve">E. </w:t>
      </w:r>
      <w:r w:rsidR="00242ECB" w:rsidRPr="00257063">
        <w:rPr>
          <w:rFonts w:ascii="Times-Roman" w:hAnsi="Times-Roman" w:cs="Times-Roman"/>
          <w:color w:val="010202"/>
        </w:rPr>
        <w:tab/>
      </w:r>
      <w:r w:rsidRPr="00257063">
        <w:rPr>
          <w:rFonts w:ascii="Times-Roman" w:hAnsi="Times-Roman" w:cs="Times-Roman"/>
          <w:color w:val="010202"/>
        </w:rPr>
        <w:t>When a department chair (program) is to be selected, the process shall be:</w:t>
      </w:r>
    </w:p>
    <w:p w14:paraId="62D634C2" w14:textId="77777777" w:rsidR="001A071F" w:rsidRPr="00257063" w:rsidRDefault="00837ABB" w:rsidP="00B30959">
      <w:pPr>
        <w:autoSpaceDE w:val="0"/>
        <w:autoSpaceDN w:val="0"/>
        <w:adjustRightInd w:val="0"/>
        <w:spacing w:after="0" w:line="240" w:lineRule="auto"/>
        <w:ind w:left="360"/>
        <w:rPr>
          <w:rFonts w:ascii="Times-Roman" w:hAnsi="Times-Roman" w:cs="Times-Roman"/>
          <w:color w:val="010202"/>
        </w:rPr>
      </w:pPr>
      <w:r w:rsidRPr="00257063">
        <w:rPr>
          <w:rFonts w:ascii="Times-Roman" w:hAnsi="Times-Roman" w:cs="Times-Roman"/>
          <w:color w:val="010202"/>
        </w:rPr>
        <w:t>At the conclusion of the posted period whether by internal or external recruitment processes, members</w:t>
      </w:r>
      <w:r w:rsidR="00A4488F" w:rsidRPr="00257063">
        <w:rPr>
          <w:rFonts w:ascii="Times-Roman" w:hAnsi="Times-Roman" w:cs="Times-Roman"/>
          <w:color w:val="010202"/>
        </w:rPr>
        <w:t xml:space="preserve"> </w:t>
      </w:r>
      <w:r w:rsidRPr="00257063">
        <w:rPr>
          <w:rFonts w:ascii="Times-Roman" w:hAnsi="Times-Roman" w:cs="Times-Roman"/>
          <w:color w:val="010202"/>
        </w:rPr>
        <w:t>of the department/program shall meet to review all applicants for the position. Thereafter, the</w:t>
      </w:r>
      <w:r w:rsidR="00A4488F" w:rsidRPr="00257063">
        <w:rPr>
          <w:rFonts w:ascii="Times-Roman" w:hAnsi="Times-Roman" w:cs="Times-Roman"/>
          <w:color w:val="010202"/>
        </w:rPr>
        <w:t xml:space="preserve"> </w:t>
      </w:r>
      <w:r w:rsidRPr="00257063">
        <w:rPr>
          <w:rFonts w:ascii="Times-Roman" w:hAnsi="Times-Roman" w:cs="Times-Roman"/>
          <w:color w:val="010202"/>
        </w:rPr>
        <w:t>members of the program area will by secret ballot determine whether each a</w:t>
      </w:r>
      <w:r w:rsidR="001A071F" w:rsidRPr="00257063">
        <w:rPr>
          <w:rFonts w:ascii="Times-Roman" w:hAnsi="Times-Roman" w:cs="Times-Roman"/>
          <w:color w:val="010202"/>
        </w:rPr>
        <w:t xml:space="preserve">pplicant is qualified according </w:t>
      </w:r>
      <w:r w:rsidRPr="00257063">
        <w:rPr>
          <w:rFonts w:ascii="Times-Roman" w:hAnsi="Times-Roman" w:cs="Times-Roman"/>
          <w:color w:val="010202"/>
        </w:rPr>
        <w:t>to the qualifications criteria in the job description and certify without ranking them to the</w:t>
      </w:r>
      <w:r w:rsidR="00A4488F" w:rsidRPr="00257063">
        <w:rPr>
          <w:rFonts w:ascii="Times-Roman" w:hAnsi="Times-Roman" w:cs="Times-Roman"/>
          <w:color w:val="010202"/>
        </w:rPr>
        <w:t xml:space="preserve"> </w:t>
      </w:r>
      <w:r w:rsidRPr="00257063">
        <w:rPr>
          <w:rFonts w:ascii="Times-Roman" w:hAnsi="Times-Roman" w:cs="Times-Roman"/>
          <w:color w:val="010202"/>
        </w:rPr>
        <w:t>President of the College or the President’s designee. The President of the College or the President’s</w:t>
      </w:r>
      <w:r w:rsidR="00A4488F" w:rsidRPr="00257063">
        <w:rPr>
          <w:rFonts w:ascii="Times-Roman" w:hAnsi="Times-Roman" w:cs="Times-Roman"/>
          <w:color w:val="010202"/>
        </w:rPr>
        <w:t xml:space="preserve"> </w:t>
      </w:r>
      <w:r w:rsidRPr="00257063">
        <w:rPr>
          <w:rFonts w:ascii="Times-Roman" w:hAnsi="Times-Roman" w:cs="Times-Roman"/>
          <w:color w:val="010202"/>
        </w:rPr>
        <w:t>designee shall recommend the appointment of the department c</w:t>
      </w:r>
      <w:r w:rsidR="00663C01" w:rsidRPr="00257063">
        <w:rPr>
          <w:rFonts w:ascii="Times-Roman" w:hAnsi="Times-Roman" w:cs="Times-Roman"/>
          <w:color w:val="010202"/>
        </w:rPr>
        <w:t>hair (program) to the Employer.</w:t>
      </w:r>
    </w:p>
    <w:p w14:paraId="4EB2D8DB" w14:textId="77777777" w:rsidR="00CA532C" w:rsidRPr="00257063" w:rsidRDefault="00CA532C" w:rsidP="00B30959">
      <w:pPr>
        <w:autoSpaceDE w:val="0"/>
        <w:autoSpaceDN w:val="0"/>
        <w:adjustRightInd w:val="0"/>
        <w:spacing w:after="0" w:line="240" w:lineRule="auto"/>
        <w:ind w:left="360" w:hanging="360"/>
        <w:rPr>
          <w:rFonts w:ascii="Times-Roman" w:hAnsi="Times-Roman" w:cs="Times-Roman"/>
          <w:color w:val="010202"/>
        </w:rPr>
      </w:pPr>
    </w:p>
    <w:p w14:paraId="3E36365B" w14:textId="77777777" w:rsidR="00837ABB" w:rsidRPr="00257063" w:rsidRDefault="00837ABB" w:rsidP="00B30959">
      <w:pPr>
        <w:autoSpaceDE w:val="0"/>
        <w:autoSpaceDN w:val="0"/>
        <w:adjustRightInd w:val="0"/>
        <w:spacing w:after="0" w:line="240" w:lineRule="auto"/>
        <w:ind w:left="360" w:hanging="360"/>
        <w:rPr>
          <w:rFonts w:ascii="Times-Roman" w:hAnsi="Times-Roman" w:cs="Times-Roman"/>
          <w:color w:val="010202"/>
        </w:rPr>
      </w:pPr>
      <w:r w:rsidRPr="00257063">
        <w:rPr>
          <w:rFonts w:ascii="Times-Roman" w:hAnsi="Times-Roman" w:cs="Times-Roman"/>
          <w:color w:val="010202"/>
        </w:rPr>
        <w:t xml:space="preserve">F. </w:t>
      </w:r>
      <w:r w:rsidR="00242ECB" w:rsidRPr="00257063">
        <w:rPr>
          <w:rFonts w:ascii="Times-Roman" w:hAnsi="Times-Roman" w:cs="Times-Roman"/>
          <w:color w:val="010202"/>
        </w:rPr>
        <w:tab/>
      </w:r>
      <w:r w:rsidRPr="00257063">
        <w:rPr>
          <w:rFonts w:ascii="Times-Roman" w:hAnsi="Times-Roman" w:cs="Times-Roman"/>
          <w:color w:val="010202"/>
        </w:rPr>
        <w:t>When a coordinator (college-wide) is to be selected, the process shall be in accordance with Article</w:t>
      </w:r>
      <w:r w:rsidR="00A4488F" w:rsidRPr="00257063">
        <w:rPr>
          <w:rFonts w:ascii="Times-Roman" w:hAnsi="Times-Roman" w:cs="Times-Roman"/>
          <w:color w:val="010202"/>
        </w:rPr>
        <w:t xml:space="preserve"> </w:t>
      </w:r>
      <w:r w:rsidRPr="00257063">
        <w:rPr>
          <w:rFonts w:ascii="Times-Roman" w:hAnsi="Times-Roman" w:cs="Times-Roman"/>
          <w:color w:val="010202"/>
        </w:rPr>
        <w:t>XVI of the Agreement.</w:t>
      </w:r>
    </w:p>
    <w:p w14:paraId="40D01102" w14:textId="77777777" w:rsidR="00242ECB" w:rsidRPr="00257063" w:rsidRDefault="00242ECB" w:rsidP="00837ABB">
      <w:pPr>
        <w:autoSpaceDE w:val="0"/>
        <w:autoSpaceDN w:val="0"/>
        <w:adjustRightInd w:val="0"/>
        <w:spacing w:after="0" w:line="240" w:lineRule="auto"/>
        <w:rPr>
          <w:rFonts w:ascii="Helvetica-BoldOblique" w:hAnsi="Helvetica-BoldOblique" w:cs="Helvetica-BoldOblique"/>
          <w:b/>
          <w:bCs/>
          <w:i/>
          <w:iCs/>
          <w:color w:val="010202"/>
        </w:rPr>
      </w:pPr>
    </w:p>
    <w:p w14:paraId="09294C4D" w14:textId="2D0694A9" w:rsidR="001A071F" w:rsidRPr="00257063" w:rsidRDefault="00837ABB" w:rsidP="008468F8">
      <w:pPr>
        <w:pStyle w:val="Heading2"/>
      </w:pPr>
      <w:bookmarkStart w:id="211" w:name="_Toc152598687"/>
      <w:r w:rsidRPr="00257063">
        <w:t>20.08</w:t>
      </w:r>
      <w:r w:rsidR="00663C01" w:rsidRPr="00257063">
        <w:t xml:space="preserve"> </w:t>
      </w:r>
      <w:r w:rsidR="00E1403C" w:rsidRPr="00257063">
        <w:tab/>
      </w:r>
      <w:r w:rsidR="00663C01" w:rsidRPr="00257063">
        <w:t>Evaluation of Department Chair</w:t>
      </w:r>
      <w:bookmarkEnd w:id="211"/>
    </w:p>
    <w:p w14:paraId="1060DFE5" w14:textId="77777777" w:rsidR="00837ABB" w:rsidRPr="00257063" w:rsidRDefault="00837ABB" w:rsidP="00B30959">
      <w:pPr>
        <w:autoSpaceDE w:val="0"/>
        <w:autoSpaceDN w:val="0"/>
        <w:adjustRightInd w:val="0"/>
        <w:spacing w:after="0" w:line="240" w:lineRule="auto"/>
        <w:ind w:left="360" w:hanging="360"/>
        <w:rPr>
          <w:rFonts w:ascii="Times-Roman" w:hAnsi="Times-Roman" w:cs="Times-Roman"/>
          <w:color w:val="010202"/>
        </w:rPr>
      </w:pPr>
      <w:r w:rsidRPr="00257063">
        <w:rPr>
          <w:rFonts w:ascii="Times-Roman" w:hAnsi="Times-Roman" w:cs="Times-Roman"/>
          <w:color w:val="010202"/>
        </w:rPr>
        <w:t xml:space="preserve">A. </w:t>
      </w:r>
      <w:r w:rsidR="00242ECB" w:rsidRPr="00257063">
        <w:rPr>
          <w:rFonts w:ascii="Times-Roman" w:hAnsi="Times-Roman" w:cs="Times-Roman"/>
          <w:color w:val="010202"/>
        </w:rPr>
        <w:tab/>
      </w:r>
      <w:r w:rsidRPr="00257063">
        <w:rPr>
          <w:rFonts w:ascii="Times-Roman" w:hAnsi="Times-Roman" w:cs="Times-Roman"/>
          <w:color w:val="010202"/>
        </w:rPr>
        <w:t>Each department chair shall be evaluated annually by the President of the College or the President’s</w:t>
      </w:r>
      <w:r w:rsidR="00A4488F" w:rsidRPr="00257063">
        <w:rPr>
          <w:rFonts w:ascii="Times-Roman" w:hAnsi="Times-Roman" w:cs="Times-Roman"/>
          <w:color w:val="010202"/>
        </w:rPr>
        <w:t xml:space="preserve"> </w:t>
      </w:r>
      <w:r w:rsidRPr="00257063">
        <w:rPr>
          <w:rFonts w:ascii="Times-Roman" w:hAnsi="Times-Roman" w:cs="Times-Roman"/>
          <w:color w:val="010202"/>
        </w:rPr>
        <w:t>designee in writing not later than March 30 of each contract year. The evaluation shall be based upon</w:t>
      </w:r>
      <w:r w:rsidR="00A4488F" w:rsidRPr="00257063">
        <w:rPr>
          <w:rFonts w:ascii="Times-Roman" w:hAnsi="Times-Roman" w:cs="Times-Roman"/>
          <w:color w:val="010202"/>
        </w:rPr>
        <w:t xml:space="preserve"> </w:t>
      </w:r>
      <w:r w:rsidRPr="00257063">
        <w:rPr>
          <w:rFonts w:ascii="Times-Roman" w:hAnsi="Times-Roman" w:cs="Times-Roman"/>
          <w:color w:val="010202"/>
        </w:rPr>
        <w:t>the accomplishment of tasks which have been established and agreed upon between the department</w:t>
      </w:r>
      <w:r w:rsidR="00A4488F" w:rsidRPr="00257063">
        <w:rPr>
          <w:rFonts w:ascii="Times-Roman" w:hAnsi="Times-Roman" w:cs="Times-Roman"/>
          <w:color w:val="010202"/>
        </w:rPr>
        <w:t xml:space="preserve"> </w:t>
      </w:r>
      <w:r w:rsidRPr="00257063">
        <w:rPr>
          <w:rFonts w:ascii="Times-Roman" w:hAnsi="Times-Roman" w:cs="Times-Roman"/>
          <w:color w:val="010202"/>
        </w:rPr>
        <w:t>chair and the President of the College or the President’s designee.</w:t>
      </w:r>
    </w:p>
    <w:p w14:paraId="6F7A1753" w14:textId="77777777" w:rsidR="00556416" w:rsidRPr="00257063" w:rsidRDefault="00556416" w:rsidP="00B30959">
      <w:pPr>
        <w:autoSpaceDE w:val="0"/>
        <w:autoSpaceDN w:val="0"/>
        <w:adjustRightInd w:val="0"/>
        <w:spacing w:after="0" w:line="240" w:lineRule="auto"/>
        <w:ind w:left="360"/>
        <w:rPr>
          <w:rFonts w:ascii="Times-Roman" w:hAnsi="Times-Roman" w:cs="Times-Roman"/>
          <w:color w:val="010202"/>
        </w:rPr>
      </w:pPr>
    </w:p>
    <w:p w14:paraId="39DDC1C4" w14:textId="77777777" w:rsidR="001A071F" w:rsidRPr="00257063" w:rsidRDefault="00837ABB" w:rsidP="00B30959">
      <w:pPr>
        <w:autoSpaceDE w:val="0"/>
        <w:autoSpaceDN w:val="0"/>
        <w:adjustRightInd w:val="0"/>
        <w:spacing w:after="0" w:line="240" w:lineRule="auto"/>
        <w:ind w:left="360"/>
        <w:rPr>
          <w:rFonts w:ascii="Times-Roman" w:hAnsi="Times-Roman" w:cs="Times-Roman"/>
          <w:color w:val="010202"/>
        </w:rPr>
      </w:pPr>
      <w:r w:rsidRPr="00257063">
        <w:rPr>
          <w:rFonts w:ascii="Times-Roman" w:hAnsi="Times-Roman" w:cs="Times-Roman"/>
          <w:color w:val="010202"/>
        </w:rPr>
        <w:t>The evaluation shall also include the evaluation by each unit member within the work area/program,</w:t>
      </w:r>
      <w:r w:rsidR="00A4488F" w:rsidRPr="00257063">
        <w:rPr>
          <w:rFonts w:ascii="Times-Roman" w:hAnsi="Times-Roman" w:cs="Times-Roman"/>
          <w:color w:val="010202"/>
        </w:rPr>
        <w:t xml:space="preserve"> </w:t>
      </w:r>
      <w:r w:rsidRPr="00257063">
        <w:rPr>
          <w:rFonts w:ascii="Times-Roman" w:hAnsi="Times-Roman" w:cs="Times-Roman"/>
          <w:color w:val="010202"/>
        </w:rPr>
        <w:t>the results of which shall be recorded on a form (See Department Chair Evaluation Forms XX–1 or</w:t>
      </w:r>
      <w:r w:rsidR="00242ECB" w:rsidRPr="00257063">
        <w:rPr>
          <w:rFonts w:ascii="Times-Roman" w:hAnsi="Times-Roman" w:cs="Times-Roman"/>
          <w:color w:val="010202"/>
        </w:rPr>
        <w:t xml:space="preserve"> </w:t>
      </w:r>
      <w:r w:rsidRPr="00257063">
        <w:rPr>
          <w:rFonts w:ascii="Times-Roman" w:hAnsi="Times-Roman" w:cs="Times-Roman"/>
          <w:color w:val="010202"/>
        </w:rPr>
        <w:t>XX–2 in Form Supplements); provided, however, that any changes made on the form by the Employer</w:t>
      </w:r>
      <w:r w:rsidR="00A4488F" w:rsidRPr="00257063">
        <w:rPr>
          <w:rFonts w:ascii="Times-Roman" w:hAnsi="Times-Roman" w:cs="Times-Roman"/>
          <w:color w:val="010202"/>
        </w:rPr>
        <w:t xml:space="preserve"> </w:t>
      </w:r>
      <w:r w:rsidRPr="00257063">
        <w:rPr>
          <w:rFonts w:ascii="Times-Roman" w:hAnsi="Times-Roman" w:cs="Times-Roman"/>
          <w:color w:val="010202"/>
        </w:rPr>
        <w:t>shall be preceded by consultation with the Joint Study Committee. The President of the College or</w:t>
      </w:r>
      <w:r w:rsidR="00A4488F" w:rsidRPr="00257063">
        <w:rPr>
          <w:rFonts w:ascii="Times-Roman" w:hAnsi="Times-Roman" w:cs="Times-Roman"/>
          <w:color w:val="010202"/>
        </w:rPr>
        <w:t xml:space="preserve"> </w:t>
      </w:r>
      <w:r w:rsidRPr="00257063">
        <w:rPr>
          <w:rFonts w:ascii="Times-Roman" w:hAnsi="Times-Roman" w:cs="Times-Roman"/>
          <w:color w:val="010202"/>
        </w:rPr>
        <w:t>the President’s designee shall administer the evaluation form in a manner to insure the anonymity of</w:t>
      </w:r>
      <w:r w:rsidR="00A4488F" w:rsidRPr="00257063">
        <w:rPr>
          <w:rFonts w:ascii="Times-Roman" w:hAnsi="Times-Roman" w:cs="Times-Roman"/>
          <w:color w:val="010202"/>
        </w:rPr>
        <w:t xml:space="preserve"> </w:t>
      </w:r>
      <w:r w:rsidRPr="00257063">
        <w:rPr>
          <w:rFonts w:ascii="Times-Roman" w:hAnsi="Times-Roman" w:cs="Times-Roman"/>
          <w:color w:val="010202"/>
        </w:rPr>
        <w:t>the unit member responding; provided, however, that a department chair who is non–reappointed</w:t>
      </w:r>
      <w:r w:rsidR="00A4488F" w:rsidRPr="00257063">
        <w:rPr>
          <w:rFonts w:ascii="Times-Roman" w:hAnsi="Times-Roman" w:cs="Times-Roman"/>
          <w:color w:val="010202"/>
        </w:rPr>
        <w:t xml:space="preserve"> </w:t>
      </w:r>
      <w:r w:rsidRPr="00257063">
        <w:rPr>
          <w:rFonts w:ascii="Times-Roman" w:hAnsi="Times-Roman" w:cs="Times-Roman"/>
          <w:color w:val="010202"/>
        </w:rPr>
        <w:t>based on these evaluations may, upon request, have direct access to the evaluations and the identity of</w:t>
      </w:r>
      <w:r w:rsidR="00A4488F" w:rsidRPr="00257063">
        <w:rPr>
          <w:rFonts w:ascii="Times-Roman" w:hAnsi="Times-Roman" w:cs="Times-Roman"/>
          <w:color w:val="010202"/>
        </w:rPr>
        <w:t xml:space="preserve"> </w:t>
      </w:r>
      <w:r w:rsidRPr="00257063">
        <w:rPr>
          <w:rFonts w:ascii="Times-Roman" w:hAnsi="Times-Roman" w:cs="Times-Roman"/>
          <w:color w:val="010202"/>
        </w:rPr>
        <w:t>the authors thereof. The evaluations by unit members shall be used for the sol</w:t>
      </w:r>
      <w:r w:rsidR="001A071F" w:rsidRPr="00257063">
        <w:rPr>
          <w:rFonts w:ascii="Times-Roman" w:hAnsi="Times-Roman" w:cs="Times-Roman"/>
          <w:color w:val="010202"/>
        </w:rPr>
        <w:t xml:space="preserve">e purpose of the recommendation </w:t>
      </w:r>
      <w:r w:rsidRPr="00257063">
        <w:rPr>
          <w:rFonts w:ascii="Times-Roman" w:hAnsi="Times-Roman" w:cs="Times-Roman"/>
          <w:color w:val="010202"/>
        </w:rPr>
        <w:t>to appoint/non–</w:t>
      </w:r>
      <w:r w:rsidR="00242ECB" w:rsidRPr="00257063">
        <w:rPr>
          <w:rFonts w:ascii="Times-Roman" w:hAnsi="Times-Roman" w:cs="Times-Roman"/>
          <w:color w:val="010202"/>
        </w:rPr>
        <w:t>reappoint the department chair.</w:t>
      </w:r>
    </w:p>
    <w:p w14:paraId="0B5F445D" w14:textId="77777777" w:rsidR="00CA532C" w:rsidRPr="00257063" w:rsidRDefault="00CA532C" w:rsidP="00B30959">
      <w:pPr>
        <w:autoSpaceDE w:val="0"/>
        <w:autoSpaceDN w:val="0"/>
        <w:adjustRightInd w:val="0"/>
        <w:spacing w:after="0" w:line="240" w:lineRule="auto"/>
        <w:ind w:left="360" w:hanging="360"/>
        <w:rPr>
          <w:rFonts w:ascii="Times-Roman" w:hAnsi="Times-Roman" w:cs="Times-Roman"/>
          <w:color w:val="010202"/>
        </w:rPr>
      </w:pPr>
    </w:p>
    <w:p w14:paraId="60CE5430" w14:textId="77777777" w:rsidR="001A071F" w:rsidRPr="00257063" w:rsidRDefault="00837ABB" w:rsidP="00556416">
      <w:pPr>
        <w:autoSpaceDE w:val="0"/>
        <w:autoSpaceDN w:val="0"/>
        <w:adjustRightInd w:val="0"/>
        <w:spacing w:after="0" w:line="240" w:lineRule="auto"/>
        <w:ind w:left="360" w:hanging="360"/>
        <w:rPr>
          <w:rFonts w:ascii="Times-Roman" w:hAnsi="Times-Roman" w:cs="Times-Roman"/>
          <w:color w:val="010202"/>
        </w:rPr>
      </w:pPr>
      <w:r w:rsidRPr="00257063">
        <w:rPr>
          <w:rFonts w:ascii="Times-Roman" w:hAnsi="Times-Roman" w:cs="Times-Roman"/>
          <w:color w:val="010202"/>
        </w:rPr>
        <w:t xml:space="preserve">B. </w:t>
      </w:r>
      <w:r w:rsidR="00A4488F" w:rsidRPr="00257063">
        <w:rPr>
          <w:rFonts w:ascii="Times-Roman" w:hAnsi="Times-Roman" w:cs="Times-Roman"/>
          <w:color w:val="010202"/>
        </w:rPr>
        <w:t xml:space="preserve"> </w:t>
      </w:r>
      <w:r w:rsidR="00242ECB" w:rsidRPr="00257063">
        <w:rPr>
          <w:rFonts w:ascii="Times-Roman" w:hAnsi="Times-Roman" w:cs="Times-Roman"/>
          <w:color w:val="010202"/>
        </w:rPr>
        <w:tab/>
      </w:r>
      <w:r w:rsidRPr="00257063">
        <w:rPr>
          <w:rFonts w:ascii="Times-Roman" w:hAnsi="Times-Roman" w:cs="Times-Roman"/>
          <w:color w:val="010202"/>
        </w:rPr>
        <w:t>The President of the College or the President’s designee shall notify the department chairperson in</w:t>
      </w:r>
      <w:r w:rsidR="00A4488F" w:rsidRPr="00257063">
        <w:rPr>
          <w:rFonts w:ascii="Times-Roman" w:hAnsi="Times-Roman" w:cs="Times-Roman"/>
          <w:color w:val="010202"/>
        </w:rPr>
        <w:t xml:space="preserve"> </w:t>
      </w:r>
      <w:r w:rsidRPr="00257063">
        <w:rPr>
          <w:rFonts w:ascii="Times-Roman" w:hAnsi="Times-Roman" w:cs="Times-Roman"/>
          <w:color w:val="010202"/>
        </w:rPr>
        <w:t>writing of the President’s recommendation for appointment/non–reappointment based upon the evaluation</w:t>
      </w:r>
      <w:r w:rsidR="00A4488F" w:rsidRPr="00257063">
        <w:rPr>
          <w:rFonts w:ascii="Times-Roman" w:hAnsi="Times-Roman" w:cs="Times-Roman"/>
          <w:color w:val="010202"/>
        </w:rPr>
        <w:t xml:space="preserve"> </w:t>
      </w:r>
      <w:r w:rsidRPr="00257063">
        <w:rPr>
          <w:rFonts w:ascii="Times-Roman" w:hAnsi="Times-Roman" w:cs="Times-Roman"/>
          <w:color w:val="010202"/>
        </w:rPr>
        <w:t>process. The department chairperson may respond within seven (7) working days to the evaluation.</w:t>
      </w:r>
      <w:r w:rsidR="00242ECB" w:rsidRPr="00257063">
        <w:rPr>
          <w:rFonts w:ascii="Times-Roman" w:hAnsi="Times-Roman" w:cs="Times-Roman"/>
          <w:color w:val="010202"/>
        </w:rPr>
        <w:t xml:space="preserve"> </w:t>
      </w:r>
      <w:r w:rsidRPr="00257063">
        <w:rPr>
          <w:rFonts w:ascii="Times-Roman" w:hAnsi="Times-Roman" w:cs="Times-Roman"/>
          <w:color w:val="010202"/>
        </w:rPr>
        <w:t>After the recommendation is implemented the department chair evaluations completed by unit</w:t>
      </w:r>
      <w:r w:rsidR="00A4488F" w:rsidRPr="00257063">
        <w:rPr>
          <w:rFonts w:ascii="Times-Roman" w:hAnsi="Times-Roman" w:cs="Times-Roman"/>
          <w:color w:val="010202"/>
        </w:rPr>
        <w:t xml:space="preserve"> </w:t>
      </w:r>
      <w:r w:rsidRPr="00257063">
        <w:rPr>
          <w:rFonts w:ascii="Times-Roman" w:hAnsi="Times-Roman" w:cs="Times-Roman"/>
          <w:color w:val="010202"/>
        </w:rPr>
        <w:t>members shall be removed from the personnel fil</w:t>
      </w:r>
      <w:r w:rsidR="00556416" w:rsidRPr="00257063">
        <w:rPr>
          <w:rFonts w:ascii="Times-Roman" w:hAnsi="Times-Roman" w:cs="Times-Roman"/>
          <w:color w:val="010202"/>
        </w:rPr>
        <w:t>e of the evaluated unit member.</w:t>
      </w:r>
    </w:p>
    <w:p w14:paraId="66809C50" w14:textId="77777777" w:rsidR="007029F9" w:rsidRPr="00257063" w:rsidRDefault="007029F9" w:rsidP="00FD7199">
      <w:pPr>
        <w:autoSpaceDE w:val="0"/>
        <w:autoSpaceDN w:val="0"/>
        <w:adjustRightInd w:val="0"/>
        <w:spacing w:after="0" w:line="240" w:lineRule="auto"/>
        <w:rPr>
          <w:rFonts w:ascii="Helvetica-BoldOblique" w:hAnsi="Helvetica-BoldOblique" w:cs="Helvetica-BoldOblique"/>
          <w:b/>
          <w:bCs/>
          <w:i/>
          <w:iCs/>
          <w:color w:val="010202"/>
        </w:rPr>
      </w:pPr>
    </w:p>
    <w:p w14:paraId="6EF991F6" w14:textId="0C258CE4" w:rsidR="001A071F" w:rsidRPr="00257063" w:rsidRDefault="00242ECB" w:rsidP="008468F8">
      <w:pPr>
        <w:pStyle w:val="Heading2"/>
      </w:pPr>
      <w:bookmarkStart w:id="212" w:name="_Toc152598688"/>
      <w:r w:rsidRPr="00257063">
        <w:t xml:space="preserve">20.09 </w:t>
      </w:r>
      <w:r w:rsidR="00E1403C" w:rsidRPr="00257063">
        <w:tab/>
      </w:r>
      <w:r w:rsidRPr="00257063">
        <w:t>Recall</w:t>
      </w:r>
      <w:bookmarkEnd w:id="212"/>
    </w:p>
    <w:p w14:paraId="77616F98" w14:textId="77777777" w:rsidR="00CA532C"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The parties recognize that the recall of a department chair by discipline/work area/program members is an</w:t>
      </w:r>
      <w:r w:rsidR="00A4488F" w:rsidRPr="00257063">
        <w:rPr>
          <w:rFonts w:ascii="Times-Roman" w:hAnsi="Times-Roman" w:cs="Times-Roman"/>
          <w:color w:val="010202"/>
        </w:rPr>
        <w:t xml:space="preserve"> </w:t>
      </w:r>
      <w:r w:rsidRPr="00257063">
        <w:rPr>
          <w:rFonts w:ascii="Times-Roman" w:hAnsi="Times-Roman" w:cs="Times-Roman"/>
          <w:color w:val="010202"/>
        </w:rPr>
        <w:t>unusual occurrence and that such recall should be based upon extraordinary circumstances. The parties</w:t>
      </w:r>
      <w:r w:rsidR="00A4488F" w:rsidRPr="00257063">
        <w:rPr>
          <w:rFonts w:ascii="Times-Roman" w:hAnsi="Times-Roman" w:cs="Times-Roman"/>
          <w:color w:val="010202"/>
        </w:rPr>
        <w:t xml:space="preserve"> </w:t>
      </w:r>
      <w:r w:rsidRPr="00257063">
        <w:rPr>
          <w:rFonts w:ascii="Times-Roman" w:hAnsi="Times-Roman" w:cs="Times-Roman"/>
          <w:color w:val="010202"/>
        </w:rPr>
        <w:t>agree, therefore, that the following procedures for the recall of a department</w:t>
      </w:r>
      <w:r w:rsidR="00811F66" w:rsidRPr="00257063">
        <w:rPr>
          <w:rFonts w:ascii="Times-Roman" w:hAnsi="Times-Roman" w:cs="Times-Roman"/>
          <w:color w:val="010202"/>
        </w:rPr>
        <w:t xml:space="preserve"> chair by discipline/work area/ </w:t>
      </w:r>
      <w:r w:rsidRPr="00257063">
        <w:rPr>
          <w:rFonts w:ascii="Times-Roman" w:hAnsi="Times-Roman" w:cs="Times-Roman"/>
          <w:color w:val="010202"/>
        </w:rPr>
        <w:t>program members shall not be used until a department chair has served</w:t>
      </w:r>
      <w:r w:rsidR="00811F66" w:rsidRPr="00257063">
        <w:rPr>
          <w:rFonts w:ascii="Times-Roman" w:hAnsi="Times-Roman" w:cs="Times-Roman"/>
          <w:color w:val="010202"/>
        </w:rPr>
        <w:t xml:space="preserve"> at least one (1) academic year </w:t>
      </w:r>
      <w:r w:rsidRPr="00257063">
        <w:rPr>
          <w:rFonts w:ascii="Times-Roman" w:hAnsi="Times-Roman" w:cs="Times-Roman"/>
          <w:color w:val="010202"/>
        </w:rPr>
        <w:t>from the da</w:t>
      </w:r>
      <w:r w:rsidR="00242ECB" w:rsidRPr="00257063">
        <w:rPr>
          <w:rFonts w:ascii="Times-Roman" w:hAnsi="Times-Roman" w:cs="Times-Roman"/>
          <w:color w:val="010202"/>
        </w:rPr>
        <w:t>te of appointment.</w:t>
      </w:r>
    </w:p>
    <w:p w14:paraId="70030357" w14:textId="004E3972" w:rsidR="00811F66" w:rsidRPr="00257063" w:rsidRDefault="00242ECB" w:rsidP="008468F8">
      <w:pPr>
        <w:pStyle w:val="Heading3"/>
      </w:pPr>
      <w:bookmarkStart w:id="213" w:name="_Toc152598689"/>
      <w:r w:rsidRPr="00257063">
        <w:t xml:space="preserve">A. </w:t>
      </w:r>
      <w:r w:rsidRPr="00257063">
        <w:tab/>
        <w:t>Informal Procedures</w:t>
      </w:r>
      <w:bookmarkEnd w:id="213"/>
    </w:p>
    <w:p w14:paraId="3EA41AD0" w14:textId="77777777" w:rsidR="00837ABB" w:rsidRPr="00257063" w:rsidRDefault="00837ABB" w:rsidP="00B30959">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Within five (5) working days of the receipt of a statement setting forth specific complaints signed by</w:t>
      </w:r>
      <w:r w:rsidR="00A4488F" w:rsidRPr="00257063">
        <w:rPr>
          <w:rFonts w:ascii="Times-Roman" w:hAnsi="Times-Roman" w:cs="Times-Roman"/>
          <w:color w:val="010202"/>
        </w:rPr>
        <w:t xml:space="preserve"> </w:t>
      </w:r>
      <w:r w:rsidRPr="00257063">
        <w:rPr>
          <w:rFonts w:ascii="Times-Roman" w:hAnsi="Times-Roman" w:cs="Times-Roman"/>
          <w:color w:val="010202"/>
        </w:rPr>
        <w:t>one–third (1/3) of all full–time department members, the department chair shall meet to confer with</w:t>
      </w:r>
      <w:r w:rsidR="00A4488F" w:rsidRPr="00257063">
        <w:rPr>
          <w:rFonts w:ascii="Times-Roman" w:hAnsi="Times-Roman" w:cs="Times-Roman"/>
          <w:color w:val="010202"/>
        </w:rPr>
        <w:t xml:space="preserve"> </w:t>
      </w:r>
      <w:r w:rsidRPr="00257063">
        <w:rPr>
          <w:rFonts w:ascii="Times-Roman" w:hAnsi="Times-Roman" w:cs="Times-Roman"/>
          <w:color w:val="010202"/>
        </w:rPr>
        <w:t>all members of the department work area. This meeting shall be for the purpose of attempting to find</w:t>
      </w:r>
      <w:r w:rsidR="00A4488F" w:rsidRPr="00257063">
        <w:rPr>
          <w:rFonts w:ascii="Times-Roman" w:hAnsi="Times-Roman" w:cs="Times-Roman"/>
          <w:color w:val="010202"/>
        </w:rPr>
        <w:t xml:space="preserve"> </w:t>
      </w:r>
      <w:r w:rsidRPr="00257063">
        <w:rPr>
          <w:rFonts w:ascii="Times-Roman" w:hAnsi="Times-Roman" w:cs="Times-Roman"/>
          <w:color w:val="010202"/>
        </w:rPr>
        <w:t>an informal resolution of any complaints set forth in the signed statement.</w:t>
      </w:r>
    </w:p>
    <w:p w14:paraId="38A5814B" w14:textId="77777777" w:rsidR="00811F66" w:rsidRPr="00257063" w:rsidRDefault="00811F66" w:rsidP="00837ABB">
      <w:pPr>
        <w:autoSpaceDE w:val="0"/>
        <w:autoSpaceDN w:val="0"/>
        <w:adjustRightInd w:val="0"/>
        <w:spacing w:after="0" w:line="240" w:lineRule="auto"/>
        <w:rPr>
          <w:rFonts w:ascii="Times-Roman" w:hAnsi="Times-Roman" w:cs="Times-Roman"/>
          <w:color w:val="010202"/>
        </w:rPr>
      </w:pPr>
    </w:p>
    <w:p w14:paraId="405DEB05" w14:textId="77777777" w:rsidR="008773BC" w:rsidRPr="00257063" w:rsidRDefault="00837ABB" w:rsidP="008468F8">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If the complaints are not resolved to the satisfaction of one–third (1/3) of the full–time department/</w:t>
      </w:r>
      <w:r w:rsidR="00A4488F" w:rsidRPr="00257063">
        <w:rPr>
          <w:rFonts w:ascii="Times-Roman" w:hAnsi="Times-Roman" w:cs="Times-Roman"/>
          <w:color w:val="010202"/>
        </w:rPr>
        <w:t xml:space="preserve"> </w:t>
      </w:r>
      <w:r w:rsidRPr="00257063">
        <w:rPr>
          <w:rFonts w:ascii="Times-Roman" w:hAnsi="Times-Roman" w:cs="Times-Roman"/>
          <w:color w:val="010202"/>
        </w:rPr>
        <w:t>work area members, the concerned members should next me</w:t>
      </w:r>
      <w:r w:rsidR="00FD4061" w:rsidRPr="00257063">
        <w:rPr>
          <w:rFonts w:ascii="Times-Roman" w:hAnsi="Times-Roman" w:cs="Times-Roman"/>
          <w:color w:val="010202"/>
        </w:rPr>
        <w:t xml:space="preserve">et informally with the Academic </w:t>
      </w:r>
      <w:r w:rsidRPr="00257063">
        <w:rPr>
          <w:rFonts w:ascii="Times-Roman" w:hAnsi="Times-Roman" w:cs="Times-Roman"/>
          <w:color w:val="010202"/>
        </w:rPr>
        <w:t>Dean to discuss the matter and obtain, if possible, the Dean's assistance in reaching an informal settlement</w:t>
      </w:r>
      <w:r w:rsidR="00A4488F" w:rsidRPr="00257063">
        <w:rPr>
          <w:rFonts w:ascii="Times-Roman" w:hAnsi="Times-Roman" w:cs="Times-Roman"/>
          <w:color w:val="010202"/>
        </w:rPr>
        <w:t xml:space="preserve"> </w:t>
      </w:r>
      <w:r w:rsidRPr="00257063">
        <w:rPr>
          <w:rFonts w:ascii="Times-Roman" w:hAnsi="Times-Roman" w:cs="Times-Roman"/>
          <w:color w:val="010202"/>
        </w:rPr>
        <w:t xml:space="preserve">of said complaints. Failing this the department/work area </w:t>
      </w:r>
      <w:r w:rsidR="00811F66" w:rsidRPr="00257063">
        <w:rPr>
          <w:rFonts w:ascii="Times-Roman" w:hAnsi="Times-Roman" w:cs="Times-Roman"/>
          <w:color w:val="010202"/>
        </w:rPr>
        <w:t xml:space="preserve">members may then proceed to the </w:t>
      </w:r>
      <w:r w:rsidRPr="00257063">
        <w:rPr>
          <w:rFonts w:ascii="Times-Roman" w:hAnsi="Times-Roman" w:cs="Times-Roman"/>
          <w:color w:val="010202"/>
        </w:rPr>
        <w:t>formal recall pr</w:t>
      </w:r>
      <w:r w:rsidR="00FD4061" w:rsidRPr="00257063">
        <w:rPr>
          <w:rFonts w:ascii="Times-Roman" w:hAnsi="Times-Roman" w:cs="Times-Roman"/>
          <w:color w:val="010202"/>
        </w:rPr>
        <w:t>ocedures hereinafter described.</w:t>
      </w:r>
    </w:p>
    <w:p w14:paraId="6E0DF14F" w14:textId="0B0C9DC8" w:rsidR="00811F66" w:rsidRPr="00257063" w:rsidRDefault="00837ABB" w:rsidP="008468F8">
      <w:pPr>
        <w:pStyle w:val="Heading3"/>
      </w:pPr>
      <w:bookmarkStart w:id="214" w:name="_Toc152598690"/>
      <w:r w:rsidRPr="00257063">
        <w:t xml:space="preserve">B. </w:t>
      </w:r>
      <w:r w:rsidR="00242ECB" w:rsidRPr="00257063">
        <w:tab/>
        <w:t>Formal Procedures</w:t>
      </w:r>
      <w:bookmarkEnd w:id="214"/>
    </w:p>
    <w:p w14:paraId="27EF6361" w14:textId="77777777" w:rsidR="00811F66" w:rsidRPr="00257063" w:rsidRDefault="00837ABB" w:rsidP="00B30959">
      <w:pPr>
        <w:autoSpaceDE w:val="0"/>
        <w:autoSpaceDN w:val="0"/>
        <w:adjustRightInd w:val="0"/>
        <w:spacing w:after="0" w:line="240" w:lineRule="auto"/>
        <w:ind w:left="360" w:hanging="360"/>
        <w:rPr>
          <w:rFonts w:ascii="Times-Roman" w:hAnsi="Times-Roman" w:cs="Times-Roman"/>
          <w:color w:val="010202"/>
        </w:rPr>
      </w:pPr>
      <w:r w:rsidRPr="00257063">
        <w:rPr>
          <w:rFonts w:ascii="Times-Roman" w:hAnsi="Times-Roman" w:cs="Times-Roman"/>
          <w:color w:val="010202"/>
        </w:rPr>
        <w:t>1. Upon presentation to the academic Dean of a petition signed by one–third (1/3) of the full–time</w:t>
      </w:r>
      <w:r w:rsidR="00A4488F" w:rsidRPr="00257063">
        <w:rPr>
          <w:rFonts w:ascii="Times-Roman" w:hAnsi="Times-Roman" w:cs="Times-Roman"/>
          <w:color w:val="010202"/>
        </w:rPr>
        <w:t xml:space="preserve"> </w:t>
      </w:r>
      <w:r w:rsidRPr="00257063">
        <w:rPr>
          <w:rFonts w:ascii="Times-Roman" w:hAnsi="Times-Roman" w:cs="Times-Roman"/>
          <w:color w:val="010202"/>
        </w:rPr>
        <w:t>members of the department/work area, excluding the department chair, stating specific reasons</w:t>
      </w:r>
      <w:r w:rsidR="00A4488F" w:rsidRPr="00257063">
        <w:rPr>
          <w:rFonts w:ascii="Times-Roman" w:hAnsi="Times-Roman" w:cs="Times-Roman"/>
          <w:color w:val="010202"/>
        </w:rPr>
        <w:t xml:space="preserve"> </w:t>
      </w:r>
      <w:r w:rsidRPr="00257063">
        <w:rPr>
          <w:rFonts w:ascii="Times-Roman" w:hAnsi="Times-Roman" w:cs="Times-Roman"/>
          <w:color w:val="010202"/>
        </w:rPr>
        <w:t>for recalling the department chair, the academic Dean shall promptly give fourteen (14) calendar</w:t>
      </w:r>
      <w:r w:rsidR="00FD4061" w:rsidRPr="00257063">
        <w:rPr>
          <w:rFonts w:ascii="Times-Roman" w:hAnsi="Times-Roman" w:cs="Times-Roman"/>
          <w:color w:val="010202"/>
        </w:rPr>
        <w:t xml:space="preserve"> </w:t>
      </w:r>
      <w:r w:rsidRPr="00257063">
        <w:rPr>
          <w:rFonts w:ascii="Times-Roman" w:hAnsi="Times-Roman" w:cs="Times-Roman"/>
          <w:color w:val="010202"/>
        </w:rPr>
        <w:t>days' written notice to all department/work area members setting forth the time, date and place of</w:t>
      </w:r>
      <w:r w:rsidR="00A4488F" w:rsidRPr="00257063">
        <w:rPr>
          <w:rFonts w:ascii="Times-Roman" w:hAnsi="Times-Roman" w:cs="Times-Roman"/>
          <w:color w:val="010202"/>
        </w:rPr>
        <w:t xml:space="preserve"> </w:t>
      </w:r>
      <w:r w:rsidRPr="00257063">
        <w:rPr>
          <w:rFonts w:ascii="Times-Roman" w:hAnsi="Times-Roman" w:cs="Times-Roman"/>
          <w:color w:val="010202"/>
        </w:rPr>
        <w:t>a meeting to consider the recall petition and to vote on either a motion that the department/work</w:t>
      </w:r>
      <w:r w:rsidR="00A4488F" w:rsidRPr="00257063">
        <w:rPr>
          <w:rFonts w:ascii="Times-Roman" w:hAnsi="Times-Roman" w:cs="Times-Roman"/>
          <w:color w:val="010202"/>
        </w:rPr>
        <w:t xml:space="preserve"> </w:t>
      </w:r>
      <w:r w:rsidRPr="00257063">
        <w:rPr>
          <w:rFonts w:ascii="Times-Roman" w:hAnsi="Times-Roman" w:cs="Times-Roman"/>
          <w:color w:val="010202"/>
        </w:rPr>
        <w:t>area chair continue in office or a motion to recommend to the President of the College that the</w:t>
      </w:r>
      <w:r w:rsidR="00B30959" w:rsidRPr="00257063">
        <w:rPr>
          <w:rFonts w:ascii="Times-Roman" w:hAnsi="Times-Roman" w:cs="Times-Roman"/>
          <w:color w:val="010202"/>
        </w:rPr>
        <w:t xml:space="preserve"> </w:t>
      </w:r>
      <w:r w:rsidRPr="00257063">
        <w:rPr>
          <w:rFonts w:ascii="Times-Roman" w:hAnsi="Times-Roman" w:cs="Times-Roman"/>
          <w:color w:val="010202"/>
        </w:rPr>
        <w:t>President declares a vacancy to exist in the department/work area.</w:t>
      </w:r>
      <w:r w:rsidR="00242ECB" w:rsidRPr="00257063">
        <w:rPr>
          <w:rFonts w:ascii="Times-Roman" w:hAnsi="Times-Roman" w:cs="Times-Roman"/>
          <w:color w:val="010202"/>
        </w:rPr>
        <w:t xml:space="preserve"> </w:t>
      </w:r>
      <w:r w:rsidRPr="00257063">
        <w:rPr>
          <w:rFonts w:ascii="Times-Roman" w:hAnsi="Times-Roman" w:cs="Times-Roman"/>
          <w:color w:val="010202"/>
        </w:rPr>
        <w:t>The department chairperson/work area may be present at this meeting.</w:t>
      </w:r>
      <w:r w:rsidR="00242ECB" w:rsidRPr="00257063">
        <w:rPr>
          <w:rFonts w:ascii="Times-Roman" w:hAnsi="Times-Roman" w:cs="Times-Roman"/>
          <w:color w:val="010202"/>
        </w:rPr>
        <w:tab/>
      </w:r>
      <w:r w:rsidR="00242ECB" w:rsidRPr="00257063">
        <w:rPr>
          <w:rFonts w:ascii="Times-Roman" w:hAnsi="Times-Roman" w:cs="Times-Roman"/>
          <w:color w:val="010202"/>
        </w:rPr>
        <w:tab/>
      </w:r>
    </w:p>
    <w:p w14:paraId="25C4477F" w14:textId="77777777" w:rsidR="00811F66" w:rsidRPr="00257063" w:rsidRDefault="00837ABB" w:rsidP="00B30959">
      <w:pPr>
        <w:autoSpaceDE w:val="0"/>
        <w:autoSpaceDN w:val="0"/>
        <w:adjustRightInd w:val="0"/>
        <w:spacing w:after="0" w:line="240" w:lineRule="auto"/>
        <w:ind w:left="360" w:hanging="360"/>
        <w:rPr>
          <w:rFonts w:ascii="Times-Roman" w:hAnsi="Times-Roman" w:cs="Times-Roman"/>
          <w:color w:val="010202"/>
        </w:rPr>
      </w:pPr>
      <w:r w:rsidRPr="00257063">
        <w:rPr>
          <w:rFonts w:ascii="Times-Roman" w:hAnsi="Times-Roman" w:cs="Times-Roman"/>
          <w:color w:val="010202"/>
        </w:rPr>
        <w:t xml:space="preserve">2. </w:t>
      </w:r>
      <w:r w:rsidR="00341C0D" w:rsidRPr="00257063">
        <w:rPr>
          <w:rFonts w:ascii="Times-Roman" w:hAnsi="Times-Roman" w:cs="Times-Roman"/>
          <w:color w:val="010202"/>
        </w:rPr>
        <w:tab/>
      </w:r>
      <w:r w:rsidRPr="00257063">
        <w:rPr>
          <w:rFonts w:ascii="Times-Roman" w:hAnsi="Times-Roman" w:cs="Times-Roman"/>
          <w:color w:val="010202"/>
        </w:rPr>
        <w:t>The academic Dean and an impartial person from the faculty at large, who shall be elected by</w:t>
      </w:r>
      <w:r w:rsidR="00A4488F" w:rsidRPr="00257063">
        <w:rPr>
          <w:rFonts w:ascii="Times-Roman" w:hAnsi="Times-Roman" w:cs="Times-Roman"/>
          <w:color w:val="010202"/>
        </w:rPr>
        <w:t xml:space="preserve"> </w:t>
      </w:r>
      <w:r w:rsidRPr="00257063">
        <w:rPr>
          <w:rFonts w:ascii="Times-Roman" w:hAnsi="Times-Roman" w:cs="Times-Roman"/>
          <w:color w:val="010202"/>
        </w:rPr>
        <w:t>members of the department/work area, shall conduct the recall meeting, and if the academic Dean</w:t>
      </w:r>
      <w:r w:rsidR="00A4488F" w:rsidRPr="00257063">
        <w:rPr>
          <w:rFonts w:ascii="Times-Roman" w:hAnsi="Times-Roman" w:cs="Times-Roman"/>
          <w:color w:val="010202"/>
        </w:rPr>
        <w:t xml:space="preserve"> </w:t>
      </w:r>
      <w:r w:rsidRPr="00257063">
        <w:rPr>
          <w:rFonts w:ascii="Times-Roman" w:hAnsi="Times-Roman" w:cs="Times-Roman"/>
          <w:color w:val="010202"/>
        </w:rPr>
        <w:t>and the members of the department/work area shall have so decided, shall conduct successor</w:t>
      </w:r>
      <w:r w:rsidR="00A4488F" w:rsidRPr="00257063">
        <w:rPr>
          <w:rFonts w:ascii="Times-Roman" w:hAnsi="Times-Roman" w:cs="Times-Roman"/>
          <w:color w:val="010202"/>
        </w:rPr>
        <w:t xml:space="preserve"> </w:t>
      </w:r>
      <w:r w:rsidRPr="00257063">
        <w:rPr>
          <w:rFonts w:ascii="Times-Roman" w:hAnsi="Times-Roman" w:cs="Times-Roman"/>
          <w:color w:val="010202"/>
        </w:rPr>
        <w:t>meetings for the same purpose. The academic Dean and such impartial person from the faculty at</w:t>
      </w:r>
      <w:r w:rsidR="00A4488F" w:rsidRPr="00257063">
        <w:rPr>
          <w:rFonts w:ascii="Times-Roman" w:hAnsi="Times-Roman" w:cs="Times-Roman"/>
          <w:color w:val="010202"/>
        </w:rPr>
        <w:t xml:space="preserve"> </w:t>
      </w:r>
      <w:r w:rsidRPr="00257063">
        <w:rPr>
          <w:rFonts w:ascii="Times-Roman" w:hAnsi="Times-Roman" w:cs="Times-Roman"/>
          <w:color w:val="010202"/>
        </w:rPr>
        <w:t>large shall record any subsequent vote(s) taken within the depar</w:t>
      </w:r>
      <w:r w:rsidR="00242ECB" w:rsidRPr="00257063">
        <w:rPr>
          <w:rFonts w:ascii="Times-Roman" w:hAnsi="Times-Roman" w:cs="Times-Roman"/>
          <w:color w:val="010202"/>
        </w:rPr>
        <w:t>tment/work area on this matter.</w:t>
      </w:r>
    </w:p>
    <w:p w14:paraId="75F7A302" w14:textId="77777777" w:rsidR="00837ABB" w:rsidRPr="00257063" w:rsidRDefault="00837ABB" w:rsidP="008468F8">
      <w:pPr>
        <w:autoSpaceDE w:val="0"/>
        <w:autoSpaceDN w:val="0"/>
        <w:adjustRightInd w:val="0"/>
        <w:spacing w:after="0" w:line="240" w:lineRule="auto"/>
        <w:ind w:left="360" w:hanging="360"/>
        <w:rPr>
          <w:rFonts w:ascii="Times-Roman" w:hAnsi="Times-Roman" w:cs="Times-Roman"/>
          <w:color w:val="010202"/>
        </w:rPr>
      </w:pPr>
      <w:r w:rsidRPr="00257063">
        <w:rPr>
          <w:rFonts w:ascii="Times-Roman" w:hAnsi="Times-Roman" w:cs="Times-Roman"/>
          <w:color w:val="010202"/>
        </w:rPr>
        <w:t xml:space="preserve">3. </w:t>
      </w:r>
      <w:r w:rsidR="00341C0D" w:rsidRPr="00257063">
        <w:rPr>
          <w:rFonts w:ascii="Times-Roman" w:hAnsi="Times-Roman" w:cs="Times-Roman"/>
          <w:color w:val="010202"/>
        </w:rPr>
        <w:tab/>
      </w:r>
      <w:r w:rsidRPr="00257063">
        <w:rPr>
          <w:rFonts w:ascii="Times-Roman" w:hAnsi="Times-Roman" w:cs="Times-Roman"/>
          <w:color w:val="010202"/>
        </w:rPr>
        <w:t>A vote by secret ballot of the majority of all full–time department/work area members shall be required</w:t>
      </w:r>
      <w:r w:rsidR="00A4488F" w:rsidRPr="00257063">
        <w:rPr>
          <w:rFonts w:ascii="Times-Roman" w:hAnsi="Times-Roman" w:cs="Times-Roman"/>
          <w:color w:val="010202"/>
        </w:rPr>
        <w:t xml:space="preserve"> </w:t>
      </w:r>
      <w:r w:rsidRPr="00257063">
        <w:rPr>
          <w:rFonts w:ascii="Times-Roman" w:hAnsi="Times-Roman" w:cs="Times-Roman"/>
          <w:color w:val="010202"/>
        </w:rPr>
        <w:t>to recommend to the President of the College or the President’s designee that the President</w:t>
      </w:r>
      <w:r w:rsidR="00A4488F" w:rsidRPr="00257063">
        <w:rPr>
          <w:rFonts w:ascii="Times-Roman" w:hAnsi="Times-Roman" w:cs="Times-Roman"/>
          <w:color w:val="010202"/>
        </w:rPr>
        <w:t xml:space="preserve"> </w:t>
      </w:r>
      <w:r w:rsidRPr="00257063">
        <w:rPr>
          <w:rFonts w:ascii="Times-Roman" w:hAnsi="Times-Roman" w:cs="Times-Roman"/>
          <w:color w:val="010202"/>
        </w:rPr>
        <w:t>declares a vacancy to exist in the department chair position. If a majority of the department/work</w:t>
      </w:r>
      <w:r w:rsidR="00A4488F" w:rsidRPr="00257063">
        <w:rPr>
          <w:rFonts w:ascii="Times-Roman" w:hAnsi="Times-Roman" w:cs="Times-Roman"/>
          <w:color w:val="010202"/>
        </w:rPr>
        <w:t xml:space="preserve"> </w:t>
      </w:r>
      <w:r w:rsidRPr="00257063">
        <w:rPr>
          <w:rFonts w:ascii="Times-Roman" w:hAnsi="Times-Roman" w:cs="Times-Roman"/>
          <w:color w:val="010202"/>
        </w:rPr>
        <w:t>area members so vote, the results of the balloting with reasons shall be forwarded to the President</w:t>
      </w:r>
      <w:r w:rsidR="00A4488F" w:rsidRPr="00257063">
        <w:rPr>
          <w:rFonts w:ascii="Times-Roman" w:hAnsi="Times-Roman" w:cs="Times-Roman"/>
          <w:color w:val="010202"/>
        </w:rPr>
        <w:t xml:space="preserve"> </w:t>
      </w:r>
      <w:r w:rsidRPr="00257063">
        <w:rPr>
          <w:rFonts w:ascii="Times-Roman" w:hAnsi="Times-Roman" w:cs="Times-Roman"/>
          <w:color w:val="010202"/>
        </w:rPr>
        <w:t>of the College or the President’s designee. The President of the College shall determine the recall</w:t>
      </w:r>
      <w:r w:rsidR="00A4488F" w:rsidRPr="00257063">
        <w:rPr>
          <w:rFonts w:ascii="Times-Roman" w:hAnsi="Times-Roman" w:cs="Times-Roman"/>
          <w:color w:val="010202"/>
        </w:rPr>
        <w:t xml:space="preserve"> </w:t>
      </w:r>
      <w:r w:rsidRPr="00257063">
        <w:rPr>
          <w:rFonts w:ascii="Times-Roman" w:hAnsi="Times-Roman" w:cs="Times-Roman"/>
          <w:color w:val="010202"/>
        </w:rPr>
        <w:t>or continuance within ten (10) calendar days and so notify the department/work area with reasons.</w:t>
      </w:r>
      <w:r w:rsidR="00A559F0" w:rsidRPr="00257063">
        <w:rPr>
          <w:rFonts w:ascii="Times-Roman" w:hAnsi="Times-Roman" w:cs="Times-Roman"/>
          <w:color w:val="010202"/>
        </w:rPr>
        <w:t xml:space="preserve"> </w:t>
      </w:r>
      <w:r w:rsidRPr="00257063">
        <w:rPr>
          <w:rFonts w:ascii="Times-Roman" w:hAnsi="Times-Roman" w:cs="Times-Roman"/>
          <w:color w:val="010202"/>
        </w:rPr>
        <w:t>The President's de</w:t>
      </w:r>
      <w:r w:rsidR="008468F8" w:rsidRPr="00257063">
        <w:rPr>
          <w:rFonts w:ascii="Times-Roman" w:hAnsi="Times-Roman" w:cs="Times-Roman"/>
          <w:color w:val="010202"/>
        </w:rPr>
        <w:t>cision shall be final.</w:t>
      </w:r>
    </w:p>
    <w:p w14:paraId="383575B1" w14:textId="77777777" w:rsidR="005C6344" w:rsidRPr="00257063" w:rsidRDefault="005C6344" w:rsidP="00837ABB">
      <w:pPr>
        <w:autoSpaceDE w:val="0"/>
        <w:autoSpaceDN w:val="0"/>
        <w:adjustRightInd w:val="0"/>
        <w:spacing w:after="0" w:line="240" w:lineRule="auto"/>
        <w:rPr>
          <w:rFonts w:ascii="Helvetica-BoldOblique" w:hAnsi="Helvetica-BoldOblique" w:cs="Helvetica-BoldOblique"/>
          <w:b/>
          <w:bCs/>
          <w:i/>
          <w:iCs/>
          <w:color w:val="010202"/>
        </w:rPr>
      </w:pPr>
    </w:p>
    <w:p w14:paraId="75F0EBC7" w14:textId="1051A303" w:rsidR="005C6344" w:rsidRPr="00257063" w:rsidRDefault="00242ECB" w:rsidP="008468F8">
      <w:pPr>
        <w:pStyle w:val="Heading2"/>
      </w:pPr>
      <w:bookmarkStart w:id="215" w:name="_Toc152598691"/>
      <w:r w:rsidRPr="00257063">
        <w:t xml:space="preserve">20.10 </w:t>
      </w:r>
      <w:r w:rsidR="00E1403C" w:rsidRPr="00257063">
        <w:tab/>
      </w:r>
      <w:r w:rsidRPr="00257063">
        <w:t>Workload Reduction</w:t>
      </w:r>
      <w:bookmarkEnd w:id="215"/>
    </w:p>
    <w:p w14:paraId="36922163"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Any full–time unit member who performs the duties and responsibilities of a</w:t>
      </w:r>
      <w:r w:rsidR="005C6344" w:rsidRPr="00257063">
        <w:rPr>
          <w:rFonts w:ascii="Times-Roman" w:hAnsi="Times-Roman" w:cs="Times-Roman"/>
          <w:color w:val="010202"/>
        </w:rPr>
        <w:t xml:space="preserve"> department chair or curriculum </w:t>
      </w:r>
      <w:r w:rsidRPr="00257063">
        <w:rPr>
          <w:rFonts w:ascii="Times-Roman" w:hAnsi="Times-Roman" w:cs="Times-Roman"/>
          <w:color w:val="010202"/>
        </w:rPr>
        <w:t>coordinator/work area/program coordinator/college-wide coordinat</w:t>
      </w:r>
      <w:r w:rsidR="005C6344" w:rsidRPr="00257063">
        <w:rPr>
          <w:rFonts w:ascii="Times-Roman" w:hAnsi="Times-Roman" w:cs="Times-Roman"/>
          <w:color w:val="010202"/>
        </w:rPr>
        <w:t xml:space="preserve">or as contained in this Article </w:t>
      </w:r>
      <w:r w:rsidRPr="00257063">
        <w:rPr>
          <w:rFonts w:ascii="Times-Roman" w:hAnsi="Times-Roman" w:cs="Times-Roman"/>
          <w:color w:val="010202"/>
        </w:rPr>
        <w:t>shall receive a workload reduction of at least one (1) section in accor</w:t>
      </w:r>
      <w:r w:rsidR="005C6344" w:rsidRPr="00257063">
        <w:rPr>
          <w:rFonts w:ascii="Times-Roman" w:hAnsi="Times-Roman" w:cs="Times-Roman"/>
          <w:color w:val="010202"/>
        </w:rPr>
        <w:t xml:space="preserve">dance with Article XII, Section </w:t>
      </w:r>
      <w:r w:rsidRPr="00257063">
        <w:rPr>
          <w:rFonts w:ascii="Times-Roman" w:hAnsi="Times-Roman" w:cs="Times-Roman"/>
          <w:color w:val="010202"/>
        </w:rPr>
        <w:t>12.03</w:t>
      </w:r>
      <w:r w:rsidR="00942878" w:rsidRPr="00257063">
        <w:rPr>
          <w:rFonts w:ascii="Times-Roman" w:hAnsi="Times-Roman" w:cs="Times-Roman"/>
          <w:color w:val="010202"/>
        </w:rPr>
        <w:t>.</w:t>
      </w:r>
      <w:r w:rsidRPr="00257063">
        <w:rPr>
          <w:rFonts w:ascii="Times-Roman" w:hAnsi="Times-Roman" w:cs="Times-Roman"/>
          <w:color w:val="010202"/>
        </w:rPr>
        <w:t>C</w:t>
      </w:r>
      <w:r w:rsidR="00942878" w:rsidRPr="00257063">
        <w:rPr>
          <w:rFonts w:ascii="Times-Roman" w:hAnsi="Times-Roman" w:cs="Times-Roman"/>
          <w:color w:val="010202"/>
        </w:rPr>
        <w:t>.</w:t>
      </w:r>
      <w:r w:rsidRPr="00257063">
        <w:rPr>
          <w:rFonts w:ascii="Times-Roman" w:hAnsi="Times-Roman" w:cs="Times-Roman"/>
          <w:color w:val="010202"/>
        </w:rPr>
        <w:t>2, whether or not the unit member holds such title. Part–time unit members may be assigned duties</w:t>
      </w:r>
      <w:r w:rsidR="00A4488F" w:rsidRPr="00257063">
        <w:rPr>
          <w:rFonts w:ascii="Times-Roman" w:hAnsi="Times-Roman" w:cs="Times-Roman"/>
          <w:color w:val="010202"/>
        </w:rPr>
        <w:t xml:space="preserve"> </w:t>
      </w:r>
      <w:r w:rsidRPr="00257063">
        <w:rPr>
          <w:rFonts w:ascii="Times-Roman" w:hAnsi="Times-Roman" w:cs="Times-Roman"/>
          <w:color w:val="010202"/>
        </w:rPr>
        <w:t>and responsibilities of a department chair or curriculum coordinator as contained in this Article but</w:t>
      </w:r>
      <w:r w:rsidR="00A4488F" w:rsidRPr="00257063">
        <w:rPr>
          <w:rFonts w:ascii="Times-Roman" w:hAnsi="Times-Roman" w:cs="Times-Roman"/>
          <w:color w:val="010202"/>
        </w:rPr>
        <w:t xml:space="preserve"> </w:t>
      </w:r>
      <w:r w:rsidRPr="00257063">
        <w:rPr>
          <w:rFonts w:ascii="Times-Roman" w:hAnsi="Times-Roman" w:cs="Times-Roman"/>
          <w:color w:val="010202"/>
        </w:rPr>
        <w:t>shall not be eligible for a workload reduction in accordance with Article XII, Section 12.03</w:t>
      </w:r>
      <w:r w:rsidR="00942878" w:rsidRPr="00257063">
        <w:rPr>
          <w:rFonts w:ascii="Times-Roman" w:hAnsi="Times-Roman" w:cs="Times-Roman"/>
          <w:color w:val="010202"/>
        </w:rPr>
        <w:t>.</w:t>
      </w:r>
      <w:r w:rsidRPr="00257063">
        <w:rPr>
          <w:rFonts w:ascii="Times-Roman" w:hAnsi="Times-Roman" w:cs="Times-Roman"/>
          <w:color w:val="010202"/>
        </w:rPr>
        <w:t>C</w:t>
      </w:r>
      <w:r w:rsidR="00942878" w:rsidRPr="00257063">
        <w:rPr>
          <w:rFonts w:ascii="Times-Roman" w:hAnsi="Times-Roman" w:cs="Times-Roman"/>
          <w:color w:val="010202"/>
        </w:rPr>
        <w:t>.</w:t>
      </w:r>
      <w:r w:rsidRPr="00257063">
        <w:rPr>
          <w:rFonts w:ascii="Times-Roman" w:hAnsi="Times-Roman" w:cs="Times-Roman"/>
          <w:color w:val="010202"/>
        </w:rPr>
        <w:t>2.</w:t>
      </w:r>
    </w:p>
    <w:p w14:paraId="1F17A29E" w14:textId="77777777" w:rsidR="00A559F0" w:rsidRPr="00257063" w:rsidRDefault="00A559F0" w:rsidP="00837ABB">
      <w:pPr>
        <w:autoSpaceDE w:val="0"/>
        <w:autoSpaceDN w:val="0"/>
        <w:adjustRightInd w:val="0"/>
        <w:spacing w:after="0" w:line="240" w:lineRule="auto"/>
        <w:rPr>
          <w:rFonts w:ascii="Helvetica-BoldOblique" w:hAnsi="Helvetica-BoldOblique" w:cs="Helvetica-BoldOblique"/>
          <w:b/>
          <w:bCs/>
          <w:i/>
          <w:iCs/>
          <w:color w:val="010202"/>
        </w:rPr>
      </w:pPr>
    </w:p>
    <w:p w14:paraId="68C63E18" w14:textId="27EC45B0" w:rsidR="005C6344" w:rsidRPr="00257063" w:rsidRDefault="00242ECB" w:rsidP="008468F8">
      <w:pPr>
        <w:pStyle w:val="Heading2"/>
      </w:pPr>
      <w:bookmarkStart w:id="216" w:name="_Toc152598692"/>
      <w:r w:rsidRPr="00257063">
        <w:t xml:space="preserve">20.11 </w:t>
      </w:r>
      <w:r w:rsidR="00E1403C" w:rsidRPr="00257063">
        <w:tab/>
      </w:r>
      <w:r w:rsidRPr="00257063">
        <w:t>Compensation</w:t>
      </w:r>
      <w:bookmarkEnd w:id="216"/>
    </w:p>
    <w:p w14:paraId="066F6BD6" w14:textId="77777777" w:rsidR="00BE55E8" w:rsidRPr="00B81554" w:rsidRDefault="00BE55E8" w:rsidP="00566803">
      <w:pPr>
        <w:spacing w:after="0" w:line="240" w:lineRule="auto"/>
        <w:rPr>
          <w:rFonts w:ascii="Times New Roman" w:eastAsia="Times New Roman" w:hAnsi="Times New Roman" w:cs="Times New Roman"/>
        </w:rPr>
      </w:pPr>
      <w:r w:rsidRPr="005B0552">
        <w:rPr>
          <w:rFonts w:ascii="Times New Roman" w:eastAsia="Times New Roman" w:hAnsi="Times New Roman" w:cs="Times New Roman"/>
          <w:color w:val="000000"/>
        </w:rPr>
        <w:t xml:space="preserve">In addition to the workload reduction specified in 20.10, a unit member who performs the duties and responsibilities of a department chair or curriculum coordinator/work area/program coordinator/college wide coordinator may receive either additional workload reduction or be compensated at a rate per credit semester as set forth in Appendix C, or may receive a combination of both an additional workload reduction and compensation </w:t>
      </w:r>
      <w:r w:rsidRPr="005A6062">
        <w:rPr>
          <w:rFonts w:ascii="Times New Roman" w:eastAsia="Times New Roman" w:hAnsi="Times New Roman" w:cs="Times New Roman"/>
          <w:color w:val="000000"/>
        </w:rPr>
        <w:t>for reasons including, but not limited to, accreditation, program review, size of the department or work area, or other duties as assigned</w:t>
      </w:r>
      <w:r w:rsidRPr="005B0552">
        <w:rPr>
          <w:rFonts w:ascii="Times New Roman" w:eastAsia="Times New Roman" w:hAnsi="Times New Roman" w:cs="Times New Roman"/>
          <w:color w:val="000000"/>
        </w:rPr>
        <w:t>.  Any unit member who agrees to perform the duties and responsibilities of a department chair or curriculum coordinator/work area/program coordinator/college-wide coordinator as contained in this Article shall be compensated at the hourly rate set forth in Appendix C during the duration of the Agreement, if the unit member agrees to perform such duties between Commencement and the first day of Fall classes, during Winter intersession, and during Spring vacation; provided, however, that such compensation shalt not be paid for duties performed on assigned professional days as provided in Article 12.03.D.6. It is expressly understood that the President of the College or the President's designee shall inform the department chair or curriculum coordinator/work area/program coordinator/collegewide coordinator in a timely fashion should the employer desire to secure the services of the aforementioned unit member consistent with this Article.</w:t>
      </w:r>
      <w:r w:rsidRPr="00B81554">
        <w:rPr>
          <w:rFonts w:ascii="Times New Roman" w:eastAsia="Times New Roman" w:hAnsi="Times New Roman" w:cs="Times New Roman"/>
          <w:color w:val="000000"/>
        </w:rPr>
        <w:t> </w:t>
      </w:r>
    </w:p>
    <w:p w14:paraId="1C7D1A87" w14:textId="77777777" w:rsidR="00BE55E8" w:rsidRDefault="00BE55E8" w:rsidP="00FD4036">
      <w:pPr>
        <w:autoSpaceDE w:val="0"/>
        <w:autoSpaceDN w:val="0"/>
        <w:adjustRightInd w:val="0"/>
        <w:spacing w:after="0" w:line="240" w:lineRule="auto"/>
        <w:rPr>
          <w:rFonts w:ascii="Times New Roman" w:eastAsia="Times New Roman" w:hAnsi="Times New Roman" w:cs="Times New Roman"/>
        </w:rPr>
      </w:pPr>
    </w:p>
    <w:p w14:paraId="54DEAC70" w14:textId="3079FD85" w:rsidR="00E1403C" w:rsidRDefault="00667D7E" w:rsidP="00FD4036">
      <w:pPr>
        <w:autoSpaceDE w:val="0"/>
        <w:autoSpaceDN w:val="0"/>
        <w:adjustRightInd w:val="0"/>
        <w:spacing w:after="0" w:line="240" w:lineRule="auto"/>
        <w:rPr>
          <w:rFonts w:ascii="Times New Roman" w:eastAsia="Times New Roman" w:hAnsi="Times New Roman" w:cs="Times New Roman"/>
        </w:rPr>
      </w:pPr>
      <w:r w:rsidRPr="004B39B0">
        <w:rPr>
          <w:rFonts w:ascii="Times New Roman" w:eastAsia="Times New Roman" w:hAnsi="Times New Roman" w:cs="Times New Roman"/>
        </w:rPr>
        <w:t>In regard to Prior Learning Assessment Student Portfolio Evaluations (student written submission of artifacts and narrative demonstrating their mastery of specific college level competencies), a faculty member may review student portfolios for prior learning assessment pursuant to college procedures in order to determine course equivalences of demonstrated student learner course competencies and outcomes</w:t>
      </w:r>
      <w:r w:rsidR="005B0552">
        <w:rPr>
          <w:rFonts w:ascii="Times New Roman" w:eastAsia="Times New Roman" w:hAnsi="Times New Roman" w:cs="Times New Roman"/>
        </w:rPr>
        <w:t xml:space="preserve"> set out in </w:t>
      </w:r>
      <w:r w:rsidRPr="004B39B0">
        <w:rPr>
          <w:rFonts w:ascii="Times New Roman" w:eastAsia="Times New Roman" w:hAnsi="Times New Roman" w:cs="Times New Roman"/>
        </w:rPr>
        <w:t xml:space="preserve">Appendix </w:t>
      </w:r>
      <w:r w:rsidR="004B39B0" w:rsidRPr="004B39B0">
        <w:rPr>
          <w:rFonts w:ascii="Times New Roman" w:eastAsia="Times New Roman" w:hAnsi="Times New Roman" w:cs="Times New Roman"/>
        </w:rPr>
        <w:t>C</w:t>
      </w:r>
      <w:r w:rsidR="005B0552">
        <w:rPr>
          <w:rFonts w:ascii="Times New Roman" w:eastAsia="Times New Roman" w:hAnsi="Times New Roman" w:cs="Times New Roman"/>
        </w:rPr>
        <w:t>.</w:t>
      </w:r>
    </w:p>
    <w:p w14:paraId="7D8A335A" w14:textId="77777777" w:rsidR="004B39B0" w:rsidRPr="00257063" w:rsidRDefault="004B39B0" w:rsidP="00FD4036">
      <w:pPr>
        <w:autoSpaceDE w:val="0"/>
        <w:autoSpaceDN w:val="0"/>
        <w:adjustRightInd w:val="0"/>
        <w:spacing w:after="0" w:line="240" w:lineRule="auto"/>
        <w:rPr>
          <w:rFonts w:ascii="Helvetica-BoldOblique" w:hAnsi="Helvetica-BoldOblique" w:cs="Helvetica-BoldOblique"/>
          <w:b/>
          <w:bCs/>
          <w:i/>
          <w:iCs/>
          <w:color w:val="010202"/>
        </w:rPr>
      </w:pPr>
    </w:p>
    <w:p w14:paraId="39E10EC3" w14:textId="1F507B68" w:rsidR="005C6344" w:rsidRPr="00257063" w:rsidRDefault="00242ECB" w:rsidP="00EC76B4">
      <w:pPr>
        <w:pStyle w:val="Heading2"/>
      </w:pPr>
      <w:bookmarkStart w:id="217" w:name="_Toc152598693"/>
      <w:r w:rsidRPr="00257063">
        <w:t>FORM SUPPLEMENT</w:t>
      </w:r>
      <w:bookmarkEnd w:id="217"/>
    </w:p>
    <w:p w14:paraId="0A002D7A"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XX–1 Department Chair/Curriculum Coordinator Evaluation Form</w:t>
      </w:r>
    </w:p>
    <w:p w14:paraId="43DD649B"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XX–2 Department Chair/Work Area Evaluation Form</w:t>
      </w:r>
    </w:p>
    <w:p w14:paraId="1F696C7F" w14:textId="77777777" w:rsidR="00A559F0" w:rsidRPr="00257063" w:rsidRDefault="00A559F0" w:rsidP="005C6344">
      <w:pPr>
        <w:autoSpaceDE w:val="0"/>
        <w:autoSpaceDN w:val="0"/>
        <w:adjustRightInd w:val="0"/>
        <w:spacing w:after="0" w:line="240" w:lineRule="auto"/>
        <w:ind w:left="720" w:firstLine="720"/>
        <w:rPr>
          <w:rFonts w:ascii="Helvetica-Bold" w:hAnsi="Helvetica-Bold" w:cs="Helvetica-Bold"/>
          <w:b/>
          <w:bCs/>
          <w:color w:val="010202"/>
        </w:rPr>
      </w:pPr>
    </w:p>
    <w:p w14:paraId="2A7403FA" w14:textId="77777777" w:rsidR="00FD4061" w:rsidRPr="00257063" w:rsidRDefault="00FD4061" w:rsidP="007029F9">
      <w:pPr>
        <w:autoSpaceDE w:val="0"/>
        <w:autoSpaceDN w:val="0"/>
        <w:adjustRightInd w:val="0"/>
        <w:spacing w:after="0" w:line="240" w:lineRule="auto"/>
        <w:rPr>
          <w:rFonts w:ascii="Helvetica-Bold" w:hAnsi="Helvetica-Bold" w:cs="Helvetica-Bold"/>
          <w:b/>
          <w:bCs/>
          <w:color w:val="010202"/>
        </w:rPr>
      </w:pPr>
    </w:p>
    <w:p w14:paraId="3FC95E5E" w14:textId="29D39B63" w:rsidR="00837ABB" w:rsidRPr="00257063" w:rsidRDefault="00837ABB" w:rsidP="001D383C">
      <w:pPr>
        <w:pStyle w:val="Heading1"/>
      </w:pPr>
      <w:bookmarkStart w:id="218" w:name="_Toc152598694"/>
      <w:r w:rsidRPr="00257063">
        <w:t>ARTICLE XXI – SALARY ADJUSTMENT</w:t>
      </w:r>
      <w:bookmarkEnd w:id="218"/>
    </w:p>
    <w:p w14:paraId="2B36201B" w14:textId="77777777" w:rsidR="00242ECB" w:rsidRPr="00257063" w:rsidRDefault="00242ECB" w:rsidP="00837ABB">
      <w:pPr>
        <w:autoSpaceDE w:val="0"/>
        <w:autoSpaceDN w:val="0"/>
        <w:adjustRightInd w:val="0"/>
        <w:spacing w:after="0" w:line="240" w:lineRule="auto"/>
        <w:rPr>
          <w:rFonts w:ascii="Helvetica-Bold" w:hAnsi="Helvetica-Bold" w:cs="Helvetica-Bold"/>
          <w:b/>
          <w:bCs/>
          <w:color w:val="010202"/>
        </w:rPr>
      </w:pPr>
    </w:p>
    <w:p w14:paraId="567A6B1F" w14:textId="4F6B64A6" w:rsidR="00FD4061" w:rsidRPr="00257063" w:rsidRDefault="00FA404C" w:rsidP="008468F8">
      <w:pPr>
        <w:pStyle w:val="Heading2"/>
      </w:pPr>
      <w:bookmarkStart w:id="219" w:name="_Toc152598695"/>
      <w:r w:rsidRPr="00257063">
        <w:t>21.01</w:t>
      </w:r>
      <w:r w:rsidR="00837ABB" w:rsidRPr="00257063">
        <w:t xml:space="preserve"> </w:t>
      </w:r>
      <w:r w:rsidR="00E1403C" w:rsidRPr="00257063">
        <w:tab/>
      </w:r>
      <w:r w:rsidR="00837ABB" w:rsidRPr="00257063">
        <w:t>Salary Rate Increases</w:t>
      </w:r>
      <w:bookmarkEnd w:id="219"/>
    </w:p>
    <w:p w14:paraId="316C70C2" w14:textId="461F450D" w:rsidR="00DB626D" w:rsidRDefault="00DB626D" w:rsidP="00DB626D">
      <w:pPr>
        <w:spacing w:before="47" w:after="0" w:line="247" w:lineRule="auto"/>
        <w:ind w:hanging="12"/>
        <w:rPr>
          <w:rFonts w:ascii="Times New Roman" w:eastAsia="Times New Roman" w:hAnsi="Times New Roman" w:cs="Times New Roman"/>
        </w:rPr>
      </w:pPr>
      <w:r w:rsidRPr="00DB626D">
        <w:rPr>
          <w:rFonts w:ascii="Times New Roman" w:eastAsia="Times New Roman" w:hAnsi="Times New Roman" w:cs="Times New Roman"/>
        </w:rPr>
        <w:t>No</w:t>
      </w:r>
      <w:r w:rsidRPr="00DB626D">
        <w:rPr>
          <w:rFonts w:ascii="Times New Roman" w:eastAsia="Times New Roman" w:hAnsi="Times New Roman" w:cs="Times New Roman"/>
          <w:spacing w:val="-4"/>
        </w:rPr>
        <w:t xml:space="preserve"> </w:t>
      </w:r>
      <w:r w:rsidRPr="00DB626D">
        <w:rPr>
          <w:rFonts w:ascii="Times New Roman" w:eastAsia="Times New Roman" w:hAnsi="Times New Roman" w:cs="Times New Roman"/>
        </w:rPr>
        <w:t>unit</w:t>
      </w:r>
      <w:r w:rsidRPr="00DB626D">
        <w:rPr>
          <w:rFonts w:ascii="Times New Roman" w:eastAsia="Times New Roman" w:hAnsi="Times New Roman" w:cs="Times New Roman"/>
          <w:spacing w:val="-1"/>
        </w:rPr>
        <w:t xml:space="preserve"> </w:t>
      </w:r>
      <w:r w:rsidRPr="00DB626D">
        <w:rPr>
          <w:rFonts w:ascii="Times New Roman" w:eastAsia="Times New Roman" w:hAnsi="Times New Roman" w:cs="Times New Roman"/>
        </w:rPr>
        <w:t>member</w:t>
      </w:r>
      <w:r w:rsidRPr="00DB626D">
        <w:rPr>
          <w:rFonts w:ascii="Times New Roman" w:eastAsia="Times New Roman" w:hAnsi="Times New Roman" w:cs="Times New Roman"/>
          <w:spacing w:val="-17"/>
        </w:rPr>
        <w:t xml:space="preserve"> </w:t>
      </w:r>
      <w:r w:rsidRPr="00DB626D">
        <w:rPr>
          <w:rFonts w:ascii="Times New Roman" w:eastAsia="Times New Roman" w:hAnsi="Times New Roman" w:cs="Times New Roman"/>
        </w:rPr>
        <w:t>shall</w:t>
      </w:r>
      <w:r w:rsidRPr="00DB626D">
        <w:rPr>
          <w:rFonts w:ascii="Times New Roman" w:eastAsia="Times New Roman" w:hAnsi="Times New Roman" w:cs="Times New Roman"/>
          <w:spacing w:val="3"/>
        </w:rPr>
        <w:t xml:space="preserve"> </w:t>
      </w:r>
      <w:r w:rsidRPr="00DB626D">
        <w:rPr>
          <w:rFonts w:ascii="Times New Roman" w:eastAsia="Times New Roman" w:hAnsi="Times New Roman" w:cs="Times New Roman"/>
        </w:rPr>
        <w:t>be</w:t>
      </w:r>
      <w:r w:rsidRPr="00DB626D">
        <w:rPr>
          <w:rFonts w:ascii="Times New Roman" w:eastAsia="Times New Roman" w:hAnsi="Times New Roman" w:cs="Times New Roman"/>
          <w:spacing w:val="-13"/>
        </w:rPr>
        <w:t xml:space="preserve"> </w:t>
      </w:r>
      <w:r w:rsidRPr="00DB626D">
        <w:rPr>
          <w:rFonts w:ascii="Times New Roman" w:eastAsia="Times New Roman" w:hAnsi="Times New Roman" w:cs="Times New Roman"/>
        </w:rPr>
        <w:t>eligible</w:t>
      </w:r>
      <w:r w:rsidRPr="00DB626D">
        <w:rPr>
          <w:rFonts w:ascii="Times New Roman" w:eastAsia="Times New Roman" w:hAnsi="Times New Roman" w:cs="Times New Roman"/>
          <w:spacing w:val="-14"/>
        </w:rPr>
        <w:t xml:space="preserve"> </w:t>
      </w:r>
      <w:r w:rsidRPr="00DB626D">
        <w:rPr>
          <w:rFonts w:ascii="Times New Roman" w:eastAsia="Times New Roman" w:hAnsi="Times New Roman" w:cs="Times New Roman"/>
        </w:rPr>
        <w:t>to</w:t>
      </w:r>
      <w:r w:rsidRPr="00DB626D">
        <w:rPr>
          <w:rFonts w:ascii="Times New Roman" w:eastAsia="Times New Roman" w:hAnsi="Times New Roman" w:cs="Times New Roman"/>
          <w:spacing w:val="2"/>
        </w:rPr>
        <w:t xml:space="preserve"> </w:t>
      </w:r>
      <w:r w:rsidRPr="00DB626D">
        <w:rPr>
          <w:rFonts w:ascii="Times New Roman" w:eastAsia="Times New Roman" w:hAnsi="Times New Roman" w:cs="Times New Roman"/>
        </w:rPr>
        <w:t>receive</w:t>
      </w:r>
      <w:r w:rsidRPr="00DB626D">
        <w:rPr>
          <w:rFonts w:ascii="Times New Roman" w:eastAsia="Times New Roman" w:hAnsi="Times New Roman" w:cs="Times New Roman"/>
          <w:spacing w:val="-19"/>
        </w:rPr>
        <w:t xml:space="preserve"> </w:t>
      </w:r>
      <w:r w:rsidRPr="00DB626D">
        <w:rPr>
          <w:rFonts w:ascii="Times New Roman" w:eastAsia="Times New Roman" w:hAnsi="Times New Roman" w:cs="Times New Roman"/>
        </w:rPr>
        <w:t>the</w:t>
      </w:r>
      <w:r w:rsidRPr="00DB626D">
        <w:rPr>
          <w:rFonts w:ascii="Times New Roman" w:eastAsia="Times New Roman" w:hAnsi="Times New Roman" w:cs="Times New Roman"/>
          <w:spacing w:val="-6"/>
        </w:rPr>
        <w:t xml:space="preserve"> </w:t>
      </w:r>
      <w:r w:rsidRPr="00DB626D">
        <w:rPr>
          <w:rFonts w:ascii="Times New Roman" w:eastAsia="Times New Roman" w:hAnsi="Times New Roman" w:cs="Times New Roman"/>
        </w:rPr>
        <w:t>following</w:t>
      </w:r>
      <w:r w:rsidRPr="00DB626D">
        <w:rPr>
          <w:rFonts w:ascii="Times New Roman" w:eastAsia="Times New Roman" w:hAnsi="Times New Roman" w:cs="Times New Roman"/>
          <w:spacing w:val="-4"/>
        </w:rPr>
        <w:t xml:space="preserve"> </w:t>
      </w:r>
      <w:r w:rsidRPr="00DB626D">
        <w:rPr>
          <w:rFonts w:ascii="Times New Roman" w:eastAsia="Times New Roman" w:hAnsi="Times New Roman" w:cs="Times New Roman"/>
        </w:rPr>
        <w:t>base</w:t>
      </w:r>
      <w:r w:rsidRPr="00DB626D">
        <w:rPr>
          <w:rFonts w:ascii="Times New Roman" w:eastAsia="Times New Roman" w:hAnsi="Times New Roman" w:cs="Times New Roman"/>
          <w:spacing w:val="-10"/>
        </w:rPr>
        <w:t xml:space="preserve"> </w:t>
      </w:r>
      <w:r w:rsidRPr="00DB626D">
        <w:rPr>
          <w:rFonts w:ascii="Times New Roman" w:eastAsia="Times New Roman" w:hAnsi="Times New Roman" w:cs="Times New Roman"/>
        </w:rPr>
        <w:t>rate</w:t>
      </w:r>
      <w:r w:rsidRPr="00DB626D">
        <w:rPr>
          <w:rFonts w:ascii="Times New Roman" w:eastAsia="Times New Roman" w:hAnsi="Times New Roman" w:cs="Times New Roman"/>
          <w:spacing w:val="1"/>
        </w:rPr>
        <w:t xml:space="preserve"> </w:t>
      </w:r>
      <w:r w:rsidRPr="00DB626D">
        <w:rPr>
          <w:rFonts w:ascii="Times New Roman" w:eastAsia="Times New Roman" w:hAnsi="Times New Roman" w:cs="Times New Roman"/>
        </w:rPr>
        <w:t>increases if</w:t>
      </w:r>
      <w:r w:rsidRPr="00DB626D">
        <w:rPr>
          <w:rFonts w:ascii="Times New Roman" w:eastAsia="Times New Roman" w:hAnsi="Times New Roman" w:cs="Times New Roman"/>
          <w:spacing w:val="-8"/>
        </w:rPr>
        <w:t xml:space="preserve"> </w:t>
      </w:r>
      <w:r w:rsidRPr="00DB626D">
        <w:rPr>
          <w:rFonts w:ascii="Times New Roman" w:eastAsia="Times New Roman" w:hAnsi="Times New Roman" w:cs="Times New Roman"/>
        </w:rPr>
        <w:t>the</w:t>
      </w:r>
      <w:r w:rsidRPr="00DB626D">
        <w:rPr>
          <w:rFonts w:ascii="Times New Roman" w:eastAsia="Times New Roman" w:hAnsi="Times New Roman" w:cs="Times New Roman"/>
          <w:spacing w:val="7"/>
        </w:rPr>
        <w:t xml:space="preserve"> </w:t>
      </w:r>
      <w:r w:rsidRPr="00DB626D">
        <w:rPr>
          <w:rFonts w:ascii="Times New Roman" w:eastAsia="Times New Roman" w:hAnsi="Times New Roman" w:cs="Times New Roman"/>
        </w:rPr>
        <w:t>unit</w:t>
      </w:r>
      <w:r w:rsidRPr="00DB626D">
        <w:rPr>
          <w:rFonts w:ascii="Times New Roman" w:eastAsia="Times New Roman" w:hAnsi="Times New Roman" w:cs="Times New Roman"/>
          <w:spacing w:val="-1"/>
        </w:rPr>
        <w:t xml:space="preserve"> </w:t>
      </w:r>
      <w:r w:rsidRPr="00DB626D">
        <w:rPr>
          <w:rFonts w:ascii="Times New Roman" w:eastAsia="Times New Roman" w:hAnsi="Times New Roman" w:cs="Times New Roman"/>
        </w:rPr>
        <w:t>member's performance</w:t>
      </w:r>
      <w:r w:rsidRPr="00DB626D">
        <w:rPr>
          <w:rFonts w:ascii="Times New Roman" w:eastAsia="Times New Roman" w:hAnsi="Times New Roman" w:cs="Times New Roman"/>
          <w:spacing w:val="-19"/>
        </w:rPr>
        <w:t xml:space="preserve"> </w:t>
      </w:r>
      <w:r w:rsidRPr="00DB626D">
        <w:rPr>
          <w:rFonts w:ascii="Times New Roman" w:eastAsia="Times New Roman" w:hAnsi="Times New Roman" w:cs="Times New Roman"/>
        </w:rPr>
        <w:t>has</w:t>
      </w:r>
      <w:r w:rsidRPr="00DB626D">
        <w:rPr>
          <w:rFonts w:ascii="Times New Roman" w:eastAsia="Times New Roman" w:hAnsi="Times New Roman" w:cs="Times New Roman"/>
          <w:spacing w:val="-2"/>
        </w:rPr>
        <w:t xml:space="preserve"> </w:t>
      </w:r>
      <w:r w:rsidRPr="00DB626D">
        <w:rPr>
          <w:rFonts w:ascii="Times New Roman" w:eastAsia="Times New Roman" w:hAnsi="Times New Roman" w:cs="Times New Roman"/>
        </w:rPr>
        <w:t>been</w:t>
      </w:r>
      <w:r w:rsidRPr="00DB626D">
        <w:rPr>
          <w:rFonts w:ascii="Times New Roman" w:eastAsia="Times New Roman" w:hAnsi="Times New Roman" w:cs="Times New Roman"/>
          <w:spacing w:val="-8"/>
        </w:rPr>
        <w:t xml:space="preserve"> </w:t>
      </w:r>
      <w:r w:rsidRPr="00DB626D">
        <w:rPr>
          <w:rFonts w:ascii="Times New Roman" w:eastAsia="Times New Roman" w:hAnsi="Times New Roman" w:cs="Times New Roman"/>
        </w:rPr>
        <w:t>rated</w:t>
      </w:r>
      <w:r w:rsidRPr="00DB626D">
        <w:rPr>
          <w:rFonts w:ascii="Times New Roman" w:eastAsia="Times New Roman" w:hAnsi="Times New Roman" w:cs="Times New Roman"/>
          <w:spacing w:val="-16"/>
        </w:rPr>
        <w:t xml:space="preserve"> </w:t>
      </w:r>
      <w:r w:rsidRPr="00DB626D">
        <w:rPr>
          <w:rFonts w:ascii="Times New Roman" w:eastAsia="Times New Roman" w:hAnsi="Times New Roman" w:cs="Times New Roman"/>
        </w:rPr>
        <w:t>as</w:t>
      </w:r>
      <w:r w:rsidRPr="00DB626D">
        <w:rPr>
          <w:rFonts w:ascii="Times New Roman" w:eastAsia="Times New Roman" w:hAnsi="Times New Roman" w:cs="Times New Roman"/>
          <w:spacing w:val="8"/>
        </w:rPr>
        <w:t xml:space="preserve"> </w:t>
      </w:r>
      <w:r w:rsidRPr="00DB626D">
        <w:rPr>
          <w:rFonts w:ascii="Times New Roman" w:eastAsia="Times New Roman" w:hAnsi="Times New Roman" w:cs="Times New Roman"/>
        </w:rPr>
        <w:t>unsatisfactory</w:t>
      </w:r>
      <w:r w:rsidRPr="00DB626D">
        <w:rPr>
          <w:rFonts w:ascii="Times New Roman" w:eastAsia="Times New Roman" w:hAnsi="Times New Roman" w:cs="Times New Roman"/>
          <w:spacing w:val="-17"/>
        </w:rPr>
        <w:t xml:space="preserve"> </w:t>
      </w:r>
      <w:r w:rsidRPr="00DB626D">
        <w:rPr>
          <w:rFonts w:ascii="Times New Roman" w:eastAsia="Times New Roman" w:hAnsi="Times New Roman" w:cs="Times New Roman"/>
          <w:w w:val="98"/>
        </w:rPr>
        <w:t>pursuant</w:t>
      </w:r>
      <w:r w:rsidRPr="00DB626D">
        <w:rPr>
          <w:rFonts w:ascii="Times New Roman" w:eastAsia="Times New Roman" w:hAnsi="Times New Roman" w:cs="Times New Roman"/>
          <w:spacing w:val="-6"/>
          <w:w w:val="98"/>
        </w:rPr>
        <w:t xml:space="preserve"> </w:t>
      </w:r>
      <w:r w:rsidRPr="00DB626D">
        <w:rPr>
          <w:rFonts w:ascii="Times New Roman" w:eastAsia="Times New Roman" w:hAnsi="Times New Roman" w:cs="Times New Roman"/>
        </w:rPr>
        <w:t>to</w:t>
      </w:r>
      <w:r w:rsidRPr="00DB626D">
        <w:rPr>
          <w:rFonts w:ascii="Times New Roman" w:eastAsia="Times New Roman" w:hAnsi="Times New Roman" w:cs="Times New Roman"/>
          <w:spacing w:val="2"/>
        </w:rPr>
        <w:t xml:space="preserve"> </w:t>
      </w:r>
      <w:r w:rsidRPr="00DB626D">
        <w:rPr>
          <w:rFonts w:ascii="Times New Roman" w:eastAsia="Times New Roman" w:hAnsi="Times New Roman" w:cs="Times New Roman"/>
        </w:rPr>
        <w:t>Article</w:t>
      </w:r>
      <w:r w:rsidRPr="00DB626D">
        <w:rPr>
          <w:rFonts w:ascii="Times New Roman" w:eastAsia="Times New Roman" w:hAnsi="Times New Roman" w:cs="Times New Roman"/>
          <w:spacing w:val="-3"/>
        </w:rPr>
        <w:t xml:space="preserve"> XIII </w:t>
      </w:r>
      <w:r w:rsidRPr="00DB626D">
        <w:rPr>
          <w:rFonts w:ascii="Times New Roman" w:eastAsia="Times New Roman" w:hAnsi="Times New Roman" w:cs="Times New Roman"/>
        </w:rPr>
        <w:t>of</w:t>
      </w:r>
      <w:r w:rsidRPr="00DB626D">
        <w:rPr>
          <w:rFonts w:ascii="Times New Roman" w:eastAsia="Times New Roman" w:hAnsi="Times New Roman" w:cs="Times New Roman"/>
          <w:spacing w:val="3"/>
        </w:rPr>
        <w:t xml:space="preserve"> </w:t>
      </w:r>
      <w:r w:rsidRPr="00DB626D">
        <w:rPr>
          <w:rFonts w:ascii="Times New Roman" w:eastAsia="Times New Roman" w:hAnsi="Times New Roman" w:cs="Times New Roman"/>
        </w:rPr>
        <w:t>the</w:t>
      </w:r>
      <w:r w:rsidRPr="00DB626D">
        <w:rPr>
          <w:rFonts w:ascii="Times New Roman" w:eastAsia="Times New Roman" w:hAnsi="Times New Roman" w:cs="Times New Roman"/>
          <w:spacing w:val="1"/>
        </w:rPr>
        <w:t xml:space="preserve"> </w:t>
      </w:r>
      <w:r w:rsidRPr="00DB626D">
        <w:rPr>
          <w:rFonts w:ascii="Times New Roman" w:eastAsia="Times New Roman" w:hAnsi="Times New Roman" w:cs="Times New Roman"/>
        </w:rPr>
        <w:t>Agreement.</w:t>
      </w:r>
    </w:p>
    <w:p w14:paraId="38A8D4DF" w14:textId="77777777" w:rsidR="00D6657D" w:rsidRPr="00DB626D" w:rsidRDefault="00D6657D" w:rsidP="00DB626D">
      <w:pPr>
        <w:spacing w:before="47" w:after="0" w:line="247" w:lineRule="auto"/>
        <w:ind w:hanging="12"/>
        <w:rPr>
          <w:rFonts w:ascii="Times New Roman" w:eastAsia="Times New Roman" w:hAnsi="Times New Roman" w:cs="Times New Roman"/>
        </w:rPr>
      </w:pPr>
    </w:p>
    <w:p w14:paraId="52872883" w14:textId="77777777" w:rsidR="00264874" w:rsidRPr="00E27EB7" w:rsidRDefault="00264874" w:rsidP="00264874">
      <w:pPr>
        <w:pStyle w:val="ListParagraph"/>
        <w:widowControl w:val="0"/>
        <w:numPr>
          <w:ilvl w:val="0"/>
          <w:numId w:val="62"/>
        </w:numPr>
        <w:spacing w:before="31" w:line="242" w:lineRule="auto"/>
        <w:ind w:right="612"/>
        <w:rPr>
          <w:rFonts w:ascii="Times New Roman" w:eastAsia="Times New Roman" w:hAnsi="Times New Roman" w:cs="Times New Roman"/>
          <w:w w:val="109"/>
        </w:rPr>
      </w:pPr>
      <w:r w:rsidRPr="00E27EB7">
        <w:rPr>
          <w:rFonts w:ascii="Times New Roman" w:eastAsia="Times New Roman" w:hAnsi="Times New Roman" w:cs="Times New Roman"/>
          <w:w w:val="109"/>
        </w:rPr>
        <w:t>Salary Rate increases for full-time and faculty and full-time professional staff:</w:t>
      </w:r>
    </w:p>
    <w:p w14:paraId="262A090D" w14:textId="77777777" w:rsidR="00264874" w:rsidRPr="00E27EB7" w:rsidRDefault="00264874" w:rsidP="00264874">
      <w:pPr>
        <w:pStyle w:val="ListParagraph"/>
        <w:widowControl w:val="0"/>
        <w:numPr>
          <w:ilvl w:val="2"/>
          <w:numId w:val="62"/>
        </w:numPr>
        <w:spacing w:before="31" w:line="242" w:lineRule="auto"/>
        <w:ind w:left="810" w:right="612"/>
        <w:rPr>
          <w:rFonts w:ascii="Times New Roman" w:eastAsia="Times New Roman" w:hAnsi="Times New Roman" w:cs="Times New Roman"/>
          <w:w w:val="109"/>
        </w:rPr>
      </w:pPr>
      <w:r w:rsidRPr="00E27EB7">
        <w:rPr>
          <w:rFonts w:ascii="Times New Roman" w:eastAsia="Times New Roman" w:hAnsi="Times New Roman" w:cs="Times New Roman"/>
          <w:w w:val="109"/>
        </w:rPr>
        <w:t xml:space="preserve">Effective the first full pay period in July 2023, each eligible full-time bargaining unit member on the payroll as of June 30, 2023 will receive a 2.0% salary increase.  The base salary for new hires shall be adjusted to reflect the minimum Bachelor’s and Master’s salaries on the grids and the New Hire Tables amended as appropriate.  This increase shall be paid retroactively.  </w:t>
      </w:r>
    </w:p>
    <w:p w14:paraId="35A9FAEF" w14:textId="77777777" w:rsidR="00264874" w:rsidRPr="00E27EB7" w:rsidRDefault="00264874" w:rsidP="00264874">
      <w:pPr>
        <w:pStyle w:val="ListParagraph"/>
        <w:widowControl w:val="0"/>
        <w:numPr>
          <w:ilvl w:val="2"/>
          <w:numId w:val="62"/>
        </w:numPr>
        <w:spacing w:before="31" w:line="242" w:lineRule="auto"/>
        <w:ind w:left="810" w:right="612"/>
        <w:rPr>
          <w:rFonts w:ascii="Times New Roman" w:eastAsia="Times New Roman" w:hAnsi="Times New Roman" w:cs="Times New Roman"/>
          <w:w w:val="109"/>
        </w:rPr>
      </w:pPr>
      <w:r w:rsidRPr="00E27EB7">
        <w:rPr>
          <w:rFonts w:ascii="Times New Roman" w:eastAsia="Times New Roman" w:hAnsi="Times New Roman" w:cs="Times New Roman"/>
          <w:w w:val="109"/>
        </w:rPr>
        <w:t xml:space="preserve">Effective the first full pay period of July 2024, each eligible full-time bargaining unit member on the payroll as of June 30, 2024 will receive a 4.0% salary increase.  The base salary for new hires shall be adjusted to reflect the minimum Bachelor’s and Master’s salaries on the grids and the New Hire Tables amended as appropriate.  </w:t>
      </w:r>
    </w:p>
    <w:p w14:paraId="550C7A0A" w14:textId="77777777" w:rsidR="00264874" w:rsidRPr="00E27EB7" w:rsidRDefault="00264874" w:rsidP="00264874">
      <w:pPr>
        <w:pStyle w:val="ListParagraph"/>
        <w:widowControl w:val="0"/>
        <w:numPr>
          <w:ilvl w:val="2"/>
          <w:numId w:val="62"/>
        </w:numPr>
        <w:spacing w:before="31" w:line="242" w:lineRule="auto"/>
        <w:ind w:left="810" w:right="612"/>
        <w:rPr>
          <w:rFonts w:ascii="Times New Roman" w:eastAsia="Times New Roman" w:hAnsi="Times New Roman" w:cs="Times New Roman"/>
          <w:w w:val="109"/>
        </w:rPr>
      </w:pPr>
      <w:r w:rsidRPr="00E27EB7">
        <w:rPr>
          <w:rFonts w:ascii="Times New Roman" w:eastAsia="Times New Roman" w:hAnsi="Times New Roman" w:cs="Times New Roman"/>
          <w:w w:val="109"/>
        </w:rPr>
        <w:t xml:space="preserve">Effective the first full pay period of January 2025, each eligible full-time bargaining unit member on the payroll as of December 31, 2024 will receive a 4.0% salary increase.  The base salary for new hires shall be adjusted to reflect the minimum Bachelor’s and Master’s salaries on the grids and the New Hire Tables amended as appropriate.  </w:t>
      </w:r>
    </w:p>
    <w:p w14:paraId="5AB2BBF4" w14:textId="77777777" w:rsidR="00264874" w:rsidRPr="00E27EB7" w:rsidRDefault="00264874" w:rsidP="00264874">
      <w:pPr>
        <w:widowControl w:val="0"/>
        <w:spacing w:before="31" w:line="242" w:lineRule="auto"/>
        <w:ind w:left="180" w:right="612"/>
        <w:rPr>
          <w:rFonts w:ascii="Times New Roman" w:eastAsia="Times New Roman" w:hAnsi="Times New Roman" w:cs="Times New Roman"/>
          <w:w w:val="109"/>
        </w:rPr>
      </w:pPr>
      <w:r w:rsidRPr="00E27EB7">
        <w:rPr>
          <w:rFonts w:ascii="Times New Roman" w:eastAsia="Times New Roman" w:hAnsi="Times New Roman" w:cs="Times New Roman"/>
          <w:w w:val="109"/>
        </w:rPr>
        <w:t>B.</w:t>
      </w:r>
      <w:r w:rsidRPr="00E27EB7">
        <w:rPr>
          <w:rFonts w:ascii="Times New Roman" w:eastAsia="Times New Roman" w:hAnsi="Times New Roman" w:cs="Times New Roman"/>
          <w:w w:val="109"/>
        </w:rPr>
        <w:tab/>
        <w:t>Salary Increases for part-time faculty and part-time staff:</w:t>
      </w:r>
    </w:p>
    <w:p w14:paraId="15E1762E" w14:textId="77777777" w:rsidR="00264874" w:rsidRPr="00E27EB7" w:rsidRDefault="00264874" w:rsidP="00264874">
      <w:pPr>
        <w:widowControl w:val="0"/>
        <w:spacing w:before="31" w:line="242" w:lineRule="auto"/>
        <w:ind w:left="810" w:right="612" w:hanging="360"/>
        <w:rPr>
          <w:rFonts w:ascii="Times New Roman" w:eastAsia="Times New Roman" w:hAnsi="Times New Roman" w:cs="Times New Roman"/>
          <w:w w:val="109"/>
        </w:rPr>
      </w:pPr>
      <w:r w:rsidRPr="00E27EB7">
        <w:rPr>
          <w:rFonts w:ascii="Times New Roman" w:eastAsia="Times New Roman" w:hAnsi="Times New Roman" w:cs="Times New Roman"/>
          <w:w w:val="109"/>
        </w:rPr>
        <w:t>1.</w:t>
      </w:r>
      <w:r w:rsidRPr="00E27EB7">
        <w:rPr>
          <w:rFonts w:ascii="Times New Roman" w:eastAsia="Times New Roman" w:hAnsi="Times New Roman" w:cs="Times New Roman"/>
          <w:w w:val="109"/>
        </w:rPr>
        <w:tab/>
        <w:t xml:space="preserve">Effective the first full pay period in July 2023, </w:t>
      </w:r>
      <w:r w:rsidRPr="00E27EB7">
        <w:rPr>
          <w:rFonts w:ascii="Times New Roman" w:hAnsi="Times New Roman" w:cs="Times New Roman"/>
        </w:rPr>
        <w:t>each part-time unit member on the payroll as of June 30, 2023 shall have their hourly rate increased by 2%.  T</w:t>
      </w:r>
      <w:r w:rsidRPr="00E27EB7">
        <w:rPr>
          <w:rFonts w:ascii="Times New Roman" w:eastAsia="Times New Roman" w:hAnsi="Times New Roman" w:cs="Times New Roman"/>
          <w:w w:val="109"/>
        </w:rPr>
        <w:t>he Part-Time Salary Grid – Minimum Hourly Rates, shall be increased by 2.0%.  This increase shall be paid retroactively.</w:t>
      </w:r>
    </w:p>
    <w:p w14:paraId="057F83D4" w14:textId="035B126A" w:rsidR="00264874" w:rsidRPr="00E27EB7" w:rsidRDefault="00264874" w:rsidP="00264874">
      <w:pPr>
        <w:widowControl w:val="0"/>
        <w:spacing w:before="31" w:line="242" w:lineRule="auto"/>
        <w:ind w:left="810" w:right="612" w:hanging="360"/>
        <w:rPr>
          <w:rFonts w:ascii="Times New Roman" w:eastAsia="Times New Roman" w:hAnsi="Times New Roman" w:cs="Times New Roman"/>
          <w:w w:val="109"/>
        </w:rPr>
      </w:pPr>
      <w:r w:rsidRPr="00E27EB7">
        <w:rPr>
          <w:rFonts w:ascii="Times New Roman" w:eastAsia="Times New Roman" w:hAnsi="Times New Roman" w:cs="Times New Roman"/>
          <w:w w:val="109"/>
        </w:rPr>
        <w:t>2.</w:t>
      </w:r>
      <w:r w:rsidRPr="00E27EB7">
        <w:rPr>
          <w:rFonts w:ascii="Times New Roman" w:eastAsia="Times New Roman" w:hAnsi="Times New Roman" w:cs="Times New Roman"/>
          <w:w w:val="109"/>
        </w:rPr>
        <w:tab/>
        <w:t xml:space="preserve">Effective the first full pay period in July 2024, </w:t>
      </w:r>
      <w:r w:rsidRPr="00E27EB7">
        <w:rPr>
          <w:rFonts w:ascii="Times New Roman" w:hAnsi="Times New Roman" w:cs="Times New Roman"/>
        </w:rPr>
        <w:t xml:space="preserve">each part-time unit member on the payroll as of June 30, 2024 shall have their hourly rate increased by 4%.  </w:t>
      </w:r>
      <w:r w:rsidR="00FD6931">
        <w:rPr>
          <w:rFonts w:ascii="Times New Roman" w:eastAsia="Times New Roman" w:hAnsi="Times New Roman" w:cs="Times New Roman"/>
          <w:w w:val="109"/>
        </w:rPr>
        <w:t>T</w:t>
      </w:r>
      <w:r w:rsidRPr="00E27EB7">
        <w:rPr>
          <w:rFonts w:ascii="Times New Roman" w:eastAsia="Times New Roman" w:hAnsi="Times New Roman" w:cs="Times New Roman"/>
          <w:w w:val="109"/>
        </w:rPr>
        <w:t xml:space="preserve">he Part-Time Salary Grid -Minimum Hourly Rates shall be increased by 4.0%. </w:t>
      </w:r>
    </w:p>
    <w:p w14:paraId="07F10993" w14:textId="77777777" w:rsidR="00264874" w:rsidRPr="00E27EB7" w:rsidRDefault="00264874" w:rsidP="00264874">
      <w:pPr>
        <w:widowControl w:val="0"/>
        <w:spacing w:before="31" w:line="242" w:lineRule="auto"/>
        <w:ind w:left="810" w:right="612" w:hanging="360"/>
        <w:rPr>
          <w:rFonts w:ascii="Times New Roman" w:eastAsia="Times New Roman" w:hAnsi="Times New Roman" w:cs="Times New Roman"/>
          <w:w w:val="109"/>
        </w:rPr>
      </w:pPr>
      <w:r w:rsidRPr="00E27EB7">
        <w:rPr>
          <w:rFonts w:ascii="Times New Roman" w:eastAsia="Times New Roman" w:hAnsi="Times New Roman" w:cs="Times New Roman"/>
          <w:w w:val="109"/>
        </w:rPr>
        <w:t>3.</w:t>
      </w:r>
      <w:r w:rsidRPr="00E27EB7">
        <w:rPr>
          <w:rFonts w:ascii="Times New Roman" w:eastAsia="Times New Roman" w:hAnsi="Times New Roman" w:cs="Times New Roman"/>
          <w:w w:val="109"/>
        </w:rPr>
        <w:tab/>
        <w:t xml:space="preserve">Effective the first full pay period in January 2025, </w:t>
      </w:r>
      <w:r w:rsidRPr="00E27EB7">
        <w:rPr>
          <w:rFonts w:ascii="Times New Roman" w:hAnsi="Times New Roman" w:cs="Times New Roman"/>
        </w:rPr>
        <w:t xml:space="preserve">each part-time unit member on the payroll as of December 31, 2024 shall have their hourly rate increased by 4%.  </w:t>
      </w:r>
      <w:r w:rsidRPr="00E27EB7">
        <w:rPr>
          <w:rFonts w:ascii="Times New Roman" w:eastAsia="Times New Roman" w:hAnsi="Times New Roman" w:cs="Times New Roman"/>
          <w:w w:val="109"/>
        </w:rPr>
        <w:t xml:space="preserve">the Part-Time Salary Grid -Minimum Hourly Rates shall be increased by 4.0%. </w:t>
      </w:r>
    </w:p>
    <w:p w14:paraId="07D10F72" w14:textId="77777777" w:rsidR="00264874" w:rsidRPr="00E27EB7" w:rsidRDefault="00264874" w:rsidP="00264874">
      <w:pPr>
        <w:widowControl w:val="0"/>
        <w:spacing w:before="31" w:line="242" w:lineRule="auto"/>
        <w:ind w:left="810" w:right="612" w:hanging="630"/>
        <w:rPr>
          <w:rFonts w:ascii="Times New Roman" w:eastAsia="Times New Roman" w:hAnsi="Times New Roman" w:cs="Times New Roman"/>
          <w:w w:val="109"/>
        </w:rPr>
      </w:pPr>
      <w:r w:rsidRPr="00E27EB7">
        <w:rPr>
          <w:rFonts w:ascii="Times New Roman" w:eastAsia="Times New Roman" w:hAnsi="Times New Roman" w:cs="Times New Roman"/>
          <w:w w:val="109"/>
        </w:rPr>
        <w:t>C.</w:t>
      </w:r>
      <w:r w:rsidRPr="00E27EB7">
        <w:rPr>
          <w:rFonts w:ascii="Times New Roman" w:eastAsia="Times New Roman" w:hAnsi="Times New Roman" w:cs="Times New Roman"/>
          <w:w w:val="109"/>
        </w:rPr>
        <w:tab/>
        <w:t xml:space="preserve">Classification/Adjustment Pool:  </w:t>
      </w:r>
    </w:p>
    <w:p w14:paraId="7A4A390A" w14:textId="4928065D" w:rsidR="00264874" w:rsidRPr="007B5E33" w:rsidRDefault="00264874" w:rsidP="007B5E33">
      <w:pPr>
        <w:pStyle w:val="ListParagraph"/>
        <w:widowControl w:val="0"/>
        <w:numPr>
          <w:ilvl w:val="1"/>
          <w:numId w:val="15"/>
        </w:numPr>
        <w:spacing w:before="31" w:line="242" w:lineRule="auto"/>
        <w:ind w:left="810" w:right="612"/>
        <w:rPr>
          <w:rFonts w:ascii="Times New Roman" w:eastAsia="Times New Roman" w:hAnsi="Times New Roman" w:cs="Times New Roman"/>
          <w:w w:val="109"/>
        </w:rPr>
      </w:pPr>
      <w:r w:rsidRPr="007B5E33">
        <w:rPr>
          <w:rFonts w:ascii="Times New Roman" w:eastAsia="Times New Roman" w:hAnsi="Times New Roman" w:cs="Times New Roman"/>
          <w:w w:val="109"/>
        </w:rPr>
        <w:t>Effective the first full pay period of July 2024, a classification pool equal to $500 per FTE in the bargaining unit shall be established.  The calculation of the Classification/Adjustment Pool shall be determined based on the number of bargaining unit members on the first payroll of October 2023. The parties shall meet to discuss the distribution of the pool.  All monies paid from pool shall be effective the first full pay period of July 2024.</w:t>
      </w:r>
    </w:p>
    <w:p w14:paraId="0C7B306B" w14:textId="4F159AB1" w:rsidR="00264874" w:rsidRPr="007B5E33" w:rsidRDefault="00705A68" w:rsidP="007B5E33">
      <w:pPr>
        <w:widowControl w:val="0"/>
        <w:spacing w:before="31" w:line="242" w:lineRule="auto"/>
        <w:ind w:left="810" w:right="612" w:hanging="360"/>
        <w:rPr>
          <w:rFonts w:ascii="Times New Roman" w:eastAsia="Times New Roman" w:hAnsi="Times New Roman" w:cs="Times New Roman"/>
          <w:strike/>
          <w:w w:val="109"/>
        </w:rPr>
      </w:pPr>
      <w:r>
        <w:rPr>
          <w:rFonts w:ascii="Times New Roman" w:eastAsia="Times New Roman" w:hAnsi="Times New Roman" w:cs="Times New Roman"/>
          <w:w w:val="109"/>
        </w:rPr>
        <w:t>2.</w:t>
      </w:r>
      <w:r>
        <w:rPr>
          <w:rFonts w:ascii="Times New Roman" w:eastAsia="Times New Roman" w:hAnsi="Times New Roman" w:cs="Times New Roman"/>
          <w:w w:val="109"/>
        </w:rPr>
        <w:tab/>
      </w:r>
      <w:r w:rsidR="00264874" w:rsidRPr="007B5E33">
        <w:rPr>
          <w:rFonts w:ascii="Times New Roman" w:eastAsia="Times New Roman" w:hAnsi="Times New Roman" w:cs="Times New Roman"/>
          <w:w w:val="109"/>
        </w:rPr>
        <w:t xml:space="preserve">The parties shall meet to discuss the distribution of the pool.  Discussions shall commence no later than thirty (30) days following the ratification of the Agreement and come to agreement no later than thirty (30) days after the contract has been funded per G.L. c. 150E §7.  All monies paid from pool shall be effective the first full pay period of July 2024.  </w:t>
      </w:r>
    </w:p>
    <w:p w14:paraId="293CD224" w14:textId="77777777" w:rsidR="00DB626D" w:rsidRPr="00DB626D" w:rsidRDefault="00DB626D" w:rsidP="00DB626D">
      <w:pPr>
        <w:spacing w:after="0" w:line="240" w:lineRule="auto"/>
        <w:rPr>
          <w:rFonts w:ascii="Times New Roman" w:eastAsia="Times New Roman" w:hAnsi="Times New Roman" w:cs="Times New Roman"/>
          <w:b/>
        </w:rPr>
      </w:pPr>
      <w:r w:rsidRPr="003363FC">
        <w:rPr>
          <w:rFonts w:ascii="Times New Roman" w:eastAsia="Times New Roman" w:hAnsi="Times New Roman" w:cs="Times New Roman"/>
          <w:b/>
          <w:w w:val="110"/>
        </w:rPr>
        <w:t>Applicable</w:t>
      </w:r>
      <w:r w:rsidRPr="003363FC">
        <w:rPr>
          <w:rFonts w:ascii="Times New Roman" w:eastAsia="Times New Roman" w:hAnsi="Times New Roman" w:cs="Times New Roman"/>
          <w:b/>
          <w:spacing w:val="-4"/>
          <w:w w:val="110"/>
        </w:rPr>
        <w:t xml:space="preserve"> </w:t>
      </w:r>
      <w:r w:rsidRPr="003363FC">
        <w:rPr>
          <w:rFonts w:ascii="Times New Roman" w:eastAsia="Times New Roman" w:hAnsi="Times New Roman" w:cs="Times New Roman"/>
          <w:b/>
        </w:rPr>
        <w:t>Grid</w:t>
      </w:r>
      <w:r w:rsidRPr="003363FC">
        <w:rPr>
          <w:rFonts w:ascii="Times New Roman" w:eastAsia="Times New Roman" w:hAnsi="Times New Roman" w:cs="Times New Roman"/>
          <w:b/>
          <w:spacing w:val="35"/>
        </w:rPr>
        <w:t xml:space="preserve"> </w:t>
      </w:r>
      <w:r w:rsidRPr="003363FC">
        <w:rPr>
          <w:rFonts w:ascii="Times New Roman" w:eastAsia="Times New Roman" w:hAnsi="Times New Roman" w:cs="Times New Roman"/>
          <w:b/>
        </w:rPr>
        <w:t xml:space="preserve">Charts and New Hire tables </w:t>
      </w:r>
      <w:r w:rsidRPr="003363FC">
        <w:rPr>
          <w:rFonts w:ascii="Times New Roman" w:eastAsia="Times New Roman" w:hAnsi="Times New Roman" w:cs="Times New Roman"/>
          <w:b/>
          <w:w w:val="109"/>
        </w:rPr>
        <w:t>reflecting</w:t>
      </w:r>
      <w:r w:rsidRPr="003363FC">
        <w:rPr>
          <w:rFonts w:ascii="Times New Roman" w:eastAsia="Times New Roman" w:hAnsi="Times New Roman" w:cs="Times New Roman"/>
          <w:b/>
          <w:spacing w:val="5"/>
          <w:w w:val="109"/>
        </w:rPr>
        <w:t xml:space="preserve"> </w:t>
      </w:r>
      <w:r w:rsidRPr="003363FC">
        <w:rPr>
          <w:rFonts w:ascii="Times New Roman" w:eastAsia="Times New Roman" w:hAnsi="Times New Roman" w:cs="Times New Roman"/>
          <w:b/>
        </w:rPr>
        <w:t>the</w:t>
      </w:r>
      <w:r w:rsidRPr="003363FC">
        <w:rPr>
          <w:rFonts w:ascii="Times New Roman" w:eastAsia="Times New Roman" w:hAnsi="Times New Roman" w:cs="Times New Roman"/>
          <w:b/>
          <w:spacing w:val="28"/>
        </w:rPr>
        <w:t xml:space="preserve"> </w:t>
      </w:r>
      <w:r w:rsidRPr="003363FC">
        <w:rPr>
          <w:rFonts w:ascii="Times New Roman" w:eastAsia="Times New Roman" w:hAnsi="Times New Roman" w:cs="Times New Roman"/>
          <w:b/>
        </w:rPr>
        <w:t>salary</w:t>
      </w:r>
      <w:r w:rsidRPr="003363FC">
        <w:rPr>
          <w:rFonts w:ascii="Times New Roman" w:eastAsia="Times New Roman" w:hAnsi="Times New Roman" w:cs="Times New Roman"/>
          <w:b/>
          <w:spacing w:val="1"/>
        </w:rPr>
        <w:t xml:space="preserve"> </w:t>
      </w:r>
      <w:r w:rsidRPr="003363FC">
        <w:rPr>
          <w:rFonts w:ascii="Times New Roman" w:eastAsia="Times New Roman" w:hAnsi="Times New Roman" w:cs="Times New Roman"/>
          <w:b/>
          <w:w w:val="109"/>
        </w:rPr>
        <w:t>increases</w:t>
      </w:r>
      <w:r w:rsidRPr="003363FC">
        <w:rPr>
          <w:rFonts w:ascii="Times New Roman" w:eastAsia="Times New Roman" w:hAnsi="Times New Roman" w:cs="Times New Roman"/>
          <w:b/>
          <w:spacing w:val="-6"/>
          <w:w w:val="109"/>
        </w:rPr>
        <w:t xml:space="preserve"> above </w:t>
      </w:r>
      <w:r w:rsidRPr="003363FC">
        <w:rPr>
          <w:rFonts w:ascii="Times New Roman" w:eastAsia="Times New Roman" w:hAnsi="Times New Roman" w:cs="Times New Roman"/>
          <w:b/>
        </w:rPr>
        <w:t>are</w:t>
      </w:r>
      <w:r w:rsidRPr="003363FC">
        <w:rPr>
          <w:rFonts w:ascii="Times New Roman" w:eastAsia="Times New Roman" w:hAnsi="Times New Roman" w:cs="Times New Roman"/>
          <w:b/>
          <w:spacing w:val="31"/>
        </w:rPr>
        <w:t xml:space="preserve"> </w:t>
      </w:r>
      <w:r w:rsidRPr="003363FC">
        <w:rPr>
          <w:rFonts w:ascii="Times New Roman" w:eastAsia="Times New Roman" w:hAnsi="Times New Roman" w:cs="Times New Roman"/>
          <w:b/>
          <w:w w:val="109"/>
        </w:rPr>
        <w:t>attached</w:t>
      </w:r>
      <w:r w:rsidRPr="003363FC">
        <w:rPr>
          <w:rFonts w:ascii="Times New Roman" w:eastAsia="Times New Roman" w:hAnsi="Times New Roman" w:cs="Times New Roman"/>
          <w:b/>
          <w:spacing w:val="9"/>
          <w:w w:val="109"/>
        </w:rPr>
        <w:t xml:space="preserve"> </w:t>
      </w:r>
      <w:r w:rsidRPr="003363FC">
        <w:rPr>
          <w:rFonts w:ascii="Times New Roman" w:eastAsia="Times New Roman" w:hAnsi="Times New Roman" w:cs="Times New Roman"/>
          <w:b/>
        </w:rPr>
        <w:t>hereto</w:t>
      </w:r>
      <w:r w:rsidRPr="003363FC">
        <w:rPr>
          <w:rFonts w:ascii="Times New Roman" w:eastAsia="Times New Roman" w:hAnsi="Times New Roman" w:cs="Times New Roman"/>
          <w:b/>
          <w:spacing w:val="43"/>
        </w:rPr>
        <w:t xml:space="preserve"> </w:t>
      </w:r>
      <w:r w:rsidRPr="003363FC">
        <w:rPr>
          <w:rFonts w:ascii="Times New Roman" w:eastAsia="Times New Roman" w:hAnsi="Times New Roman" w:cs="Times New Roman"/>
          <w:b/>
        </w:rPr>
        <w:t>as</w:t>
      </w:r>
      <w:r w:rsidRPr="003363FC">
        <w:rPr>
          <w:rFonts w:ascii="Times New Roman" w:eastAsia="Times New Roman" w:hAnsi="Times New Roman" w:cs="Times New Roman"/>
          <w:b/>
          <w:spacing w:val="29"/>
        </w:rPr>
        <w:t xml:space="preserve"> </w:t>
      </w:r>
      <w:r w:rsidRPr="003363FC">
        <w:rPr>
          <w:rFonts w:ascii="Times New Roman" w:eastAsia="Times New Roman" w:hAnsi="Times New Roman" w:cs="Times New Roman"/>
          <w:b/>
          <w:w w:val="109"/>
        </w:rPr>
        <w:t>Appendices.</w:t>
      </w:r>
    </w:p>
    <w:p w14:paraId="1D568ACB" w14:textId="77777777" w:rsidR="007029F9" w:rsidRPr="00257063" w:rsidRDefault="007029F9" w:rsidP="00AF1767">
      <w:pPr>
        <w:tabs>
          <w:tab w:val="left" w:pos="920"/>
        </w:tabs>
        <w:spacing w:after="0"/>
        <w:ind w:right="-20"/>
        <w:rPr>
          <w:rFonts w:ascii="Times New Roman" w:eastAsia="Times New Roman" w:hAnsi="Times New Roman" w:cs="Times New Roman"/>
          <w:i/>
          <w:w w:val="102"/>
          <w:sz w:val="24"/>
          <w:szCs w:val="24"/>
        </w:rPr>
      </w:pPr>
    </w:p>
    <w:p w14:paraId="1C174DD0" w14:textId="33D9923C" w:rsidR="007029F9" w:rsidRDefault="00FA404C" w:rsidP="008468F8">
      <w:pPr>
        <w:pStyle w:val="Heading2"/>
      </w:pPr>
      <w:bookmarkStart w:id="220" w:name="_Toc152598696"/>
      <w:r w:rsidRPr="00257063">
        <w:t>21.02</w:t>
      </w:r>
      <w:r w:rsidR="007029F9" w:rsidRPr="00257063">
        <w:t xml:space="preserve"> </w:t>
      </w:r>
      <w:r w:rsidR="007029F9" w:rsidRPr="00257063">
        <w:tab/>
      </w:r>
      <w:r w:rsidR="0070388B">
        <w:t>Salary Grids</w:t>
      </w:r>
      <w:bookmarkEnd w:id="220"/>
    </w:p>
    <w:p w14:paraId="4510E3A7" w14:textId="77777777" w:rsidR="003363FC" w:rsidRPr="00BC6CD4" w:rsidRDefault="003363FC" w:rsidP="00BC6CD4">
      <w:pPr>
        <w:pStyle w:val="ListParagraph"/>
        <w:ind w:left="0"/>
        <w:rPr>
          <w:rFonts w:ascii="Times New Roman" w:eastAsia="Times New Roman" w:hAnsi="Times New Roman" w:cs="Times New Roman"/>
        </w:rPr>
      </w:pPr>
      <w:r w:rsidRPr="00BC6CD4">
        <w:rPr>
          <w:rFonts w:ascii="Times New Roman" w:eastAsia="Times New Roman" w:hAnsi="Times New Roman" w:cs="Times New Roman"/>
        </w:rPr>
        <w:t>For Classifications and/or salary adjustments, please see Appendix B Salary Grid Memorandum of Agreement.</w:t>
      </w:r>
    </w:p>
    <w:p w14:paraId="33FA5543" w14:textId="77777777" w:rsidR="00C20E74" w:rsidRPr="00C20E74" w:rsidRDefault="00C20E74" w:rsidP="007A38DA">
      <w:pPr>
        <w:pStyle w:val="Heading2"/>
      </w:pPr>
      <w:bookmarkStart w:id="221" w:name="_Toc152598697"/>
      <w:r w:rsidRPr="007A38DA">
        <w:rPr>
          <w:rStyle w:val="Heading2Char"/>
          <w:b/>
          <w:bCs/>
          <w:i/>
          <w:iCs/>
        </w:rPr>
        <w:t>21.03</w:t>
      </w:r>
      <w:r w:rsidRPr="00C20E74">
        <w:tab/>
        <w:t>Direct Deposit</w:t>
      </w:r>
      <w:bookmarkEnd w:id="221"/>
    </w:p>
    <w:p w14:paraId="25A5ABC8" w14:textId="77777777" w:rsidR="00C20E74" w:rsidRPr="00C20E74" w:rsidRDefault="00C20E74" w:rsidP="00C20E74">
      <w:pPr>
        <w:pStyle w:val="ListParagraph"/>
        <w:ind w:left="0"/>
        <w:rPr>
          <w:rFonts w:ascii="Times New Roman" w:eastAsia="Times New Roman" w:hAnsi="Times New Roman" w:cs="Times New Roman"/>
        </w:rPr>
      </w:pPr>
      <w:r w:rsidRPr="00C20E74">
        <w:rPr>
          <w:rFonts w:ascii="Times New Roman" w:eastAsia="Times New Roman" w:hAnsi="Times New Roman" w:cs="Times New Roman"/>
        </w:rPr>
        <w:t>Salary payments shall be electronically forwarded directly to a bank account or accounts selected by the unit member for receipt. Pay advices shall continue to be made available to employees electronically. Additionally, an employee may request a paper copy from the College’s Human Resource or Payroll office. In the extraordinary event that the Union alleges that an employee can not comply with the agreement relative to electronic transfer due to severe hardship such as an inability to access a bank or financial institution during off hours or there is not ATM available within a reasonable geographic distance from an employee’s work site or home, the Union may petition the Human Resource Division of the Commonwealth for a direct deposit Special Exemption, a copy of which shall be sent to the College and Commissioner.</w:t>
      </w:r>
    </w:p>
    <w:p w14:paraId="5FBBD339" w14:textId="572348CE" w:rsidR="00C20E74" w:rsidRDefault="00C20E74" w:rsidP="00C20E74">
      <w:pPr>
        <w:tabs>
          <w:tab w:val="left" w:pos="7980"/>
        </w:tabs>
        <w:spacing w:after="0"/>
        <w:rPr>
          <w:rFonts w:ascii="Times New Roman" w:eastAsia="Times New Roman" w:hAnsi="Times New Roman" w:cs="Times New Roman"/>
        </w:rPr>
      </w:pPr>
      <w:r w:rsidRPr="00C20E74">
        <w:rPr>
          <w:rFonts w:ascii="Times New Roman" w:eastAsia="Times New Roman" w:hAnsi="Times New Roman" w:cs="Times New Roman"/>
        </w:rPr>
        <w:t>The Human Resources Division, in concert with the Office of the State Comptroller shall review the request for the Direct Deposit Special Exemption filed by the Union and will notify the Commissioner and the Union of its finding. The parties agree that the provisions of this Section are not grievable or arbitrable.</w:t>
      </w:r>
    </w:p>
    <w:p w14:paraId="43A31B0E" w14:textId="77777777" w:rsidR="00C20E74" w:rsidRPr="0070388B" w:rsidRDefault="00C20E74" w:rsidP="00C20E74">
      <w:pPr>
        <w:spacing w:after="0"/>
        <w:rPr>
          <w:rFonts w:ascii="Times New Roman" w:hAnsi="Times New Roman" w:cs="Times New Roman"/>
          <w:b/>
        </w:rPr>
      </w:pPr>
    </w:p>
    <w:p w14:paraId="6351D0C2" w14:textId="53C87C12" w:rsidR="00837ABB" w:rsidRPr="00257063" w:rsidRDefault="00AF1767" w:rsidP="008468F8">
      <w:pPr>
        <w:pStyle w:val="Heading2"/>
      </w:pPr>
      <w:bookmarkStart w:id="222" w:name="_Toc152598698"/>
      <w:r w:rsidRPr="00257063">
        <w:t>21.0</w:t>
      </w:r>
      <w:r w:rsidR="00C20E74">
        <w:t>4</w:t>
      </w:r>
      <w:r w:rsidR="00837ABB" w:rsidRPr="00257063">
        <w:t xml:space="preserve"> </w:t>
      </w:r>
      <w:r w:rsidR="00E1403C" w:rsidRPr="00257063">
        <w:tab/>
      </w:r>
      <w:r w:rsidR="00837ABB" w:rsidRPr="00257063">
        <w:t>Additional Compensation</w:t>
      </w:r>
      <w:bookmarkEnd w:id="222"/>
    </w:p>
    <w:p w14:paraId="54C29929" w14:textId="77777777" w:rsidR="005C6344" w:rsidRPr="00257063" w:rsidRDefault="00837ABB" w:rsidP="00B30959">
      <w:pPr>
        <w:autoSpaceDE w:val="0"/>
        <w:autoSpaceDN w:val="0"/>
        <w:adjustRightInd w:val="0"/>
        <w:spacing w:after="0" w:line="240" w:lineRule="auto"/>
        <w:ind w:left="360" w:hanging="360"/>
        <w:rPr>
          <w:rFonts w:ascii="Times-Roman" w:hAnsi="Times-Roman" w:cs="Times-Roman"/>
          <w:color w:val="010202"/>
        </w:rPr>
      </w:pPr>
      <w:r w:rsidRPr="00257063">
        <w:rPr>
          <w:rFonts w:ascii="Times-Roman" w:hAnsi="Times-Roman" w:cs="Times-Roman"/>
          <w:color w:val="010202"/>
        </w:rPr>
        <w:t xml:space="preserve">A. </w:t>
      </w:r>
      <w:r w:rsidR="00A559F0" w:rsidRPr="00257063">
        <w:rPr>
          <w:rFonts w:ascii="Times-Roman" w:hAnsi="Times-Roman" w:cs="Times-Roman"/>
          <w:color w:val="010202"/>
        </w:rPr>
        <w:tab/>
      </w:r>
      <w:r w:rsidRPr="00257063">
        <w:rPr>
          <w:rFonts w:ascii="Times-Roman" w:hAnsi="Times-Roman" w:cs="Times-Roman"/>
          <w:color w:val="010202"/>
        </w:rPr>
        <w:t>In those Colleges where faculty are currently required to perform dut</w:t>
      </w:r>
      <w:r w:rsidR="003B3B89" w:rsidRPr="00257063">
        <w:rPr>
          <w:rFonts w:ascii="Times-Roman" w:hAnsi="Times-Roman" w:cs="Times-Roman"/>
          <w:color w:val="010202"/>
        </w:rPr>
        <w:t xml:space="preserve">ies beyond the academic year as </w:t>
      </w:r>
      <w:r w:rsidRPr="00257063">
        <w:rPr>
          <w:rFonts w:ascii="Times-Roman" w:hAnsi="Times-Roman" w:cs="Times-Roman"/>
          <w:color w:val="010202"/>
        </w:rPr>
        <w:t>defined in Article 12.03E1 or may be required to do so in accordance with the provisions of Article</w:t>
      </w:r>
      <w:r w:rsidR="00A559F0" w:rsidRPr="00257063">
        <w:rPr>
          <w:rFonts w:ascii="Times-Roman" w:hAnsi="Times-Roman" w:cs="Times-Roman"/>
          <w:color w:val="010202"/>
        </w:rPr>
        <w:t xml:space="preserve"> </w:t>
      </w:r>
      <w:r w:rsidRPr="00257063">
        <w:rPr>
          <w:rFonts w:ascii="Times-Roman" w:hAnsi="Times-Roman" w:cs="Times-Roman"/>
          <w:color w:val="010202"/>
        </w:rPr>
        <w:t>12.03E2, those faculty members shall receive a salary adjustment in dire</w:t>
      </w:r>
      <w:r w:rsidR="003B3B89" w:rsidRPr="00257063">
        <w:rPr>
          <w:rFonts w:ascii="Times-Roman" w:hAnsi="Times-Roman" w:cs="Times-Roman"/>
          <w:color w:val="010202"/>
        </w:rPr>
        <w:t xml:space="preserve">ct proportion to the additional </w:t>
      </w:r>
      <w:r w:rsidRPr="00257063">
        <w:rPr>
          <w:rFonts w:ascii="Times-Roman" w:hAnsi="Times-Roman" w:cs="Times-Roman"/>
          <w:color w:val="010202"/>
        </w:rPr>
        <w:t>duties assigned, as provid</w:t>
      </w:r>
      <w:r w:rsidR="00E86507" w:rsidRPr="00257063">
        <w:rPr>
          <w:rFonts w:ascii="Times-Roman" w:hAnsi="Times-Roman" w:cs="Times-Roman"/>
          <w:color w:val="010202"/>
        </w:rPr>
        <w:t>ed in paragraphs B and C below.</w:t>
      </w:r>
    </w:p>
    <w:p w14:paraId="487AAF4F" w14:textId="77777777" w:rsidR="004B5826" w:rsidRPr="00257063" w:rsidRDefault="004B5826" w:rsidP="00B30959">
      <w:pPr>
        <w:autoSpaceDE w:val="0"/>
        <w:autoSpaceDN w:val="0"/>
        <w:adjustRightInd w:val="0"/>
        <w:spacing w:after="0" w:line="240" w:lineRule="auto"/>
        <w:ind w:left="360" w:hanging="360"/>
        <w:rPr>
          <w:rFonts w:ascii="Times-Roman" w:hAnsi="Times-Roman" w:cs="Times-Roman"/>
          <w:color w:val="010202"/>
        </w:rPr>
      </w:pPr>
    </w:p>
    <w:p w14:paraId="25A43561" w14:textId="77777777" w:rsidR="00837ABB" w:rsidRPr="00257063" w:rsidRDefault="00837ABB" w:rsidP="00B30959">
      <w:pPr>
        <w:autoSpaceDE w:val="0"/>
        <w:autoSpaceDN w:val="0"/>
        <w:adjustRightInd w:val="0"/>
        <w:spacing w:after="0" w:line="240" w:lineRule="auto"/>
        <w:ind w:left="360" w:hanging="360"/>
        <w:rPr>
          <w:rFonts w:ascii="Times-Roman" w:hAnsi="Times-Roman" w:cs="Times-Roman"/>
          <w:color w:val="010202"/>
        </w:rPr>
      </w:pPr>
      <w:r w:rsidRPr="00257063">
        <w:rPr>
          <w:rFonts w:ascii="Times-Roman" w:hAnsi="Times-Roman" w:cs="Times-Roman"/>
          <w:color w:val="010202"/>
        </w:rPr>
        <w:t xml:space="preserve">B. </w:t>
      </w:r>
      <w:r w:rsidR="00A559F0" w:rsidRPr="00257063">
        <w:rPr>
          <w:rFonts w:ascii="Times-Roman" w:hAnsi="Times-Roman" w:cs="Times-Roman"/>
          <w:color w:val="010202"/>
        </w:rPr>
        <w:tab/>
      </w:r>
      <w:r w:rsidRPr="00257063">
        <w:rPr>
          <w:rFonts w:ascii="Times-Roman" w:hAnsi="Times-Roman" w:cs="Times-Roman"/>
          <w:color w:val="010202"/>
        </w:rPr>
        <w:t>In those programs with an instructional component extending beyond the academic y</w:t>
      </w:r>
      <w:r w:rsidR="003B3B89" w:rsidRPr="00257063">
        <w:rPr>
          <w:rFonts w:ascii="Times-Roman" w:hAnsi="Times-Roman" w:cs="Times-Roman"/>
          <w:color w:val="010202"/>
        </w:rPr>
        <w:t xml:space="preserve">ear for which the </w:t>
      </w:r>
      <w:r w:rsidRPr="00257063">
        <w:rPr>
          <w:rFonts w:ascii="Times-Roman" w:hAnsi="Times-Roman" w:cs="Times-Roman"/>
          <w:color w:val="010202"/>
        </w:rPr>
        <w:t>faculty member is responsible for providing direct instruction, such a</w:t>
      </w:r>
      <w:r w:rsidR="003B3B89" w:rsidRPr="00257063">
        <w:rPr>
          <w:rFonts w:ascii="Times-Roman" w:hAnsi="Times-Roman" w:cs="Times-Roman"/>
          <w:color w:val="010202"/>
        </w:rPr>
        <w:t xml:space="preserve">dditional compensation shall be </w:t>
      </w:r>
      <w:r w:rsidRPr="00257063">
        <w:rPr>
          <w:rFonts w:ascii="Times-Roman" w:hAnsi="Times-Roman" w:cs="Times-Roman"/>
          <w:color w:val="010202"/>
        </w:rPr>
        <w:t xml:space="preserve">based on 1/160 (0.00625) of the faculty member's annual salary for </w:t>
      </w:r>
      <w:r w:rsidR="003B3B89" w:rsidRPr="00257063">
        <w:rPr>
          <w:rFonts w:ascii="Times-Roman" w:hAnsi="Times-Roman" w:cs="Times-Roman"/>
          <w:color w:val="010202"/>
        </w:rPr>
        <w:t xml:space="preserve">each day worked and shall be in </w:t>
      </w:r>
      <w:r w:rsidRPr="00257063">
        <w:rPr>
          <w:rFonts w:ascii="Times-Roman" w:hAnsi="Times-Roman" w:cs="Times-Roman"/>
          <w:color w:val="010202"/>
        </w:rPr>
        <w:t>remuneration for both instructional and non–instructional workload in accordance with Article XII.</w:t>
      </w:r>
    </w:p>
    <w:p w14:paraId="27A08F40" w14:textId="77777777" w:rsidR="005C6344" w:rsidRPr="00257063" w:rsidRDefault="00837ABB" w:rsidP="00B30959">
      <w:pPr>
        <w:autoSpaceDE w:val="0"/>
        <w:autoSpaceDN w:val="0"/>
        <w:adjustRightInd w:val="0"/>
        <w:spacing w:after="0" w:line="240" w:lineRule="auto"/>
        <w:ind w:left="360"/>
        <w:rPr>
          <w:rFonts w:ascii="Times-Roman" w:hAnsi="Times-Roman" w:cs="Times-Roman"/>
          <w:color w:val="010202"/>
        </w:rPr>
      </w:pPr>
      <w:r w:rsidRPr="00257063">
        <w:rPr>
          <w:rFonts w:ascii="Times-Roman" w:hAnsi="Times-Roman" w:cs="Times-Roman"/>
          <w:color w:val="010202"/>
        </w:rPr>
        <w:t>To the extent that a faculty member's assigned instructional summ</w:t>
      </w:r>
      <w:r w:rsidR="003B3B89" w:rsidRPr="00257063">
        <w:rPr>
          <w:rFonts w:ascii="Times-Roman" w:hAnsi="Times-Roman" w:cs="Times-Roman"/>
          <w:color w:val="010202"/>
        </w:rPr>
        <w:t xml:space="preserve">er workload exceeds the faculty </w:t>
      </w:r>
      <w:r w:rsidRPr="00257063">
        <w:rPr>
          <w:rFonts w:ascii="Times-Roman" w:hAnsi="Times-Roman" w:cs="Times-Roman"/>
          <w:color w:val="010202"/>
        </w:rPr>
        <w:t>member's average instructional workload during the academic year, that mem</w:t>
      </w:r>
      <w:r w:rsidR="005C6344" w:rsidRPr="00257063">
        <w:rPr>
          <w:rFonts w:ascii="Times-Roman" w:hAnsi="Times-Roman" w:cs="Times-Roman"/>
          <w:color w:val="010202"/>
        </w:rPr>
        <w:t xml:space="preserve">ber shall receive an additional </w:t>
      </w:r>
      <w:r w:rsidRPr="00257063">
        <w:rPr>
          <w:rFonts w:ascii="Times-Roman" w:hAnsi="Times-Roman" w:cs="Times-Roman"/>
          <w:color w:val="010202"/>
        </w:rPr>
        <w:t>0.00084 of the faculty member's annual salary for each instruct</w:t>
      </w:r>
      <w:r w:rsidR="00E86507" w:rsidRPr="00257063">
        <w:rPr>
          <w:rFonts w:ascii="Times-Roman" w:hAnsi="Times-Roman" w:cs="Times-Roman"/>
          <w:color w:val="010202"/>
        </w:rPr>
        <w:t>ional hour beyond that average.</w:t>
      </w:r>
    </w:p>
    <w:p w14:paraId="55A448E4" w14:textId="77777777" w:rsidR="004B5826" w:rsidRPr="00257063" w:rsidRDefault="004B5826" w:rsidP="00B30959">
      <w:pPr>
        <w:autoSpaceDE w:val="0"/>
        <w:autoSpaceDN w:val="0"/>
        <w:adjustRightInd w:val="0"/>
        <w:spacing w:after="0" w:line="240" w:lineRule="auto"/>
        <w:ind w:left="360"/>
        <w:rPr>
          <w:rFonts w:ascii="Times-Roman" w:hAnsi="Times-Roman" w:cs="Times-Roman"/>
          <w:color w:val="010202"/>
        </w:rPr>
      </w:pPr>
    </w:p>
    <w:p w14:paraId="78ACE0A0" w14:textId="024ECE46" w:rsidR="0008034F" w:rsidRDefault="00837ABB" w:rsidP="0008034F">
      <w:pPr>
        <w:pStyle w:val="ListParagraph"/>
        <w:autoSpaceDE w:val="0"/>
        <w:autoSpaceDN w:val="0"/>
        <w:adjustRightInd w:val="0"/>
        <w:spacing w:after="0" w:line="240" w:lineRule="auto"/>
        <w:ind w:left="360" w:hanging="360"/>
        <w:rPr>
          <w:rFonts w:ascii="Times-Roman" w:hAnsi="Times-Roman" w:cs="Times-Roman"/>
          <w:color w:val="010202"/>
        </w:rPr>
      </w:pPr>
      <w:r w:rsidRPr="00257063">
        <w:rPr>
          <w:rFonts w:ascii="Times-Roman" w:hAnsi="Times-Roman" w:cs="Times-Roman"/>
          <w:color w:val="010202"/>
        </w:rPr>
        <w:t xml:space="preserve">C. </w:t>
      </w:r>
      <w:r w:rsidR="00A559F0" w:rsidRPr="00257063">
        <w:rPr>
          <w:rFonts w:ascii="Times-Roman" w:hAnsi="Times-Roman" w:cs="Times-Roman"/>
          <w:color w:val="010202"/>
        </w:rPr>
        <w:tab/>
      </w:r>
      <w:r w:rsidRPr="00257063">
        <w:rPr>
          <w:rFonts w:ascii="Times-Roman" w:hAnsi="Times-Roman" w:cs="Times-Roman"/>
          <w:color w:val="010202"/>
        </w:rPr>
        <w:t xml:space="preserve">Where faculty are only required to perform occasional hours of </w:t>
      </w:r>
      <w:r w:rsidR="003B3B89" w:rsidRPr="00257063">
        <w:rPr>
          <w:rFonts w:ascii="Times-Roman" w:hAnsi="Times-Roman" w:cs="Times-Roman"/>
          <w:color w:val="010202"/>
        </w:rPr>
        <w:t xml:space="preserve">field–based work, the number of </w:t>
      </w:r>
      <w:r w:rsidRPr="00257063">
        <w:rPr>
          <w:rFonts w:ascii="Times-Roman" w:hAnsi="Times-Roman" w:cs="Times-Roman"/>
          <w:color w:val="010202"/>
        </w:rPr>
        <w:t>hours shall be determined by the President of the College or the Presiden</w:t>
      </w:r>
      <w:r w:rsidR="003B3B89" w:rsidRPr="00257063">
        <w:rPr>
          <w:rFonts w:ascii="Times-Roman" w:hAnsi="Times-Roman" w:cs="Times-Roman"/>
          <w:color w:val="010202"/>
        </w:rPr>
        <w:t xml:space="preserve">t’s designee after consultation </w:t>
      </w:r>
      <w:r w:rsidRPr="00257063">
        <w:rPr>
          <w:rFonts w:ascii="Times-Roman" w:hAnsi="Times-Roman" w:cs="Times-Roman"/>
          <w:color w:val="010202"/>
        </w:rPr>
        <w:t>with the faculty member before such additional duties are sc</w:t>
      </w:r>
      <w:r w:rsidR="003B3B89" w:rsidRPr="00257063">
        <w:rPr>
          <w:rFonts w:ascii="Times-Roman" w:hAnsi="Times-Roman" w:cs="Times-Roman"/>
          <w:color w:val="010202"/>
        </w:rPr>
        <w:t xml:space="preserve">heduled to commence. Additional </w:t>
      </w:r>
      <w:r w:rsidRPr="00257063">
        <w:rPr>
          <w:rFonts w:ascii="Times-Roman" w:hAnsi="Times-Roman" w:cs="Times-Roman"/>
          <w:color w:val="010202"/>
        </w:rPr>
        <w:t>compensation shall be computed by multiplying 0.00084 by the facult</w:t>
      </w:r>
      <w:r w:rsidR="003B3B89" w:rsidRPr="00257063">
        <w:rPr>
          <w:rFonts w:ascii="Times-Roman" w:hAnsi="Times-Roman" w:cs="Times-Roman"/>
          <w:color w:val="010202"/>
        </w:rPr>
        <w:t xml:space="preserve">y member's annual salary by the </w:t>
      </w:r>
      <w:r w:rsidR="00E86507" w:rsidRPr="00257063">
        <w:rPr>
          <w:rFonts w:ascii="Times-Roman" w:hAnsi="Times-Roman" w:cs="Times-Roman"/>
          <w:color w:val="010202"/>
        </w:rPr>
        <w:t>number of hours assigned.</w:t>
      </w:r>
    </w:p>
    <w:p w14:paraId="71BB1F7D" w14:textId="77777777" w:rsidR="0008034F" w:rsidRDefault="0008034F" w:rsidP="0008034F">
      <w:pPr>
        <w:pStyle w:val="ListParagraph"/>
        <w:autoSpaceDE w:val="0"/>
        <w:autoSpaceDN w:val="0"/>
        <w:adjustRightInd w:val="0"/>
        <w:spacing w:after="0" w:line="240" w:lineRule="auto"/>
        <w:ind w:left="0" w:firstLine="90"/>
        <w:rPr>
          <w:rFonts w:ascii="Times-Roman" w:hAnsi="Times-Roman" w:cs="Times-Roman"/>
          <w:color w:val="010202"/>
        </w:rPr>
      </w:pPr>
    </w:p>
    <w:p w14:paraId="56546E72" w14:textId="1AE4992B" w:rsidR="00837ABB" w:rsidRDefault="0008034F" w:rsidP="007B5E33">
      <w:pPr>
        <w:pStyle w:val="ListParagraph"/>
        <w:autoSpaceDE w:val="0"/>
        <w:autoSpaceDN w:val="0"/>
        <w:adjustRightInd w:val="0"/>
        <w:spacing w:after="0" w:line="240" w:lineRule="auto"/>
        <w:ind w:left="360" w:hanging="360"/>
        <w:rPr>
          <w:rFonts w:ascii="Times-Roman" w:hAnsi="Times-Roman" w:cs="Times-Roman"/>
          <w:color w:val="010202"/>
        </w:rPr>
      </w:pPr>
      <w:r>
        <w:rPr>
          <w:rFonts w:ascii="Times-Roman" w:hAnsi="Times-Roman" w:cs="Times-Roman"/>
          <w:color w:val="010202"/>
        </w:rPr>
        <w:t>D.</w:t>
      </w:r>
      <w:r>
        <w:rPr>
          <w:rFonts w:ascii="Times-Roman" w:hAnsi="Times-Roman" w:cs="Times-Roman"/>
          <w:color w:val="010202"/>
        </w:rPr>
        <w:tab/>
      </w:r>
      <w:r w:rsidR="00837ABB" w:rsidRPr="00EA1030">
        <w:rPr>
          <w:rFonts w:ascii="Times-Roman" w:hAnsi="Times-Roman" w:cs="Times-Roman"/>
          <w:color w:val="010202"/>
        </w:rPr>
        <w:t>Faculty who are requested to and agree to perform work covered by this agreement beyond</w:t>
      </w:r>
      <w:r w:rsidR="005C6344" w:rsidRPr="00EA1030">
        <w:rPr>
          <w:rFonts w:ascii="Times-Roman" w:hAnsi="Times-Roman" w:cs="Times-Roman"/>
          <w:color w:val="010202"/>
        </w:rPr>
        <w:t xml:space="preserve"> the academic </w:t>
      </w:r>
      <w:r w:rsidR="00837ABB" w:rsidRPr="00EA1030">
        <w:rPr>
          <w:rFonts w:ascii="Times-Roman" w:hAnsi="Times-Roman" w:cs="Times-Roman"/>
          <w:color w:val="010202"/>
        </w:rPr>
        <w:t xml:space="preserve">year in the programs listed in 12.03E6 shall be compensated </w:t>
      </w:r>
      <w:r w:rsidR="003B3B89" w:rsidRPr="00EA1030">
        <w:rPr>
          <w:rFonts w:ascii="Times-Roman" w:hAnsi="Times-Roman" w:cs="Times-Roman"/>
          <w:color w:val="010202"/>
        </w:rPr>
        <w:t xml:space="preserve">in accordance with paragraphs B </w:t>
      </w:r>
      <w:r w:rsidR="00837ABB" w:rsidRPr="00EA1030">
        <w:rPr>
          <w:rFonts w:ascii="Times-Roman" w:hAnsi="Times-Roman" w:cs="Times-Roman"/>
          <w:color w:val="010202"/>
        </w:rPr>
        <w:t>and C above.</w:t>
      </w:r>
    </w:p>
    <w:p w14:paraId="5E983C42" w14:textId="77777777" w:rsidR="00EA1030" w:rsidRPr="00EA1030" w:rsidRDefault="00EA1030" w:rsidP="007B5E33">
      <w:pPr>
        <w:pStyle w:val="ListParagraph"/>
        <w:autoSpaceDE w:val="0"/>
        <w:autoSpaceDN w:val="0"/>
        <w:adjustRightInd w:val="0"/>
        <w:spacing w:after="0" w:line="240" w:lineRule="auto"/>
        <w:ind w:left="0" w:firstLine="90"/>
        <w:rPr>
          <w:rFonts w:ascii="Times-Roman" w:hAnsi="Times-Roman" w:cs="Times-Roman"/>
          <w:color w:val="010202"/>
        </w:rPr>
      </w:pPr>
    </w:p>
    <w:p w14:paraId="050A1C79" w14:textId="4BAAA82C" w:rsidR="00EA1030" w:rsidRPr="005A6062" w:rsidRDefault="0008034F" w:rsidP="007B5E33">
      <w:pPr>
        <w:pStyle w:val="ListParagraph"/>
        <w:autoSpaceDE w:val="0"/>
        <w:autoSpaceDN w:val="0"/>
        <w:adjustRightInd w:val="0"/>
        <w:spacing w:after="0" w:line="240" w:lineRule="auto"/>
        <w:ind w:left="360" w:hanging="360"/>
        <w:rPr>
          <w:rFonts w:ascii="Times-Roman" w:hAnsi="Times-Roman" w:cs="Times-Roman"/>
          <w:color w:val="010202"/>
        </w:rPr>
      </w:pPr>
      <w:r>
        <w:rPr>
          <w:rFonts w:ascii="Times-Roman" w:hAnsi="Times-Roman" w:cs="Times-Roman"/>
          <w:color w:val="010202"/>
        </w:rPr>
        <w:t>E.</w:t>
      </w:r>
      <w:r>
        <w:rPr>
          <w:rFonts w:ascii="Times-Roman" w:hAnsi="Times-Roman" w:cs="Times-Roman"/>
          <w:color w:val="010202"/>
        </w:rPr>
        <w:tab/>
      </w:r>
      <w:r w:rsidR="00EA1030" w:rsidRPr="005A6062">
        <w:rPr>
          <w:rFonts w:ascii="Times-Roman" w:hAnsi="Times-Roman" w:cs="Times-Roman"/>
          <w:color w:val="010202"/>
        </w:rPr>
        <w:t>Faculty performing any authorized work beyond the term of the academic year not otherwise addressed in this Section 21.04 shall be paid for such additional work at the hourly rate of a minimum of Forty-Five ($45.00) Dollars per hour</w:t>
      </w:r>
      <w:r w:rsidR="00F700FF" w:rsidRPr="005A6062">
        <w:rPr>
          <w:rFonts w:ascii="Times-Roman" w:hAnsi="Times-Roman" w:cs="Times-Roman"/>
          <w:color w:val="010202"/>
        </w:rPr>
        <w:t>.</w:t>
      </w:r>
    </w:p>
    <w:p w14:paraId="001DE389" w14:textId="77777777" w:rsidR="007029F9" w:rsidRDefault="007029F9" w:rsidP="00AF1767">
      <w:pPr>
        <w:autoSpaceDE w:val="0"/>
        <w:autoSpaceDN w:val="0"/>
        <w:adjustRightInd w:val="0"/>
        <w:spacing w:after="0" w:line="240" w:lineRule="auto"/>
        <w:rPr>
          <w:rFonts w:ascii="Helvetica-Bold" w:hAnsi="Helvetica-Bold" w:cs="Helvetica-Bold"/>
          <w:b/>
          <w:bCs/>
          <w:color w:val="010202"/>
        </w:rPr>
      </w:pPr>
    </w:p>
    <w:p w14:paraId="15AEA343" w14:textId="24762C0F" w:rsidR="00837ABB" w:rsidRPr="00257063" w:rsidRDefault="00AF1767" w:rsidP="008468F8">
      <w:pPr>
        <w:pStyle w:val="Heading2"/>
      </w:pPr>
      <w:bookmarkStart w:id="223" w:name="_Toc152598699"/>
      <w:r w:rsidRPr="00257063">
        <w:t>21.0</w:t>
      </w:r>
      <w:r w:rsidR="00C20E74">
        <w:t>5</w:t>
      </w:r>
      <w:r w:rsidR="00837ABB" w:rsidRPr="00257063">
        <w:t xml:space="preserve"> </w:t>
      </w:r>
      <w:r w:rsidR="00E1403C" w:rsidRPr="00257063">
        <w:tab/>
      </w:r>
      <w:r w:rsidR="00837ABB" w:rsidRPr="00257063">
        <w:t>Maintenance</w:t>
      </w:r>
      <w:bookmarkEnd w:id="223"/>
    </w:p>
    <w:p w14:paraId="67BA066C" w14:textId="77777777" w:rsidR="005C6344" w:rsidRPr="00257063" w:rsidRDefault="00837ABB" w:rsidP="00B30959">
      <w:pPr>
        <w:autoSpaceDE w:val="0"/>
        <w:autoSpaceDN w:val="0"/>
        <w:adjustRightInd w:val="0"/>
        <w:spacing w:after="0" w:line="240" w:lineRule="auto"/>
        <w:ind w:left="360" w:hanging="360"/>
        <w:rPr>
          <w:rFonts w:ascii="Times-Roman" w:hAnsi="Times-Roman" w:cs="Times-Roman"/>
          <w:color w:val="010202"/>
        </w:rPr>
      </w:pPr>
      <w:r w:rsidRPr="00257063">
        <w:rPr>
          <w:rFonts w:ascii="Times-Roman" w:hAnsi="Times-Roman" w:cs="Times-Roman"/>
          <w:color w:val="010202"/>
        </w:rPr>
        <w:t xml:space="preserve">A. </w:t>
      </w:r>
      <w:r w:rsidR="00A559F0" w:rsidRPr="00257063">
        <w:rPr>
          <w:rFonts w:ascii="Times-Roman" w:hAnsi="Times-Roman" w:cs="Times-Roman"/>
          <w:color w:val="010202"/>
        </w:rPr>
        <w:tab/>
      </w:r>
      <w:r w:rsidRPr="00257063">
        <w:rPr>
          <w:rFonts w:ascii="Times-Roman" w:hAnsi="Times-Roman" w:cs="Times-Roman"/>
          <w:color w:val="010202"/>
        </w:rPr>
        <w:t>All full-time professional staff hired after the effective date of this Agree</w:t>
      </w:r>
      <w:r w:rsidR="005C6344" w:rsidRPr="00257063">
        <w:rPr>
          <w:rFonts w:ascii="Times-Roman" w:hAnsi="Times-Roman" w:cs="Times-Roman"/>
          <w:color w:val="010202"/>
        </w:rPr>
        <w:t xml:space="preserve">ment shall be assigned a salary </w:t>
      </w:r>
      <w:r w:rsidRPr="00257063">
        <w:rPr>
          <w:rFonts w:ascii="Times-Roman" w:hAnsi="Times-Roman" w:cs="Times-Roman"/>
          <w:color w:val="010202"/>
        </w:rPr>
        <w:t>which conforms to the criteria of the classification study as it may have been amended by</w:t>
      </w:r>
      <w:r w:rsidR="00E86507" w:rsidRPr="00257063">
        <w:rPr>
          <w:rFonts w:ascii="Times-Roman" w:hAnsi="Times-Roman" w:cs="Times-Roman"/>
          <w:color w:val="010202"/>
        </w:rPr>
        <w:t xml:space="preserve"> the parties to this Agreement.</w:t>
      </w:r>
    </w:p>
    <w:p w14:paraId="66955792" w14:textId="77777777" w:rsidR="004B5826" w:rsidRPr="00257063" w:rsidRDefault="004B5826" w:rsidP="00B30959">
      <w:pPr>
        <w:autoSpaceDE w:val="0"/>
        <w:autoSpaceDN w:val="0"/>
        <w:adjustRightInd w:val="0"/>
        <w:spacing w:after="0" w:line="240" w:lineRule="auto"/>
        <w:ind w:left="360" w:hanging="360"/>
        <w:rPr>
          <w:rFonts w:ascii="Times-Roman" w:hAnsi="Times-Roman" w:cs="Times-Roman"/>
          <w:color w:val="010202"/>
        </w:rPr>
      </w:pPr>
    </w:p>
    <w:p w14:paraId="0A4D7580" w14:textId="77777777" w:rsidR="00837ABB" w:rsidRPr="00257063" w:rsidRDefault="00837ABB" w:rsidP="00B30959">
      <w:pPr>
        <w:autoSpaceDE w:val="0"/>
        <w:autoSpaceDN w:val="0"/>
        <w:adjustRightInd w:val="0"/>
        <w:spacing w:after="0" w:line="240" w:lineRule="auto"/>
        <w:ind w:left="360" w:hanging="360"/>
        <w:rPr>
          <w:rFonts w:ascii="Times-Roman" w:hAnsi="Times-Roman" w:cs="Times-Roman"/>
          <w:color w:val="010202"/>
        </w:rPr>
      </w:pPr>
      <w:r w:rsidRPr="00257063">
        <w:rPr>
          <w:rFonts w:ascii="Times-Roman" w:hAnsi="Times-Roman" w:cs="Times-Roman"/>
          <w:color w:val="010202"/>
        </w:rPr>
        <w:t xml:space="preserve">B. </w:t>
      </w:r>
      <w:r w:rsidR="00A559F0" w:rsidRPr="00257063">
        <w:rPr>
          <w:rFonts w:ascii="Times-Roman" w:hAnsi="Times-Roman" w:cs="Times-Roman"/>
          <w:color w:val="010202"/>
        </w:rPr>
        <w:tab/>
      </w:r>
      <w:r w:rsidRPr="00257063">
        <w:rPr>
          <w:rFonts w:ascii="Times-Roman" w:hAnsi="Times-Roman" w:cs="Times-Roman"/>
          <w:color w:val="010202"/>
        </w:rPr>
        <w:t>All full-time faculty hired after July 1, 2000 shall be assigned a salary</w:t>
      </w:r>
      <w:r w:rsidR="003B3B89" w:rsidRPr="00257063">
        <w:rPr>
          <w:rFonts w:ascii="Times-Roman" w:hAnsi="Times-Roman" w:cs="Times-Roman"/>
          <w:color w:val="010202"/>
        </w:rPr>
        <w:t xml:space="preserve"> which conforms to the criteria </w:t>
      </w:r>
      <w:r w:rsidRPr="00257063">
        <w:rPr>
          <w:rFonts w:ascii="Times-Roman" w:hAnsi="Times-Roman" w:cs="Times-Roman"/>
          <w:color w:val="010202"/>
        </w:rPr>
        <w:t>of the classification study as it may have been amended by the parties to this Agreement.</w:t>
      </w:r>
    </w:p>
    <w:p w14:paraId="58A173D5" w14:textId="77777777" w:rsidR="007029F9" w:rsidRPr="00257063" w:rsidRDefault="007029F9" w:rsidP="008468F8">
      <w:pPr>
        <w:pStyle w:val="Heading2"/>
      </w:pPr>
    </w:p>
    <w:p w14:paraId="44E5A565" w14:textId="4A4109AE" w:rsidR="00837ABB" w:rsidRPr="00257063" w:rsidRDefault="00AF1767" w:rsidP="008468F8">
      <w:pPr>
        <w:pStyle w:val="Heading2"/>
      </w:pPr>
      <w:bookmarkStart w:id="224" w:name="_Toc152598700"/>
      <w:r w:rsidRPr="00257063">
        <w:t>21.0</w:t>
      </w:r>
      <w:r w:rsidR="00C20E74">
        <w:t>6</w:t>
      </w:r>
      <w:r w:rsidR="00837ABB" w:rsidRPr="00257063">
        <w:t xml:space="preserve"> </w:t>
      </w:r>
      <w:r w:rsidR="00E1403C" w:rsidRPr="00257063">
        <w:tab/>
      </w:r>
      <w:r w:rsidR="00837ABB" w:rsidRPr="00257063">
        <w:t>Reopener</w:t>
      </w:r>
      <w:bookmarkEnd w:id="224"/>
    </w:p>
    <w:p w14:paraId="3906E690" w14:textId="7B58DFB3" w:rsidR="00837ABB"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In the event that during the term of the Agreement a collective bargaining a</w:t>
      </w:r>
      <w:r w:rsidR="005C6344" w:rsidRPr="00257063">
        <w:rPr>
          <w:rFonts w:ascii="Times-Roman" w:hAnsi="Times-Roman" w:cs="Times-Roman"/>
          <w:color w:val="010202"/>
        </w:rPr>
        <w:t xml:space="preserve">greement is submitted by either </w:t>
      </w:r>
      <w:r w:rsidRPr="00257063">
        <w:rPr>
          <w:rFonts w:ascii="Times-Roman" w:hAnsi="Times-Roman" w:cs="Times-Roman"/>
          <w:color w:val="010202"/>
        </w:rPr>
        <w:t>the Governor or the Secretary of Administration and Finance and funded by the Legislature, and in</w:t>
      </w:r>
      <w:r w:rsidR="003B3B89" w:rsidRPr="00257063">
        <w:rPr>
          <w:rFonts w:ascii="Times-Roman" w:hAnsi="Times-Roman" w:cs="Times-Roman"/>
          <w:color w:val="010202"/>
        </w:rPr>
        <w:t xml:space="preserve"> </w:t>
      </w:r>
      <w:r w:rsidRPr="00257063">
        <w:rPr>
          <w:rFonts w:ascii="Times-Roman" w:hAnsi="Times-Roman" w:cs="Times-Roman"/>
          <w:color w:val="010202"/>
        </w:rPr>
        <w:t>the event that such agreement contains provisions for across-the-board sala</w:t>
      </w:r>
      <w:r w:rsidR="003B3B89" w:rsidRPr="00257063">
        <w:rPr>
          <w:rFonts w:ascii="Times-Roman" w:hAnsi="Times-Roman" w:cs="Times-Roman"/>
          <w:color w:val="010202"/>
        </w:rPr>
        <w:t xml:space="preserve">ry increases in excess of those </w:t>
      </w:r>
      <w:r w:rsidRPr="00257063">
        <w:rPr>
          <w:rFonts w:ascii="Times-Roman" w:hAnsi="Times-Roman" w:cs="Times-Roman"/>
          <w:color w:val="010202"/>
        </w:rPr>
        <w:t xml:space="preserve">contained in this Memorandum of Agreement, the parties agree, at the </w:t>
      </w:r>
      <w:r w:rsidR="003B3B89" w:rsidRPr="00257063">
        <w:rPr>
          <w:rFonts w:ascii="Times-Roman" w:hAnsi="Times-Roman" w:cs="Times-Roman"/>
          <w:color w:val="010202"/>
        </w:rPr>
        <w:t xml:space="preserve">request of the MCCC, to re-open </w:t>
      </w:r>
      <w:r w:rsidRPr="00257063">
        <w:rPr>
          <w:rFonts w:ascii="Times-Roman" w:hAnsi="Times-Roman" w:cs="Times-Roman"/>
          <w:color w:val="010202"/>
        </w:rPr>
        <w:t>their collective bargaining agreement for further negotiations.</w:t>
      </w:r>
    </w:p>
    <w:p w14:paraId="1B8AD0C3" w14:textId="77777777" w:rsidR="00FD09F4" w:rsidRPr="00257063" w:rsidRDefault="00FD09F4" w:rsidP="00837ABB">
      <w:pPr>
        <w:autoSpaceDE w:val="0"/>
        <w:autoSpaceDN w:val="0"/>
        <w:adjustRightInd w:val="0"/>
        <w:spacing w:after="0" w:line="240" w:lineRule="auto"/>
        <w:rPr>
          <w:rFonts w:ascii="Times-Roman" w:hAnsi="Times-Roman" w:cs="Times-Roman"/>
          <w:color w:val="010202"/>
        </w:rPr>
      </w:pPr>
    </w:p>
    <w:p w14:paraId="377790B2" w14:textId="1056509F" w:rsidR="00FD09F4" w:rsidRPr="00C527A0" w:rsidRDefault="00FD09F4" w:rsidP="00FD09F4">
      <w:pPr>
        <w:pStyle w:val="Heading2"/>
        <w:rPr>
          <w:rFonts w:cstheme="minorHAnsi"/>
          <w:b w:val="0"/>
        </w:rPr>
      </w:pPr>
      <w:bookmarkStart w:id="225" w:name="_Toc19453166"/>
      <w:bookmarkStart w:id="226" w:name="_Toc152598701"/>
      <w:r w:rsidRPr="00C527A0">
        <w:rPr>
          <w:rFonts w:cstheme="minorHAnsi"/>
        </w:rPr>
        <w:t>21.</w:t>
      </w:r>
      <w:r w:rsidRPr="00796C51">
        <w:t>07</w:t>
      </w:r>
      <w:r>
        <w:tab/>
      </w:r>
      <w:r w:rsidRPr="00796C51">
        <w:t>Compensation Reclassification</w:t>
      </w:r>
      <w:bookmarkEnd w:id="225"/>
      <w:bookmarkEnd w:id="226"/>
    </w:p>
    <w:p w14:paraId="00F6DDED" w14:textId="77777777" w:rsidR="00FD09F4" w:rsidRPr="00796C51" w:rsidRDefault="00FD09F4" w:rsidP="004B0238">
      <w:pPr>
        <w:spacing w:line="240" w:lineRule="auto"/>
        <w:rPr>
          <w:rFonts w:ascii="Times New Roman" w:hAnsi="Times New Roman" w:cs="Times New Roman"/>
        </w:rPr>
      </w:pPr>
      <w:r w:rsidRPr="00796C51">
        <w:rPr>
          <w:rFonts w:ascii="Times New Roman" w:hAnsi="Times New Roman" w:cs="Times New Roman"/>
        </w:rPr>
        <w:t>In circumstances where a unit member is reclassified and/or hired into a different higher grade MCCC unit professional position at the same College, in the event the classification specification calculation does not provide an increase in salary o</w:t>
      </w:r>
      <w:r>
        <w:rPr>
          <w:rFonts w:ascii="Times New Roman" w:hAnsi="Times New Roman" w:cs="Times New Roman"/>
        </w:rPr>
        <w:t>f</w:t>
      </w:r>
      <w:r w:rsidRPr="00796C51">
        <w:rPr>
          <w:rFonts w:ascii="Times New Roman" w:hAnsi="Times New Roman" w:cs="Times New Roman"/>
        </w:rPr>
        <w:t xml:space="preserve"> at least the difference between the minimum salaries of the two grades, the College shall place any such individual on the salary grid at the amount closest to at least the actual difference between the grades and place a memo in the personnel file.</w:t>
      </w:r>
    </w:p>
    <w:p w14:paraId="19AC77BC" w14:textId="29A48F88" w:rsidR="00FD09F4" w:rsidRPr="00796C51" w:rsidRDefault="00FD09F4" w:rsidP="00FD09F4">
      <w:pPr>
        <w:pStyle w:val="Heading2"/>
      </w:pPr>
      <w:bookmarkStart w:id="227" w:name="_Toc19453167"/>
      <w:bookmarkStart w:id="228" w:name="_Toc152598702"/>
      <w:r w:rsidRPr="00796C51">
        <w:t>21.08</w:t>
      </w:r>
      <w:r>
        <w:tab/>
      </w:r>
      <w:r w:rsidRPr="00233028">
        <w:t>Competitive Placement/Off-Column</w:t>
      </w:r>
      <w:bookmarkEnd w:id="227"/>
      <w:r w:rsidR="008D0E28">
        <w:t>-Academic Credential</w:t>
      </w:r>
      <w:bookmarkEnd w:id="228"/>
    </w:p>
    <w:p w14:paraId="087A2857" w14:textId="77777777" w:rsidR="00FD09F4" w:rsidRPr="00796C51" w:rsidRDefault="00FD09F4" w:rsidP="004B0238">
      <w:pPr>
        <w:spacing w:line="240" w:lineRule="auto"/>
        <w:rPr>
          <w:rFonts w:ascii="Times New Roman" w:hAnsi="Times New Roman" w:cs="Times New Roman"/>
        </w:rPr>
      </w:pPr>
      <w:r w:rsidRPr="00796C51">
        <w:rPr>
          <w:rFonts w:ascii="Times New Roman" w:hAnsi="Times New Roman" w:cs="Times New Roman"/>
        </w:rPr>
        <w:t>In circumstances where a unit member on Column H (Competitive Placement/Off-column) receives a new academic credential, said employee shall be advanced two (2) intervals on column H of the Grid. In the event an employee is at interval 2, the employee shall advance one (1) interval; and if the employee is at interval 1, the employee shall remain at interval 1.</w:t>
      </w:r>
    </w:p>
    <w:p w14:paraId="07199784" w14:textId="77777777" w:rsidR="00DC499A" w:rsidRPr="005A6062" w:rsidRDefault="00DC499A" w:rsidP="007A38DA">
      <w:pPr>
        <w:pStyle w:val="Heading2"/>
      </w:pPr>
      <w:bookmarkStart w:id="229" w:name="_Toc152598703"/>
      <w:r w:rsidRPr="007A38DA">
        <w:rPr>
          <w:rStyle w:val="Heading2Char"/>
          <w:b/>
          <w:bCs/>
          <w:i/>
          <w:iCs/>
        </w:rPr>
        <w:t>21.09</w:t>
      </w:r>
      <w:r w:rsidRPr="005A6062">
        <w:t xml:space="preserve"> Salary Adjustments</w:t>
      </w:r>
      <w:bookmarkEnd w:id="229"/>
    </w:p>
    <w:p w14:paraId="7BD64CD6" w14:textId="77777777" w:rsidR="00DC499A" w:rsidRPr="005A6062" w:rsidRDefault="00DC499A" w:rsidP="00E512CF">
      <w:pPr>
        <w:pStyle w:val="ListParagraph"/>
        <w:widowControl w:val="0"/>
        <w:numPr>
          <w:ilvl w:val="0"/>
          <w:numId w:val="59"/>
        </w:numPr>
        <w:spacing w:after="160"/>
        <w:rPr>
          <w:rFonts w:ascii="Times New Roman" w:eastAsia="Times New Roman" w:hAnsi="Times New Roman" w:cs="Times New Roman"/>
          <w:color w:val="000000"/>
        </w:rPr>
      </w:pPr>
      <w:r w:rsidRPr="005A6062">
        <w:rPr>
          <w:rFonts w:ascii="Times New Roman" w:eastAsia="Times New Roman" w:hAnsi="Times New Roman" w:cs="Times New Roman"/>
          <w:color w:val="000000"/>
        </w:rPr>
        <w:t>When a full-time faculty unit member is hired at a higher annual salary due to competitive factors as identified under the classification study, other full-time faculty within the same academic department/discipline at their college who are at the same or higher rank, educational qualification and/or experience, and have a lower annual salary shall have their salaries reviewed and potentially increased, as may be determined by the College, following consultation with the local MCCC Chapter and the respective faculty member(s).   Notification of any salary increase shall be placed in the faculty’s personnel file.  If the College determines that a faculty member’s salary will not be increased following the review, the faculty member may request a meeting with the Chief Human Resources Officer to discuss the review and determination.  Following that meeting, the Chief Human Resources Officer shall issue a written determination specifying the reason(s) for the determination which shall be final and not subject to the grievance and arbitration provisions of this collective bargaining agreement.</w:t>
      </w:r>
    </w:p>
    <w:p w14:paraId="674E9C2F" w14:textId="77777777" w:rsidR="00DC499A" w:rsidRPr="005A6062" w:rsidRDefault="00DC499A" w:rsidP="00DC499A">
      <w:pPr>
        <w:pStyle w:val="ListParagraph"/>
        <w:widowControl w:val="0"/>
        <w:numPr>
          <w:ilvl w:val="0"/>
          <w:numId w:val="59"/>
        </w:numPr>
        <w:rPr>
          <w:rFonts w:ascii="Times New Roman" w:eastAsia="Times New Roman" w:hAnsi="Times New Roman" w:cs="Times New Roman"/>
          <w:color w:val="000000"/>
        </w:rPr>
      </w:pPr>
      <w:r w:rsidRPr="005A6062">
        <w:rPr>
          <w:rFonts w:ascii="Times New Roman" w:eastAsia="Times New Roman" w:hAnsi="Times New Roman" w:cs="Times New Roman"/>
          <w:color w:val="000000"/>
        </w:rPr>
        <w:t>When a full-time professional staff member is hired at a higher annual salary due to competitive factors as identified under the classification study, other full-time professional staff in the same classification and work area at their college who have the same or higher educational qualification and/or experience, and have a lower annual salary shall have their salaries reviewed and potentially increased, as may be determined by the College, following consultation with the local MCCC Chapter and the respective professional staff member(s).  Notification of any salary increase shall be placed in the unit professional’s personnel file. If the College determines that a unit professional’s salary will not be increased following the review, the unit professional may request a meeting with the Chief Human Resources Officer to discuss the review and determination.  Following that meeting, the Chief Human Resources Officer shall issue a written determination specifying the reason(s) for the determination which shall be final and not subject to the grievance and arbitration provisions of this collective bargaining agreement.</w:t>
      </w:r>
    </w:p>
    <w:p w14:paraId="58C7F81B" w14:textId="77777777" w:rsidR="007029F9" w:rsidRPr="00257063" w:rsidRDefault="007029F9" w:rsidP="00AA07DC">
      <w:pPr>
        <w:autoSpaceDE w:val="0"/>
        <w:autoSpaceDN w:val="0"/>
        <w:adjustRightInd w:val="0"/>
        <w:spacing w:after="0" w:line="240" w:lineRule="auto"/>
        <w:rPr>
          <w:rFonts w:ascii="Helvetica-Bold" w:hAnsi="Helvetica-Bold" w:cs="Helvetica-Bold"/>
          <w:b/>
          <w:bCs/>
          <w:i/>
          <w:color w:val="010202"/>
        </w:rPr>
      </w:pPr>
    </w:p>
    <w:p w14:paraId="0A85FCD4" w14:textId="1E03D6A8" w:rsidR="00AA07DC" w:rsidRPr="00257063" w:rsidRDefault="00AA07DC" w:rsidP="008468F8">
      <w:pPr>
        <w:pStyle w:val="Heading2"/>
      </w:pPr>
      <w:bookmarkStart w:id="230" w:name="_Toc152598704"/>
      <w:r w:rsidRPr="005A6062">
        <w:t>21.</w:t>
      </w:r>
      <w:r w:rsidR="00FD09F4" w:rsidRPr="005A6062">
        <w:t>10</w:t>
      </w:r>
      <w:r w:rsidRPr="00257063">
        <w:t xml:space="preserve"> </w:t>
      </w:r>
      <w:r w:rsidRPr="00257063">
        <w:tab/>
        <w:t>Classification Appeal Process</w:t>
      </w:r>
      <w:bookmarkEnd w:id="230"/>
    </w:p>
    <w:p w14:paraId="5140FC66" w14:textId="77777777" w:rsidR="00AA07DC" w:rsidRPr="00257063" w:rsidRDefault="00AA07DC" w:rsidP="00AA07DC">
      <w:pPr>
        <w:pStyle w:val="Style"/>
        <w:ind w:right="58"/>
        <w:rPr>
          <w:rFonts w:ascii="Times New Roman" w:hAnsi="Times New Roman"/>
          <w:sz w:val="22"/>
          <w:szCs w:val="22"/>
        </w:rPr>
      </w:pPr>
      <w:r w:rsidRPr="00257063">
        <w:rPr>
          <w:rFonts w:ascii="Times New Roman" w:hAnsi="Times New Roman"/>
          <w:sz w:val="22"/>
          <w:szCs w:val="22"/>
        </w:rPr>
        <w:t xml:space="preserve">The following Classification Appeals Process is hereby agreed to by and between the Massachusetts Board of Higher Education; the Massachusetts Community Colleges; and the Massachusetts Community College Council. </w:t>
      </w:r>
    </w:p>
    <w:p w14:paraId="451FB56A" w14:textId="77777777" w:rsidR="00AA07DC" w:rsidRPr="00257063" w:rsidRDefault="00AA07DC" w:rsidP="00AA07DC">
      <w:pPr>
        <w:pStyle w:val="Style"/>
        <w:spacing w:before="249" w:line="259" w:lineRule="exact"/>
        <w:ind w:right="24"/>
        <w:jc w:val="both"/>
        <w:rPr>
          <w:rFonts w:ascii="Times New Roman" w:hAnsi="Times New Roman"/>
          <w:sz w:val="22"/>
          <w:szCs w:val="22"/>
        </w:rPr>
      </w:pPr>
      <w:r w:rsidRPr="00257063">
        <w:rPr>
          <w:rFonts w:ascii="Times New Roman" w:hAnsi="Times New Roman"/>
          <w:sz w:val="22"/>
          <w:szCs w:val="22"/>
        </w:rPr>
        <w:t xml:space="preserve">The objective of this proposal is to achieve timely classification and compensation decisions through placement of responsibility for the classification process at the local college and to provide for timely resolution of any appeal of those decisions. </w:t>
      </w:r>
    </w:p>
    <w:p w14:paraId="6C7F6D9C" w14:textId="77777777" w:rsidR="00C20E74" w:rsidRDefault="00AA07DC" w:rsidP="00AA07DC">
      <w:pPr>
        <w:pStyle w:val="Style"/>
        <w:tabs>
          <w:tab w:val="left" w:pos="230"/>
          <w:tab w:val="left" w:pos="1570"/>
        </w:tabs>
        <w:spacing w:line="470" w:lineRule="exact"/>
        <w:rPr>
          <w:rFonts w:ascii="Times New Roman" w:hAnsi="Times New Roman"/>
          <w:sz w:val="22"/>
          <w:szCs w:val="22"/>
          <w:u w:val="single"/>
        </w:rPr>
      </w:pPr>
      <w:r w:rsidRPr="00257063">
        <w:rPr>
          <w:rFonts w:ascii="Times New Roman" w:hAnsi="Times New Roman"/>
          <w:sz w:val="22"/>
          <w:szCs w:val="22"/>
        </w:rPr>
        <w:t xml:space="preserve">Section 1.  </w:t>
      </w:r>
      <w:r w:rsidRPr="00257063">
        <w:rPr>
          <w:rFonts w:ascii="Times New Roman" w:hAnsi="Times New Roman"/>
          <w:sz w:val="22"/>
          <w:szCs w:val="22"/>
          <w:u w:val="single"/>
        </w:rPr>
        <w:t xml:space="preserve">Class Specifications </w:t>
      </w:r>
    </w:p>
    <w:p w14:paraId="6F9CEC29" w14:textId="77777777" w:rsidR="00C20E74" w:rsidRPr="00257063" w:rsidRDefault="00C20E74" w:rsidP="00C20E74">
      <w:pPr>
        <w:pStyle w:val="Style"/>
        <w:tabs>
          <w:tab w:val="left" w:pos="230"/>
          <w:tab w:val="left" w:pos="1570"/>
        </w:tabs>
        <w:rPr>
          <w:rFonts w:ascii="Times New Roman" w:hAnsi="Times New Roman"/>
          <w:sz w:val="22"/>
          <w:szCs w:val="22"/>
          <w:u w:val="single"/>
        </w:rPr>
      </w:pPr>
    </w:p>
    <w:p w14:paraId="721CCFB6" w14:textId="77777777" w:rsidR="00AA07DC" w:rsidRPr="00257063" w:rsidRDefault="00AA07DC" w:rsidP="004F5E8B">
      <w:pPr>
        <w:pStyle w:val="Style"/>
        <w:numPr>
          <w:ilvl w:val="0"/>
          <w:numId w:val="37"/>
        </w:numPr>
        <w:spacing w:line="254" w:lineRule="exact"/>
        <w:ind w:right="58"/>
        <w:rPr>
          <w:rFonts w:ascii="Times New Roman" w:hAnsi="Times New Roman"/>
          <w:sz w:val="22"/>
          <w:szCs w:val="22"/>
          <w:u w:val="single"/>
        </w:rPr>
      </w:pPr>
      <w:r w:rsidRPr="00257063">
        <w:rPr>
          <w:rFonts w:ascii="Times New Roman" w:hAnsi="Times New Roman"/>
          <w:sz w:val="22"/>
          <w:szCs w:val="22"/>
          <w:u w:val="single"/>
        </w:rPr>
        <w:t xml:space="preserve">  Classification Placement </w:t>
      </w:r>
    </w:p>
    <w:p w14:paraId="56596BD5" w14:textId="77777777" w:rsidR="00AA07DC" w:rsidRPr="00257063" w:rsidRDefault="00AA07DC" w:rsidP="00C20E74">
      <w:pPr>
        <w:pStyle w:val="Style"/>
        <w:spacing w:line="249" w:lineRule="exact"/>
        <w:ind w:right="72"/>
        <w:jc w:val="both"/>
        <w:rPr>
          <w:rFonts w:ascii="Times New Roman" w:hAnsi="Times New Roman"/>
          <w:sz w:val="22"/>
          <w:szCs w:val="22"/>
        </w:rPr>
      </w:pPr>
      <w:r w:rsidRPr="00257063">
        <w:rPr>
          <w:rFonts w:ascii="Times New Roman" w:hAnsi="Times New Roman"/>
          <w:sz w:val="22"/>
          <w:szCs w:val="22"/>
        </w:rPr>
        <w:t xml:space="preserve">The class specification system in place at the time of this agreement shall form the foundation of the classification system. It is the responsibility of the College to determine the initial placement into the classification system. </w:t>
      </w:r>
    </w:p>
    <w:p w14:paraId="3F8AA7D1" w14:textId="77777777" w:rsidR="00AA07DC" w:rsidRPr="00257063" w:rsidRDefault="00AA07DC" w:rsidP="004F5E8B">
      <w:pPr>
        <w:pStyle w:val="Style"/>
        <w:numPr>
          <w:ilvl w:val="0"/>
          <w:numId w:val="38"/>
        </w:numPr>
        <w:spacing w:line="499" w:lineRule="exact"/>
        <w:ind w:right="53"/>
        <w:rPr>
          <w:rFonts w:ascii="Times New Roman" w:hAnsi="Times New Roman"/>
          <w:sz w:val="22"/>
          <w:szCs w:val="22"/>
          <w:u w:val="single"/>
        </w:rPr>
      </w:pPr>
      <w:r w:rsidRPr="00257063">
        <w:rPr>
          <w:rFonts w:ascii="Times New Roman" w:hAnsi="Times New Roman"/>
          <w:sz w:val="22"/>
          <w:szCs w:val="22"/>
          <w:u w:val="single"/>
        </w:rPr>
        <w:t xml:space="preserve">  Full-Time Faculty Point Calculation </w:t>
      </w:r>
    </w:p>
    <w:p w14:paraId="4554C3CF" w14:textId="77777777" w:rsidR="00AA07DC" w:rsidRPr="00257063" w:rsidRDefault="00AA07DC" w:rsidP="00C20E74">
      <w:pPr>
        <w:pStyle w:val="Style"/>
        <w:spacing w:line="249" w:lineRule="exact"/>
        <w:ind w:right="72"/>
        <w:jc w:val="both"/>
        <w:rPr>
          <w:rFonts w:ascii="Times New Roman" w:hAnsi="Times New Roman"/>
          <w:sz w:val="22"/>
          <w:szCs w:val="22"/>
        </w:rPr>
      </w:pPr>
      <w:r w:rsidRPr="00257063">
        <w:rPr>
          <w:rFonts w:ascii="Times New Roman" w:hAnsi="Times New Roman"/>
          <w:sz w:val="22"/>
          <w:szCs w:val="22"/>
        </w:rPr>
        <w:t xml:space="preserve">Within ten calendar days after the first day of employment, each full-time faculty member shall complete and submit a faculty data form, to be developed by the Classification Appeals Committee and approved by the Board of Higher Education. Within 30 days after the first day of employment, each full-time faculty member shall be provided with a copy of the faculty member’s point calculation, on a form to be developed by the Classification Appeals Committee and approved by the Board of Higher Education. A copy of the point calculation form will be forwarded electronically to the Board of Higher Education and the Union. </w:t>
      </w:r>
    </w:p>
    <w:p w14:paraId="5FE8AF98" w14:textId="77777777" w:rsidR="00AA07DC" w:rsidRPr="00257063" w:rsidRDefault="00AA07DC" w:rsidP="004F5E8B">
      <w:pPr>
        <w:pStyle w:val="Style"/>
        <w:numPr>
          <w:ilvl w:val="0"/>
          <w:numId w:val="39"/>
        </w:numPr>
        <w:spacing w:before="211" w:line="283" w:lineRule="exact"/>
        <w:ind w:right="149"/>
        <w:rPr>
          <w:rFonts w:ascii="Times New Roman" w:hAnsi="Times New Roman"/>
          <w:sz w:val="22"/>
          <w:szCs w:val="22"/>
        </w:rPr>
      </w:pPr>
      <w:r w:rsidRPr="00257063">
        <w:rPr>
          <w:rFonts w:ascii="Times New Roman" w:hAnsi="Times New Roman"/>
          <w:sz w:val="22"/>
          <w:szCs w:val="22"/>
          <w:u w:val="single"/>
        </w:rPr>
        <w:t xml:space="preserve">  Full-Time Professional Staff Class Specification and Point Calculation </w:t>
      </w:r>
    </w:p>
    <w:p w14:paraId="7CA53A6C" w14:textId="5EF4CC16" w:rsidR="00AA07DC" w:rsidRDefault="00AA07DC" w:rsidP="00C20E74">
      <w:pPr>
        <w:pStyle w:val="Style"/>
        <w:spacing w:line="283" w:lineRule="exact"/>
        <w:ind w:right="144"/>
        <w:rPr>
          <w:rFonts w:ascii="Times New Roman" w:hAnsi="Times New Roman"/>
          <w:sz w:val="22"/>
          <w:szCs w:val="22"/>
        </w:rPr>
      </w:pPr>
      <w:r w:rsidRPr="00257063">
        <w:rPr>
          <w:rFonts w:ascii="Times New Roman" w:hAnsi="Times New Roman"/>
          <w:sz w:val="22"/>
          <w:szCs w:val="22"/>
        </w:rPr>
        <w:t>Within ten calendar days after the first day of employment, each full-time professional staff member in the bargaining unit shall complete and submit a professional staff data form to be developed by the Classification Appeals Committee and approved by the Boa</w:t>
      </w:r>
      <w:r w:rsidR="00E86507" w:rsidRPr="00257063">
        <w:rPr>
          <w:rFonts w:ascii="Times New Roman" w:hAnsi="Times New Roman"/>
          <w:sz w:val="22"/>
          <w:szCs w:val="22"/>
        </w:rPr>
        <w:t xml:space="preserve">rd of Higher Education. Within </w:t>
      </w:r>
      <w:r w:rsidRPr="00257063">
        <w:rPr>
          <w:rFonts w:ascii="Times New Roman" w:hAnsi="Times New Roman"/>
          <w:sz w:val="22"/>
          <w:szCs w:val="22"/>
        </w:rPr>
        <w:t>30 days after the first day of employment or change in the job classification, each full-time professional staff member in the bargaining unit shall be provided with a· copy of the professional staff m</w:t>
      </w:r>
      <w:r w:rsidR="00E86507" w:rsidRPr="00257063">
        <w:rPr>
          <w:rFonts w:ascii="Times New Roman" w:hAnsi="Times New Roman"/>
          <w:sz w:val="22"/>
          <w:szCs w:val="22"/>
        </w:rPr>
        <w:t>ember’s class specification and point calculation</w:t>
      </w:r>
      <w:r w:rsidRPr="00257063">
        <w:rPr>
          <w:rFonts w:ascii="Times New Roman" w:hAnsi="Times New Roman"/>
          <w:sz w:val="22"/>
          <w:szCs w:val="22"/>
        </w:rPr>
        <w:t xml:space="preserve"> on a form to be developed by the Classification Appeals Committee and approved by the Board of Higher Education. A copy of the point calculation form will be forwarded electronically to the Board of Higher Education and the Union.</w:t>
      </w:r>
    </w:p>
    <w:p w14:paraId="70465768" w14:textId="77777777" w:rsidR="008775FF" w:rsidRPr="00257063" w:rsidRDefault="008775FF" w:rsidP="00C20E74">
      <w:pPr>
        <w:pStyle w:val="Style"/>
        <w:spacing w:line="283" w:lineRule="exact"/>
        <w:ind w:right="144"/>
        <w:rPr>
          <w:rFonts w:ascii="Times New Roman" w:hAnsi="Times New Roman"/>
          <w:sz w:val="22"/>
          <w:szCs w:val="22"/>
        </w:rPr>
      </w:pPr>
    </w:p>
    <w:p w14:paraId="69BF4A20" w14:textId="77777777" w:rsidR="00AA07DC" w:rsidRPr="00257063" w:rsidRDefault="00AA07DC" w:rsidP="00AA07DC">
      <w:pPr>
        <w:pStyle w:val="Style"/>
        <w:tabs>
          <w:tab w:val="left" w:pos="360"/>
        </w:tabs>
        <w:spacing w:before="211"/>
        <w:rPr>
          <w:rFonts w:ascii="Times New Roman" w:hAnsi="Times New Roman"/>
          <w:sz w:val="22"/>
          <w:szCs w:val="22"/>
        </w:rPr>
      </w:pPr>
      <w:r w:rsidRPr="00257063">
        <w:rPr>
          <w:rFonts w:ascii="Times New Roman" w:hAnsi="Times New Roman"/>
          <w:sz w:val="22"/>
          <w:szCs w:val="22"/>
        </w:rPr>
        <w:t xml:space="preserve">Section 2.   </w:t>
      </w:r>
      <w:r w:rsidRPr="00257063">
        <w:rPr>
          <w:rFonts w:ascii="Times New Roman" w:hAnsi="Times New Roman"/>
          <w:sz w:val="22"/>
          <w:szCs w:val="22"/>
          <w:u w:val="single"/>
        </w:rPr>
        <w:t>Reclassification</w:t>
      </w:r>
    </w:p>
    <w:p w14:paraId="6A8BA86E" w14:textId="77777777" w:rsidR="00AA07DC" w:rsidRPr="00257063" w:rsidRDefault="00AA07DC" w:rsidP="00AA07DC">
      <w:pPr>
        <w:pStyle w:val="Style"/>
        <w:spacing w:before="211"/>
        <w:rPr>
          <w:rFonts w:ascii="Times New Roman" w:hAnsi="Times New Roman"/>
          <w:sz w:val="22"/>
          <w:szCs w:val="22"/>
          <w:u w:val="single"/>
        </w:rPr>
      </w:pPr>
      <w:r w:rsidRPr="00257063">
        <w:rPr>
          <w:rFonts w:ascii="Times New Roman" w:hAnsi="Times New Roman"/>
          <w:sz w:val="22"/>
          <w:szCs w:val="22"/>
        </w:rPr>
        <w:t xml:space="preserve">A.  </w:t>
      </w:r>
      <w:r w:rsidRPr="00257063">
        <w:rPr>
          <w:rFonts w:ascii="Times New Roman" w:hAnsi="Times New Roman"/>
          <w:sz w:val="22"/>
          <w:szCs w:val="22"/>
          <w:u w:val="single"/>
        </w:rPr>
        <w:t xml:space="preserve">Full-Time Unit Member Appeal of Initial Point Calculation </w:t>
      </w:r>
    </w:p>
    <w:p w14:paraId="0AC97901" w14:textId="77777777" w:rsidR="00AA07DC" w:rsidRPr="00257063" w:rsidRDefault="00AA07DC" w:rsidP="00C20E74">
      <w:pPr>
        <w:pStyle w:val="Style"/>
        <w:spacing w:line="259" w:lineRule="exact"/>
        <w:ind w:right="835"/>
        <w:jc w:val="both"/>
        <w:rPr>
          <w:rFonts w:ascii="Times New Roman" w:hAnsi="Times New Roman"/>
          <w:sz w:val="22"/>
          <w:szCs w:val="22"/>
        </w:rPr>
      </w:pPr>
      <w:r w:rsidRPr="00257063">
        <w:rPr>
          <w:rFonts w:ascii="Times New Roman" w:hAnsi="Times New Roman"/>
          <w:sz w:val="22"/>
          <w:szCs w:val="22"/>
        </w:rPr>
        <w:t xml:space="preserve">Within </w:t>
      </w:r>
      <w:r w:rsidR="004A5323" w:rsidRPr="00257063">
        <w:rPr>
          <w:rFonts w:ascii="Times New Roman" w:hAnsi="Times New Roman"/>
          <w:sz w:val="22"/>
          <w:szCs w:val="22"/>
        </w:rPr>
        <w:t xml:space="preserve">sixty (60) </w:t>
      </w:r>
      <w:r w:rsidRPr="00257063">
        <w:rPr>
          <w:rFonts w:ascii="Times New Roman" w:hAnsi="Times New Roman"/>
          <w:sz w:val="22"/>
          <w:szCs w:val="22"/>
        </w:rPr>
        <w:t xml:space="preserve">days of notice of a point calculation, a full-time unit member may request a review of the points assigned through the point calculation process conducted by the college to establish the salary rate upon hire. Such request for review shall be on a form to be developed by the Classification Appeals Committee and approved by the Board of Higher Education. The college shall issue a response within 14 days of receipt of a review request. The effective date of any change shall be the date of hire. Faculty change in rank decisions are not subject to this appeals process. </w:t>
      </w:r>
    </w:p>
    <w:p w14:paraId="6E33C432" w14:textId="77777777" w:rsidR="00AA07DC" w:rsidRPr="00257063" w:rsidRDefault="00AA07DC" w:rsidP="004F5E8B">
      <w:pPr>
        <w:pStyle w:val="Style"/>
        <w:numPr>
          <w:ilvl w:val="0"/>
          <w:numId w:val="37"/>
        </w:numPr>
        <w:spacing w:before="268" w:line="240" w:lineRule="exact"/>
        <w:ind w:right="869"/>
        <w:rPr>
          <w:rFonts w:ascii="Times New Roman" w:hAnsi="Times New Roman"/>
          <w:sz w:val="22"/>
          <w:szCs w:val="22"/>
          <w:u w:val="single"/>
        </w:rPr>
      </w:pPr>
      <w:r w:rsidRPr="00257063">
        <w:rPr>
          <w:rFonts w:ascii="Times New Roman" w:hAnsi="Times New Roman"/>
          <w:sz w:val="22"/>
          <w:szCs w:val="22"/>
        </w:rPr>
        <w:t xml:space="preserve"> </w:t>
      </w:r>
      <w:r w:rsidRPr="00257063">
        <w:rPr>
          <w:rFonts w:ascii="Times New Roman" w:hAnsi="Times New Roman"/>
          <w:sz w:val="22"/>
          <w:szCs w:val="22"/>
          <w:u w:val="single"/>
        </w:rPr>
        <w:t xml:space="preserve">Individual Request for Reclassification - Inadequate reflection of job duties </w:t>
      </w:r>
    </w:p>
    <w:p w14:paraId="52FAB224" w14:textId="77777777" w:rsidR="00AA07DC" w:rsidRPr="00257063" w:rsidRDefault="00AA07DC" w:rsidP="00796C51">
      <w:pPr>
        <w:pStyle w:val="Style"/>
        <w:spacing w:line="259" w:lineRule="exact"/>
        <w:ind w:right="706"/>
        <w:rPr>
          <w:rFonts w:ascii="Times New Roman" w:hAnsi="Times New Roman"/>
          <w:sz w:val="22"/>
          <w:szCs w:val="22"/>
        </w:rPr>
      </w:pPr>
      <w:r w:rsidRPr="00257063">
        <w:rPr>
          <w:rFonts w:ascii="Times New Roman" w:hAnsi="Times New Roman"/>
          <w:sz w:val="22"/>
          <w:szCs w:val="22"/>
        </w:rPr>
        <w:t xml:space="preserve">A full-time professional staff member may request an audit of their position only </w:t>
      </w:r>
      <w:r w:rsidRPr="00257063">
        <w:rPr>
          <w:rFonts w:ascii="Times New Roman" w:hAnsi="Times New Roman"/>
          <w:w w:val="70"/>
          <w:sz w:val="22"/>
          <w:szCs w:val="22"/>
        </w:rPr>
        <w:t xml:space="preserve">if </w:t>
      </w:r>
      <w:r w:rsidRPr="00257063">
        <w:rPr>
          <w:rFonts w:ascii="Times New Roman" w:hAnsi="Times New Roman"/>
          <w:sz w:val="22"/>
          <w:szCs w:val="22"/>
        </w:rPr>
        <w:t>substantive changes have occurred since the last classification/appeal or if the full-time professional staff member has had no prior opportunity to appeal. The employee shall file said request, on a form to be developed by the Classification Appeals Committee and approved by the Board of Higher Education, with the President or</w:t>
      </w:r>
      <w:r w:rsidR="00E86507" w:rsidRPr="00257063">
        <w:rPr>
          <w:rFonts w:ascii="Times New Roman" w:hAnsi="Times New Roman"/>
          <w:sz w:val="22"/>
          <w:szCs w:val="22"/>
        </w:rPr>
        <w:t xml:space="preserve"> designee and shall forward a </w:t>
      </w:r>
      <w:r w:rsidRPr="00257063">
        <w:rPr>
          <w:rFonts w:ascii="Times New Roman" w:hAnsi="Times New Roman"/>
          <w:sz w:val="22"/>
          <w:szCs w:val="22"/>
        </w:rPr>
        <w:t>copy to the Union. Within 90 days of the receipt of the request, the college shall conduct</w:t>
      </w:r>
      <w:r w:rsidR="00E86507" w:rsidRPr="00257063">
        <w:rPr>
          <w:rFonts w:ascii="Times New Roman" w:hAnsi="Times New Roman"/>
          <w:sz w:val="22"/>
          <w:szCs w:val="22"/>
        </w:rPr>
        <w:t xml:space="preserve"> a job audit, utilizing a job </w:t>
      </w:r>
      <w:r w:rsidRPr="00257063">
        <w:rPr>
          <w:rFonts w:ascii="Times New Roman" w:hAnsi="Times New Roman"/>
          <w:sz w:val="22"/>
          <w:szCs w:val="22"/>
        </w:rPr>
        <w:t xml:space="preserve">audit questionnaire to be developed by the Classification Appeals Committee and approved by the Board of Higher Education, and issue a decision. Upon request of the unit member, a Union representative may be present at the job audit.  In the event the request </w:t>
      </w:r>
      <w:r w:rsidR="006B484A" w:rsidRPr="00257063">
        <w:rPr>
          <w:rFonts w:ascii="Times New Roman" w:hAnsi="Times New Roman"/>
          <w:sz w:val="22"/>
          <w:szCs w:val="22"/>
        </w:rPr>
        <w:t xml:space="preserve">for reclassification is denied, </w:t>
      </w:r>
      <w:r w:rsidRPr="00257063">
        <w:rPr>
          <w:rFonts w:ascii="Times New Roman" w:hAnsi="Times New Roman"/>
          <w:sz w:val="22"/>
          <w:szCs w:val="22"/>
        </w:rPr>
        <w:t xml:space="preserve">the decision shall include a complete copy of all documents relied upon in making the determination. </w:t>
      </w:r>
    </w:p>
    <w:p w14:paraId="7690F235" w14:textId="77777777" w:rsidR="00AA07DC" w:rsidRPr="00257063" w:rsidRDefault="00AA07DC" w:rsidP="00AA07DC">
      <w:pPr>
        <w:pStyle w:val="Style"/>
        <w:tabs>
          <w:tab w:val="left" w:pos="869"/>
          <w:tab w:val="left" w:pos="1550"/>
        </w:tabs>
        <w:spacing w:line="499" w:lineRule="exact"/>
        <w:ind w:right="706"/>
        <w:rPr>
          <w:rFonts w:ascii="Times New Roman" w:hAnsi="Times New Roman"/>
          <w:sz w:val="22"/>
          <w:szCs w:val="22"/>
          <w:u w:val="single"/>
        </w:rPr>
      </w:pPr>
      <w:r w:rsidRPr="00257063">
        <w:rPr>
          <w:rFonts w:ascii="Times New Roman" w:hAnsi="Times New Roman"/>
          <w:sz w:val="22"/>
          <w:szCs w:val="22"/>
        </w:rPr>
        <w:t xml:space="preserve">C.  </w:t>
      </w:r>
      <w:r w:rsidRPr="00257063">
        <w:rPr>
          <w:rFonts w:ascii="Times New Roman" w:hAnsi="Times New Roman"/>
          <w:sz w:val="22"/>
          <w:szCs w:val="22"/>
          <w:u w:val="single"/>
        </w:rPr>
        <w:t xml:space="preserve">Individual Appeal of Reclassification Decision </w:t>
      </w:r>
    </w:p>
    <w:p w14:paraId="31A8C102" w14:textId="77777777" w:rsidR="00AA07DC" w:rsidRPr="00257063" w:rsidRDefault="00AA07DC" w:rsidP="00796C51">
      <w:pPr>
        <w:pStyle w:val="Style"/>
        <w:spacing w:line="254" w:lineRule="exact"/>
        <w:ind w:right="893"/>
        <w:rPr>
          <w:rFonts w:ascii="Times New Roman" w:hAnsi="Times New Roman"/>
          <w:sz w:val="22"/>
          <w:szCs w:val="22"/>
        </w:rPr>
      </w:pPr>
      <w:r w:rsidRPr="00257063">
        <w:rPr>
          <w:rFonts w:ascii="Times New Roman" w:hAnsi="Times New Roman"/>
          <w:sz w:val="22"/>
          <w:szCs w:val="22"/>
        </w:rPr>
        <w:t xml:space="preserve">Within 10 days of receipt, the decision of the college on an individual request for Reclassification may be appealed. </w:t>
      </w:r>
    </w:p>
    <w:p w14:paraId="320136FB" w14:textId="77777777" w:rsidR="00AA07DC" w:rsidRPr="00257063" w:rsidRDefault="00AA07DC" w:rsidP="00AA07DC">
      <w:pPr>
        <w:pStyle w:val="Style"/>
        <w:spacing w:before="244" w:line="259" w:lineRule="exact"/>
        <w:ind w:right="893"/>
        <w:jc w:val="both"/>
        <w:rPr>
          <w:rFonts w:ascii="Times New Roman" w:hAnsi="Times New Roman"/>
          <w:sz w:val="22"/>
          <w:szCs w:val="22"/>
        </w:rPr>
      </w:pPr>
      <w:r w:rsidRPr="00257063">
        <w:rPr>
          <w:rFonts w:ascii="Times New Roman" w:hAnsi="Times New Roman"/>
          <w:sz w:val="22"/>
          <w:szCs w:val="22"/>
        </w:rPr>
        <w:t xml:space="preserve">Appeal of the college’s decision, including points assigned for salary purposes, shall be requested on the form to be developed by the Classification Appeals Committee and approved by the Board of Higher Education. The form shall be submitted to the Classification Appeals Committee and shall include a complete copy of all documents relied upon in making the determination. </w:t>
      </w:r>
      <w:r w:rsidRPr="00257063">
        <w:rPr>
          <w:rFonts w:ascii="Times New Roman" w:hAnsi="Times New Roman"/>
          <w:w w:val="133"/>
          <w:sz w:val="22"/>
          <w:szCs w:val="22"/>
        </w:rPr>
        <w:t xml:space="preserve">A </w:t>
      </w:r>
      <w:r w:rsidRPr="00257063">
        <w:rPr>
          <w:rFonts w:ascii="Times New Roman" w:hAnsi="Times New Roman"/>
          <w:sz w:val="22"/>
          <w:szCs w:val="22"/>
        </w:rPr>
        <w:t xml:space="preserve">copy of the appeal shall be forwarded to the Board of Higher Education, the President or designee and the Union. The Committee shall render a decision as soon as possible, normally within 90 days of the receipt of an appeal.  </w:t>
      </w:r>
      <w:r w:rsidR="006B484A" w:rsidRPr="00257063">
        <w:rPr>
          <w:rFonts w:ascii="Times New Roman" w:hAnsi="Times New Roman"/>
          <w:sz w:val="22"/>
          <w:szCs w:val="22"/>
        </w:rPr>
        <w:t xml:space="preserve"> The Classification Appeals </w:t>
      </w:r>
      <w:r w:rsidRPr="00257063">
        <w:rPr>
          <w:rFonts w:ascii="Times New Roman" w:hAnsi="Times New Roman"/>
          <w:sz w:val="22"/>
          <w:szCs w:val="22"/>
        </w:rPr>
        <w:t xml:space="preserve">Committee’s decision is not subject to the grievance procedure and shall be final and binding. </w:t>
      </w:r>
    </w:p>
    <w:p w14:paraId="73A6F912" w14:textId="77777777" w:rsidR="00AA07DC" w:rsidRPr="00257063" w:rsidRDefault="00AA07DC" w:rsidP="004F5E8B">
      <w:pPr>
        <w:pStyle w:val="Style"/>
        <w:numPr>
          <w:ilvl w:val="0"/>
          <w:numId w:val="40"/>
        </w:numPr>
        <w:spacing w:line="484" w:lineRule="exact"/>
        <w:ind w:right="739"/>
        <w:rPr>
          <w:rFonts w:ascii="Times New Roman" w:hAnsi="Times New Roman"/>
          <w:sz w:val="22"/>
          <w:szCs w:val="22"/>
          <w:u w:val="single"/>
        </w:rPr>
      </w:pPr>
      <w:r w:rsidRPr="00257063">
        <w:rPr>
          <w:rFonts w:ascii="Times New Roman" w:hAnsi="Times New Roman"/>
          <w:sz w:val="22"/>
          <w:szCs w:val="22"/>
          <w:u w:val="single"/>
        </w:rPr>
        <w:t xml:space="preserve">  Classification Appeals Committee </w:t>
      </w:r>
    </w:p>
    <w:p w14:paraId="67AE2917" w14:textId="77777777" w:rsidR="00AA07DC" w:rsidRPr="00257063" w:rsidRDefault="00AA07DC" w:rsidP="00AA07DC">
      <w:pPr>
        <w:pStyle w:val="Style"/>
        <w:spacing w:before="220" w:line="259" w:lineRule="exact"/>
        <w:ind w:right="830"/>
        <w:jc w:val="both"/>
        <w:rPr>
          <w:rFonts w:ascii="Times New Roman" w:hAnsi="Times New Roman"/>
          <w:sz w:val="22"/>
          <w:szCs w:val="22"/>
        </w:rPr>
      </w:pPr>
      <w:r w:rsidRPr="00257063">
        <w:rPr>
          <w:rFonts w:ascii="Times New Roman" w:hAnsi="Times New Roman"/>
          <w:sz w:val="22"/>
          <w:szCs w:val="22"/>
        </w:rPr>
        <w:t xml:space="preserve">The Classification Appeals Committee shall be composed of eight (8) members; one (1) appointee by the Board of Higher Education; three (3) appointees by the Council of Presidents; and, four (4) appointees by the Union for a period of two </w:t>
      </w:r>
      <w:r w:rsidRPr="00257063">
        <w:rPr>
          <w:rFonts w:ascii="Times New Roman" w:hAnsi="Times New Roman"/>
          <w:w w:val="120"/>
          <w:sz w:val="22"/>
          <w:szCs w:val="22"/>
        </w:rPr>
        <w:t xml:space="preserve">(2) </w:t>
      </w:r>
      <w:r w:rsidRPr="00257063">
        <w:rPr>
          <w:rFonts w:ascii="Times New Roman" w:hAnsi="Times New Roman"/>
          <w:sz w:val="22"/>
          <w:szCs w:val="22"/>
        </w:rPr>
        <w:t xml:space="preserve">years. Release time for Union appointees must be approved by the appropriate College President or designee. The parties agree that the unit member’s primary responsibility is to the College and recognize that changes to the Committee structure may be required. The charge of the Committee shall be to review and issue decisions on all faculty and unit professional staff unit classification appeals. Committee members shall serve without loss of compensation and/or benefits. The parties recognize that, if it is deemed appropriate, a second committee may be formed to hear faculty or unit professional staff appeals. </w:t>
      </w:r>
    </w:p>
    <w:p w14:paraId="1F6B3372" w14:textId="77777777" w:rsidR="00AA07DC" w:rsidRPr="00257063" w:rsidRDefault="00AA07DC" w:rsidP="00AA07DC">
      <w:pPr>
        <w:pStyle w:val="Style"/>
        <w:spacing w:before="220" w:line="259" w:lineRule="exact"/>
        <w:ind w:right="830"/>
        <w:jc w:val="both"/>
        <w:rPr>
          <w:rFonts w:ascii="Times New Roman" w:hAnsi="Times New Roman"/>
          <w:sz w:val="22"/>
          <w:szCs w:val="22"/>
        </w:rPr>
      </w:pPr>
      <w:r w:rsidRPr="00257063">
        <w:rPr>
          <w:rFonts w:ascii="Times New Roman" w:hAnsi="Times New Roman"/>
          <w:sz w:val="22"/>
          <w:szCs w:val="22"/>
        </w:rPr>
        <w:t xml:space="preserve">The goal of the Classification Appeals Committee is to reach decisions by consensus. In the event consensus cannot be reached, decisions of the Classification Appeals Committee shall be approved by no less than five (5) committee members. </w:t>
      </w:r>
    </w:p>
    <w:p w14:paraId="6EA158F4" w14:textId="77777777" w:rsidR="00AA07DC" w:rsidRPr="00257063" w:rsidRDefault="00AA07DC" w:rsidP="00AA07DC">
      <w:pPr>
        <w:pStyle w:val="Style"/>
        <w:tabs>
          <w:tab w:val="left" w:pos="207"/>
          <w:tab w:val="left" w:pos="1565"/>
        </w:tabs>
        <w:spacing w:before="177" w:line="249" w:lineRule="exact"/>
        <w:ind w:right="758"/>
        <w:rPr>
          <w:rFonts w:ascii="Times New Roman" w:hAnsi="Times New Roman"/>
          <w:sz w:val="22"/>
          <w:szCs w:val="22"/>
          <w:u w:val="single"/>
        </w:rPr>
      </w:pPr>
      <w:r w:rsidRPr="00257063">
        <w:rPr>
          <w:rFonts w:ascii="Times New Roman" w:hAnsi="Times New Roman"/>
          <w:sz w:val="22"/>
          <w:szCs w:val="22"/>
        </w:rPr>
        <w:t xml:space="preserve">Section 3.  </w:t>
      </w:r>
      <w:r w:rsidRPr="00257063">
        <w:rPr>
          <w:rFonts w:ascii="Times New Roman" w:hAnsi="Times New Roman"/>
          <w:sz w:val="22"/>
          <w:szCs w:val="22"/>
          <w:u w:val="single"/>
        </w:rPr>
        <w:t xml:space="preserve">Effective Date - Reclassification </w:t>
      </w:r>
    </w:p>
    <w:p w14:paraId="3EDE7FDA" w14:textId="77777777" w:rsidR="00AA07DC" w:rsidRPr="00257063" w:rsidRDefault="00AA07DC" w:rsidP="00AA07DC">
      <w:pPr>
        <w:pStyle w:val="Style"/>
        <w:spacing w:before="206" w:line="264" w:lineRule="exact"/>
        <w:ind w:right="839"/>
        <w:jc w:val="both"/>
        <w:rPr>
          <w:rFonts w:ascii="Times New Roman" w:hAnsi="Times New Roman"/>
          <w:sz w:val="22"/>
          <w:szCs w:val="22"/>
        </w:rPr>
      </w:pPr>
      <w:r w:rsidRPr="00257063">
        <w:rPr>
          <w:rFonts w:ascii="Times New Roman" w:hAnsi="Times New Roman"/>
          <w:sz w:val="22"/>
          <w:szCs w:val="22"/>
        </w:rPr>
        <w:t xml:space="preserve">When a reclassification request is granted, such reclassification shall be effective at the beginning of the payroll period next following the date of the request for reclassification to the College President or designee. </w:t>
      </w:r>
    </w:p>
    <w:p w14:paraId="78DBA7BB" w14:textId="77777777" w:rsidR="00AA07DC" w:rsidRPr="00257063" w:rsidRDefault="00AA07DC" w:rsidP="00AA07DC">
      <w:pPr>
        <w:pStyle w:val="Style"/>
        <w:tabs>
          <w:tab w:val="left" w:pos="197"/>
          <w:tab w:val="left" w:pos="1565"/>
        </w:tabs>
        <w:spacing w:line="494" w:lineRule="exact"/>
        <w:ind w:right="758"/>
        <w:rPr>
          <w:rFonts w:ascii="Times New Roman" w:hAnsi="Times New Roman"/>
          <w:sz w:val="22"/>
          <w:szCs w:val="22"/>
          <w:u w:val="single"/>
        </w:rPr>
      </w:pPr>
      <w:r w:rsidRPr="00257063">
        <w:rPr>
          <w:rFonts w:ascii="Times New Roman" w:hAnsi="Times New Roman"/>
          <w:sz w:val="22"/>
          <w:szCs w:val="22"/>
        </w:rPr>
        <w:t xml:space="preserve">Section 4.   </w:t>
      </w:r>
      <w:r w:rsidRPr="00257063">
        <w:rPr>
          <w:rFonts w:ascii="Times New Roman" w:hAnsi="Times New Roman"/>
          <w:sz w:val="22"/>
          <w:szCs w:val="22"/>
          <w:u w:val="single"/>
        </w:rPr>
        <w:t xml:space="preserve">Compensation Rate Assigned As The Result of An Appeal </w:t>
      </w:r>
    </w:p>
    <w:p w14:paraId="1DBEB376" w14:textId="77777777" w:rsidR="00AA07DC" w:rsidRPr="00257063" w:rsidRDefault="00AA07DC" w:rsidP="00AA07DC">
      <w:pPr>
        <w:pStyle w:val="Style"/>
        <w:spacing w:before="220" w:line="259" w:lineRule="exact"/>
        <w:ind w:right="849"/>
        <w:jc w:val="both"/>
        <w:rPr>
          <w:rFonts w:ascii="Times New Roman" w:hAnsi="Times New Roman"/>
          <w:sz w:val="22"/>
          <w:szCs w:val="22"/>
        </w:rPr>
      </w:pPr>
      <w:r w:rsidRPr="00257063">
        <w:rPr>
          <w:rFonts w:ascii="Times New Roman" w:hAnsi="Times New Roman"/>
          <w:sz w:val="22"/>
          <w:szCs w:val="22"/>
        </w:rPr>
        <w:t xml:space="preserve">The unit member’s salary will be calculated using the point system in place at the time of this agreement, or as modified by the parties. In no event shall an appeal decision result in a lower salary. </w:t>
      </w:r>
    </w:p>
    <w:p w14:paraId="1C229794" w14:textId="26C18600" w:rsidR="009237FE" w:rsidRPr="0023762D" w:rsidRDefault="00AA07DC" w:rsidP="00AA07DC">
      <w:pPr>
        <w:pStyle w:val="Style"/>
        <w:tabs>
          <w:tab w:val="left" w:pos="197"/>
          <w:tab w:val="left" w:pos="1560"/>
        </w:tabs>
        <w:spacing w:line="494" w:lineRule="exact"/>
        <w:ind w:right="758"/>
        <w:contextualSpacing/>
        <w:rPr>
          <w:rFonts w:ascii="Times New Roman" w:hAnsi="Times New Roman"/>
          <w:sz w:val="22"/>
          <w:szCs w:val="22"/>
        </w:rPr>
      </w:pPr>
      <w:r w:rsidRPr="0023762D">
        <w:rPr>
          <w:rFonts w:ascii="Times New Roman" w:hAnsi="Times New Roman"/>
          <w:sz w:val="22"/>
          <w:szCs w:val="22"/>
        </w:rPr>
        <w:t xml:space="preserve">Section 5.  </w:t>
      </w:r>
      <w:r w:rsidR="009237FE" w:rsidRPr="0023762D">
        <w:rPr>
          <w:rFonts w:ascii="Times New Roman" w:hAnsi="Times New Roman"/>
          <w:sz w:val="22"/>
          <w:szCs w:val="22"/>
          <w:u w:val="single"/>
        </w:rPr>
        <w:t>New, Updated or Retired Specifications</w:t>
      </w:r>
    </w:p>
    <w:p w14:paraId="5CD18A5A" w14:textId="77777777" w:rsidR="009237FE" w:rsidRPr="005A6062" w:rsidRDefault="009237FE" w:rsidP="009237FE">
      <w:pPr>
        <w:autoSpaceDE w:val="0"/>
        <w:autoSpaceDN w:val="0"/>
        <w:adjustRightInd w:val="0"/>
        <w:contextualSpacing/>
        <w:rPr>
          <w:rFonts w:ascii="Times New Roman" w:hAnsi="Times New Roman" w:cs="Times New Roman"/>
        </w:rPr>
      </w:pPr>
    </w:p>
    <w:p w14:paraId="54BC7340" w14:textId="4A1D3044" w:rsidR="009237FE" w:rsidRPr="005A6062" w:rsidRDefault="009237FE" w:rsidP="009237FE">
      <w:pPr>
        <w:autoSpaceDE w:val="0"/>
        <w:autoSpaceDN w:val="0"/>
        <w:adjustRightInd w:val="0"/>
        <w:contextualSpacing/>
        <w:rPr>
          <w:rFonts w:ascii="Times New Roman" w:hAnsi="Times New Roman" w:cs="Times New Roman"/>
        </w:rPr>
      </w:pPr>
      <w:r w:rsidRPr="005A6062">
        <w:rPr>
          <w:rFonts w:ascii="Times New Roman" w:hAnsi="Times New Roman" w:cs="Times New Roman"/>
        </w:rPr>
        <w:t>Classification Specification Review Committee.</w:t>
      </w:r>
    </w:p>
    <w:p w14:paraId="5C9E5011" w14:textId="08BD22C8" w:rsidR="009237FE" w:rsidRPr="005A6062" w:rsidRDefault="009237FE" w:rsidP="009237FE">
      <w:pPr>
        <w:numPr>
          <w:ilvl w:val="0"/>
          <w:numId w:val="60"/>
        </w:numPr>
        <w:autoSpaceDE w:val="0"/>
        <w:autoSpaceDN w:val="0"/>
        <w:adjustRightInd w:val="0"/>
        <w:spacing w:before="4"/>
        <w:ind w:left="360" w:right="47"/>
        <w:contextualSpacing/>
        <w:rPr>
          <w:rFonts w:ascii="Times New Roman" w:hAnsi="Times New Roman" w:cs="Times New Roman"/>
        </w:rPr>
      </w:pPr>
      <w:r w:rsidRPr="005A6062">
        <w:rPr>
          <w:rFonts w:ascii="Times New Roman" w:hAnsi="Times New Roman" w:cs="Times New Roman"/>
        </w:rPr>
        <w:t xml:space="preserve">The parties to this Agreement acknowledge the need to periodically review existing bargaining unit job specifications in an effort to cause those job specifications to more accurately reflect the duties and responsibilities performed by incumbents of those titles or to meet the needs of the colleges. When the President or President’s designee or the Association or the Classification Appeals Committee believes that a new specification is necessary or desirous, the party may submit a proposed classification specification and the reasons therefor for system-wide review and approval to the Classification Specification Review Committee. Likewise, where a College or the Association or the Classification Appeals Committee believes that an existing specification is no longer needed or is outmoded, the President or the President’s designee or the Association or the Classification Appeals Committee may submit a request to the Classification Specification Review Committee to review and determine whether the specification should be retired and/or replaced.  Upon approval of funding, the services of a consultant may be utilized by the Committee. </w:t>
      </w:r>
    </w:p>
    <w:p w14:paraId="407272A5" w14:textId="77777777" w:rsidR="009237FE" w:rsidRPr="005A6062" w:rsidRDefault="009237FE" w:rsidP="009237FE">
      <w:pPr>
        <w:numPr>
          <w:ilvl w:val="0"/>
          <w:numId w:val="60"/>
        </w:numPr>
        <w:autoSpaceDE w:val="0"/>
        <w:autoSpaceDN w:val="0"/>
        <w:adjustRightInd w:val="0"/>
        <w:spacing w:before="4"/>
        <w:ind w:left="360" w:right="47"/>
        <w:contextualSpacing/>
        <w:rPr>
          <w:rFonts w:ascii="Times New Roman" w:hAnsi="Times New Roman" w:cs="Times New Roman"/>
        </w:rPr>
      </w:pPr>
      <w:r w:rsidRPr="005A6062">
        <w:rPr>
          <w:rFonts w:ascii="Times New Roman" w:hAnsi="Times New Roman" w:cs="Times New Roman"/>
        </w:rPr>
        <w:t>Upon receipt of request from either a President/ President’s designee or the Association pursuant to Paragraph A 1 above, the Committee shall convene and review the request.  All requests shall be reviewed in the order that they are received by the Committee. After consideration of the request, the Committee may make recommendations to the Commissioner for review.  Within thirty (30) days after receipt, the Commissioner shall indicate acceptance or rejection of any recommendation made by the Committee.</w:t>
      </w:r>
    </w:p>
    <w:p w14:paraId="01A4EEF3" w14:textId="77777777" w:rsidR="009237FE" w:rsidRPr="005A6062" w:rsidRDefault="009237FE" w:rsidP="009237FE">
      <w:pPr>
        <w:numPr>
          <w:ilvl w:val="0"/>
          <w:numId w:val="60"/>
        </w:numPr>
        <w:autoSpaceDE w:val="0"/>
        <w:autoSpaceDN w:val="0"/>
        <w:adjustRightInd w:val="0"/>
        <w:spacing w:before="4"/>
        <w:ind w:left="360" w:right="47"/>
        <w:contextualSpacing/>
        <w:rPr>
          <w:rFonts w:ascii="Times New Roman" w:hAnsi="Times New Roman" w:cs="Times New Roman"/>
        </w:rPr>
      </w:pPr>
      <w:r w:rsidRPr="005A6062">
        <w:rPr>
          <w:rFonts w:ascii="Times New Roman" w:hAnsi="Times New Roman" w:cs="Times New Roman"/>
        </w:rPr>
        <w:t xml:space="preserve">The Committee shall be comprised of eight (8) members; one appointed by the Board of Higher Education, three (3) appointees by the College Presidents and four (4) members appointed by the Union. Committee members shall serve without loss of compensation and/or benefits. </w:t>
      </w:r>
    </w:p>
    <w:p w14:paraId="37F77987" w14:textId="502A5069" w:rsidR="00AA07DC" w:rsidRPr="005A6062" w:rsidRDefault="009237FE" w:rsidP="009237FE">
      <w:pPr>
        <w:numPr>
          <w:ilvl w:val="0"/>
          <w:numId w:val="60"/>
        </w:numPr>
        <w:autoSpaceDE w:val="0"/>
        <w:autoSpaceDN w:val="0"/>
        <w:adjustRightInd w:val="0"/>
        <w:spacing w:before="4"/>
        <w:ind w:left="360" w:right="47"/>
        <w:contextualSpacing/>
        <w:rPr>
          <w:rFonts w:ascii="Times New Roman" w:hAnsi="Times New Roman" w:cs="Times New Roman"/>
        </w:rPr>
      </w:pPr>
      <w:r w:rsidRPr="005A6062">
        <w:rPr>
          <w:rFonts w:ascii="Times New Roman" w:hAnsi="Times New Roman" w:cs="Times New Roman"/>
        </w:rPr>
        <w:t>The Committee shall develop, within six (6) months of the ratification of this Agreement by the union’s members, procedures and guidelines for such a review process.</w:t>
      </w:r>
    </w:p>
    <w:p w14:paraId="0908D282" w14:textId="77777777" w:rsidR="00796C51" w:rsidRPr="00257063" w:rsidRDefault="00796C51" w:rsidP="00837ABB">
      <w:pPr>
        <w:autoSpaceDE w:val="0"/>
        <w:autoSpaceDN w:val="0"/>
        <w:adjustRightInd w:val="0"/>
        <w:spacing w:after="0" w:line="240" w:lineRule="auto"/>
        <w:rPr>
          <w:rFonts w:ascii="Helvetica" w:hAnsi="Helvetica" w:cs="Times New Roman"/>
          <w:color w:val="010202"/>
        </w:rPr>
      </w:pPr>
    </w:p>
    <w:p w14:paraId="32806D17" w14:textId="3499FD2C" w:rsidR="00943A89" w:rsidRPr="00257063" w:rsidRDefault="00943A89" w:rsidP="003F3F31">
      <w:pPr>
        <w:pStyle w:val="Heading2"/>
      </w:pPr>
      <w:bookmarkStart w:id="231" w:name="_Toc152598705"/>
      <w:r w:rsidRPr="00257063">
        <w:t>FORM SUPPLEMENT</w:t>
      </w:r>
      <w:bookmarkEnd w:id="231"/>
    </w:p>
    <w:p w14:paraId="03E5D71D" w14:textId="77777777" w:rsidR="00943A89" w:rsidRPr="00257063" w:rsidRDefault="00213D20" w:rsidP="00943A89">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XXI-1</w:t>
      </w:r>
      <w:r w:rsidRPr="00257063">
        <w:rPr>
          <w:rFonts w:ascii="Times-Roman" w:hAnsi="Times-Roman" w:cs="Times-Roman"/>
          <w:color w:val="010202"/>
        </w:rPr>
        <w:tab/>
      </w:r>
      <w:r w:rsidR="00943A89" w:rsidRPr="00257063">
        <w:rPr>
          <w:rFonts w:ascii="Times-Roman" w:hAnsi="Times-Roman" w:cs="Times-Roman"/>
          <w:color w:val="010202"/>
        </w:rPr>
        <w:t>New Hire Notice to Unit Members</w:t>
      </w:r>
    </w:p>
    <w:p w14:paraId="237A1927" w14:textId="77777777" w:rsidR="00943A89" w:rsidRPr="00257063" w:rsidRDefault="00213D20" w:rsidP="00943A89">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XXI-2</w:t>
      </w:r>
      <w:r w:rsidRPr="00257063">
        <w:rPr>
          <w:rFonts w:ascii="Times-Roman" w:hAnsi="Times-Roman" w:cs="Times-Roman"/>
          <w:color w:val="010202"/>
        </w:rPr>
        <w:tab/>
      </w:r>
      <w:r w:rsidR="00943A89" w:rsidRPr="00257063">
        <w:rPr>
          <w:rFonts w:ascii="Times-Roman" w:hAnsi="Times-Roman" w:cs="Times-Roman"/>
          <w:color w:val="010202"/>
        </w:rPr>
        <w:t>Request for Review by HR Department</w:t>
      </w:r>
    </w:p>
    <w:p w14:paraId="1E23A7B0" w14:textId="77777777" w:rsidR="00943A89" w:rsidRPr="00257063" w:rsidRDefault="00213D20" w:rsidP="00943A89">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XXI-3</w:t>
      </w:r>
      <w:r w:rsidRPr="00257063">
        <w:rPr>
          <w:rFonts w:ascii="Times-Roman" w:hAnsi="Times-Roman" w:cs="Times-Roman"/>
          <w:color w:val="010202"/>
        </w:rPr>
        <w:tab/>
      </w:r>
      <w:r w:rsidR="00943A89" w:rsidRPr="00257063">
        <w:rPr>
          <w:rFonts w:ascii="Times-Roman" w:hAnsi="Times-Roman" w:cs="Times-Roman"/>
          <w:color w:val="010202"/>
        </w:rPr>
        <w:t>Appeal to Classification Appeals Committee</w:t>
      </w:r>
    </w:p>
    <w:p w14:paraId="58E4DF75" w14:textId="244C1465" w:rsidR="00943A89" w:rsidRPr="00257063" w:rsidRDefault="00213D20" w:rsidP="00943A89">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XXI-4</w:t>
      </w:r>
      <w:r w:rsidRPr="00257063">
        <w:rPr>
          <w:rFonts w:ascii="Times-Roman" w:hAnsi="Times-Roman" w:cs="Times-Roman"/>
          <w:color w:val="010202"/>
        </w:rPr>
        <w:tab/>
      </w:r>
      <w:r w:rsidR="00943A89" w:rsidRPr="00257063">
        <w:rPr>
          <w:rFonts w:ascii="Times-Roman" w:hAnsi="Times-Roman" w:cs="Times-Roman"/>
          <w:color w:val="010202"/>
        </w:rPr>
        <w:t>Professional Staff Request for Audit Review</w:t>
      </w:r>
    </w:p>
    <w:p w14:paraId="5F5D6125" w14:textId="77777777" w:rsidR="00556416" w:rsidRPr="00257063" w:rsidRDefault="00556416" w:rsidP="003F3F31">
      <w:pPr>
        <w:autoSpaceDE w:val="0"/>
        <w:autoSpaceDN w:val="0"/>
        <w:adjustRightInd w:val="0"/>
        <w:spacing w:after="0" w:line="240" w:lineRule="auto"/>
        <w:rPr>
          <w:rFonts w:ascii="Helvetica-Bold" w:hAnsi="Helvetica-Bold" w:cs="Helvetica-Bold"/>
          <w:b/>
          <w:bCs/>
          <w:color w:val="010202"/>
        </w:rPr>
      </w:pPr>
    </w:p>
    <w:p w14:paraId="1C64B9E3" w14:textId="77777777" w:rsidR="00556416" w:rsidRPr="00257063" w:rsidRDefault="00556416" w:rsidP="003F3F31">
      <w:pPr>
        <w:autoSpaceDE w:val="0"/>
        <w:autoSpaceDN w:val="0"/>
        <w:adjustRightInd w:val="0"/>
        <w:spacing w:after="0" w:line="240" w:lineRule="auto"/>
        <w:rPr>
          <w:rFonts w:ascii="Helvetica-Bold" w:hAnsi="Helvetica-Bold" w:cs="Helvetica-Bold"/>
          <w:b/>
          <w:bCs/>
          <w:color w:val="010202"/>
        </w:rPr>
      </w:pPr>
    </w:p>
    <w:p w14:paraId="5F3BED17" w14:textId="77777777" w:rsidR="00F45E0C" w:rsidRDefault="00F45E0C" w:rsidP="001D383C">
      <w:pPr>
        <w:pStyle w:val="Heading1"/>
        <w:sectPr w:rsidR="00F45E0C" w:rsidSect="00241EA8">
          <w:footerReference w:type="default" r:id="rId18"/>
          <w:type w:val="continuous"/>
          <w:pgSz w:w="12240" w:h="15840"/>
          <w:pgMar w:top="1440" w:right="720" w:bottom="1440" w:left="720" w:header="720" w:footer="720" w:gutter="0"/>
          <w:cols w:space="720"/>
          <w:docGrid w:linePitch="360"/>
        </w:sectPr>
      </w:pPr>
    </w:p>
    <w:p w14:paraId="19036AF7" w14:textId="4D6FE9ED" w:rsidR="00837ABB" w:rsidRPr="00257063" w:rsidRDefault="00837ABB" w:rsidP="001D383C">
      <w:pPr>
        <w:pStyle w:val="Heading1"/>
      </w:pPr>
      <w:bookmarkStart w:id="232" w:name="_Toc152598706"/>
      <w:r w:rsidRPr="00257063">
        <w:t>ARTICLE XXII – M</w:t>
      </w:r>
      <w:r w:rsidR="00242ECB" w:rsidRPr="00257063">
        <w:t>ANAGEMENT ASSOCIATION COMMITTEE ON EMPLOYEE RELATIONS</w:t>
      </w:r>
      <w:bookmarkEnd w:id="232"/>
    </w:p>
    <w:p w14:paraId="332B56E1" w14:textId="77777777" w:rsidR="005C6344" w:rsidRPr="00257063" w:rsidRDefault="005C6344" w:rsidP="00837ABB">
      <w:pPr>
        <w:autoSpaceDE w:val="0"/>
        <w:autoSpaceDN w:val="0"/>
        <w:adjustRightInd w:val="0"/>
        <w:spacing w:after="0" w:line="240" w:lineRule="auto"/>
        <w:rPr>
          <w:rFonts w:ascii="Times-Bold" w:hAnsi="Times-Bold" w:cs="Times-Bold"/>
          <w:b/>
          <w:bCs/>
          <w:color w:val="010202"/>
        </w:rPr>
      </w:pPr>
    </w:p>
    <w:p w14:paraId="20B0C4B7" w14:textId="72698DAE" w:rsidR="005C6344" w:rsidRPr="00257063" w:rsidRDefault="00242ECB" w:rsidP="008468F8">
      <w:pPr>
        <w:pStyle w:val="Heading2"/>
      </w:pPr>
      <w:bookmarkStart w:id="233" w:name="_Toc152598707"/>
      <w:r w:rsidRPr="00257063">
        <w:t xml:space="preserve">22.01 </w:t>
      </w:r>
      <w:r w:rsidR="00E1403C" w:rsidRPr="00257063">
        <w:tab/>
      </w:r>
      <w:r w:rsidRPr="00257063">
        <w:t>College Level</w:t>
      </w:r>
      <w:bookmarkEnd w:id="233"/>
    </w:p>
    <w:p w14:paraId="38776531" w14:textId="77777777" w:rsidR="00837ABB" w:rsidRPr="00257063" w:rsidRDefault="00837ABB" w:rsidP="00837ABB">
      <w:pPr>
        <w:autoSpaceDE w:val="0"/>
        <w:autoSpaceDN w:val="0"/>
        <w:adjustRightInd w:val="0"/>
        <w:spacing w:after="0" w:line="240" w:lineRule="auto"/>
        <w:rPr>
          <w:rFonts w:ascii="Times-Bold" w:hAnsi="Times-Bold" w:cs="Times-Bold"/>
          <w:b/>
          <w:bCs/>
          <w:color w:val="010202"/>
        </w:rPr>
      </w:pPr>
      <w:r w:rsidRPr="00257063">
        <w:rPr>
          <w:rFonts w:ascii="Times-Roman" w:hAnsi="Times-Roman" w:cs="Times-Roman"/>
          <w:color w:val="010202"/>
        </w:rPr>
        <w:t>There shall be established a committee at the College level to be known as the Management Association</w:t>
      </w:r>
      <w:r w:rsidR="003B3B89" w:rsidRPr="00257063">
        <w:rPr>
          <w:rFonts w:ascii="Times-Bold" w:hAnsi="Times-Bold" w:cs="Times-Bold"/>
          <w:b/>
          <w:bCs/>
          <w:color w:val="010202"/>
        </w:rPr>
        <w:t xml:space="preserve"> </w:t>
      </w:r>
      <w:r w:rsidRPr="00257063">
        <w:rPr>
          <w:rFonts w:ascii="Times-Roman" w:hAnsi="Times-Roman" w:cs="Times-Roman"/>
          <w:color w:val="010202"/>
        </w:rPr>
        <w:t>Committee on Employee Relations. Such Committee shall be comprised of six (6) members: three (3)</w:t>
      </w:r>
      <w:r w:rsidR="003B3B89" w:rsidRPr="00257063">
        <w:rPr>
          <w:rFonts w:ascii="Times-Bold" w:hAnsi="Times-Bold" w:cs="Times-Bold"/>
          <w:b/>
          <w:bCs/>
          <w:color w:val="010202"/>
        </w:rPr>
        <w:t xml:space="preserve"> </w:t>
      </w:r>
      <w:r w:rsidRPr="00257063">
        <w:rPr>
          <w:rFonts w:ascii="Times-Roman" w:hAnsi="Times-Roman" w:cs="Times-Roman"/>
          <w:color w:val="010202"/>
        </w:rPr>
        <w:t>representing the local College administration and three (3) representing the As</w:t>
      </w:r>
      <w:r w:rsidR="005C6344" w:rsidRPr="00257063">
        <w:rPr>
          <w:rFonts w:ascii="Times-Roman" w:hAnsi="Times-Roman" w:cs="Times-Roman"/>
          <w:color w:val="010202"/>
        </w:rPr>
        <w:t xml:space="preserve">sociation. Such representatives </w:t>
      </w:r>
      <w:r w:rsidRPr="00257063">
        <w:rPr>
          <w:rFonts w:ascii="Times-Roman" w:hAnsi="Times-Roman" w:cs="Times-Roman"/>
          <w:color w:val="010202"/>
        </w:rPr>
        <w:t>shall be respectively appointed by the President of the College and the Pre</w:t>
      </w:r>
      <w:r w:rsidR="005C6344" w:rsidRPr="00257063">
        <w:rPr>
          <w:rFonts w:ascii="Times-Roman" w:hAnsi="Times-Roman" w:cs="Times-Roman"/>
          <w:color w:val="010202"/>
        </w:rPr>
        <w:t xml:space="preserve">sident of the Chapter. In </w:t>
      </w:r>
      <w:r w:rsidRPr="00257063">
        <w:rPr>
          <w:rFonts w:ascii="Times-Roman" w:hAnsi="Times-Roman" w:cs="Times-Roman"/>
          <w:color w:val="010202"/>
        </w:rPr>
        <w:t>addition, the President of the College shall designate the Chairperson for t</w:t>
      </w:r>
      <w:r w:rsidR="005C6344" w:rsidRPr="00257063">
        <w:rPr>
          <w:rFonts w:ascii="Times-Roman" w:hAnsi="Times-Roman" w:cs="Times-Roman"/>
          <w:color w:val="010202"/>
        </w:rPr>
        <w:t xml:space="preserve">he College and the President of </w:t>
      </w:r>
      <w:r w:rsidRPr="00257063">
        <w:rPr>
          <w:rFonts w:ascii="Times-Roman" w:hAnsi="Times-Roman" w:cs="Times-Roman"/>
          <w:color w:val="010202"/>
        </w:rPr>
        <w:t>the Chapter shall designate the chairperson for the Association.</w:t>
      </w:r>
    </w:p>
    <w:p w14:paraId="5771D1EE" w14:textId="77777777" w:rsidR="005C6344" w:rsidRPr="00257063" w:rsidRDefault="005C6344" w:rsidP="00837ABB">
      <w:pPr>
        <w:autoSpaceDE w:val="0"/>
        <w:autoSpaceDN w:val="0"/>
        <w:adjustRightInd w:val="0"/>
        <w:spacing w:after="0" w:line="240" w:lineRule="auto"/>
        <w:rPr>
          <w:rFonts w:ascii="Times-Roman" w:hAnsi="Times-Roman" w:cs="Times-Roman"/>
          <w:color w:val="010202"/>
        </w:rPr>
      </w:pPr>
    </w:p>
    <w:p w14:paraId="448F7C17"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 xml:space="preserve">The purpose of said Committee shall be to discuss matters of mutual </w:t>
      </w:r>
      <w:r w:rsidR="003B3B89" w:rsidRPr="00257063">
        <w:rPr>
          <w:rFonts w:ascii="Times-Roman" w:hAnsi="Times-Roman" w:cs="Times-Roman"/>
          <w:color w:val="010202"/>
        </w:rPr>
        <w:t xml:space="preserve">concern to the employee and the </w:t>
      </w:r>
      <w:r w:rsidRPr="00257063">
        <w:rPr>
          <w:rFonts w:ascii="Times-Roman" w:hAnsi="Times-Roman" w:cs="Times-Roman"/>
          <w:color w:val="010202"/>
        </w:rPr>
        <w:t>employer.</w:t>
      </w:r>
    </w:p>
    <w:p w14:paraId="4F985605" w14:textId="77777777" w:rsidR="005C6344" w:rsidRPr="00257063" w:rsidRDefault="005C6344" w:rsidP="00837ABB">
      <w:pPr>
        <w:autoSpaceDE w:val="0"/>
        <w:autoSpaceDN w:val="0"/>
        <w:adjustRightInd w:val="0"/>
        <w:spacing w:after="0" w:line="240" w:lineRule="auto"/>
        <w:rPr>
          <w:rFonts w:ascii="Times-Roman" w:hAnsi="Times-Roman" w:cs="Times-Roman"/>
          <w:color w:val="010202"/>
        </w:rPr>
      </w:pPr>
    </w:p>
    <w:p w14:paraId="2228EB97"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 xml:space="preserve">There shall be at least one (1) meeting per month during the academic year with </w:t>
      </w:r>
      <w:r w:rsidR="005C6344" w:rsidRPr="00257063">
        <w:rPr>
          <w:rFonts w:ascii="Times-Roman" w:hAnsi="Times-Roman" w:cs="Times-Roman"/>
          <w:color w:val="010202"/>
        </w:rPr>
        <w:t xml:space="preserve">the chairpersonship alternating </w:t>
      </w:r>
      <w:r w:rsidRPr="00257063">
        <w:rPr>
          <w:rFonts w:ascii="Times-Roman" w:hAnsi="Times-Roman" w:cs="Times-Roman"/>
          <w:color w:val="010202"/>
        </w:rPr>
        <w:t>between the College and the Association; provided, however, that whenever the parties mutua</w:t>
      </w:r>
      <w:r w:rsidR="005C6344" w:rsidRPr="00257063">
        <w:rPr>
          <w:rFonts w:ascii="Times-Roman" w:hAnsi="Times-Roman" w:cs="Times-Roman"/>
          <w:color w:val="010202"/>
        </w:rPr>
        <w:t xml:space="preserve">lly </w:t>
      </w:r>
      <w:r w:rsidRPr="00257063">
        <w:rPr>
          <w:rFonts w:ascii="Times-Roman" w:hAnsi="Times-Roman" w:cs="Times-Roman"/>
          <w:color w:val="010202"/>
        </w:rPr>
        <w:t>agree there is no need for a meeting during a month there shall not be a meeting.</w:t>
      </w:r>
    </w:p>
    <w:p w14:paraId="16E2B74E" w14:textId="77777777" w:rsidR="005C6344" w:rsidRPr="00257063" w:rsidRDefault="005C6344" w:rsidP="00837ABB">
      <w:pPr>
        <w:autoSpaceDE w:val="0"/>
        <w:autoSpaceDN w:val="0"/>
        <w:adjustRightInd w:val="0"/>
        <w:spacing w:after="0" w:line="240" w:lineRule="auto"/>
        <w:rPr>
          <w:rFonts w:ascii="Times-Roman" w:hAnsi="Times-Roman" w:cs="Times-Roman"/>
          <w:color w:val="010202"/>
        </w:rPr>
      </w:pPr>
    </w:p>
    <w:p w14:paraId="129EEEB3"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 xml:space="preserve">Both parties may submit items for the agenda to the chairperson at least </w:t>
      </w:r>
      <w:r w:rsidR="003B3B89" w:rsidRPr="00257063">
        <w:rPr>
          <w:rFonts w:ascii="Times-Roman" w:hAnsi="Times-Roman" w:cs="Times-Roman"/>
          <w:color w:val="010202"/>
        </w:rPr>
        <w:t xml:space="preserve">two (2) weeks in advance of any </w:t>
      </w:r>
      <w:r w:rsidRPr="00257063">
        <w:rPr>
          <w:rFonts w:ascii="Times-Roman" w:hAnsi="Times-Roman" w:cs="Times-Roman"/>
          <w:color w:val="010202"/>
        </w:rPr>
        <w:t>scheduled Committee meetings. The agenda shall be distributed one (1) w</w:t>
      </w:r>
      <w:r w:rsidR="005C6344" w:rsidRPr="00257063">
        <w:rPr>
          <w:rFonts w:ascii="Times-Roman" w:hAnsi="Times-Roman" w:cs="Times-Roman"/>
          <w:color w:val="010202"/>
        </w:rPr>
        <w:t xml:space="preserve">eek in advance of any scheduled </w:t>
      </w:r>
      <w:r w:rsidRPr="00257063">
        <w:rPr>
          <w:rFonts w:ascii="Times-Roman" w:hAnsi="Times-Roman" w:cs="Times-Roman"/>
          <w:color w:val="010202"/>
        </w:rPr>
        <w:t>committee meetings. It is understood that said Committee shall have n</w:t>
      </w:r>
      <w:r w:rsidR="005C6344" w:rsidRPr="00257063">
        <w:rPr>
          <w:rFonts w:ascii="Times-Roman" w:hAnsi="Times-Roman" w:cs="Times-Roman"/>
          <w:color w:val="010202"/>
        </w:rPr>
        <w:t xml:space="preserve">o power to negotiate, alter, or </w:t>
      </w:r>
      <w:r w:rsidRPr="00257063">
        <w:rPr>
          <w:rFonts w:ascii="Times-Roman" w:hAnsi="Times-Roman" w:cs="Times-Roman"/>
          <w:color w:val="010202"/>
        </w:rPr>
        <w:t>amend the terms of this Agreement.</w:t>
      </w:r>
    </w:p>
    <w:p w14:paraId="763807D0" w14:textId="77777777" w:rsidR="00837ABB" w:rsidRPr="00257063" w:rsidRDefault="00837ABB" w:rsidP="00837ABB">
      <w:pPr>
        <w:autoSpaceDE w:val="0"/>
        <w:autoSpaceDN w:val="0"/>
        <w:adjustRightInd w:val="0"/>
        <w:spacing w:after="0" w:line="240" w:lineRule="auto"/>
        <w:rPr>
          <w:rFonts w:ascii="Helvetica-Bold" w:hAnsi="Helvetica-Bold" w:cs="Helvetica-Bold"/>
          <w:b/>
          <w:bCs/>
          <w:color w:val="010202"/>
        </w:rPr>
      </w:pPr>
    </w:p>
    <w:p w14:paraId="5E90BF01" w14:textId="77777777" w:rsidR="00242ECB" w:rsidRPr="00257063" w:rsidRDefault="00242ECB" w:rsidP="00837ABB">
      <w:pPr>
        <w:autoSpaceDE w:val="0"/>
        <w:autoSpaceDN w:val="0"/>
        <w:adjustRightInd w:val="0"/>
        <w:spacing w:after="0" w:line="240" w:lineRule="auto"/>
        <w:rPr>
          <w:rFonts w:ascii="Helvetica-Bold" w:hAnsi="Helvetica-Bold" w:cs="Helvetica-Bold"/>
          <w:b/>
          <w:bCs/>
          <w:color w:val="010202"/>
        </w:rPr>
      </w:pPr>
    </w:p>
    <w:p w14:paraId="71FC80B9" w14:textId="3856E866" w:rsidR="00837ABB" w:rsidRPr="00257063" w:rsidRDefault="00837ABB" w:rsidP="001D383C">
      <w:pPr>
        <w:pStyle w:val="Heading1"/>
      </w:pPr>
      <w:bookmarkStart w:id="234" w:name="_Toc152598708"/>
      <w:r w:rsidRPr="00257063">
        <w:t>ARTICLE XXIII– PART–TIME UNIT MEMBERS</w:t>
      </w:r>
      <w:bookmarkEnd w:id="234"/>
    </w:p>
    <w:p w14:paraId="7EE3209B"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p>
    <w:p w14:paraId="6A66CD9F"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Except as otherwise specifically provided in this Agreement, the following Articles shall apply to part–time faculty and professional unit members:</w:t>
      </w:r>
    </w:p>
    <w:p w14:paraId="04EB3B96"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Preamble</w:t>
      </w:r>
    </w:p>
    <w:p w14:paraId="4F598F68"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 xml:space="preserve">Article I </w:t>
      </w:r>
      <w:r w:rsidR="00A559F0" w:rsidRPr="00257063">
        <w:rPr>
          <w:rFonts w:ascii="Times-Roman" w:hAnsi="Times-Roman" w:cs="Times-Roman"/>
          <w:color w:val="010202"/>
        </w:rPr>
        <w:tab/>
      </w:r>
      <w:r w:rsidR="00A559F0" w:rsidRPr="00257063">
        <w:rPr>
          <w:rFonts w:ascii="Times-Roman" w:hAnsi="Times-Roman" w:cs="Times-Roman"/>
          <w:color w:val="010202"/>
        </w:rPr>
        <w:tab/>
      </w:r>
      <w:r w:rsidR="00A559F0" w:rsidRPr="00257063">
        <w:rPr>
          <w:rFonts w:ascii="Times-Roman" w:hAnsi="Times-Roman" w:cs="Times-Roman"/>
          <w:color w:val="010202"/>
        </w:rPr>
        <w:tab/>
      </w:r>
      <w:r w:rsidRPr="00257063">
        <w:rPr>
          <w:rFonts w:ascii="Times-Roman" w:hAnsi="Times-Roman" w:cs="Times-Roman"/>
          <w:color w:val="010202"/>
        </w:rPr>
        <w:t>Recognition and Definitions</w:t>
      </w:r>
    </w:p>
    <w:p w14:paraId="39DF5F2D"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 xml:space="preserve">Article II </w:t>
      </w:r>
      <w:r w:rsidR="00A559F0" w:rsidRPr="00257063">
        <w:rPr>
          <w:rFonts w:ascii="Times-Roman" w:hAnsi="Times-Roman" w:cs="Times-Roman"/>
          <w:color w:val="010202"/>
        </w:rPr>
        <w:tab/>
      </w:r>
      <w:r w:rsidR="00A559F0" w:rsidRPr="00257063">
        <w:rPr>
          <w:rFonts w:ascii="Times-Roman" w:hAnsi="Times-Roman" w:cs="Times-Roman"/>
          <w:color w:val="010202"/>
        </w:rPr>
        <w:tab/>
      </w:r>
      <w:r w:rsidR="00A559F0" w:rsidRPr="00257063">
        <w:rPr>
          <w:rFonts w:ascii="Times-Roman" w:hAnsi="Times-Roman" w:cs="Times-Roman"/>
          <w:color w:val="010202"/>
        </w:rPr>
        <w:tab/>
      </w:r>
      <w:r w:rsidRPr="00257063">
        <w:rPr>
          <w:rFonts w:ascii="Times-Roman" w:hAnsi="Times-Roman" w:cs="Times-Roman"/>
          <w:color w:val="010202"/>
        </w:rPr>
        <w:t>Relationship between the Association and the Employer</w:t>
      </w:r>
    </w:p>
    <w:p w14:paraId="49530562"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 xml:space="preserve">Article II–A </w:t>
      </w:r>
      <w:r w:rsidR="00A559F0" w:rsidRPr="00257063">
        <w:rPr>
          <w:rFonts w:ascii="Times-Roman" w:hAnsi="Times-Roman" w:cs="Times-Roman"/>
          <w:color w:val="010202"/>
        </w:rPr>
        <w:tab/>
      </w:r>
      <w:r w:rsidR="00A559F0" w:rsidRPr="00257063">
        <w:rPr>
          <w:rFonts w:ascii="Times-Roman" w:hAnsi="Times-Roman" w:cs="Times-Roman"/>
          <w:color w:val="010202"/>
        </w:rPr>
        <w:tab/>
      </w:r>
      <w:r w:rsidR="00A559F0" w:rsidRPr="00257063">
        <w:rPr>
          <w:rFonts w:ascii="Times-Roman" w:hAnsi="Times-Roman" w:cs="Times-Roman"/>
          <w:color w:val="010202"/>
        </w:rPr>
        <w:tab/>
      </w:r>
      <w:r w:rsidRPr="00257063">
        <w:rPr>
          <w:rFonts w:ascii="Times-Roman" w:hAnsi="Times-Roman" w:cs="Times-Roman"/>
          <w:color w:val="010202"/>
        </w:rPr>
        <w:t>Special Joint Study Committee</w:t>
      </w:r>
    </w:p>
    <w:p w14:paraId="110257BF"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 xml:space="preserve">Article III </w:t>
      </w:r>
      <w:r w:rsidR="00A559F0" w:rsidRPr="00257063">
        <w:rPr>
          <w:rFonts w:ascii="Times-Roman" w:hAnsi="Times-Roman" w:cs="Times-Roman"/>
          <w:color w:val="010202"/>
        </w:rPr>
        <w:tab/>
      </w:r>
      <w:r w:rsidR="00A559F0" w:rsidRPr="00257063">
        <w:rPr>
          <w:rFonts w:ascii="Times-Roman" w:hAnsi="Times-Roman" w:cs="Times-Roman"/>
          <w:color w:val="010202"/>
        </w:rPr>
        <w:tab/>
      </w:r>
      <w:r w:rsidR="00A559F0" w:rsidRPr="00257063">
        <w:rPr>
          <w:rFonts w:ascii="Times-Roman" w:hAnsi="Times-Roman" w:cs="Times-Roman"/>
          <w:color w:val="010202"/>
        </w:rPr>
        <w:tab/>
      </w:r>
      <w:r w:rsidRPr="00257063">
        <w:rPr>
          <w:rFonts w:ascii="Times-Roman" w:hAnsi="Times-Roman" w:cs="Times-Roman"/>
          <w:color w:val="010202"/>
        </w:rPr>
        <w:t>Use of Employer’s Facilities</w:t>
      </w:r>
    </w:p>
    <w:p w14:paraId="21ECF761"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 xml:space="preserve">Article IV </w:t>
      </w:r>
      <w:r w:rsidR="00A559F0" w:rsidRPr="00257063">
        <w:rPr>
          <w:rFonts w:ascii="Times-Roman" w:hAnsi="Times-Roman" w:cs="Times-Roman"/>
          <w:color w:val="010202"/>
        </w:rPr>
        <w:tab/>
      </w:r>
      <w:r w:rsidR="00A559F0" w:rsidRPr="00257063">
        <w:rPr>
          <w:rFonts w:ascii="Times-Roman" w:hAnsi="Times-Roman" w:cs="Times-Roman"/>
          <w:color w:val="010202"/>
        </w:rPr>
        <w:tab/>
      </w:r>
      <w:r w:rsidR="00A559F0" w:rsidRPr="00257063">
        <w:rPr>
          <w:rFonts w:ascii="Times-Roman" w:hAnsi="Times-Roman" w:cs="Times-Roman"/>
          <w:color w:val="010202"/>
        </w:rPr>
        <w:tab/>
      </w:r>
      <w:r w:rsidRPr="00257063">
        <w:rPr>
          <w:rFonts w:ascii="Times-Roman" w:hAnsi="Times-Roman" w:cs="Times-Roman"/>
          <w:color w:val="010202"/>
        </w:rPr>
        <w:t>The Rights and Responsibilities of the Employer</w:t>
      </w:r>
    </w:p>
    <w:p w14:paraId="1ADB1889"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 xml:space="preserve">Article V </w:t>
      </w:r>
      <w:r w:rsidR="00A559F0" w:rsidRPr="00257063">
        <w:rPr>
          <w:rFonts w:ascii="Times-Roman" w:hAnsi="Times-Roman" w:cs="Times-Roman"/>
          <w:color w:val="010202"/>
        </w:rPr>
        <w:tab/>
      </w:r>
      <w:r w:rsidR="00A559F0" w:rsidRPr="00257063">
        <w:rPr>
          <w:rFonts w:ascii="Times-Roman" w:hAnsi="Times-Roman" w:cs="Times-Roman"/>
          <w:color w:val="010202"/>
        </w:rPr>
        <w:tab/>
      </w:r>
      <w:r w:rsidR="00A559F0" w:rsidRPr="00257063">
        <w:rPr>
          <w:rFonts w:ascii="Times-Roman" w:hAnsi="Times-Roman" w:cs="Times-Roman"/>
          <w:color w:val="010202"/>
        </w:rPr>
        <w:tab/>
      </w:r>
      <w:r w:rsidRPr="00257063">
        <w:rPr>
          <w:rFonts w:ascii="Times-Roman" w:hAnsi="Times-Roman" w:cs="Times-Roman"/>
          <w:color w:val="010202"/>
        </w:rPr>
        <w:t>Maintenance of Records</w:t>
      </w:r>
    </w:p>
    <w:p w14:paraId="62490081"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 xml:space="preserve">Article VI </w:t>
      </w:r>
      <w:r w:rsidR="00A559F0" w:rsidRPr="00257063">
        <w:rPr>
          <w:rFonts w:ascii="Times-Roman" w:hAnsi="Times-Roman" w:cs="Times-Roman"/>
          <w:color w:val="010202"/>
        </w:rPr>
        <w:tab/>
      </w:r>
      <w:r w:rsidR="00A559F0" w:rsidRPr="00257063">
        <w:rPr>
          <w:rFonts w:ascii="Times-Roman" w:hAnsi="Times-Roman" w:cs="Times-Roman"/>
          <w:color w:val="010202"/>
        </w:rPr>
        <w:tab/>
      </w:r>
      <w:r w:rsidR="00A559F0" w:rsidRPr="00257063">
        <w:rPr>
          <w:rFonts w:ascii="Times-Roman" w:hAnsi="Times-Roman" w:cs="Times-Roman"/>
          <w:color w:val="010202"/>
        </w:rPr>
        <w:tab/>
      </w:r>
      <w:r w:rsidRPr="00257063">
        <w:rPr>
          <w:rFonts w:ascii="Times-Roman" w:hAnsi="Times-Roman" w:cs="Times-Roman"/>
          <w:color w:val="010202"/>
        </w:rPr>
        <w:t>Deduction and Agency Fees</w:t>
      </w:r>
    </w:p>
    <w:p w14:paraId="25A552AB"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 xml:space="preserve">Article VII </w:t>
      </w:r>
      <w:r w:rsidR="00A559F0" w:rsidRPr="00257063">
        <w:rPr>
          <w:rFonts w:ascii="Times-Roman" w:hAnsi="Times-Roman" w:cs="Times-Roman"/>
          <w:color w:val="010202"/>
        </w:rPr>
        <w:tab/>
      </w:r>
      <w:r w:rsidR="00A559F0" w:rsidRPr="00257063">
        <w:rPr>
          <w:rFonts w:ascii="Times-Roman" w:hAnsi="Times-Roman" w:cs="Times-Roman"/>
          <w:color w:val="010202"/>
        </w:rPr>
        <w:tab/>
      </w:r>
      <w:r w:rsidR="00A559F0" w:rsidRPr="00257063">
        <w:rPr>
          <w:rFonts w:ascii="Times-Roman" w:hAnsi="Times-Roman" w:cs="Times-Roman"/>
          <w:color w:val="010202"/>
        </w:rPr>
        <w:tab/>
      </w:r>
      <w:r w:rsidRPr="00257063">
        <w:rPr>
          <w:rFonts w:ascii="Times-Roman" w:hAnsi="Times-Roman" w:cs="Times-Roman"/>
          <w:color w:val="010202"/>
        </w:rPr>
        <w:t>Academic Freedom and Responsibility</w:t>
      </w:r>
    </w:p>
    <w:p w14:paraId="526142FC"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 xml:space="preserve">Article VIII </w:t>
      </w:r>
      <w:r w:rsidR="00A559F0" w:rsidRPr="00257063">
        <w:rPr>
          <w:rFonts w:ascii="Times-Roman" w:hAnsi="Times-Roman" w:cs="Times-Roman"/>
          <w:color w:val="010202"/>
        </w:rPr>
        <w:tab/>
      </w:r>
      <w:r w:rsidR="00A559F0" w:rsidRPr="00257063">
        <w:rPr>
          <w:rFonts w:ascii="Times-Roman" w:hAnsi="Times-Roman" w:cs="Times-Roman"/>
          <w:color w:val="010202"/>
        </w:rPr>
        <w:tab/>
      </w:r>
      <w:r w:rsidR="00A559F0" w:rsidRPr="00257063">
        <w:rPr>
          <w:rFonts w:ascii="Times-Roman" w:hAnsi="Times-Roman" w:cs="Times-Roman"/>
          <w:color w:val="010202"/>
        </w:rPr>
        <w:tab/>
      </w:r>
      <w:r w:rsidRPr="00257063">
        <w:rPr>
          <w:rFonts w:ascii="Times-Roman" w:hAnsi="Times-Roman" w:cs="Times-Roman"/>
          <w:color w:val="010202"/>
        </w:rPr>
        <w:t>Affirmative Action</w:t>
      </w:r>
    </w:p>
    <w:p w14:paraId="7853A7B8"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 xml:space="preserve">Article IX </w:t>
      </w:r>
      <w:r w:rsidR="00A559F0" w:rsidRPr="00257063">
        <w:rPr>
          <w:rFonts w:ascii="Times-Roman" w:hAnsi="Times-Roman" w:cs="Times-Roman"/>
          <w:color w:val="010202"/>
        </w:rPr>
        <w:tab/>
      </w:r>
      <w:r w:rsidR="00A559F0" w:rsidRPr="00257063">
        <w:rPr>
          <w:rFonts w:ascii="Times-Roman" w:hAnsi="Times-Roman" w:cs="Times-Roman"/>
          <w:color w:val="010202"/>
        </w:rPr>
        <w:tab/>
      </w:r>
      <w:r w:rsidR="00A559F0" w:rsidRPr="00257063">
        <w:rPr>
          <w:rFonts w:ascii="Times-Roman" w:hAnsi="Times-Roman" w:cs="Times-Roman"/>
          <w:color w:val="010202"/>
        </w:rPr>
        <w:tab/>
      </w:r>
      <w:r w:rsidRPr="00257063">
        <w:rPr>
          <w:rFonts w:ascii="Times-Roman" w:hAnsi="Times-Roman" w:cs="Times-Roman"/>
          <w:color w:val="010202"/>
        </w:rPr>
        <w:t>Benefits*</w:t>
      </w:r>
    </w:p>
    <w:p w14:paraId="3C562672"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 xml:space="preserve">Article X </w:t>
      </w:r>
      <w:r w:rsidR="00A559F0" w:rsidRPr="00257063">
        <w:rPr>
          <w:rFonts w:ascii="Times-Roman" w:hAnsi="Times-Roman" w:cs="Times-Roman"/>
          <w:color w:val="010202"/>
        </w:rPr>
        <w:tab/>
      </w:r>
      <w:r w:rsidR="00A559F0" w:rsidRPr="00257063">
        <w:rPr>
          <w:rFonts w:ascii="Times-Roman" w:hAnsi="Times-Roman" w:cs="Times-Roman"/>
          <w:color w:val="010202"/>
        </w:rPr>
        <w:tab/>
      </w:r>
      <w:r w:rsidR="00A559F0" w:rsidRPr="00257063">
        <w:rPr>
          <w:rFonts w:ascii="Times-Roman" w:hAnsi="Times-Roman" w:cs="Times-Roman"/>
          <w:color w:val="010202"/>
        </w:rPr>
        <w:tab/>
      </w:r>
      <w:r w:rsidRPr="00257063">
        <w:rPr>
          <w:rFonts w:ascii="Times-Roman" w:hAnsi="Times-Roman" w:cs="Times-Roman"/>
          <w:color w:val="010202"/>
        </w:rPr>
        <w:t>Grievance Procedure</w:t>
      </w:r>
    </w:p>
    <w:p w14:paraId="500DACC5"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 xml:space="preserve">Article XI </w:t>
      </w:r>
      <w:r w:rsidR="00A559F0" w:rsidRPr="00257063">
        <w:rPr>
          <w:rFonts w:ascii="Times-Roman" w:hAnsi="Times-Roman" w:cs="Times-Roman"/>
          <w:color w:val="010202"/>
        </w:rPr>
        <w:tab/>
      </w:r>
      <w:r w:rsidR="00A559F0" w:rsidRPr="00257063">
        <w:rPr>
          <w:rFonts w:ascii="Times-Roman" w:hAnsi="Times-Roman" w:cs="Times-Roman"/>
          <w:color w:val="010202"/>
        </w:rPr>
        <w:tab/>
      </w:r>
      <w:r w:rsidR="00A559F0" w:rsidRPr="00257063">
        <w:rPr>
          <w:rFonts w:ascii="Times-Roman" w:hAnsi="Times-Roman" w:cs="Times-Roman"/>
          <w:color w:val="010202"/>
        </w:rPr>
        <w:tab/>
      </w:r>
      <w:r w:rsidR="006B484A" w:rsidRPr="00257063">
        <w:rPr>
          <w:rFonts w:ascii="Times-Roman" w:hAnsi="Times-Roman" w:cs="Times-Roman"/>
          <w:color w:val="010202"/>
        </w:rPr>
        <w:t xml:space="preserve">Appointment, Reappointment, Termination, </w:t>
      </w:r>
      <w:r w:rsidRPr="00257063">
        <w:rPr>
          <w:rFonts w:ascii="Times-Roman" w:hAnsi="Times-Roman" w:cs="Times-Roman"/>
          <w:color w:val="010202"/>
        </w:rPr>
        <w:t>Tenure</w:t>
      </w:r>
    </w:p>
    <w:p w14:paraId="37A9D4BD"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 xml:space="preserve">Article XII </w:t>
      </w:r>
      <w:r w:rsidR="00A559F0" w:rsidRPr="00257063">
        <w:rPr>
          <w:rFonts w:ascii="Times-Roman" w:hAnsi="Times-Roman" w:cs="Times-Roman"/>
          <w:color w:val="010202"/>
        </w:rPr>
        <w:tab/>
      </w:r>
      <w:r w:rsidR="00A559F0" w:rsidRPr="00257063">
        <w:rPr>
          <w:rFonts w:ascii="Times-Roman" w:hAnsi="Times-Roman" w:cs="Times-Roman"/>
          <w:color w:val="010202"/>
        </w:rPr>
        <w:tab/>
      </w:r>
      <w:r w:rsidR="00A559F0" w:rsidRPr="00257063">
        <w:rPr>
          <w:rFonts w:ascii="Times-Roman" w:hAnsi="Times-Roman" w:cs="Times-Roman"/>
          <w:color w:val="010202"/>
        </w:rPr>
        <w:tab/>
      </w:r>
      <w:r w:rsidRPr="00257063">
        <w:rPr>
          <w:rFonts w:ascii="Times-Roman" w:hAnsi="Times-Roman" w:cs="Times-Roman"/>
          <w:color w:val="010202"/>
        </w:rPr>
        <w:t>Workload, Work Assignment, and Working Conditions</w:t>
      </w:r>
    </w:p>
    <w:p w14:paraId="095321F7"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 xml:space="preserve">Article XIII </w:t>
      </w:r>
      <w:r w:rsidR="00A559F0" w:rsidRPr="00257063">
        <w:rPr>
          <w:rFonts w:ascii="Times-Roman" w:hAnsi="Times-Roman" w:cs="Times-Roman"/>
          <w:color w:val="010202"/>
        </w:rPr>
        <w:tab/>
      </w:r>
      <w:r w:rsidR="00A559F0" w:rsidRPr="00257063">
        <w:rPr>
          <w:rFonts w:ascii="Times-Roman" w:hAnsi="Times-Roman" w:cs="Times-Roman"/>
          <w:color w:val="010202"/>
        </w:rPr>
        <w:tab/>
      </w:r>
      <w:r w:rsidR="00A559F0" w:rsidRPr="00257063">
        <w:rPr>
          <w:rFonts w:ascii="Times-Roman" w:hAnsi="Times-Roman" w:cs="Times-Roman"/>
          <w:color w:val="010202"/>
        </w:rPr>
        <w:tab/>
      </w:r>
      <w:r w:rsidRPr="00257063">
        <w:rPr>
          <w:rFonts w:ascii="Times-Roman" w:hAnsi="Times-Roman" w:cs="Times-Roman"/>
          <w:color w:val="010202"/>
        </w:rPr>
        <w:t>Evaluation</w:t>
      </w:r>
    </w:p>
    <w:p w14:paraId="554AC943"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 xml:space="preserve">Article XV </w:t>
      </w:r>
      <w:r w:rsidR="00A559F0" w:rsidRPr="00257063">
        <w:rPr>
          <w:rFonts w:ascii="Times-Roman" w:hAnsi="Times-Roman" w:cs="Times-Roman"/>
          <w:color w:val="010202"/>
        </w:rPr>
        <w:tab/>
      </w:r>
      <w:r w:rsidR="00A559F0" w:rsidRPr="00257063">
        <w:rPr>
          <w:rFonts w:ascii="Times-Roman" w:hAnsi="Times-Roman" w:cs="Times-Roman"/>
          <w:color w:val="010202"/>
        </w:rPr>
        <w:tab/>
      </w:r>
      <w:r w:rsidR="00A559F0" w:rsidRPr="00257063">
        <w:rPr>
          <w:rFonts w:ascii="Times-Roman" w:hAnsi="Times-Roman" w:cs="Times-Roman"/>
          <w:color w:val="010202"/>
        </w:rPr>
        <w:tab/>
      </w:r>
      <w:r w:rsidR="006B484A" w:rsidRPr="00257063">
        <w:rPr>
          <w:rFonts w:ascii="Times-Roman" w:hAnsi="Times-Roman" w:cs="Times-Roman"/>
          <w:color w:val="010202"/>
        </w:rPr>
        <w:t xml:space="preserve">Dismissal, </w:t>
      </w:r>
      <w:r w:rsidRPr="00257063">
        <w:rPr>
          <w:rFonts w:ascii="Times-Roman" w:hAnsi="Times-Roman" w:cs="Times-Roman"/>
          <w:color w:val="010202"/>
        </w:rPr>
        <w:t>Discipline, Resignation</w:t>
      </w:r>
    </w:p>
    <w:p w14:paraId="3117E296"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 xml:space="preserve">Article XVI </w:t>
      </w:r>
      <w:r w:rsidR="00A559F0" w:rsidRPr="00257063">
        <w:rPr>
          <w:rFonts w:ascii="Times-Roman" w:hAnsi="Times-Roman" w:cs="Times-Roman"/>
          <w:color w:val="010202"/>
        </w:rPr>
        <w:tab/>
      </w:r>
      <w:r w:rsidR="00A559F0" w:rsidRPr="00257063">
        <w:rPr>
          <w:rFonts w:ascii="Times-Roman" w:hAnsi="Times-Roman" w:cs="Times-Roman"/>
          <w:color w:val="010202"/>
        </w:rPr>
        <w:tab/>
      </w:r>
      <w:r w:rsidR="00A559F0" w:rsidRPr="00257063">
        <w:rPr>
          <w:rFonts w:ascii="Times-Roman" w:hAnsi="Times-Roman" w:cs="Times-Roman"/>
          <w:color w:val="010202"/>
        </w:rPr>
        <w:tab/>
      </w:r>
      <w:r w:rsidRPr="00257063">
        <w:rPr>
          <w:rFonts w:ascii="Times-Roman" w:hAnsi="Times-Roman" w:cs="Times-Roman"/>
          <w:color w:val="010202"/>
        </w:rPr>
        <w:t>Filling of Vacancies in the Bargaining Unit</w:t>
      </w:r>
    </w:p>
    <w:p w14:paraId="7C5C66C3"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 xml:space="preserve">Article XVIII </w:t>
      </w:r>
      <w:r w:rsidR="00A559F0" w:rsidRPr="00257063">
        <w:rPr>
          <w:rFonts w:ascii="Times-Roman" w:hAnsi="Times-Roman" w:cs="Times-Roman"/>
          <w:color w:val="010202"/>
        </w:rPr>
        <w:tab/>
      </w:r>
      <w:r w:rsidR="00A559F0" w:rsidRPr="00257063">
        <w:rPr>
          <w:rFonts w:ascii="Times-Roman" w:hAnsi="Times-Roman" w:cs="Times-Roman"/>
          <w:color w:val="010202"/>
        </w:rPr>
        <w:tab/>
      </w:r>
      <w:r w:rsidR="00A559F0" w:rsidRPr="00257063">
        <w:rPr>
          <w:rFonts w:ascii="Times-Roman" w:hAnsi="Times-Roman" w:cs="Times-Roman"/>
          <w:color w:val="010202"/>
        </w:rPr>
        <w:tab/>
      </w:r>
      <w:r w:rsidRPr="00257063">
        <w:rPr>
          <w:rFonts w:ascii="Times-Roman" w:hAnsi="Times-Roman" w:cs="Times-Roman"/>
          <w:color w:val="010202"/>
        </w:rPr>
        <w:t>Notices</w:t>
      </w:r>
    </w:p>
    <w:p w14:paraId="7FDF319C"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 xml:space="preserve">Article XXI </w:t>
      </w:r>
      <w:r w:rsidR="00A559F0" w:rsidRPr="00257063">
        <w:rPr>
          <w:rFonts w:ascii="Times-Roman" w:hAnsi="Times-Roman" w:cs="Times-Roman"/>
          <w:color w:val="010202"/>
        </w:rPr>
        <w:tab/>
      </w:r>
      <w:r w:rsidR="00A559F0" w:rsidRPr="00257063">
        <w:rPr>
          <w:rFonts w:ascii="Times-Roman" w:hAnsi="Times-Roman" w:cs="Times-Roman"/>
          <w:color w:val="010202"/>
        </w:rPr>
        <w:tab/>
      </w:r>
      <w:r w:rsidR="00A559F0" w:rsidRPr="00257063">
        <w:rPr>
          <w:rFonts w:ascii="Times-Roman" w:hAnsi="Times-Roman" w:cs="Times-Roman"/>
          <w:color w:val="010202"/>
        </w:rPr>
        <w:tab/>
      </w:r>
      <w:r w:rsidRPr="00257063">
        <w:rPr>
          <w:rFonts w:ascii="Times-Roman" w:hAnsi="Times-Roman" w:cs="Times-Roman"/>
          <w:color w:val="010202"/>
        </w:rPr>
        <w:t>Salary Adjustments</w:t>
      </w:r>
    </w:p>
    <w:p w14:paraId="307F27BB" w14:textId="77777777" w:rsidR="00837ABB" w:rsidRPr="00257063" w:rsidRDefault="005C6344"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 xml:space="preserve">Article XXII </w:t>
      </w:r>
      <w:r w:rsidR="00A559F0" w:rsidRPr="00257063">
        <w:rPr>
          <w:rFonts w:ascii="Times-Roman" w:hAnsi="Times-Roman" w:cs="Times-Roman"/>
          <w:color w:val="010202"/>
        </w:rPr>
        <w:tab/>
      </w:r>
      <w:r w:rsidR="00A559F0" w:rsidRPr="00257063">
        <w:rPr>
          <w:rFonts w:ascii="Times-Roman" w:hAnsi="Times-Roman" w:cs="Times-Roman"/>
          <w:color w:val="010202"/>
        </w:rPr>
        <w:tab/>
      </w:r>
      <w:r w:rsidR="00A559F0" w:rsidRPr="00257063">
        <w:rPr>
          <w:rFonts w:ascii="Times-Roman" w:hAnsi="Times-Roman" w:cs="Times-Roman"/>
          <w:color w:val="010202"/>
        </w:rPr>
        <w:tab/>
      </w:r>
      <w:r w:rsidRPr="00257063">
        <w:rPr>
          <w:rFonts w:ascii="Times-Roman" w:hAnsi="Times-Roman" w:cs="Times-Roman"/>
          <w:color w:val="010202"/>
        </w:rPr>
        <w:t>MACER</w:t>
      </w:r>
    </w:p>
    <w:p w14:paraId="192406BB"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 xml:space="preserve">Article XXIV </w:t>
      </w:r>
      <w:r w:rsidR="00A559F0" w:rsidRPr="00257063">
        <w:rPr>
          <w:rFonts w:ascii="Times-Roman" w:hAnsi="Times-Roman" w:cs="Times-Roman"/>
          <w:color w:val="010202"/>
        </w:rPr>
        <w:tab/>
      </w:r>
      <w:r w:rsidR="00A559F0" w:rsidRPr="00257063">
        <w:rPr>
          <w:rFonts w:ascii="Times-Roman" w:hAnsi="Times-Roman" w:cs="Times-Roman"/>
          <w:color w:val="010202"/>
        </w:rPr>
        <w:tab/>
      </w:r>
      <w:r w:rsidR="00A559F0" w:rsidRPr="00257063">
        <w:rPr>
          <w:rFonts w:ascii="Times-Roman" w:hAnsi="Times-Roman" w:cs="Times-Roman"/>
          <w:color w:val="010202"/>
        </w:rPr>
        <w:tab/>
      </w:r>
      <w:r w:rsidRPr="00257063">
        <w:rPr>
          <w:rFonts w:ascii="Times-Roman" w:hAnsi="Times-Roman" w:cs="Times-Roman"/>
          <w:color w:val="010202"/>
        </w:rPr>
        <w:t>No Strike or Lock Out Pledge</w:t>
      </w:r>
    </w:p>
    <w:p w14:paraId="1622E697"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 xml:space="preserve">Article XXV </w:t>
      </w:r>
      <w:r w:rsidR="00A559F0" w:rsidRPr="00257063">
        <w:rPr>
          <w:rFonts w:ascii="Times-Roman" w:hAnsi="Times-Roman" w:cs="Times-Roman"/>
          <w:color w:val="010202"/>
        </w:rPr>
        <w:tab/>
      </w:r>
      <w:r w:rsidR="00A559F0" w:rsidRPr="00257063">
        <w:rPr>
          <w:rFonts w:ascii="Times-Roman" w:hAnsi="Times-Roman" w:cs="Times-Roman"/>
          <w:color w:val="010202"/>
        </w:rPr>
        <w:tab/>
      </w:r>
      <w:r w:rsidR="00A559F0" w:rsidRPr="00257063">
        <w:rPr>
          <w:rFonts w:ascii="Times-Roman" w:hAnsi="Times-Roman" w:cs="Times-Roman"/>
          <w:color w:val="010202"/>
        </w:rPr>
        <w:tab/>
      </w:r>
      <w:r w:rsidRPr="00257063">
        <w:rPr>
          <w:rFonts w:ascii="Times-Roman" w:hAnsi="Times-Roman" w:cs="Times-Roman"/>
          <w:color w:val="010202"/>
        </w:rPr>
        <w:t>Savings Clause</w:t>
      </w:r>
    </w:p>
    <w:p w14:paraId="53F4DA3D"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 xml:space="preserve">Article XXVI </w:t>
      </w:r>
      <w:r w:rsidR="00A559F0" w:rsidRPr="00257063">
        <w:rPr>
          <w:rFonts w:ascii="Times-Roman" w:hAnsi="Times-Roman" w:cs="Times-Roman"/>
          <w:color w:val="010202"/>
        </w:rPr>
        <w:tab/>
      </w:r>
      <w:r w:rsidR="00A559F0" w:rsidRPr="00257063">
        <w:rPr>
          <w:rFonts w:ascii="Times-Roman" w:hAnsi="Times-Roman" w:cs="Times-Roman"/>
          <w:color w:val="010202"/>
        </w:rPr>
        <w:tab/>
      </w:r>
      <w:r w:rsidR="00A559F0" w:rsidRPr="00257063">
        <w:rPr>
          <w:rFonts w:ascii="Times-Roman" w:hAnsi="Times-Roman" w:cs="Times-Roman"/>
          <w:color w:val="010202"/>
        </w:rPr>
        <w:tab/>
      </w:r>
      <w:r w:rsidRPr="00257063">
        <w:rPr>
          <w:rFonts w:ascii="Times-Roman" w:hAnsi="Times-Roman" w:cs="Times-Roman"/>
          <w:color w:val="010202"/>
        </w:rPr>
        <w:t>Holdover</w:t>
      </w:r>
    </w:p>
    <w:p w14:paraId="73653684"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 xml:space="preserve">Article XXVII </w:t>
      </w:r>
      <w:r w:rsidR="00A559F0" w:rsidRPr="00257063">
        <w:rPr>
          <w:rFonts w:ascii="Times-Roman" w:hAnsi="Times-Roman" w:cs="Times-Roman"/>
          <w:color w:val="010202"/>
        </w:rPr>
        <w:tab/>
      </w:r>
      <w:r w:rsidR="00A559F0" w:rsidRPr="00257063">
        <w:rPr>
          <w:rFonts w:ascii="Times-Roman" w:hAnsi="Times-Roman" w:cs="Times-Roman"/>
          <w:color w:val="010202"/>
        </w:rPr>
        <w:tab/>
      </w:r>
      <w:r w:rsidR="00A559F0" w:rsidRPr="00257063">
        <w:rPr>
          <w:rFonts w:ascii="Times-Roman" w:hAnsi="Times-Roman" w:cs="Times-Roman"/>
          <w:color w:val="010202"/>
        </w:rPr>
        <w:tab/>
      </w:r>
      <w:r w:rsidRPr="00257063">
        <w:rPr>
          <w:rFonts w:ascii="Times-Roman" w:hAnsi="Times-Roman" w:cs="Times-Roman"/>
          <w:color w:val="010202"/>
        </w:rPr>
        <w:t>Duration and Successorship</w:t>
      </w:r>
    </w:p>
    <w:p w14:paraId="0CE9566D" w14:textId="77777777" w:rsidR="00A559F0" w:rsidRPr="00257063" w:rsidRDefault="00A559F0" w:rsidP="00837ABB">
      <w:pPr>
        <w:autoSpaceDE w:val="0"/>
        <w:autoSpaceDN w:val="0"/>
        <w:adjustRightInd w:val="0"/>
        <w:spacing w:after="0" w:line="240" w:lineRule="auto"/>
        <w:rPr>
          <w:rFonts w:ascii="Times-Roman" w:hAnsi="Times-Roman" w:cs="Times-Roman"/>
          <w:color w:val="010202"/>
        </w:rPr>
      </w:pPr>
    </w:p>
    <w:p w14:paraId="6EA5396F" w14:textId="77777777" w:rsidR="00427A0B" w:rsidRPr="00257063" w:rsidRDefault="00837ABB" w:rsidP="00847B4C">
      <w:pPr>
        <w:autoSpaceDE w:val="0"/>
        <w:autoSpaceDN w:val="0"/>
        <w:adjustRightInd w:val="0"/>
        <w:spacing w:after="0" w:line="240" w:lineRule="auto"/>
        <w:rPr>
          <w:rFonts w:ascii="Times-Roman" w:hAnsi="Times-Roman" w:cs="Times-Roman"/>
          <w:color w:val="010202"/>
          <w:sz w:val="20"/>
          <w:szCs w:val="20"/>
        </w:rPr>
      </w:pPr>
      <w:r w:rsidRPr="00257063">
        <w:rPr>
          <w:rFonts w:ascii="Times-Roman" w:hAnsi="Times-Roman" w:cs="Times-Roman"/>
          <w:color w:val="010202"/>
          <w:sz w:val="20"/>
          <w:szCs w:val="20"/>
        </w:rPr>
        <w:t>* Benefits shall not be provided to part-time unit members except as designated in Sections</w:t>
      </w:r>
      <w:r w:rsidR="003E0FBF">
        <w:rPr>
          <w:rFonts w:ascii="Times-Roman" w:hAnsi="Times-Roman" w:cs="Times-Roman"/>
          <w:color w:val="010202"/>
          <w:sz w:val="20"/>
          <w:szCs w:val="20"/>
        </w:rPr>
        <w:t xml:space="preserve"> 9.01 A6, 9.01B,</w:t>
      </w:r>
      <w:r w:rsidRPr="00257063">
        <w:rPr>
          <w:rFonts w:ascii="Times-Roman" w:hAnsi="Times-Roman" w:cs="Times-Roman"/>
          <w:color w:val="010202"/>
          <w:sz w:val="20"/>
          <w:szCs w:val="20"/>
        </w:rPr>
        <w:t xml:space="preserve"> 9.03 and 9.07 of this agreement or as required by law; provided that Colleges that decide to provide additional benefits to part-time employees will discuss that issue with the MCCC prior to the implementation; provided further that any part-time employee currently receiving benefits</w:t>
      </w:r>
      <w:r w:rsidR="00847B4C" w:rsidRPr="00257063">
        <w:rPr>
          <w:rFonts w:ascii="Times-Roman" w:hAnsi="Times-Roman" w:cs="Times-Roman"/>
          <w:color w:val="010202"/>
          <w:sz w:val="20"/>
          <w:szCs w:val="20"/>
        </w:rPr>
        <w:t xml:space="preserve"> shall not lose those benefits.</w:t>
      </w:r>
    </w:p>
    <w:p w14:paraId="53994D1C" w14:textId="77777777" w:rsidR="00427A0B" w:rsidRPr="00257063" w:rsidRDefault="00427A0B" w:rsidP="00837ABB">
      <w:pPr>
        <w:autoSpaceDE w:val="0"/>
        <w:autoSpaceDN w:val="0"/>
        <w:adjustRightInd w:val="0"/>
        <w:spacing w:after="0" w:line="240" w:lineRule="auto"/>
        <w:ind w:left="2160" w:firstLine="720"/>
        <w:rPr>
          <w:rFonts w:ascii="Helvetica-Bold" w:hAnsi="Helvetica-Bold" w:cs="Helvetica-Bold"/>
          <w:b/>
          <w:bCs/>
          <w:color w:val="010202"/>
        </w:rPr>
      </w:pPr>
    </w:p>
    <w:p w14:paraId="3B3019B1" w14:textId="77777777" w:rsidR="00427A0B" w:rsidRPr="00257063" w:rsidRDefault="00427A0B" w:rsidP="00837ABB">
      <w:pPr>
        <w:autoSpaceDE w:val="0"/>
        <w:autoSpaceDN w:val="0"/>
        <w:adjustRightInd w:val="0"/>
        <w:spacing w:after="0" w:line="240" w:lineRule="auto"/>
        <w:ind w:left="2160" w:firstLine="720"/>
        <w:rPr>
          <w:rFonts w:ascii="Helvetica-Bold" w:hAnsi="Helvetica-Bold" w:cs="Helvetica-Bold"/>
          <w:b/>
          <w:bCs/>
          <w:color w:val="010202"/>
        </w:rPr>
      </w:pPr>
    </w:p>
    <w:p w14:paraId="3F567211" w14:textId="77777777" w:rsidR="003E0FBF" w:rsidRDefault="003E0FBF" w:rsidP="001D383C">
      <w:pPr>
        <w:pStyle w:val="Heading1"/>
        <w:sectPr w:rsidR="003E0FBF" w:rsidSect="00241EA8">
          <w:footerReference w:type="default" r:id="rId19"/>
          <w:type w:val="continuous"/>
          <w:pgSz w:w="12240" w:h="15840"/>
          <w:pgMar w:top="1440" w:right="720" w:bottom="1440" w:left="720" w:header="720" w:footer="720" w:gutter="0"/>
          <w:cols w:space="720"/>
          <w:docGrid w:linePitch="360"/>
        </w:sectPr>
      </w:pPr>
    </w:p>
    <w:p w14:paraId="7262DD0D" w14:textId="6A459A81" w:rsidR="00837ABB" w:rsidRPr="00257063" w:rsidRDefault="00837ABB" w:rsidP="001D383C">
      <w:pPr>
        <w:pStyle w:val="Heading1"/>
      </w:pPr>
      <w:bookmarkStart w:id="235" w:name="_Toc152598709"/>
      <w:r w:rsidRPr="00257063">
        <w:t xml:space="preserve">ARTICLE XXIV – </w:t>
      </w:r>
      <w:r w:rsidR="00242ECB" w:rsidRPr="00257063">
        <w:t>NO STRIKE OR LOCKOUT PLEDGE</w:t>
      </w:r>
      <w:bookmarkEnd w:id="235"/>
    </w:p>
    <w:p w14:paraId="55C7249F" w14:textId="77777777" w:rsidR="00242ECB" w:rsidRPr="00257063" w:rsidRDefault="00242ECB" w:rsidP="00242ECB">
      <w:pPr>
        <w:autoSpaceDE w:val="0"/>
        <w:autoSpaceDN w:val="0"/>
        <w:adjustRightInd w:val="0"/>
        <w:spacing w:after="0" w:line="240" w:lineRule="auto"/>
        <w:rPr>
          <w:rFonts w:ascii="Helvetica-Bold" w:hAnsi="Helvetica-Bold" w:cs="Helvetica-Bold"/>
          <w:b/>
          <w:bCs/>
          <w:color w:val="010202"/>
        </w:rPr>
      </w:pPr>
    </w:p>
    <w:p w14:paraId="53D4CCFD" w14:textId="77777777" w:rsidR="00242ECB" w:rsidRPr="00257063" w:rsidRDefault="00242ECB" w:rsidP="008B38B4">
      <w:pPr>
        <w:pStyle w:val="Heading2"/>
      </w:pPr>
      <w:bookmarkStart w:id="236" w:name="_Toc152598710"/>
      <w:r w:rsidRPr="00257063">
        <w:t>24.01</w:t>
      </w:r>
      <w:bookmarkEnd w:id="236"/>
    </w:p>
    <w:p w14:paraId="25C8EEF6"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The Employer agrees that it shall not lock out any or all of its employees f</w:t>
      </w:r>
      <w:r w:rsidR="003B3B89" w:rsidRPr="00257063">
        <w:rPr>
          <w:rFonts w:ascii="Times-Roman" w:hAnsi="Times-Roman" w:cs="Times-Roman"/>
          <w:color w:val="010202"/>
        </w:rPr>
        <w:t xml:space="preserve">or any cause during the term of </w:t>
      </w:r>
      <w:r w:rsidRPr="00257063">
        <w:rPr>
          <w:rFonts w:ascii="Times-Roman" w:hAnsi="Times-Roman" w:cs="Times-Roman"/>
          <w:color w:val="010202"/>
        </w:rPr>
        <w:t>this Agreement and the Association and its agents agree that they shall not engage in, induce or encourag</w:t>
      </w:r>
      <w:r w:rsidR="003B3B89" w:rsidRPr="00257063">
        <w:rPr>
          <w:rFonts w:ascii="Times-Roman" w:hAnsi="Times-Roman" w:cs="Times-Roman"/>
          <w:color w:val="010202"/>
        </w:rPr>
        <w:t xml:space="preserve">e </w:t>
      </w:r>
      <w:r w:rsidRPr="00257063">
        <w:rPr>
          <w:rFonts w:ascii="Times-Roman" w:hAnsi="Times-Roman" w:cs="Times-Roman"/>
          <w:color w:val="010202"/>
        </w:rPr>
        <w:t>any strike, work stoppage, slow down or withholding of services by said members.</w:t>
      </w:r>
    </w:p>
    <w:p w14:paraId="2884202C"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p>
    <w:p w14:paraId="6FD2F26D"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Nothing contained in this Article shall be deemed to waive, impair or restric</w:t>
      </w:r>
      <w:r w:rsidR="003B3B89" w:rsidRPr="00257063">
        <w:rPr>
          <w:rFonts w:ascii="Times-Roman" w:hAnsi="Times-Roman" w:cs="Times-Roman"/>
          <w:color w:val="010202"/>
        </w:rPr>
        <w:t xml:space="preserve">t the right of the Board or the </w:t>
      </w:r>
      <w:r w:rsidRPr="00257063">
        <w:rPr>
          <w:rFonts w:ascii="Times-Roman" w:hAnsi="Times-Roman" w:cs="Times-Roman"/>
          <w:color w:val="010202"/>
        </w:rPr>
        <w:t xml:space="preserve">Association to seek or pursue any remedy at law or equity provided by </w:t>
      </w:r>
      <w:r w:rsidR="003B3B89" w:rsidRPr="00257063">
        <w:rPr>
          <w:rFonts w:ascii="Times-Roman" w:hAnsi="Times-Roman" w:cs="Times-Roman"/>
          <w:color w:val="010202"/>
        </w:rPr>
        <w:t xml:space="preserve">the laws of the Commonwealth in </w:t>
      </w:r>
      <w:r w:rsidRPr="00257063">
        <w:rPr>
          <w:rFonts w:ascii="Times-Roman" w:hAnsi="Times-Roman" w:cs="Times-Roman"/>
          <w:color w:val="010202"/>
        </w:rPr>
        <w:t>the event of a violation of this Article.</w:t>
      </w:r>
    </w:p>
    <w:p w14:paraId="0AAB3384" w14:textId="77777777" w:rsidR="00242ECB" w:rsidRPr="00257063" w:rsidRDefault="00242ECB" w:rsidP="00837ABB">
      <w:pPr>
        <w:autoSpaceDE w:val="0"/>
        <w:autoSpaceDN w:val="0"/>
        <w:adjustRightInd w:val="0"/>
        <w:spacing w:after="0" w:line="240" w:lineRule="auto"/>
        <w:rPr>
          <w:rFonts w:ascii="Helvetica-Bold" w:hAnsi="Helvetica-Bold" w:cs="Helvetica-Bold"/>
          <w:b/>
          <w:bCs/>
          <w:color w:val="010202"/>
        </w:rPr>
      </w:pPr>
    </w:p>
    <w:p w14:paraId="64E4026D" w14:textId="77777777" w:rsidR="003F3F31" w:rsidRPr="00257063" w:rsidRDefault="003F3F31" w:rsidP="00837ABB">
      <w:pPr>
        <w:autoSpaceDE w:val="0"/>
        <w:autoSpaceDN w:val="0"/>
        <w:adjustRightInd w:val="0"/>
        <w:spacing w:after="0" w:line="240" w:lineRule="auto"/>
        <w:rPr>
          <w:rFonts w:ascii="Helvetica-Bold" w:hAnsi="Helvetica-Bold" w:cs="Helvetica-Bold"/>
          <w:b/>
          <w:bCs/>
          <w:color w:val="010202"/>
        </w:rPr>
      </w:pPr>
    </w:p>
    <w:p w14:paraId="1A3E07A3" w14:textId="1FE46FED" w:rsidR="00837ABB" w:rsidRPr="00257063" w:rsidRDefault="00837ABB" w:rsidP="001D383C">
      <w:pPr>
        <w:pStyle w:val="Heading1"/>
      </w:pPr>
      <w:bookmarkStart w:id="237" w:name="_Toc152598711"/>
      <w:r w:rsidRPr="00257063">
        <w:t xml:space="preserve">ARTICLE XXV – </w:t>
      </w:r>
      <w:r w:rsidR="00242ECB" w:rsidRPr="00257063">
        <w:t>SAVINGS CLAUSE</w:t>
      </w:r>
      <w:bookmarkEnd w:id="237"/>
    </w:p>
    <w:p w14:paraId="58B7AB3D" w14:textId="77777777" w:rsidR="00242ECB" w:rsidRPr="00257063" w:rsidRDefault="00242ECB" w:rsidP="00837ABB">
      <w:pPr>
        <w:autoSpaceDE w:val="0"/>
        <w:autoSpaceDN w:val="0"/>
        <w:adjustRightInd w:val="0"/>
        <w:spacing w:after="0" w:line="240" w:lineRule="auto"/>
        <w:rPr>
          <w:rFonts w:ascii="Times-Bold" w:hAnsi="Times-Bold" w:cs="Times-Bold"/>
          <w:b/>
          <w:bCs/>
          <w:color w:val="010202"/>
        </w:rPr>
      </w:pPr>
    </w:p>
    <w:p w14:paraId="193137C0" w14:textId="77777777" w:rsidR="00837ABB" w:rsidRPr="00257063" w:rsidRDefault="00242ECB" w:rsidP="008B38B4">
      <w:pPr>
        <w:pStyle w:val="Heading2"/>
      </w:pPr>
      <w:bookmarkStart w:id="238" w:name="_Toc152598712"/>
      <w:r w:rsidRPr="00257063">
        <w:t>25.01</w:t>
      </w:r>
      <w:bookmarkEnd w:id="238"/>
    </w:p>
    <w:p w14:paraId="10348C81"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If any of the provisions of this Agreement shall in any manner conflict wi</w:t>
      </w:r>
      <w:r w:rsidR="003B3B89" w:rsidRPr="00257063">
        <w:rPr>
          <w:rFonts w:ascii="Times-Roman" w:hAnsi="Times-Roman" w:cs="Times-Roman"/>
          <w:color w:val="010202"/>
        </w:rPr>
        <w:t xml:space="preserve">th or contravene any federal or </w:t>
      </w:r>
      <w:r w:rsidRPr="00257063">
        <w:rPr>
          <w:rFonts w:ascii="Times-Roman" w:hAnsi="Times-Roman" w:cs="Times-Roman"/>
          <w:color w:val="010202"/>
        </w:rPr>
        <w:t>state law, statute or the rules and regulations promulgated thereunder, such</w:t>
      </w:r>
      <w:r w:rsidR="003B3B89" w:rsidRPr="00257063">
        <w:rPr>
          <w:rFonts w:ascii="Times-Roman" w:hAnsi="Times-Roman" w:cs="Times-Roman"/>
          <w:color w:val="010202"/>
        </w:rPr>
        <w:t xml:space="preserve"> provisions shall be considered </w:t>
      </w:r>
      <w:r w:rsidRPr="00257063">
        <w:rPr>
          <w:rFonts w:ascii="Times-Roman" w:hAnsi="Times-Roman" w:cs="Times-Roman"/>
          <w:color w:val="010202"/>
        </w:rPr>
        <w:t>null and void and shall not be binding on the parties.</w:t>
      </w:r>
      <w:r w:rsidR="003E0FBF">
        <w:rPr>
          <w:rFonts w:ascii="Times-Roman" w:hAnsi="Times-Roman" w:cs="Times-Roman"/>
          <w:color w:val="010202"/>
        </w:rPr>
        <w:t xml:space="preserve"> In such event, the remaining provisions of the Agreement shall remain in full force and effect.</w:t>
      </w:r>
    </w:p>
    <w:p w14:paraId="4AFEFCD7"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p>
    <w:p w14:paraId="3336A4FD"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The Employer and the Association acknowledge that during the negotiations which resulted in this</w:t>
      </w:r>
    </w:p>
    <w:p w14:paraId="5264526E"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Agreement each had the ultimate right and opportunity to make demand</w:t>
      </w:r>
      <w:r w:rsidR="003B3B89" w:rsidRPr="00257063">
        <w:rPr>
          <w:rFonts w:ascii="Times-Roman" w:hAnsi="Times-Roman" w:cs="Times-Roman"/>
          <w:color w:val="010202"/>
        </w:rPr>
        <w:t xml:space="preserve">s and proposals with respect to </w:t>
      </w:r>
      <w:r w:rsidRPr="00257063">
        <w:rPr>
          <w:rFonts w:ascii="Times-Roman" w:hAnsi="Times-Roman" w:cs="Times-Roman"/>
          <w:color w:val="010202"/>
        </w:rPr>
        <w:t>any subject or matter not removed by law from the applicable areas of coll</w:t>
      </w:r>
      <w:r w:rsidR="003B3B89" w:rsidRPr="00257063">
        <w:rPr>
          <w:rFonts w:ascii="Times-Roman" w:hAnsi="Times-Roman" w:cs="Times-Roman"/>
          <w:color w:val="010202"/>
        </w:rPr>
        <w:t xml:space="preserve">ective bargaining, and that the </w:t>
      </w:r>
      <w:r w:rsidRPr="00257063">
        <w:rPr>
          <w:rFonts w:ascii="Times-Roman" w:hAnsi="Times-Roman" w:cs="Times-Roman"/>
          <w:color w:val="010202"/>
        </w:rPr>
        <w:t xml:space="preserve">understanding and agreements arrived at by the parties after the exercise of </w:t>
      </w:r>
      <w:r w:rsidR="003B3B89" w:rsidRPr="00257063">
        <w:rPr>
          <w:rFonts w:ascii="Times-Roman" w:hAnsi="Times-Roman" w:cs="Times-Roman"/>
          <w:color w:val="010202"/>
        </w:rPr>
        <w:t xml:space="preserve">that right and opportunity are </w:t>
      </w:r>
      <w:r w:rsidRPr="00257063">
        <w:rPr>
          <w:rFonts w:ascii="Times-Roman" w:hAnsi="Times-Roman" w:cs="Times-Roman"/>
          <w:color w:val="010202"/>
        </w:rPr>
        <w:t>set forth in this Agreement and shall constitute the sole Agreement between the parties.</w:t>
      </w:r>
    </w:p>
    <w:p w14:paraId="6DBB1B9A"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p>
    <w:p w14:paraId="3E1ED463"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In recognition of this fact the Employer and the Association for the life of this Agreement each voluntarily and unqualifiedly waives the right and agrees that the other shall not be obligated to bargain collectively with respect to any subject or matter not in this Agreement even though such subject or matter may not have been within the knowledge or contemplation of either or both parties at the time they signed this Agreement; provided, however, that nothing in this Article shall prohibit the parties from conducting negotiations during the term of this Agreement regarding the impact on terms and conditions of the Employer or its successor to close any College or to merge any College with another educational institution to consolidate, discontinue, or transfer existing functions, educational activities and programs.</w:t>
      </w:r>
    </w:p>
    <w:p w14:paraId="3FC6B41B"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p>
    <w:p w14:paraId="44F836FE"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The provisions of this Article notwithstanding, the parties may by mutua</w:t>
      </w:r>
      <w:r w:rsidR="003B3B89" w:rsidRPr="00257063">
        <w:rPr>
          <w:rFonts w:ascii="Times-Roman" w:hAnsi="Times-Roman" w:cs="Times-Roman"/>
          <w:color w:val="010202"/>
        </w:rPr>
        <w:t xml:space="preserve">l agreement upon the request of </w:t>
      </w:r>
      <w:r w:rsidRPr="00257063">
        <w:rPr>
          <w:rFonts w:ascii="Times-Roman" w:hAnsi="Times-Roman" w:cs="Times-Roman"/>
          <w:color w:val="010202"/>
        </w:rPr>
        <w:t>one (1) or both parties reopen negotiations on the provisions of this Agreeme</w:t>
      </w:r>
      <w:r w:rsidR="003B3B89" w:rsidRPr="00257063">
        <w:rPr>
          <w:rFonts w:ascii="Times-Roman" w:hAnsi="Times-Roman" w:cs="Times-Roman"/>
          <w:color w:val="010202"/>
        </w:rPr>
        <w:t xml:space="preserve">nt prior to the expiration date </w:t>
      </w:r>
      <w:r w:rsidRPr="00257063">
        <w:rPr>
          <w:rFonts w:ascii="Times-Roman" w:hAnsi="Times-Roman" w:cs="Times-Roman"/>
          <w:color w:val="010202"/>
        </w:rPr>
        <w:t>provided in Article XXVII.</w:t>
      </w:r>
    </w:p>
    <w:p w14:paraId="0162772F" w14:textId="77777777" w:rsidR="00E1403C" w:rsidRPr="00257063" w:rsidRDefault="00E1403C" w:rsidP="006B484A">
      <w:pPr>
        <w:autoSpaceDE w:val="0"/>
        <w:autoSpaceDN w:val="0"/>
        <w:adjustRightInd w:val="0"/>
        <w:spacing w:after="0" w:line="240" w:lineRule="auto"/>
        <w:rPr>
          <w:rFonts w:ascii="Helvetica-Bold" w:hAnsi="Helvetica-Bold" w:cs="Helvetica-Bold"/>
          <w:b/>
          <w:bCs/>
          <w:color w:val="010202"/>
        </w:rPr>
      </w:pPr>
    </w:p>
    <w:p w14:paraId="3982EF6F" w14:textId="77777777" w:rsidR="00E8146C" w:rsidRPr="00257063" w:rsidRDefault="00E8146C" w:rsidP="00556416">
      <w:pPr>
        <w:autoSpaceDE w:val="0"/>
        <w:autoSpaceDN w:val="0"/>
        <w:adjustRightInd w:val="0"/>
        <w:spacing w:after="0" w:line="240" w:lineRule="auto"/>
        <w:rPr>
          <w:rFonts w:ascii="Helvetica-Bold" w:hAnsi="Helvetica-Bold" w:cs="Helvetica-Bold"/>
          <w:b/>
          <w:bCs/>
          <w:color w:val="010202"/>
        </w:rPr>
      </w:pPr>
    </w:p>
    <w:p w14:paraId="6F28595A" w14:textId="2645A55B" w:rsidR="00837ABB" w:rsidRPr="00257063" w:rsidRDefault="00242ECB" w:rsidP="001D383C">
      <w:pPr>
        <w:pStyle w:val="Heading1"/>
      </w:pPr>
      <w:bookmarkStart w:id="239" w:name="_Toc152598713"/>
      <w:r w:rsidRPr="00257063">
        <w:t>ARTICLE XXVI – HOLDOVER</w:t>
      </w:r>
      <w:bookmarkEnd w:id="239"/>
    </w:p>
    <w:p w14:paraId="79F8C9CD" w14:textId="77777777" w:rsidR="00242ECB" w:rsidRPr="00257063" w:rsidRDefault="00242ECB" w:rsidP="00242ECB">
      <w:pPr>
        <w:autoSpaceDE w:val="0"/>
        <w:autoSpaceDN w:val="0"/>
        <w:adjustRightInd w:val="0"/>
        <w:spacing w:after="0" w:line="240" w:lineRule="auto"/>
        <w:rPr>
          <w:rFonts w:ascii="Helvetica-Bold" w:hAnsi="Helvetica-Bold" w:cs="Helvetica-Bold"/>
          <w:b/>
          <w:bCs/>
          <w:color w:val="010202"/>
        </w:rPr>
      </w:pPr>
    </w:p>
    <w:p w14:paraId="5862C444" w14:textId="77777777" w:rsidR="00242ECB" w:rsidRPr="00257063" w:rsidRDefault="00242ECB" w:rsidP="008B38B4">
      <w:pPr>
        <w:pStyle w:val="Heading2"/>
      </w:pPr>
      <w:bookmarkStart w:id="240" w:name="_Toc152598714"/>
      <w:r w:rsidRPr="00257063">
        <w:t>26.01</w:t>
      </w:r>
      <w:bookmarkEnd w:id="240"/>
    </w:p>
    <w:p w14:paraId="60105C36"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In the event that the Employer and the Association shall fail to secure a successor Agreement as hereinafter provided in Article XXVII prior to the termination of this Agreement, then this Agreement shall remain in full force and effect until a successor agreement is executed or an impasse in negotiations is reached.</w:t>
      </w:r>
    </w:p>
    <w:p w14:paraId="6EAE78F4" w14:textId="77777777" w:rsidR="00837ABB" w:rsidRPr="00257063" w:rsidRDefault="00837ABB" w:rsidP="00837ABB">
      <w:pPr>
        <w:autoSpaceDE w:val="0"/>
        <w:autoSpaceDN w:val="0"/>
        <w:adjustRightInd w:val="0"/>
        <w:spacing w:after="0" w:line="240" w:lineRule="auto"/>
        <w:rPr>
          <w:rFonts w:ascii="Helvetica-Bold" w:hAnsi="Helvetica-Bold" w:cs="Helvetica-Bold"/>
          <w:b/>
          <w:bCs/>
          <w:color w:val="010202"/>
        </w:rPr>
      </w:pPr>
    </w:p>
    <w:p w14:paraId="366313B7" w14:textId="77777777" w:rsidR="00427A0B" w:rsidRPr="00257063" w:rsidRDefault="00427A0B" w:rsidP="007029F9">
      <w:pPr>
        <w:autoSpaceDE w:val="0"/>
        <w:autoSpaceDN w:val="0"/>
        <w:adjustRightInd w:val="0"/>
        <w:spacing w:after="0" w:line="240" w:lineRule="auto"/>
        <w:rPr>
          <w:rFonts w:ascii="Helvetica-Bold" w:hAnsi="Helvetica-Bold" w:cs="Helvetica-Bold"/>
          <w:b/>
          <w:bCs/>
          <w:color w:val="010202"/>
        </w:rPr>
      </w:pPr>
    </w:p>
    <w:p w14:paraId="11F81CB0" w14:textId="77777777" w:rsidR="003E0FBF" w:rsidRDefault="003E0FBF" w:rsidP="00556416">
      <w:pPr>
        <w:pStyle w:val="Heading1"/>
        <w:sectPr w:rsidR="003E0FBF" w:rsidSect="003E0FBF">
          <w:pgSz w:w="12240" w:h="15840"/>
          <w:pgMar w:top="1440" w:right="720" w:bottom="1440" w:left="720" w:header="720" w:footer="720" w:gutter="0"/>
          <w:cols w:space="720"/>
          <w:docGrid w:linePitch="360"/>
        </w:sectPr>
      </w:pPr>
    </w:p>
    <w:p w14:paraId="7671512B" w14:textId="1289280F" w:rsidR="00837ABB" w:rsidRPr="00257063" w:rsidRDefault="00837ABB" w:rsidP="00556416">
      <w:pPr>
        <w:pStyle w:val="Heading1"/>
      </w:pPr>
      <w:bookmarkStart w:id="241" w:name="_Toc152598715"/>
      <w:r w:rsidRPr="00257063">
        <w:t xml:space="preserve">ARTICLE XXVII – </w:t>
      </w:r>
      <w:r w:rsidR="00443FA2" w:rsidRPr="00257063">
        <w:t xml:space="preserve">DURATION </w:t>
      </w:r>
      <w:r w:rsidR="00242ECB" w:rsidRPr="00257063">
        <w:t>AND SUCCESSORSHIP</w:t>
      </w:r>
      <w:bookmarkEnd w:id="241"/>
    </w:p>
    <w:p w14:paraId="7443D887" w14:textId="77777777" w:rsidR="00443FA2" w:rsidRPr="00257063" w:rsidRDefault="00443FA2" w:rsidP="00837ABB">
      <w:pPr>
        <w:autoSpaceDE w:val="0"/>
        <w:autoSpaceDN w:val="0"/>
        <w:adjustRightInd w:val="0"/>
        <w:spacing w:after="0" w:line="240" w:lineRule="auto"/>
        <w:rPr>
          <w:rFonts w:ascii="Helvetica-Bold" w:hAnsi="Helvetica-Bold" w:cs="Helvetica-Bold"/>
          <w:b/>
          <w:bCs/>
          <w:color w:val="010202"/>
        </w:rPr>
      </w:pPr>
    </w:p>
    <w:p w14:paraId="69D6A143" w14:textId="77777777" w:rsidR="00443FA2" w:rsidRPr="00257063" w:rsidRDefault="00242ECB" w:rsidP="008B38B4">
      <w:pPr>
        <w:pStyle w:val="Heading2"/>
      </w:pPr>
      <w:bookmarkStart w:id="242" w:name="_Toc152598716"/>
      <w:r w:rsidRPr="00257063">
        <w:t>27.01</w:t>
      </w:r>
      <w:bookmarkEnd w:id="242"/>
    </w:p>
    <w:p w14:paraId="69F568AB" w14:textId="2F39CC5B"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This Agreement shall be in full fo</w:t>
      </w:r>
      <w:r w:rsidR="00A40C47" w:rsidRPr="00257063">
        <w:rPr>
          <w:rFonts w:ascii="Times-Roman" w:hAnsi="Times-Roman" w:cs="Times-Roman"/>
          <w:color w:val="010202"/>
        </w:rPr>
        <w:t xml:space="preserve">rce and effect from </w:t>
      </w:r>
      <w:r w:rsidR="00A40C47" w:rsidRPr="005A6062">
        <w:rPr>
          <w:rFonts w:ascii="Times-Roman" w:hAnsi="Times-Roman" w:cs="Times-Roman"/>
          <w:color w:val="010202"/>
        </w:rPr>
        <w:t>July 1, 20</w:t>
      </w:r>
      <w:r w:rsidR="009237FE" w:rsidRPr="005A6062">
        <w:rPr>
          <w:rFonts w:ascii="Times-Roman" w:hAnsi="Times-Roman" w:cs="Times-Roman"/>
          <w:color w:val="010202"/>
        </w:rPr>
        <w:t>2</w:t>
      </w:r>
      <w:r w:rsidR="00705A68">
        <w:rPr>
          <w:rFonts w:ascii="Times-Roman" w:hAnsi="Times-Roman" w:cs="Times-Roman"/>
          <w:color w:val="010202"/>
        </w:rPr>
        <w:t>3</w:t>
      </w:r>
      <w:r w:rsidR="00A40C47" w:rsidRPr="005A6062">
        <w:rPr>
          <w:rFonts w:ascii="Times-Roman" w:hAnsi="Times-Roman" w:cs="Times-Roman"/>
          <w:color w:val="010202"/>
        </w:rPr>
        <w:t xml:space="preserve"> through June 30, 20</w:t>
      </w:r>
      <w:r w:rsidR="003E0FBF" w:rsidRPr="005A6062">
        <w:rPr>
          <w:rFonts w:ascii="Times-Roman" w:hAnsi="Times-Roman" w:cs="Times-Roman"/>
          <w:color w:val="010202"/>
        </w:rPr>
        <w:t>2</w:t>
      </w:r>
      <w:r w:rsidR="00705A68">
        <w:rPr>
          <w:rFonts w:ascii="Times-Roman" w:hAnsi="Times-Roman" w:cs="Times-Roman"/>
          <w:color w:val="010202"/>
        </w:rPr>
        <w:t>5</w:t>
      </w:r>
      <w:r w:rsidRPr="00257063">
        <w:rPr>
          <w:rFonts w:ascii="Times-Roman" w:hAnsi="Times-Roman" w:cs="Times-Roman"/>
          <w:color w:val="010202"/>
        </w:rPr>
        <w:t>; provided, however, that nothing herein contained shall be deemed to impose on the Employer any obligation the discharge of which may be required to be sought pursuant to General Laws, Chapter 150E, Section 7, until such time as such appropriation shall have been duly made by the General Court pursuant to said provision of the General Laws; provided further that notwithstanding the foregoing, whenever the General</w:t>
      </w:r>
      <w:r w:rsidR="003E0FBF">
        <w:rPr>
          <w:rFonts w:ascii="Times-Roman" w:hAnsi="Times-Roman" w:cs="Times-Roman"/>
          <w:color w:val="010202"/>
        </w:rPr>
        <w:t xml:space="preserve"> </w:t>
      </w:r>
      <w:r w:rsidRPr="00257063">
        <w:rPr>
          <w:rFonts w:ascii="Times-Roman" w:hAnsi="Times-Roman" w:cs="Times-Roman"/>
          <w:color w:val="010202"/>
        </w:rPr>
        <w:t>Court shall not have acted pursuant to said provision and the Employer sha</w:t>
      </w:r>
      <w:r w:rsidR="003B3B89" w:rsidRPr="00257063">
        <w:rPr>
          <w:rFonts w:ascii="Times-Roman" w:hAnsi="Times-Roman" w:cs="Times-Roman"/>
          <w:color w:val="010202"/>
        </w:rPr>
        <w:t xml:space="preserve">ll have monies allocable to the </w:t>
      </w:r>
      <w:r w:rsidRPr="00257063">
        <w:rPr>
          <w:rFonts w:ascii="Times-Roman" w:hAnsi="Times-Roman" w:cs="Times-Roman"/>
          <w:color w:val="010202"/>
        </w:rPr>
        <w:t>discharge of any obligation herein contained and any such monies shall at the sole discretion of t</w:t>
      </w:r>
      <w:r w:rsidR="003B3B89" w:rsidRPr="00257063">
        <w:rPr>
          <w:rFonts w:ascii="Times-Roman" w:hAnsi="Times-Roman" w:cs="Times-Roman"/>
          <w:color w:val="010202"/>
        </w:rPr>
        <w:t xml:space="preserve">he Board </w:t>
      </w:r>
      <w:r w:rsidRPr="00257063">
        <w:rPr>
          <w:rFonts w:ascii="Times-Roman" w:hAnsi="Times-Roman" w:cs="Times-Roman"/>
          <w:color w:val="010202"/>
        </w:rPr>
        <w:t>of Higher Education have been so allocated such obligation shall be dis</w:t>
      </w:r>
      <w:r w:rsidR="003B3B89" w:rsidRPr="00257063">
        <w:rPr>
          <w:rFonts w:ascii="Times-Roman" w:hAnsi="Times-Roman" w:cs="Times-Roman"/>
          <w:color w:val="010202"/>
        </w:rPr>
        <w:t xml:space="preserve">charged in such measure as such </w:t>
      </w:r>
      <w:r w:rsidRPr="00257063">
        <w:rPr>
          <w:rFonts w:ascii="Times-Roman" w:hAnsi="Times-Roman" w:cs="Times-Roman"/>
          <w:color w:val="010202"/>
        </w:rPr>
        <w:t>monies so allocated shall permit.</w:t>
      </w:r>
    </w:p>
    <w:p w14:paraId="06BD6674"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p>
    <w:p w14:paraId="2B102D0F"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If, in respect to this Agreement, the Governor shall have failed to act pursuant to General Laws, Chapter</w:t>
      </w:r>
    </w:p>
    <w:p w14:paraId="269D65C7"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150E, Section 7, the Association shall have the right upon thirty (30) days' written notice to the Employer</w:t>
      </w:r>
    </w:p>
    <w:p w14:paraId="7F564826"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to require that the parties to this Agreement shall resume collective bargai</w:t>
      </w:r>
      <w:r w:rsidR="003B3B89" w:rsidRPr="00257063">
        <w:rPr>
          <w:rFonts w:ascii="Times-Roman" w:hAnsi="Times-Roman" w:cs="Times-Roman"/>
          <w:color w:val="010202"/>
        </w:rPr>
        <w:t xml:space="preserve">ning pursuant to the provisions </w:t>
      </w:r>
      <w:r w:rsidRPr="00257063">
        <w:rPr>
          <w:rFonts w:ascii="Times-Roman" w:hAnsi="Times-Roman" w:cs="Times-Roman"/>
          <w:color w:val="010202"/>
        </w:rPr>
        <w:t>of General Laws, Chapter 150E.</w:t>
      </w:r>
    </w:p>
    <w:p w14:paraId="2C1AD73C"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p>
    <w:p w14:paraId="1CBFF556"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In accordance with applicable provisions of Section 10 of Chapter 15A of the General Laws, each local</w:t>
      </w:r>
    </w:p>
    <w:p w14:paraId="0B33A43C"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Board of Trustees for each College covered under this Agreement shall appoint, transfer, dismiss, promote, and award tenure to all personnel of said College, subject to policies promulgated or agreements entered into by the Employer.</w:t>
      </w:r>
    </w:p>
    <w:p w14:paraId="573049EB"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p>
    <w:p w14:paraId="72909815" w14:textId="77777777" w:rsidR="00837ABB" w:rsidRPr="00257063" w:rsidRDefault="00837ABB" w:rsidP="00837ABB">
      <w:pPr>
        <w:autoSpaceDE w:val="0"/>
        <w:autoSpaceDN w:val="0"/>
        <w:adjustRightInd w:val="0"/>
        <w:spacing w:after="0" w:line="240" w:lineRule="auto"/>
        <w:rPr>
          <w:rFonts w:ascii="Times-Roman" w:hAnsi="Times-Roman" w:cs="Times-Roman"/>
          <w:color w:val="010202"/>
        </w:rPr>
      </w:pPr>
      <w:r w:rsidRPr="00257063">
        <w:rPr>
          <w:rFonts w:ascii="Times-Roman" w:hAnsi="Times-Roman" w:cs="Times-Roman"/>
          <w:color w:val="010202"/>
        </w:rPr>
        <w:t>To the extent permitted by law, the Employer may delegate its authority or a</w:t>
      </w:r>
      <w:r w:rsidR="003B3B89" w:rsidRPr="00257063">
        <w:rPr>
          <w:rFonts w:ascii="Times-Roman" w:hAnsi="Times-Roman" w:cs="Times-Roman"/>
          <w:color w:val="010202"/>
        </w:rPr>
        <w:t xml:space="preserve">ny portion thereof to the local </w:t>
      </w:r>
      <w:r w:rsidRPr="00257063">
        <w:rPr>
          <w:rFonts w:ascii="Times-Roman" w:hAnsi="Times-Roman" w:cs="Times-Roman"/>
          <w:color w:val="010202"/>
        </w:rPr>
        <w:t>Board of Trustees for each College whenever in its judgment such delegation</w:t>
      </w:r>
      <w:r w:rsidR="003B3B89" w:rsidRPr="00257063">
        <w:rPr>
          <w:rFonts w:ascii="Times-Roman" w:hAnsi="Times-Roman" w:cs="Times-Roman"/>
          <w:color w:val="010202"/>
        </w:rPr>
        <w:t xml:space="preserve"> may be necessary or </w:t>
      </w:r>
      <w:r w:rsidRPr="00257063">
        <w:rPr>
          <w:rFonts w:ascii="Times-Roman" w:hAnsi="Times-Roman" w:cs="Times-Roman"/>
          <w:color w:val="010202"/>
        </w:rPr>
        <w:t>desirable.</w:t>
      </w:r>
    </w:p>
    <w:p w14:paraId="3027440F" w14:textId="77777777" w:rsidR="00C769E0" w:rsidRPr="00257063" w:rsidRDefault="00C769E0" w:rsidP="00837ABB">
      <w:pPr>
        <w:autoSpaceDE w:val="0"/>
        <w:autoSpaceDN w:val="0"/>
        <w:adjustRightInd w:val="0"/>
        <w:spacing w:after="0" w:line="240" w:lineRule="auto"/>
        <w:rPr>
          <w:rFonts w:ascii="Times-Roman" w:hAnsi="Times-Roman" w:cs="Times-Roman"/>
          <w:color w:val="010202"/>
        </w:rPr>
      </w:pPr>
    </w:p>
    <w:p w14:paraId="2AE6A44F" w14:textId="77777777" w:rsidR="00421ADE" w:rsidRDefault="00421ADE" w:rsidP="00421ADE">
      <w:pPr>
        <w:autoSpaceDE w:val="0"/>
        <w:autoSpaceDN w:val="0"/>
        <w:adjustRightInd w:val="0"/>
        <w:rPr>
          <w:rFonts w:ascii="Times New Roman" w:eastAsia="Times New Roman" w:hAnsi="Times New Roman" w:cs="Times New Roman"/>
          <w:bCs/>
        </w:rPr>
      </w:pPr>
      <w:r w:rsidRPr="00E27EB7">
        <w:rPr>
          <w:rFonts w:ascii="Times-Roman" w:hAnsi="Times-Roman" w:cs="Times-Roman"/>
          <w:color w:val="010202"/>
        </w:rPr>
        <w:t>The parties agree to commence negotiations for the successor agreement effective July 1, 2025, no later than March 1, 2024, or thirty (30) days following ratification, whichever is later.  The details and schedule of negotiations including Ground Rules and proposal deadlines shall be discussed and mutually agreed to by the parties.  The Parties acknowledge that said schedule is contingent upon economic parameters being provided by the Commonwealth for collective bargaining.</w:t>
      </w:r>
      <w:r w:rsidRPr="00A96A74">
        <w:rPr>
          <w:rFonts w:ascii="Times-Roman" w:hAnsi="Times-Roman" w:cs="Times-Roman"/>
          <w:color w:val="010202"/>
          <w:u w:val="single"/>
        </w:rPr>
        <w:t xml:space="preserve">  </w:t>
      </w:r>
    </w:p>
    <w:p w14:paraId="6D6AB29C" w14:textId="5DF7F765" w:rsidR="009F3648" w:rsidRDefault="009F3648">
      <w:pPr>
        <w:rPr>
          <w:rFonts w:ascii="Times-Roman" w:hAnsi="Times-Roman" w:cs="Times-Roman"/>
          <w:color w:val="010202"/>
        </w:rPr>
      </w:pPr>
      <w:r>
        <w:rPr>
          <w:rFonts w:ascii="Times-Roman" w:hAnsi="Times-Roman" w:cs="Times-Roman"/>
          <w:color w:val="010202"/>
        </w:rPr>
        <w:br w:type="page"/>
      </w:r>
    </w:p>
    <w:p w14:paraId="50400288" w14:textId="26C01F39" w:rsidR="00C769E0" w:rsidRPr="00257063" w:rsidRDefault="001C54AD" w:rsidP="00837ABB">
      <w:pPr>
        <w:autoSpaceDE w:val="0"/>
        <w:autoSpaceDN w:val="0"/>
        <w:adjustRightInd w:val="0"/>
        <w:spacing w:after="0" w:line="240" w:lineRule="auto"/>
        <w:rPr>
          <w:rFonts w:ascii="Times-Roman" w:hAnsi="Times-Roman" w:cs="Times-Roman"/>
          <w:color w:val="010202"/>
        </w:rPr>
      </w:pPr>
      <w:r>
        <w:rPr>
          <w:rFonts w:ascii="Times-Roman" w:hAnsi="Times-Roman" w:cs="Times-Roman"/>
          <w:noProof/>
          <w:color w:val="010202"/>
        </w:rPr>
        <w:drawing>
          <wp:inline distT="0" distB="0" distL="0" distR="0" wp14:anchorId="337A8814" wp14:editId="69A84C3F">
            <wp:extent cx="6163535" cy="6887536"/>
            <wp:effectExtent l="0" t="0" r="889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0">
                      <a:extLst>
                        <a:ext uri="{28A0092B-C50C-407E-A947-70E740481C1C}">
                          <a14:useLocalDpi xmlns:a14="http://schemas.microsoft.com/office/drawing/2010/main" val="0"/>
                        </a:ext>
                      </a:extLst>
                    </a:blip>
                    <a:stretch>
                      <a:fillRect/>
                    </a:stretch>
                  </pic:blipFill>
                  <pic:spPr>
                    <a:xfrm>
                      <a:off x="0" y="0"/>
                      <a:ext cx="6163535" cy="6887536"/>
                    </a:xfrm>
                    <a:prstGeom prst="rect">
                      <a:avLst/>
                    </a:prstGeom>
                  </pic:spPr>
                </pic:pic>
              </a:graphicData>
            </a:graphic>
          </wp:inline>
        </w:drawing>
      </w:r>
    </w:p>
    <w:p w14:paraId="42ADF04D" w14:textId="77777777" w:rsidR="00C769E0" w:rsidRPr="00257063" w:rsidRDefault="00C769E0" w:rsidP="00837ABB">
      <w:pPr>
        <w:autoSpaceDE w:val="0"/>
        <w:autoSpaceDN w:val="0"/>
        <w:adjustRightInd w:val="0"/>
        <w:spacing w:after="0" w:line="240" w:lineRule="auto"/>
        <w:rPr>
          <w:rFonts w:ascii="Times-Roman" w:hAnsi="Times-Roman" w:cs="Times-Roman"/>
          <w:color w:val="010202"/>
        </w:rPr>
      </w:pPr>
    </w:p>
    <w:p w14:paraId="25E88C19" w14:textId="77777777" w:rsidR="00C769E0" w:rsidRPr="00257063" w:rsidRDefault="00C769E0" w:rsidP="00837ABB">
      <w:pPr>
        <w:autoSpaceDE w:val="0"/>
        <w:autoSpaceDN w:val="0"/>
        <w:adjustRightInd w:val="0"/>
        <w:spacing w:after="0" w:line="240" w:lineRule="auto"/>
        <w:rPr>
          <w:rFonts w:ascii="Times-Roman" w:hAnsi="Times-Roman" w:cs="Times-Roman"/>
          <w:color w:val="010202"/>
        </w:rPr>
      </w:pPr>
    </w:p>
    <w:p w14:paraId="6553518E" w14:textId="77777777" w:rsidR="00C769E0" w:rsidRPr="00257063" w:rsidRDefault="00C769E0" w:rsidP="00837ABB">
      <w:pPr>
        <w:autoSpaceDE w:val="0"/>
        <w:autoSpaceDN w:val="0"/>
        <w:adjustRightInd w:val="0"/>
        <w:spacing w:after="0" w:line="240" w:lineRule="auto"/>
        <w:rPr>
          <w:rFonts w:ascii="Times-Roman" w:hAnsi="Times-Roman" w:cs="Times-Roman"/>
          <w:color w:val="010202"/>
        </w:rPr>
      </w:pPr>
    </w:p>
    <w:p w14:paraId="486C9073" w14:textId="77777777" w:rsidR="00C769E0" w:rsidRPr="00257063" w:rsidRDefault="00C769E0" w:rsidP="00837ABB">
      <w:pPr>
        <w:autoSpaceDE w:val="0"/>
        <w:autoSpaceDN w:val="0"/>
        <w:adjustRightInd w:val="0"/>
        <w:spacing w:after="0" w:line="240" w:lineRule="auto"/>
        <w:rPr>
          <w:rFonts w:ascii="Times-Roman" w:hAnsi="Times-Roman" w:cs="Times-Roman"/>
          <w:color w:val="010202"/>
        </w:rPr>
      </w:pPr>
    </w:p>
    <w:p w14:paraId="07EE59C8" w14:textId="77777777" w:rsidR="00A05D94" w:rsidRPr="00257063" w:rsidRDefault="00A05D94" w:rsidP="00837ABB">
      <w:pPr>
        <w:autoSpaceDE w:val="0"/>
        <w:autoSpaceDN w:val="0"/>
        <w:adjustRightInd w:val="0"/>
        <w:spacing w:after="0" w:line="240" w:lineRule="auto"/>
        <w:rPr>
          <w:rFonts w:ascii="Times-Roman" w:hAnsi="Times-Roman" w:cs="Times-Roman"/>
          <w:color w:val="010202"/>
        </w:rPr>
      </w:pPr>
    </w:p>
    <w:p w14:paraId="5DF70481" w14:textId="77777777" w:rsidR="00A05D94" w:rsidRPr="00257063" w:rsidRDefault="00A05D94" w:rsidP="00837ABB">
      <w:pPr>
        <w:autoSpaceDE w:val="0"/>
        <w:autoSpaceDN w:val="0"/>
        <w:adjustRightInd w:val="0"/>
        <w:spacing w:after="0" w:line="240" w:lineRule="auto"/>
        <w:rPr>
          <w:rFonts w:ascii="Times-Roman" w:hAnsi="Times-Roman" w:cs="Times-Roman"/>
          <w:color w:val="010202"/>
        </w:rPr>
      </w:pPr>
    </w:p>
    <w:p w14:paraId="6874A134" w14:textId="77777777" w:rsidR="00A05D94" w:rsidRPr="00257063" w:rsidRDefault="00A05D94" w:rsidP="00837ABB">
      <w:pPr>
        <w:autoSpaceDE w:val="0"/>
        <w:autoSpaceDN w:val="0"/>
        <w:adjustRightInd w:val="0"/>
        <w:spacing w:after="0" w:line="240" w:lineRule="auto"/>
        <w:rPr>
          <w:rFonts w:ascii="Times-Roman" w:hAnsi="Times-Roman" w:cs="Times-Roman"/>
          <w:color w:val="010202"/>
        </w:rPr>
      </w:pPr>
    </w:p>
    <w:p w14:paraId="5D5927A6" w14:textId="77777777" w:rsidR="00A05D94" w:rsidRPr="00257063" w:rsidRDefault="00A05D94" w:rsidP="00837ABB">
      <w:pPr>
        <w:autoSpaceDE w:val="0"/>
        <w:autoSpaceDN w:val="0"/>
        <w:adjustRightInd w:val="0"/>
        <w:spacing w:after="0" w:line="240" w:lineRule="auto"/>
        <w:rPr>
          <w:rFonts w:ascii="Times-Roman" w:hAnsi="Times-Roman" w:cs="Times-Roman"/>
          <w:color w:val="010202"/>
        </w:rPr>
      </w:pPr>
    </w:p>
    <w:p w14:paraId="3A7D8FB6" w14:textId="77777777" w:rsidR="00556416" w:rsidRPr="00257063" w:rsidRDefault="00556416" w:rsidP="001D383C">
      <w:pPr>
        <w:pStyle w:val="Heading1"/>
        <w:sectPr w:rsidR="00556416" w:rsidRPr="00257063" w:rsidSect="003E0FBF">
          <w:pgSz w:w="12240" w:h="15840"/>
          <w:pgMar w:top="1440" w:right="720" w:bottom="1440" w:left="720" w:header="720" w:footer="720" w:gutter="0"/>
          <w:cols w:space="720"/>
          <w:docGrid w:linePitch="360"/>
        </w:sectPr>
      </w:pPr>
    </w:p>
    <w:p w14:paraId="3AA9D201" w14:textId="77777777" w:rsidR="000B677B" w:rsidRDefault="000B677B" w:rsidP="001D383C">
      <w:pPr>
        <w:pStyle w:val="Heading1"/>
      </w:pPr>
      <w:bookmarkStart w:id="243" w:name="_Toc152598717"/>
    </w:p>
    <w:p w14:paraId="796A075A" w14:textId="77777777" w:rsidR="000B677B" w:rsidRDefault="000B677B" w:rsidP="001D383C">
      <w:pPr>
        <w:pStyle w:val="Heading1"/>
      </w:pPr>
    </w:p>
    <w:bookmarkEnd w:id="243"/>
    <w:p w14:paraId="3CDED311" w14:textId="4B540FDD" w:rsidR="00FB4D02" w:rsidRDefault="00FB4D02" w:rsidP="00FC280A">
      <w:pPr>
        <w:rPr>
          <w:rFonts w:ascii="Times New Roman" w:hAnsi="Times New Roman" w:cs="Times New Roman"/>
        </w:rPr>
      </w:pPr>
    </w:p>
    <w:p w14:paraId="72F15F35" w14:textId="30DE70DC" w:rsidR="00FB4D02" w:rsidRPr="00FB4D02" w:rsidRDefault="00FB4D02" w:rsidP="00FB4D02">
      <w:pPr>
        <w:rPr>
          <w:rFonts w:ascii="Times New Roman" w:hAnsi="Times New Roman" w:cs="Times New Roman"/>
        </w:rPr>
      </w:pPr>
    </w:p>
    <w:p w14:paraId="609C8475" w14:textId="6F9262DA" w:rsidR="00FB4D02" w:rsidRPr="00FB4D02" w:rsidRDefault="00FB4D02" w:rsidP="00FB4D02">
      <w:pPr>
        <w:rPr>
          <w:rFonts w:ascii="Times New Roman" w:hAnsi="Times New Roman" w:cs="Times New Roman"/>
        </w:rPr>
      </w:pPr>
    </w:p>
    <w:p w14:paraId="5DE74A0B" w14:textId="0D1063C9" w:rsidR="00FB4D02" w:rsidRPr="00FB4D02" w:rsidRDefault="00FB4D02" w:rsidP="00FB4D02">
      <w:pPr>
        <w:rPr>
          <w:rFonts w:ascii="Times New Roman" w:hAnsi="Times New Roman" w:cs="Times New Roman"/>
        </w:rPr>
      </w:pPr>
    </w:p>
    <w:p w14:paraId="48D0DD0D" w14:textId="0FBD1D0F" w:rsidR="00FB4D02" w:rsidRPr="00FB4D02" w:rsidRDefault="00FB4D02" w:rsidP="00FB4D02">
      <w:pPr>
        <w:rPr>
          <w:rFonts w:ascii="Times New Roman" w:hAnsi="Times New Roman" w:cs="Times New Roman"/>
        </w:rPr>
      </w:pPr>
    </w:p>
    <w:p w14:paraId="65107A0D" w14:textId="44272801" w:rsidR="00FB4D02" w:rsidRPr="00FB4D02" w:rsidRDefault="00FB4D02" w:rsidP="00FB4D02">
      <w:pPr>
        <w:rPr>
          <w:rFonts w:ascii="Times New Roman" w:hAnsi="Times New Roman" w:cs="Times New Roman"/>
        </w:rPr>
      </w:pPr>
    </w:p>
    <w:p w14:paraId="2D367BB1" w14:textId="62976FBA" w:rsidR="00FB4D02" w:rsidRPr="00FB4D02" w:rsidRDefault="00FB4D02" w:rsidP="00FB4D02">
      <w:pPr>
        <w:tabs>
          <w:tab w:val="left" w:pos="4048"/>
        </w:tabs>
        <w:rPr>
          <w:rFonts w:ascii="Times New Roman" w:hAnsi="Times New Roman" w:cs="Times New Roman"/>
        </w:rPr>
      </w:pPr>
      <w:r>
        <w:rPr>
          <w:rFonts w:ascii="Times New Roman" w:hAnsi="Times New Roman" w:cs="Times New Roman"/>
        </w:rPr>
        <w:tab/>
        <w:t>Page intentionally left blank</w:t>
      </w:r>
    </w:p>
    <w:sectPr w:rsidR="00FB4D02" w:rsidRPr="00FB4D02" w:rsidSect="00C500DC">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1FD6D" w14:textId="77777777" w:rsidR="00F363C8" w:rsidRDefault="00F363C8" w:rsidP="006A6BF7">
      <w:pPr>
        <w:spacing w:after="0" w:line="240" w:lineRule="auto"/>
      </w:pPr>
      <w:r>
        <w:separator/>
      </w:r>
    </w:p>
  </w:endnote>
  <w:endnote w:type="continuationSeparator" w:id="0">
    <w:p w14:paraId="7AE0FA4D" w14:textId="77777777" w:rsidR="00F363C8" w:rsidRDefault="00F363C8" w:rsidP="006A6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BoldOblique">
    <w:altName w:val="Arial"/>
    <w:panose1 w:val="00000000000000000000"/>
    <w:charset w:val="00"/>
    <w:family w:val="swiss"/>
    <w:notTrueType/>
    <w:pitch w:val="default"/>
    <w:sig w:usb0="00000003" w:usb1="00000000" w:usb2="00000000" w:usb3="00000000" w:csb0="00000001" w:csb1="00000000"/>
  </w:font>
  <w:font w:name="Times-Bold">
    <w:altName w:val="Times New Roman"/>
    <w:panose1 w:val="00000000000000000000"/>
    <w:charset w:val="00"/>
    <w:family w:val="roman"/>
    <w:notTrueType/>
    <w:pitch w:val="default"/>
    <w:sig w:usb0="00000003" w:usb1="00000000" w:usb2="00000000" w:usb3="00000000" w:csb0="00000001" w:csb1="00000000"/>
  </w:font>
  <w:font w:name="Times-BoldItalic">
    <w:altName w:val="Times New Roman"/>
    <w:panose1 w:val="00000000000000000000"/>
    <w:charset w:val="00"/>
    <w:family w:val="roman"/>
    <w:notTrueType/>
    <w:pitch w:val="default"/>
    <w:sig w:usb0="00000003" w:usb1="00000000" w:usb2="00000000" w:usb3="00000000" w:csb0="00000001" w:csb1="00000000"/>
  </w:font>
  <w:font w:name="Times Roman">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D51DB" w14:textId="67BD259E" w:rsidR="00915256" w:rsidRDefault="00915256">
    <w:pPr>
      <w:pStyle w:val="Footer"/>
    </w:pPr>
  </w:p>
  <w:p w14:paraId="17A3D1D3" w14:textId="2C16984B" w:rsidR="00314094" w:rsidRDefault="00314094">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0413781"/>
      <w:docPartObj>
        <w:docPartGallery w:val="Page Numbers (Bottom of Page)"/>
        <w:docPartUnique/>
      </w:docPartObj>
    </w:sdtPr>
    <w:sdtEndPr>
      <w:rPr>
        <w:noProof/>
      </w:rPr>
    </w:sdtEndPr>
    <w:sdtContent>
      <w:p w14:paraId="540B9EF2" w14:textId="3ACF00DF" w:rsidR="00ED1875" w:rsidRDefault="00ED1875">
        <w:pPr>
          <w:pStyle w:val="Footer"/>
          <w:jc w:val="right"/>
        </w:pPr>
        <w:r w:rsidRPr="003F6B6A">
          <w:rPr>
            <w:rFonts w:ascii="Times New Roman" w:hAnsi="Times New Roman" w:cs="Times New Roman"/>
          </w:rPr>
          <w:fldChar w:fldCharType="begin"/>
        </w:r>
        <w:r w:rsidRPr="003F6B6A">
          <w:rPr>
            <w:rFonts w:ascii="Times New Roman" w:hAnsi="Times New Roman" w:cs="Times New Roman"/>
          </w:rPr>
          <w:instrText xml:space="preserve"> PAGE   \* MERGEFORMAT </w:instrText>
        </w:r>
        <w:r w:rsidRPr="003F6B6A">
          <w:rPr>
            <w:rFonts w:ascii="Times New Roman" w:hAnsi="Times New Roman" w:cs="Times New Roman"/>
          </w:rPr>
          <w:fldChar w:fldCharType="separate"/>
        </w:r>
        <w:r w:rsidRPr="003F6B6A">
          <w:rPr>
            <w:rFonts w:ascii="Times New Roman" w:hAnsi="Times New Roman" w:cs="Times New Roman"/>
            <w:noProof/>
          </w:rPr>
          <w:t>2</w:t>
        </w:r>
        <w:r w:rsidRPr="003F6B6A">
          <w:rPr>
            <w:rFonts w:ascii="Times New Roman" w:hAnsi="Times New Roman" w:cs="Times New Roman"/>
            <w:noProof/>
          </w:rPr>
          <w:fldChar w:fldCharType="end"/>
        </w:r>
      </w:p>
    </w:sdtContent>
  </w:sdt>
  <w:p w14:paraId="55ED503F" w14:textId="76A2866B" w:rsidR="00314094" w:rsidRPr="002712B9" w:rsidRDefault="00314094" w:rsidP="002712B9">
    <w:pPr>
      <w:pStyle w:val="Heading1"/>
      <w:jc w:val="left"/>
      <w:rPr>
        <w:rFonts w:asciiTheme="minorHAnsi" w:hAnsiTheme="minorHAnsi" w:cstheme="minorHAnsi"/>
        <w:b w:val="0"/>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49890284"/>
      <w:docPartObj>
        <w:docPartGallery w:val="Page Numbers (Bottom of Page)"/>
        <w:docPartUnique/>
      </w:docPartObj>
    </w:sdtPr>
    <w:sdtEndPr>
      <w:rPr>
        <w:noProof/>
      </w:rPr>
    </w:sdtEndPr>
    <w:sdtContent>
      <w:p w14:paraId="44B29165" w14:textId="11C65A22" w:rsidR="00ED1875" w:rsidRPr="003F6B6A" w:rsidRDefault="00ED1875">
        <w:pPr>
          <w:pStyle w:val="Footer"/>
          <w:jc w:val="right"/>
          <w:rPr>
            <w:rFonts w:ascii="Times New Roman" w:hAnsi="Times New Roman" w:cs="Times New Roman"/>
          </w:rPr>
        </w:pPr>
        <w:r w:rsidRPr="003F6B6A">
          <w:rPr>
            <w:rFonts w:ascii="Times New Roman" w:hAnsi="Times New Roman" w:cs="Times New Roman"/>
          </w:rPr>
          <w:fldChar w:fldCharType="begin"/>
        </w:r>
        <w:r w:rsidRPr="003F6B6A">
          <w:rPr>
            <w:rFonts w:ascii="Times New Roman" w:hAnsi="Times New Roman" w:cs="Times New Roman"/>
          </w:rPr>
          <w:instrText xml:space="preserve"> PAGE   \* MERGEFORMAT </w:instrText>
        </w:r>
        <w:r w:rsidRPr="003F6B6A">
          <w:rPr>
            <w:rFonts w:ascii="Times New Roman" w:hAnsi="Times New Roman" w:cs="Times New Roman"/>
          </w:rPr>
          <w:fldChar w:fldCharType="separate"/>
        </w:r>
        <w:r w:rsidRPr="003F6B6A">
          <w:rPr>
            <w:rFonts w:ascii="Times New Roman" w:hAnsi="Times New Roman" w:cs="Times New Roman"/>
            <w:noProof/>
          </w:rPr>
          <w:t>2</w:t>
        </w:r>
        <w:r w:rsidRPr="003F6B6A">
          <w:rPr>
            <w:rFonts w:ascii="Times New Roman" w:hAnsi="Times New Roman" w:cs="Times New Roman"/>
            <w:noProof/>
          </w:rPr>
          <w:fldChar w:fldCharType="end"/>
        </w:r>
      </w:p>
    </w:sdtContent>
  </w:sdt>
  <w:p w14:paraId="69E71FB8" w14:textId="02424DE2" w:rsidR="00314094" w:rsidRPr="002712B9" w:rsidRDefault="00314094" w:rsidP="002712B9">
    <w:pPr>
      <w:pStyle w:val="Heading1"/>
      <w:jc w:val="left"/>
      <w:rPr>
        <w:rFonts w:asciiTheme="minorHAnsi" w:hAnsiTheme="minorHAnsi" w:cstheme="minorHAnsi"/>
        <w:b w:val="0"/>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997411218"/>
      <w:docPartObj>
        <w:docPartGallery w:val="Page Numbers (Bottom of Page)"/>
        <w:docPartUnique/>
      </w:docPartObj>
    </w:sdtPr>
    <w:sdtEndPr>
      <w:rPr>
        <w:noProof/>
      </w:rPr>
    </w:sdtEndPr>
    <w:sdtContent>
      <w:p w14:paraId="42D568BD" w14:textId="3761F823" w:rsidR="00ED1875" w:rsidRPr="003F6B6A" w:rsidRDefault="00ED1875">
        <w:pPr>
          <w:pStyle w:val="Footer"/>
          <w:jc w:val="right"/>
          <w:rPr>
            <w:rFonts w:ascii="Times New Roman" w:hAnsi="Times New Roman" w:cs="Times New Roman"/>
          </w:rPr>
        </w:pPr>
        <w:r w:rsidRPr="003F6B6A">
          <w:rPr>
            <w:rFonts w:ascii="Times New Roman" w:hAnsi="Times New Roman" w:cs="Times New Roman"/>
          </w:rPr>
          <w:fldChar w:fldCharType="begin"/>
        </w:r>
        <w:r w:rsidRPr="003F6B6A">
          <w:rPr>
            <w:rFonts w:ascii="Times New Roman" w:hAnsi="Times New Roman" w:cs="Times New Roman"/>
          </w:rPr>
          <w:instrText xml:space="preserve"> PAGE   \* MERGEFORMAT </w:instrText>
        </w:r>
        <w:r w:rsidRPr="003F6B6A">
          <w:rPr>
            <w:rFonts w:ascii="Times New Roman" w:hAnsi="Times New Roman" w:cs="Times New Roman"/>
          </w:rPr>
          <w:fldChar w:fldCharType="separate"/>
        </w:r>
        <w:r w:rsidRPr="003F6B6A">
          <w:rPr>
            <w:rFonts w:ascii="Times New Roman" w:hAnsi="Times New Roman" w:cs="Times New Roman"/>
            <w:noProof/>
          </w:rPr>
          <w:t>2</w:t>
        </w:r>
        <w:r w:rsidRPr="003F6B6A">
          <w:rPr>
            <w:rFonts w:ascii="Times New Roman" w:hAnsi="Times New Roman" w:cs="Times New Roman"/>
            <w:noProof/>
          </w:rPr>
          <w:fldChar w:fldCharType="end"/>
        </w:r>
      </w:p>
    </w:sdtContent>
  </w:sdt>
  <w:p w14:paraId="75BDCD53" w14:textId="164727FA" w:rsidR="00314094" w:rsidRPr="002712B9" w:rsidRDefault="00314094" w:rsidP="002712B9">
    <w:pPr>
      <w:pStyle w:val="Heading1"/>
      <w:jc w:val="left"/>
      <w:rPr>
        <w:rFonts w:asciiTheme="minorHAnsi" w:hAnsiTheme="minorHAnsi" w:cstheme="minorHAnsi"/>
        <w:b w:val="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8776934"/>
      <w:docPartObj>
        <w:docPartGallery w:val="Page Numbers (Bottom of Page)"/>
        <w:docPartUnique/>
      </w:docPartObj>
    </w:sdtPr>
    <w:sdtEndPr>
      <w:rPr>
        <w:noProof/>
      </w:rPr>
    </w:sdtEndPr>
    <w:sdtContent>
      <w:p w14:paraId="7ED36031" w14:textId="72DDB5D7" w:rsidR="00314094" w:rsidRDefault="00314094" w:rsidP="00B7291B">
        <w:pPr>
          <w:pStyle w:val="Footer"/>
          <w:tabs>
            <w:tab w:val="clear" w:pos="9360"/>
            <w:tab w:val="left" w:pos="10350"/>
            <w:tab w:val="right" w:pos="10620"/>
          </w:tabs>
        </w:pPr>
        <w:r>
          <w:tab/>
        </w:r>
        <w:r>
          <w:tab/>
        </w:r>
        <w:r w:rsidRPr="003F6B6A">
          <w:rPr>
            <w:rFonts w:ascii="Times New Roman" w:hAnsi="Times New Roman" w:cs="Times New Roman"/>
          </w:rPr>
          <w:fldChar w:fldCharType="begin"/>
        </w:r>
        <w:r w:rsidRPr="003F6B6A">
          <w:rPr>
            <w:rFonts w:ascii="Times New Roman" w:hAnsi="Times New Roman" w:cs="Times New Roman"/>
          </w:rPr>
          <w:instrText xml:space="preserve"> PAGE   \* MERGEFORMAT </w:instrText>
        </w:r>
        <w:r w:rsidRPr="003F6B6A">
          <w:rPr>
            <w:rFonts w:ascii="Times New Roman" w:hAnsi="Times New Roman" w:cs="Times New Roman"/>
          </w:rPr>
          <w:fldChar w:fldCharType="separate"/>
        </w:r>
        <w:r w:rsidR="00566803" w:rsidRPr="003F6B6A">
          <w:rPr>
            <w:rFonts w:ascii="Times New Roman" w:hAnsi="Times New Roman" w:cs="Times New Roman"/>
            <w:noProof/>
          </w:rPr>
          <w:t>19</w:t>
        </w:r>
        <w:r w:rsidRPr="003F6B6A">
          <w:rPr>
            <w:rFonts w:ascii="Times New Roman" w:hAnsi="Times New Roman" w:cs="Times New Roman"/>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914852230"/>
      <w:docPartObj>
        <w:docPartGallery w:val="Page Numbers (Bottom of Page)"/>
        <w:docPartUnique/>
      </w:docPartObj>
    </w:sdtPr>
    <w:sdtEndPr>
      <w:rPr>
        <w:noProof/>
      </w:rPr>
    </w:sdtEndPr>
    <w:sdtContent>
      <w:p w14:paraId="4A2CB43C" w14:textId="77777777" w:rsidR="0029358A" w:rsidRPr="003F6B6A" w:rsidRDefault="0029358A" w:rsidP="00B7291B">
        <w:pPr>
          <w:pStyle w:val="Footer"/>
          <w:tabs>
            <w:tab w:val="clear" w:pos="9360"/>
            <w:tab w:val="left" w:pos="10350"/>
            <w:tab w:val="right" w:pos="10620"/>
          </w:tabs>
          <w:rPr>
            <w:rFonts w:ascii="Times New Roman" w:hAnsi="Times New Roman" w:cs="Times New Roman"/>
          </w:rPr>
        </w:pPr>
        <w:r w:rsidRPr="003F6B6A">
          <w:rPr>
            <w:rFonts w:ascii="Times New Roman" w:hAnsi="Times New Roman" w:cs="Times New Roman"/>
          </w:rPr>
          <w:tab/>
        </w:r>
        <w:r w:rsidRPr="003F6B6A">
          <w:rPr>
            <w:rFonts w:ascii="Times New Roman" w:hAnsi="Times New Roman" w:cs="Times New Roman"/>
          </w:rPr>
          <w:tab/>
        </w:r>
        <w:r w:rsidRPr="003F6B6A">
          <w:rPr>
            <w:rFonts w:ascii="Times New Roman" w:hAnsi="Times New Roman" w:cs="Times New Roman"/>
          </w:rPr>
          <w:fldChar w:fldCharType="begin"/>
        </w:r>
        <w:r w:rsidRPr="003F6B6A">
          <w:rPr>
            <w:rFonts w:ascii="Times New Roman" w:hAnsi="Times New Roman" w:cs="Times New Roman"/>
          </w:rPr>
          <w:instrText xml:space="preserve"> PAGE   \* MERGEFORMAT </w:instrText>
        </w:r>
        <w:r w:rsidRPr="003F6B6A">
          <w:rPr>
            <w:rFonts w:ascii="Times New Roman" w:hAnsi="Times New Roman" w:cs="Times New Roman"/>
          </w:rPr>
          <w:fldChar w:fldCharType="separate"/>
        </w:r>
        <w:r w:rsidRPr="003F6B6A">
          <w:rPr>
            <w:rFonts w:ascii="Times New Roman" w:hAnsi="Times New Roman" w:cs="Times New Roman"/>
            <w:noProof/>
          </w:rPr>
          <w:t>19</w:t>
        </w:r>
        <w:r w:rsidRPr="003F6B6A">
          <w:rPr>
            <w:rFonts w:ascii="Times New Roman" w:hAnsi="Times New Roman" w:cs="Times New Roman"/>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737515376"/>
      <w:docPartObj>
        <w:docPartGallery w:val="Page Numbers (Bottom of Page)"/>
        <w:docPartUnique/>
      </w:docPartObj>
    </w:sdtPr>
    <w:sdtEndPr>
      <w:rPr>
        <w:noProof/>
      </w:rPr>
    </w:sdtEndPr>
    <w:sdtContent>
      <w:p w14:paraId="3EDD2BD0" w14:textId="3941377E" w:rsidR="00304F64" w:rsidRPr="003F6B6A" w:rsidRDefault="00304F64">
        <w:pPr>
          <w:pStyle w:val="Footer"/>
          <w:jc w:val="right"/>
          <w:rPr>
            <w:rFonts w:ascii="Times New Roman" w:hAnsi="Times New Roman" w:cs="Times New Roman"/>
          </w:rPr>
        </w:pPr>
        <w:r w:rsidRPr="003F6B6A">
          <w:rPr>
            <w:rFonts w:ascii="Times New Roman" w:hAnsi="Times New Roman" w:cs="Times New Roman"/>
          </w:rPr>
          <w:fldChar w:fldCharType="begin"/>
        </w:r>
        <w:r w:rsidRPr="003F6B6A">
          <w:rPr>
            <w:rFonts w:ascii="Times New Roman" w:hAnsi="Times New Roman" w:cs="Times New Roman"/>
          </w:rPr>
          <w:instrText xml:space="preserve"> PAGE   \* MERGEFORMAT </w:instrText>
        </w:r>
        <w:r w:rsidRPr="003F6B6A">
          <w:rPr>
            <w:rFonts w:ascii="Times New Roman" w:hAnsi="Times New Roman" w:cs="Times New Roman"/>
          </w:rPr>
          <w:fldChar w:fldCharType="separate"/>
        </w:r>
        <w:r w:rsidRPr="003F6B6A">
          <w:rPr>
            <w:rFonts w:ascii="Times New Roman" w:hAnsi="Times New Roman" w:cs="Times New Roman"/>
            <w:noProof/>
          </w:rPr>
          <w:t>2</w:t>
        </w:r>
        <w:r w:rsidRPr="003F6B6A">
          <w:rPr>
            <w:rFonts w:ascii="Times New Roman" w:hAnsi="Times New Roman" w:cs="Times New Roman"/>
            <w:noProof/>
          </w:rPr>
          <w:fldChar w:fldCharType="end"/>
        </w:r>
      </w:p>
    </w:sdtContent>
  </w:sdt>
  <w:p w14:paraId="11A2D099" w14:textId="38CE092C" w:rsidR="0029358A" w:rsidRDefault="0029358A" w:rsidP="00B7291B">
    <w:pPr>
      <w:pStyle w:val="Footer"/>
      <w:tabs>
        <w:tab w:val="clear" w:pos="9360"/>
        <w:tab w:val="left" w:pos="10350"/>
        <w:tab w:val="right" w:pos="1062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211491537"/>
      <w:docPartObj>
        <w:docPartGallery w:val="Page Numbers (Bottom of Page)"/>
        <w:docPartUnique/>
      </w:docPartObj>
    </w:sdtPr>
    <w:sdtEndPr>
      <w:rPr>
        <w:noProof/>
      </w:rPr>
    </w:sdtEndPr>
    <w:sdtContent>
      <w:p w14:paraId="76CDDC4F" w14:textId="0A1828E4" w:rsidR="00304F64" w:rsidRPr="003F6B6A" w:rsidRDefault="00304F64">
        <w:pPr>
          <w:pStyle w:val="Footer"/>
          <w:jc w:val="right"/>
          <w:rPr>
            <w:rFonts w:ascii="Times New Roman" w:hAnsi="Times New Roman" w:cs="Times New Roman"/>
          </w:rPr>
        </w:pPr>
        <w:r w:rsidRPr="003F6B6A">
          <w:rPr>
            <w:rFonts w:ascii="Times New Roman" w:hAnsi="Times New Roman" w:cs="Times New Roman"/>
          </w:rPr>
          <w:fldChar w:fldCharType="begin"/>
        </w:r>
        <w:r w:rsidRPr="003F6B6A">
          <w:rPr>
            <w:rFonts w:ascii="Times New Roman" w:hAnsi="Times New Roman" w:cs="Times New Roman"/>
          </w:rPr>
          <w:instrText xml:space="preserve"> PAGE   \* MERGEFORMAT </w:instrText>
        </w:r>
        <w:r w:rsidRPr="003F6B6A">
          <w:rPr>
            <w:rFonts w:ascii="Times New Roman" w:hAnsi="Times New Roman" w:cs="Times New Roman"/>
          </w:rPr>
          <w:fldChar w:fldCharType="separate"/>
        </w:r>
        <w:r w:rsidRPr="003F6B6A">
          <w:rPr>
            <w:rFonts w:ascii="Times New Roman" w:hAnsi="Times New Roman" w:cs="Times New Roman"/>
            <w:noProof/>
          </w:rPr>
          <w:t>2</w:t>
        </w:r>
        <w:r w:rsidRPr="003F6B6A">
          <w:rPr>
            <w:rFonts w:ascii="Times New Roman" w:hAnsi="Times New Roman" w:cs="Times New Roman"/>
            <w:noProof/>
          </w:rPr>
          <w:fldChar w:fldCharType="end"/>
        </w:r>
      </w:p>
    </w:sdtContent>
  </w:sdt>
  <w:p w14:paraId="7D8784B8" w14:textId="2E293F25" w:rsidR="00314094" w:rsidRPr="002712B9" w:rsidRDefault="00314094" w:rsidP="002712B9">
    <w:pPr>
      <w:pStyle w:val="Heading1"/>
      <w:jc w:val="left"/>
      <w:rPr>
        <w:rFonts w:asciiTheme="minorHAnsi" w:hAnsiTheme="minorHAnsi" w:cstheme="minorHAnsi"/>
        <w:b w:val="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704511673"/>
      <w:docPartObj>
        <w:docPartGallery w:val="Page Numbers (Bottom of Page)"/>
        <w:docPartUnique/>
      </w:docPartObj>
    </w:sdtPr>
    <w:sdtEndPr>
      <w:rPr>
        <w:noProof/>
      </w:rPr>
    </w:sdtEndPr>
    <w:sdtContent>
      <w:p w14:paraId="2A8884A4" w14:textId="2BAD4F6A" w:rsidR="00304F64" w:rsidRPr="003F6B6A" w:rsidRDefault="00304F64">
        <w:pPr>
          <w:pStyle w:val="Footer"/>
          <w:jc w:val="right"/>
          <w:rPr>
            <w:rFonts w:ascii="Times New Roman" w:hAnsi="Times New Roman" w:cs="Times New Roman"/>
          </w:rPr>
        </w:pPr>
        <w:r w:rsidRPr="003F6B6A">
          <w:rPr>
            <w:rFonts w:ascii="Times New Roman" w:hAnsi="Times New Roman" w:cs="Times New Roman"/>
          </w:rPr>
          <w:fldChar w:fldCharType="begin"/>
        </w:r>
        <w:r w:rsidRPr="003F6B6A">
          <w:rPr>
            <w:rFonts w:ascii="Times New Roman" w:hAnsi="Times New Roman" w:cs="Times New Roman"/>
          </w:rPr>
          <w:instrText xml:space="preserve"> PAGE   \* MERGEFORMAT </w:instrText>
        </w:r>
        <w:r w:rsidRPr="003F6B6A">
          <w:rPr>
            <w:rFonts w:ascii="Times New Roman" w:hAnsi="Times New Roman" w:cs="Times New Roman"/>
          </w:rPr>
          <w:fldChar w:fldCharType="separate"/>
        </w:r>
        <w:r w:rsidRPr="003F6B6A">
          <w:rPr>
            <w:rFonts w:ascii="Times New Roman" w:hAnsi="Times New Roman" w:cs="Times New Roman"/>
            <w:noProof/>
          </w:rPr>
          <w:t>2</w:t>
        </w:r>
        <w:r w:rsidRPr="003F6B6A">
          <w:rPr>
            <w:rFonts w:ascii="Times New Roman" w:hAnsi="Times New Roman" w:cs="Times New Roman"/>
            <w:noProof/>
          </w:rPr>
          <w:fldChar w:fldCharType="end"/>
        </w:r>
      </w:p>
    </w:sdtContent>
  </w:sdt>
  <w:p w14:paraId="0B059961" w14:textId="5342A5BD" w:rsidR="00314094" w:rsidRPr="002712B9" w:rsidRDefault="00314094" w:rsidP="002712B9">
    <w:pPr>
      <w:pStyle w:val="Heading1"/>
      <w:jc w:val="left"/>
      <w:rPr>
        <w:rFonts w:asciiTheme="minorHAnsi" w:hAnsiTheme="minorHAnsi" w:cstheme="minorHAnsi"/>
        <w:b w:val="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488014206"/>
      <w:docPartObj>
        <w:docPartGallery w:val="Page Numbers (Bottom of Page)"/>
        <w:docPartUnique/>
      </w:docPartObj>
    </w:sdtPr>
    <w:sdtEndPr>
      <w:rPr>
        <w:noProof/>
      </w:rPr>
    </w:sdtEndPr>
    <w:sdtContent>
      <w:p w14:paraId="6545DA31" w14:textId="2E5A276E" w:rsidR="00ED1875" w:rsidRPr="003F6B6A" w:rsidRDefault="00ED1875">
        <w:pPr>
          <w:pStyle w:val="Footer"/>
          <w:jc w:val="right"/>
          <w:rPr>
            <w:rFonts w:ascii="Times New Roman" w:hAnsi="Times New Roman" w:cs="Times New Roman"/>
          </w:rPr>
        </w:pPr>
        <w:r w:rsidRPr="003F6B6A">
          <w:rPr>
            <w:rFonts w:ascii="Times New Roman" w:hAnsi="Times New Roman" w:cs="Times New Roman"/>
          </w:rPr>
          <w:fldChar w:fldCharType="begin"/>
        </w:r>
        <w:r w:rsidRPr="003F6B6A">
          <w:rPr>
            <w:rFonts w:ascii="Times New Roman" w:hAnsi="Times New Roman" w:cs="Times New Roman"/>
          </w:rPr>
          <w:instrText xml:space="preserve"> PAGE   \* MERGEFORMAT </w:instrText>
        </w:r>
        <w:r w:rsidRPr="003F6B6A">
          <w:rPr>
            <w:rFonts w:ascii="Times New Roman" w:hAnsi="Times New Roman" w:cs="Times New Roman"/>
          </w:rPr>
          <w:fldChar w:fldCharType="separate"/>
        </w:r>
        <w:r w:rsidRPr="003F6B6A">
          <w:rPr>
            <w:rFonts w:ascii="Times New Roman" w:hAnsi="Times New Roman" w:cs="Times New Roman"/>
            <w:noProof/>
          </w:rPr>
          <w:t>2</w:t>
        </w:r>
        <w:r w:rsidRPr="003F6B6A">
          <w:rPr>
            <w:rFonts w:ascii="Times New Roman" w:hAnsi="Times New Roman" w:cs="Times New Roman"/>
            <w:noProof/>
          </w:rPr>
          <w:fldChar w:fldCharType="end"/>
        </w:r>
      </w:p>
    </w:sdtContent>
  </w:sdt>
  <w:p w14:paraId="4D1E34C5" w14:textId="6B909D02" w:rsidR="00314094" w:rsidRPr="002712B9" w:rsidRDefault="00314094" w:rsidP="002712B9">
    <w:pPr>
      <w:pStyle w:val="Heading1"/>
      <w:jc w:val="left"/>
      <w:rPr>
        <w:rFonts w:asciiTheme="minorHAnsi" w:hAnsiTheme="minorHAnsi" w:cstheme="minorHAnsi"/>
        <w:b w:val="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4339103"/>
      <w:docPartObj>
        <w:docPartGallery w:val="Page Numbers (Bottom of Page)"/>
        <w:docPartUnique/>
      </w:docPartObj>
    </w:sdtPr>
    <w:sdtEndPr>
      <w:rPr>
        <w:noProof/>
      </w:rPr>
    </w:sdtEndPr>
    <w:sdtContent>
      <w:p w14:paraId="03A3B67C" w14:textId="1A52D42B" w:rsidR="00ED1875" w:rsidRDefault="00ED187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1A7F259" w14:textId="7862DC20" w:rsidR="00314094" w:rsidRPr="002712B9" w:rsidRDefault="00314094" w:rsidP="002712B9">
    <w:pPr>
      <w:pStyle w:val="Heading1"/>
      <w:jc w:val="left"/>
      <w:rPr>
        <w:rFonts w:asciiTheme="minorHAnsi" w:hAnsiTheme="minorHAnsi" w:cstheme="minorHAnsi"/>
        <w:b w:val="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394770721"/>
      <w:docPartObj>
        <w:docPartGallery w:val="Page Numbers (Bottom of Page)"/>
        <w:docPartUnique/>
      </w:docPartObj>
    </w:sdtPr>
    <w:sdtEndPr>
      <w:rPr>
        <w:noProof/>
      </w:rPr>
    </w:sdtEndPr>
    <w:sdtContent>
      <w:p w14:paraId="722C80B2" w14:textId="5B1757D3" w:rsidR="00ED1875" w:rsidRPr="003F6B6A" w:rsidRDefault="00ED1875">
        <w:pPr>
          <w:pStyle w:val="Footer"/>
          <w:jc w:val="right"/>
          <w:rPr>
            <w:rFonts w:ascii="Times New Roman" w:hAnsi="Times New Roman" w:cs="Times New Roman"/>
          </w:rPr>
        </w:pPr>
        <w:r w:rsidRPr="003F6B6A">
          <w:rPr>
            <w:rFonts w:ascii="Times New Roman" w:hAnsi="Times New Roman" w:cs="Times New Roman"/>
          </w:rPr>
          <w:fldChar w:fldCharType="begin"/>
        </w:r>
        <w:r w:rsidRPr="003F6B6A">
          <w:rPr>
            <w:rFonts w:ascii="Times New Roman" w:hAnsi="Times New Roman" w:cs="Times New Roman"/>
          </w:rPr>
          <w:instrText xml:space="preserve"> PAGE   \* MERGEFORMAT </w:instrText>
        </w:r>
        <w:r w:rsidRPr="003F6B6A">
          <w:rPr>
            <w:rFonts w:ascii="Times New Roman" w:hAnsi="Times New Roman" w:cs="Times New Roman"/>
          </w:rPr>
          <w:fldChar w:fldCharType="separate"/>
        </w:r>
        <w:r w:rsidRPr="003F6B6A">
          <w:rPr>
            <w:rFonts w:ascii="Times New Roman" w:hAnsi="Times New Roman" w:cs="Times New Roman"/>
            <w:noProof/>
          </w:rPr>
          <w:t>2</w:t>
        </w:r>
        <w:r w:rsidRPr="003F6B6A">
          <w:rPr>
            <w:rFonts w:ascii="Times New Roman" w:hAnsi="Times New Roman" w:cs="Times New Roman"/>
            <w:noProof/>
          </w:rPr>
          <w:fldChar w:fldCharType="end"/>
        </w:r>
      </w:p>
    </w:sdtContent>
  </w:sdt>
  <w:p w14:paraId="5B826E36" w14:textId="1AA0191E" w:rsidR="00314094" w:rsidRPr="002712B9" w:rsidRDefault="00314094" w:rsidP="002712B9">
    <w:pPr>
      <w:pStyle w:val="Heading1"/>
      <w:jc w:val="left"/>
      <w:rPr>
        <w:rFonts w:asciiTheme="minorHAnsi" w:hAnsiTheme="minorHAnsi" w:cstheme="minorHAnsi"/>
        <w:b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132EF" w14:textId="77777777" w:rsidR="00F363C8" w:rsidRDefault="00F363C8" w:rsidP="006A6BF7">
      <w:pPr>
        <w:spacing w:after="0" w:line="240" w:lineRule="auto"/>
      </w:pPr>
      <w:r>
        <w:separator/>
      </w:r>
    </w:p>
  </w:footnote>
  <w:footnote w:type="continuationSeparator" w:id="0">
    <w:p w14:paraId="0FE99D24" w14:textId="77777777" w:rsidR="00F363C8" w:rsidRDefault="00F363C8" w:rsidP="006A6BF7">
      <w:pPr>
        <w:spacing w:after="0" w:line="240" w:lineRule="auto"/>
      </w:pPr>
      <w:r>
        <w:continuationSeparator/>
      </w:r>
    </w:p>
  </w:footnote>
  <w:footnote w:id="1">
    <w:p w14:paraId="551FEDBE" w14:textId="77777777" w:rsidR="00314094" w:rsidRDefault="00314094" w:rsidP="006A6BF7">
      <w:pPr>
        <w:autoSpaceDE w:val="0"/>
        <w:autoSpaceDN w:val="0"/>
        <w:adjustRightInd w:val="0"/>
        <w:spacing w:after="0" w:line="240" w:lineRule="auto"/>
        <w:rPr>
          <w:rFonts w:ascii="Times-Roman" w:hAnsi="Times-Roman" w:cs="Times-Roman"/>
          <w:color w:val="010202"/>
          <w:sz w:val="20"/>
          <w:szCs w:val="20"/>
        </w:rPr>
      </w:pPr>
      <w:r>
        <w:rPr>
          <w:rStyle w:val="FootnoteReference"/>
        </w:rPr>
        <w:footnoteRef/>
      </w:r>
      <w:r>
        <w:t xml:space="preserve"> </w:t>
      </w:r>
      <w:r>
        <w:rPr>
          <w:rFonts w:ascii="Times-Roman" w:hAnsi="Times-Roman" w:cs="Times-Roman"/>
          <w:color w:val="010202"/>
          <w:sz w:val="20"/>
          <w:szCs w:val="20"/>
        </w:rPr>
        <w:t>Note: HR/CMS tracks employee time in hours only. In Article IX many units of time are shown in an hourly rate and in the equivalent daily/weekly/monthly units. The equivalent daily/weekly/monthly units are shown in brackets “[ ]”.</w:t>
      </w:r>
    </w:p>
    <w:p w14:paraId="44F07740" w14:textId="77777777" w:rsidR="00314094" w:rsidRDefault="00314094">
      <w:pPr>
        <w:pStyle w:val="FootnoteText"/>
      </w:pPr>
    </w:p>
  </w:footnote>
  <w:footnote w:id="2">
    <w:p w14:paraId="581BBB4C" w14:textId="77777777" w:rsidR="00314094" w:rsidRPr="00DB05E1" w:rsidRDefault="00314094" w:rsidP="009F45B0">
      <w:pPr>
        <w:autoSpaceDE w:val="0"/>
        <w:autoSpaceDN w:val="0"/>
        <w:adjustRightInd w:val="0"/>
        <w:spacing w:after="0" w:line="240" w:lineRule="auto"/>
        <w:rPr>
          <w:rFonts w:ascii="Times-Italic" w:hAnsi="Times-Italic" w:cs="Times-Italic"/>
          <w:i/>
          <w:iCs/>
          <w:color w:val="010202"/>
          <w:sz w:val="18"/>
          <w:szCs w:val="18"/>
        </w:rPr>
      </w:pPr>
      <w:r>
        <w:rPr>
          <w:rStyle w:val="FootnoteReference"/>
        </w:rPr>
        <w:footnoteRef/>
      </w:r>
      <w:r>
        <w:t xml:space="preserve"> </w:t>
      </w:r>
      <w:r w:rsidRPr="00DB05E1">
        <w:rPr>
          <w:rFonts w:ascii="Times-Italic" w:hAnsi="Times-Italic" w:cs="Times-Italic"/>
          <w:i/>
          <w:iCs/>
          <w:color w:val="010202"/>
          <w:sz w:val="18"/>
          <w:szCs w:val="18"/>
        </w:rPr>
        <w:t>For example, a part-time professional unit member who works 225 hours in area A and 700 hours in area B would be credited with one</w:t>
      </w:r>
      <w:r>
        <w:rPr>
          <w:rFonts w:ascii="Times-Italic" w:hAnsi="Times-Italic" w:cs="Times-Italic"/>
          <w:i/>
          <w:iCs/>
          <w:color w:val="010202"/>
          <w:sz w:val="18"/>
          <w:szCs w:val="18"/>
        </w:rPr>
        <w:t xml:space="preserve"> </w:t>
      </w:r>
      <w:r w:rsidRPr="00DB05E1">
        <w:rPr>
          <w:rFonts w:ascii="Times-Italic" w:hAnsi="Times-Italic" w:cs="Times-Italic"/>
          <w:i/>
          <w:iCs/>
          <w:color w:val="010202"/>
          <w:sz w:val="18"/>
          <w:szCs w:val="18"/>
        </w:rPr>
        <w:t>(1) year of seniority in each area. A unit member who works 700 hours in area A but only 50 hours in area B would be credited with one half (1/2) year of seniority in area A and no seniority in area B for that year. A unit member who works 200 hours in area A and 25 hours in area B would be credited with no seniority for that year.</w:t>
      </w:r>
    </w:p>
    <w:p w14:paraId="3AED45C6" w14:textId="77777777" w:rsidR="00314094" w:rsidRDefault="00314094">
      <w:pPr>
        <w:pStyle w:val="FootnoteText"/>
      </w:pPr>
    </w:p>
  </w:footnote>
  <w:footnote w:id="3">
    <w:p w14:paraId="3B9A9DBD" w14:textId="77777777" w:rsidR="00314094" w:rsidRPr="00822470" w:rsidRDefault="00314094">
      <w:pPr>
        <w:pStyle w:val="FootnoteText"/>
      </w:pPr>
      <w:r>
        <w:rPr>
          <w:rStyle w:val="FootnoteReference"/>
        </w:rPr>
        <w:footnoteRef/>
      </w:r>
      <w:r>
        <w:t xml:space="preserve"> </w:t>
      </w:r>
      <w:r w:rsidRPr="00257063">
        <w:rPr>
          <w:rFonts w:ascii="Times New Roman" w:hAnsi="Times New Roman"/>
          <w:spacing w:val="2"/>
          <w:sz w:val="22"/>
          <w:szCs w:val="22"/>
        </w:rPr>
        <w:t>Article XIX- Retrenchment of the MCCC Contract shall apply to all faculty and professional staff unit work assigned before 4:00 p.m., and all work assigned under the provisions of 12.03</w:t>
      </w:r>
      <w:r w:rsidRPr="00257063">
        <w:rPr>
          <w:rFonts w:ascii="Times New Roman" w:hAnsi="Times New Roman"/>
          <w:sz w:val="22"/>
          <w:szCs w:val="22"/>
        </w:rPr>
        <w:t>.B.3.</w:t>
      </w:r>
    </w:p>
  </w:footnote>
  <w:footnote w:id="4">
    <w:p w14:paraId="35A22936" w14:textId="77777777" w:rsidR="00314094" w:rsidRDefault="00314094" w:rsidP="00242ECB">
      <w:pPr>
        <w:autoSpaceDE w:val="0"/>
        <w:autoSpaceDN w:val="0"/>
        <w:adjustRightInd w:val="0"/>
        <w:spacing w:after="0" w:line="240" w:lineRule="auto"/>
        <w:rPr>
          <w:rFonts w:ascii="Times-Italic" w:hAnsi="Times-Italic" w:cs="Times-Italic"/>
          <w:i/>
          <w:iCs/>
          <w:color w:val="010202"/>
          <w:sz w:val="20"/>
          <w:szCs w:val="20"/>
        </w:rPr>
      </w:pPr>
      <w:r>
        <w:rPr>
          <w:rStyle w:val="FootnoteReference"/>
        </w:rPr>
        <w:footnoteRef/>
      </w:r>
      <w:r>
        <w:t xml:space="preserve"> </w:t>
      </w:r>
      <w:r>
        <w:rPr>
          <w:rFonts w:ascii="Times-Italic" w:hAnsi="Times-Italic" w:cs="Times-Italic"/>
          <w:i/>
          <w:iCs/>
          <w:color w:val="010202"/>
          <w:sz w:val="20"/>
          <w:szCs w:val="20"/>
        </w:rPr>
        <w:t>Program Coordinator shall be included in the process.</w:t>
      </w:r>
    </w:p>
    <w:p w14:paraId="2913D662" w14:textId="77777777" w:rsidR="00314094" w:rsidRDefault="00314094">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856C4"/>
    <w:multiLevelType w:val="hybridMultilevel"/>
    <w:tmpl w:val="F0E06230"/>
    <w:lvl w:ilvl="0" w:tplc="0409000F">
      <w:start w:val="1"/>
      <w:numFmt w:val="decimal"/>
      <w:lvlText w:val="%1."/>
      <w:lvlJc w:val="left"/>
      <w:pPr>
        <w:ind w:left="1481" w:hanging="360"/>
      </w:pPr>
      <w:rPr>
        <w:rFonts w:hint="default"/>
      </w:rPr>
    </w:lvl>
    <w:lvl w:ilvl="1" w:tplc="04090019" w:tentative="1">
      <w:start w:val="1"/>
      <w:numFmt w:val="lowerLetter"/>
      <w:lvlText w:val="%2."/>
      <w:lvlJc w:val="left"/>
      <w:pPr>
        <w:ind w:left="2201" w:hanging="360"/>
      </w:pPr>
    </w:lvl>
    <w:lvl w:ilvl="2" w:tplc="0409001B" w:tentative="1">
      <w:start w:val="1"/>
      <w:numFmt w:val="lowerRoman"/>
      <w:lvlText w:val="%3."/>
      <w:lvlJc w:val="right"/>
      <w:pPr>
        <w:ind w:left="2921" w:hanging="180"/>
      </w:pPr>
    </w:lvl>
    <w:lvl w:ilvl="3" w:tplc="0409000F" w:tentative="1">
      <w:start w:val="1"/>
      <w:numFmt w:val="decimal"/>
      <w:lvlText w:val="%4."/>
      <w:lvlJc w:val="left"/>
      <w:pPr>
        <w:ind w:left="3641" w:hanging="360"/>
      </w:pPr>
    </w:lvl>
    <w:lvl w:ilvl="4" w:tplc="04090019" w:tentative="1">
      <w:start w:val="1"/>
      <w:numFmt w:val="lowerLetter"/>
      <w:lvlText w:val="%5."/>
      <w:lvlJc w:val="left"/>
      <w:pPr>
        <w:ind w:left="4361" w:hanging="360"/>
      </w:pPr>
    </w:lvl>
    <w:lvl w:ilvl="5" w:tplc="0409001B" w:tentative="1">
      <w:start w:val="1"/>
      <w:numFmt w:val="lowerRoman"/>
      <w:lvlText w:val="%6."/>
      <w:lvlJc w:val="right"/>
      <w:pPr>
        <w:ind w:left="5081" w:hanging="180"/>
      </w:pPr>
    </w:lvl>
    <w:lvl w:ilvl="6" w:tplc="0409000F" w:tentative="1">
      <w:start w:val="1"/>
      <w:numFmt w:val="decimal"/>
      <w:lvlText w:val="%7."/>
      <w:lvlJc w:val="left"/>
      <w:pPr>
        <w:ind w:left="5801" w:hanging="360"/>
      </w:pPr>
    </w:lvl>
    <w:lvl w:ilvl="7" w:tplc="04090019" w:tentative="1">
      <w:start w:val="1"/>
      <w:numFmt w:val="lowerLetter"/>
      <w:lvlText w:val="%8."/>
      <w:lvlJc w:val="left"/>
      <w:pPr>
        <w:ind w:left="6521" w:hanging="360"/>
      </w:pPr>
    </w:lvl>
    <w:lvl w:ilvl="8" w:tplc="0409001B" w:tentative="1">
      <w:start w:val="1"/>
      <w:numFmt w:val="lowerRoman"/>
      <w:lvlText w:val="%9."/>
      <w:lvlJc w:val="right"/>
      <w:pPr>
        <w:ind w:left="7241" w:hanging="180"/>
      </w:pPr>
    </w:lvl>
  </w:abstractNum>
  <w:abstractNum w:abstractNumId="1" w15:restartNumberingAfterBreak="0">
    <w:nsid w:val="03446DFE"/>
    <w:multiLevelType w:val="hybridMultilevel"/>
    <w:tmpl w:val="E5267FF8"/>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037C4D95"/>
    <w:multiLevelType w:val="hybridMultilevel"/>
    <w:tmpl w:val="B14C5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EE12CC"/>
    <w:multiLevelType w:val="hybridMultilevel"/>
    <w:tmpl w:val="6FE665D6"/>
    <w:lvl w:ilvl="0" w:tplc="0409000F">
      <w:start w:val="1"/>
      <w:numFmt w:val="decimal"/>
      <w:lvlText w:val="%1."/>
      <w:lvlJc w:val="left"/>
      <w:pPr>
        <w:ind w:left="1440" w:hanging="360"/>
      </w:pPr>
      <w:rPr>
        <w:rFonts w:hint="default"/>
      </w:rPr>
    </w:lvl>
    <w:lvl w:ilvl="1" w:tplc="4D46EC0E">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83C0AA3"/>
    <w:multiLevelType w:val="hybridMultilevel"/>
    <w:tmpl w:val="8F181DF8"/>
    <w:lvl w:ilvl="0" w:tplc="64CC4F14">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F40D28"/>
    <w:multiLevelType w:val="hybridMultilevel"/>
    <w:tmpl w:val="F3E2E2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A7E46DB"/>
    <w:multiLevelType w:val="hybridMultilevel"/>
    <w:tmpl w:val="0E4A6B5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A74A07"/>
    <w:multiLevelType w:val="hybridMultilevel"/>
    <w:tmpl w:val="787CB7A8"/>
    <w:lvl w:ilvl="0" w:tplc="C1B4C61E">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A25F40"/>
    <w:multiLevelType w:val="hybridMultilevel"/>
    <w:tmpl w:val="AA2CF24C"/>
    <w:lvl w:ilvl="0" w:tplc="0409000F">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15:restartNumberingAfterBreak="0">
    <w:nsid w:val="10CD3DF3"/>
    <w:multiLevelType w:val="hybridMultilevel"/>
    <w:tmpl w:val="449A2F96"/>
    <w:lvl w:ilvl="0" w:tplc="E88CC54E">
      <w:start w:val="1"/>
      <w:numFmt w:val="upperLetter"/>
      <w:lvlText w:val="%1."/>
      <w:lvlJc w:val="left"/>
      <w:pPr>
        <w:ind w:left="1170" w:hanging="360"/>
      </w:pPr>
      <w:rPr>
        <w:rFonts w:hint="default"/>
        <w:b/>
      </w:rPr>
    </w:lvl>
    <w:lvl w:ilvl="1" w:tplc="0BE81E8E">
      <w:start w:val="1"/>
      <w:numFmt w:val="decimal"/>
      <w:lvlText w:val="%2."/>
      <w:lvlJc w:val="left"/>
      <w:pPr>
        <w:ind w:left="1890" w:hanging="360"/>
      </w:pPr>
      <w:rPr>
        <w:rFonts w:hint="default"/>
      </w:r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 w15:restartNumberingAfterBreak="0">
    <w:nsid w:val="11326115"/>
    <w:multiLevelType w:val="hybridMultilevel"/>
    <w:tmpl w:val="C06C69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240D08"/>
    <w:multiLevelType w:val="hybridMultilevel"/>
    <w:tmpl w:val="43EE6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E66021"/>
    <w:multiLevelType w:val="singleLevel"/>
    <w:tmpl w:val="4BFA0E5E"/>
    <w:lvl w:ilvl="0">
      <w:start w:val="2"/>
      <w:numFmt w:val="upperLetter"/>
      <w:lvlText w:val="%1."/>
      <w:legacy w:legacy="1" w:legacySpace="0" w:legacyIndent="0"/>
      <w:lvlJc w:val="left"/>
      <w:rPr>
        <w:rFonts w:ascii="Times New Roman" w:hAnsi="Times New Roman" w:hint="default"/>
      </w:rPr>
    </w:lvl>
  </w:abstractNum>
  <w:abstractNum w:abstractNumId="13" w15:restartNumberingAfterBreak="0">
    <w:nsid w:val="165F76F1"/>
    <w:multiLevelType w:val="hybridMultilevel"/>
    <w:tmpl w:val="C3DECCE8"/>
    <w:lvl w:ilvl="0" w:tplc="65D8959E">
      <w:start w:val="1"/>
      <w:numFmt w:val="decimal"/>
      <w:lvlText w:val="%1."/>
      <w:lvlJc w:val="left"/>
      <w:pPr>
        <w:ind w:left="1449" w:hanging="360"/>
      </w:pPr>
      <w:rPr>
        <w:rFonts w:ascii="Times New Roman" w:eastAsiaTheme="minorEastAsia" w:hAnsi="Times New Roman" w:cs="Times New Roman" w:hint="default"/>
        <w:color w:val="363D37"/>
      </w:rPr>
    </w:lvl>
    <w:lvl w:ilvl="1" w:tplc="70A8605E" w:tentative="1">
      <w:start w:val="1"/>
      <w:numFmt w:val="lowerLetter"/>
      <w:lvlText w:val="%2."/>
      <w:lvlJc w:val="left"/>
      <w:pPr>
        <w:ind w:left="2169" w:hanging="360"/>
      </w:pPr>
    </w:lvl>
    <w:lvl w:ilvl="2" w:tplc="61A80772" w:tentative="1">
      <w:start w:val="1"/>
      <w:numFmt w:val="lowerRoman"/>
      <w:lvlText w:val="%3."/>
      <w:lvlJc w:val="right"/>
      <w:pPr>
        <w:ind w:left="2889" w:hanging="180"/>
      </w:pPr>
    </w:lvl>
    <w:lvl w:ilvl="3" w:tplc="0736186A" w:tentative="1">
      <w:start w:val="1"/>
      <w:numFmt w:val="decimal"/>
      <w:lvlText w:val="%4."/>
      <w:lvlJc w:val="left"/>
      <w:pPr>
        <w:ind w:left="3609" w:hanging="360"/>
      </w:pPr>
    </w:lvl>
    <w:lvl w:ilvl="4" w:tplc="2140E7CE" w:tentative="1">
      <w:start w:val="1"/>
      <w:numFmt w:val="lowerLetter"/>
      <w:lvlText w:val="%5."/>
      <w:lvlJc w:val="left"/>
      <w:pPr>
        <w:ind w:left="4329" w:hanging="360"/>
      </w:pPr>
    </w:lvl>
    <w:lvl w:ilvl="5" w:tplc="4ADC270C" w:tentative="1">
      <w:start w:val="1"/>
      <w:numFmt w:val="lowerRoman"/>
      <w:lvlText w:val="%6."/>
      <w:lvlJc w:val="right"/>
      <w:pPr>
        <w:ind w:left="5049" w:hanging="180"/>
      </w:pPr>
    </w:lvl>
    <w:lvl w:ilvl="6" w:tplc="447CAC28" w:tentative="1">
      <w:start w:val="1"/>
      <w:numFmt w:val="decimal"/>
      <w:lvlText w:val="%7."/>
      <w:lvlJc w:val="left"/>
      <w:pPr>
        <w:ind w:left="5769" w:hanging="360"/>
      </w:pPr>
    </w:lvl>
    <w:lvl w:ilvl="7" w:tplc="E7A43484" w:tentative="1">
      <w:start w:val="1"/>
      <w:numFmt w:val="lowerLetter"/>
      <w:lvlText w:val="%8."/>
      <w:lvlJc w:val="left"/>
      <w:pPr>
        <w:ind w:left="6489" w:hanging="360"/>
      </w:pPr>
    </w:lvl>
    <w:lvl w:ilvl="8" w:tplc="FF223DFC" w:tentative="1">
      <w:start w:val="1"/>
      <w:numFmt w:val="lowerRoman"/>
      <w:lvlText w:val="%9."/>
      <w:lvlJc w:val="right"/>
      <w:pPr>
        <w:ind w:left="7209" w:hanging="180"/>
      </w:pPr>
    </w:lvl>
  </w:abstractNum>
  <w:abstractNum w:abstractNumId="14" w15:restartNumberingAfterBreak="0">
    <w:nsid w:val="1C7D270F"/>
    <w:multiLevelType w:val="hybridMultilevel"/>
    <w:tmpl w:val="295044B8"/>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5" w15:restartNumberingAfterBreak="0">
    <w:nsid w:val="2240272F"/>
    <w:multiLevelType w:val="singleLevel"/>
    <w:tmpl w:val="EA8ED11E"/>
    <w:lvl w:ilvl="0">
      <w:start w:val="4"/>
      <w:numFmt w:val="upperLetter"/>
      <w:lvlText w:val="%1."/>
      <w:legacy w:legacy="1" w:legacySpace="0" w:legacyIndent="0"/>
      <w:lvlJc w:val="left"/>
      <w:rPr>
        <w:rFonts w:ascii="Times New Roman" w:hAnsi="Times New Roman" w:hint="default"/>
      </w:rPr>
    </w:lvl>
  </w:abstractNum>
  <w:abstractNum w:abstractNumId="16" w15:restartNumberingAfterBreak="0">
    <w:nsid w:val="272C77BD"/>
    <w:multiLevelType w:val="hybridMultilevel"/>
    <w:tmpl w:val="B37E6230"/>
    <w:lvl w:ilvl="0" w:tplc="3A32DC34">
      <w:start w:val="1"/>
      <w:numFmt w:val="decimal"/>
      <w:lvlText w:val="%1."/>
      <w:lvlJc w:val="left"/>
      <w:pPr>
        <w:ind w:left="360" w:hanging="360"/>
      </w:pPr>
      <w:rPr>
        <w:rFonts w:hint="default"/>
        <w:u w:val="none"/>
      </w:rPr>
    </w:lvl>
    <w:lvl w:ilvl="1" w:tplc="9558EB18">
      <w:start w:val="1"/>
      <w:numFmt w:val="lowerLetter"/>
      <w:lvlText w:val="%2."/>
      <w:lvlJc w:val="left"/>
      <w:pPr>
        <w:ind w:left="1080" w:hanging="360"/>
      </w:pPr>
      <w:rPr>
        <w:strike w:val="0"/>
      </w:rPr>
    </w:lvl>
    <w:lvl w:ilvl="2" w:tplc="49662FF0">
      <w:start w:val="9"/>
      <w:numFmt w:val="bullet"/>
      <w:lvlText w:val="-"/>
      <w:lvlJc w:val="left"/>
      <w:pPr>
        <w:ind w:left="1980" w:hanging="360"/>
      </w:pPr>
      <w:rPr>
        <w:rFonts w:ascii="Times New Roman" w:eastAsia="Times New Roman" w:hAnsi="Times New Roman" w:cs="Times New Roman"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74F47F1"/>
    <w:multiLevelType w:val="hybridMultilevel"/>
    <w:tmpl w:val="4FCA86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98141D"/>
    <w:multiLevelType w:val="hybridMultilevel"/>
    <w:tmpl w:val="164247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BEB183C"/>
    <w:multiLevelType w:val="hybridMultilevel"/>
    <w:tmpl w:val="FAE0025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C557A57"/>
    <w:multiLevelType w:val="hybridMultilevel"/>
    <w:tmpl w:val="45704CA8"/>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F614B0B"/>
    <w:multiLevelType w:val="hybridMultilevel"/>
    <w:tmpl w:val="726890A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23B3F7E"/>
    <w:multiLevelType w:val="hybridMultilevel"/>
    <w:tmpl w:val="724C62A4"/>
    <w:lvl w:ilvl="0" w:tplc="DAAA2BC2">
      <w:start w:val="1"/>
      <w:numFmt w:val="upperLetter"/>
      <w:lvlText w:val="%1."/>
      <w:lvlJc w:val="left"/>
      <w:pPr>
        <w:ind w:left="630" w:hanging="360"/>
      </w:pPr>
      <w:rPr>
        <w:rFonts w:ascii="Times New Roman" w:eastAsiaTheme="minorHAnsi" w:hAnsi="Times New Roman" w:cs="Times New Roman"/>
      </w:rPr>
    </w:lvl>
    <w:lvl w:ilvl="1" w:tplc="B8A41EEA">
      <w:start w:val="1"/>
      <w:numFmt w:val="decimal"/>
      <w:lvlText w:val="%2."/>
      <w:lvlJc w:val="left"/>
      <w:pPr>
        <w:ind w:left="1620" w:hanging="360"/>
      </w:pPr>
      <w:rPr>
        <w:rFonts w:ascii="Times New Roman" w:eastAsiaTheme="minorHAnsi" w:hAnsi="Times New Roman" w:cs="Times New Roman"/>
      </w:rPr>
    </w:lvl>
    <w:lvl w:ilvl="2" w:tplc="E7F65A9E">
      <w:start w:val="1"/>
      <w:numFmt w:val="lowerLetter"/>
      <w:lvlText w:val="%3."/>
      <w:lvlJc w:val="right"/>
      <w:pPr>
        <w:ind w:left="2160" w:hanging="180"/>
      </w:pPr>
      <w:rPr>
        <w:rFonts w:ascii="Times New Roman" w:eastAsiaTheme="minorHAnsi" w:hAnsi="Times New Roman" w:cs="Times New Roman"/>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3F74E29"/>
    <w:multiLevelType w:val="hybridMultilevel"/>
    <w:tmpl w:val="5030A57E"/>
    <w:lvl w:ilvl="0" w:tplc="92FA2A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44463D2"/>
    <w:multiLevelType w:val="hybridMultilevel"/>
    <w:tmpl w:val="95D6B8B0"/>
    <w:lvl w:ilvl="0" w:tplc="193C9A5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5053870"/>
    <w:multiLevelType w:val="hybridMultilevel"/>
    <w:tmpl w:val="5582B6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79870CC"/>
    <w:multiLevelType w:val="hybridMultilevel"/>
    <w:tmpl w:val="1B504710"/>
    <w:lvl w:ilvl="0" w:tplc="C718682E">
      <w:start w:val="1"/>
      <w:numFmt w:val="lowerLetter"/>
      <w:lvlText w:val="%1."/>
      <w:lvlJc w:val="left"/>
      <w:pPr>
        <w:ind w:left="1440" w:hanging="360"/>
      </w:pPr>
      <w:rPr>
        <w:rFonts w:ascii="Times-Roman" w:eastAsiaTheme="minorHAnsi" w:hAnsi="Times-Roman" w:cs="Times-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392D289B"/>
    <w:multiLevelType w:val="hybridMultilevel"/>
    <w:tmpl w:val="EE306C98"/>
    <w:lvl w:ilvl="0" w:tplc="7CFE96B0">
      <w:start w:val="1"/>
      <w:numFmt w:val="decimal"/>
      <w:lvlText w:val="%1."/>
      <w:lvlJc w:val="left"/>
      <w:pPr>
        <w:ind w:left="81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3F3D67"/>
    <w:multiLevelType w:val="hybridMultilevel"/>
    <w:tmpl w:val="EADC7D8C"/>
    <w:lvl w:ilvl="0" w:tplc="2B3ACB5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9" w15:restartNumberingAfterBreak="0">
    <w:nsid w:val="3AD378EE"/>
    <w:multiLevelType w:val="hybridMultilevel"/>
    <w:tmpl w:val="575614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C0F5580"/>
    <w:multiLevelType w:val="hybridMultilevel"/>
    <w:tmpl w:val="8A1E49A8"/>
    <w:lvl w:ilvl="0" w:tplc="C1B4C61E">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D9114A8"/>
    <w:multiLevelType w:val="hybridMultilevel"/>
    <w:tmpl w:val="3B848D40"/>
    <w:lvl w:ilvl="0" w:tplc="0409000F">
      <w:start w:val="1"/>
      <w:numFmt w:val="decimal"/>
      <w:lvlText w:val="%1."/>
      <w:lvlJc w:val="left"/>
      <w:pPr>
        <w:ind w:left="1080" w:hanging="360"/>
      </w:pPr>
      <w:rPr>
        <w:rFonts w:hint="default"/>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3F781B97"/>
    <w:multiLevelType w:val="hybridMultilevel"/>
    <w:tmpl w:val="CC22C7A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4715FD8"/>
    <w:multiLevelType w:val="hybridMultilevel"/>
    <w:tmpl w:val="5ED454F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B8F69CB"/>
    <w:multiLevelType w:val="hybridMultilevel"/>
    <w:tmpl w:val="A3C2B360"/>
    <w:lvl w:ilvl="0" w:tplc="92FA2A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D7F42FF"/>
    <w:multiLevelType w:val="hybridMultilevel"/>
    <w:tmpl w:val="B5AE6CC4"/>
    <w:lvl w:ilvl="0" w:tplc="561E24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EDD312A"/>
    <w:multiLevelType w:val="hybridMultilevel"/>
    <w:tmpl w:val="22A215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28633CA"/>
    <w:multiLevelType w:val="hybridMultilevel"/>
    <w:tmpl w:val="3C18F9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5864B77"/>
    <w:multiLevelType w:val="hybridMultilevel"/>
    <w:tmpl w:val="851AC506"/>
    <w:lvl w:ilvl="0" w:tplc="02CA4862">
      <w:start w:val="1"/>
      <w:numFmt w:val="upperLetter"/>
      <w:lvlText w:val="%1."/>
      <w:lvlJc w:val="left"/>
      <w:pPr>
        <w:ind w:left="499" w:hanging="360"/>
      </w:pPr>
      <w:rPr>
        <w:rFonts w:hint="default"/>
        <w:w w:val="100"/>
      </w:rPr>
    </w:lvl>
    <w:lvl w:ilvl="1" w:tplc="04090019">
      <w:start w:val="1"/>
      <w:numFmt w:val="lowerLetter"/>
      <w:lvlText w:val="%2."/>
      <w:lvlJc w:val="left"/>
      <w:pPr>
        <w:ind w:left="1219" w:hanging="360"/>
      </w:pPr>
    </w:lvl>
    <w:lvl w:ilvl="2" w:tplc="20B8B532">
      <w:start w:val="1"/>
      <w:numFmt w:val="decimal"/>
      <w:lvlText w:val="%3."/>
      <w:lvlJc w:val="left"/>
      <w:pPr>
        <w:ind w:left="2119" w:hanging="360"/>
      </w:pPr>
      <w:rPr>
        <w:rFonts w:hint="default"/>
      </w:rPr>
    </w:lvl>
    <w:lvl w:ilvl="3" w:tplc="0409000F" w:tentative="1">
      <w:start w:val="1"/>
      <w:numFmt w:val="decimal"/>
      <w:lvlText w:val="%4."/>
      <w:lvlJc w:val="left"/>
      <w:pPr>
        <w:ind w:left="2659" w:hanging="360"/>
      </w:pPr>
    </w:lvl>
    <w:lvl w:ilvl="4" w:tplc="04090019" w:tentative="1">
      <w:start w:val="1"/>
      <w:numFmt w:val="lowerLetter"/>
      <w:lvlText w:val="%5."/>
      <w:lvlJc w:val="left"/>
      <w:pPr>
        <w:ind w:left="3379" w:hanging="360"/>
      </w:pPr>
    </w:lvl>
    <w:lvl w:ilvl="5" w:tplc="0409001B" w:tentative="1">
      <w:start w:val="1"/>
      <w:numFmt w:val="lowerRoman"/>
      <w:lvlText w:val="%6."/>
      <w:lvlJc w:val="right"/>
      <w:pPr>
        <w:ind w:left="4099" w:hanging="180"/>
      </w:pPr>
    </w:lvl>
    <w:lvl w:ilvl="6" w:tplc="0409000F" w:tentative="1">
      <w:start w:val="1"/>
      <w:numFmt w:val="decimal"/>
      <w:lvlText w:val="%7."/>
      <w:lvlJc w:val="left"/>
      <w:pPr>
        <w:ind w:left="4819" w:hanging="360"/>
      </w:pPr>
    </w:lvl>
    <w:lvl w:ilvl="7" w:tplc="04090019" w:tentative="1">
      <w:start w:val="1"/>
      <w:numFmt w:val="lowerLetter"/>
      <w:lvlText w:val="%8."/>
      <w:lvlJc w:val="left"/>
      <w:pPr>
        <w:ind w:left="5539" w:hanging="360"/>
      </w:pPr>
    </w:lvl>
    <w:lvl w:ilvl="8" w:tplc="0409001B" w:tentative="1">
      <w:start w:val="1"/>
      <w:numFmt w:val="lowerRoman"/>
      <w:lvlText w:val="%9."/>
      <w:lvlJc w:val="right"/>
      <w:pPr>
        <w:ind w:left="6259" w:hanging="180"/>
      </w:pPr>
    </w:lvl>
  </w:abstractNum>
  <w:abstractNum w:abstractNumId="39" w15:restartNumberingAfterBreak="0">
    <w:nsid w:val="55C24A81"/>
    <w:multiLevelType w:val="hybridMultilevel"/>
    <w:tmpl w:val="59464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6641234"/>
    <w:multiLevelType w:val="hybridMultilevel"/>
    <w:tmpl w:val="4F4201B4"/>
    <w:lvl w:ilvl="0" w:tplc="D2407668">
      <w:start w:val="1"/>
      <w:numFmt w:val="lowerLetter"/>
      <w:lvlText w:val="%1."/>
      <w:lvlJc w:val="left"/>
      <w:pPr>
        <w:ind w:left="1080" w:hanging="360"/>
      </w:pPr>
      <w:rPr>
        <w:rFonts w:hint="default"/>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574132F6"/>
    <w:multiLevelType w:val="hybridMultilevel"/>
    <w:tmpl w:val="CA40A730"/>
    <w:lvl w:ilvl="0" w:tplc="561E24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58BD014C"/>
    <w:multiLevelType w:val="hybridMultilevel"/>
    <w:tmpl w:val="3EC68BA4"/>
    <w:lvl w:ilvl="0" w:tplc="662E863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58F74AB9"/>
    <w:multiLevelType w:val="hybridMultilevel"/>
    <w:tmpl w:val="1430E9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97C2BC9"/>
    <w:multiLevelType w:val="singleLevel"/>
    <w:tmpl w:val="097E7138"/>
    <w:lvl w:ilvl="0">
      <w:start w:val="3"/>
      <w:numFmt w:val="upperLetter"/>
      <w:lvlText w:val="%1."/>
      <w:legacy w:legacy="1" w:legacySpace="0" w:legacyIndent="0"/>
      <w:lvlJc w:val="left"/>
      <w:rPr>
        <w:rFonts w:ascii="Times New Roman" w:hAnsi="Times New Roman" w:hint="default"/>
      </w:rPr>
    </w:lvl>
  </w:abstractNum>
  <w:abstractNum w:abstractNumId="45" w15:restartNumberingAfterBreak="0">
    <w:nsid w:val="59D87B7E"/>
    <w:multiLevelType w:val="hybridMultilevel"/>
    <w:tmpl w:val="D4FE99B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5C7B319F"/>
    <w:multiLevelType w:val="hybridMultilevel"/>
    <w:tmpl w:val="76E4A16E"/>
    <w:lvl w:ilvl="0" w:tplc="1D826C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5D48563F"/>
    <w:multiLevelType w:val="hybridMultilevel"/>
    <w:tmpl w:val="40B851BE"/>
    <w:lvl w:ilvl="0" w:tplc="3AB23F9E">
      <w:start w:val="7"/>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F0810BF"/>
    <w:multiLevelType w:val="hybridMultilevel"/>
    <w:tmpl w:val="1E76201E"/>
    <w:lvl w:ilvl="0" w:tplc="DAAA2BC2">
      <w:start w:val="1"/>
      <w:numFmt w:val="upperLetter"/>
      <w:lvlText w:val="%1."/>
      <w:lvlJc w:val="left"/>
      <w:pPr>
        <w:ind w:left="630" w:hanging="360"/>
      </w:pPr>
      <w:rPr>
        <w:rFonts w:ascii="Times New Roman" w:eastAsiaTheme="minorHAnsi" w:hAnsi="Times New Roman" w:cs="Times New Roman"/>
      </w:rPr>
    </w:lvl>
    <w:lvl w:ilvl="1" w:tplc="86584464">
      <w:start w:val="1"/>
      <w:numFmt w:val="decimal"/>
      <w:lvlText w:val="%2."/>
      <w:lvlJc w:val="left"/>
      <w:pPr>
        <w:ind w:left="1620" w:hanging="360"/>
      </w:pPr>
      <w:rPr>
        <w:rFonts w:ascii="Times New Roman" w:eastAsiaTheme="minorHAnsi" w:hAnsi="Times New Roman" w:cs="Times New Roman"/>
      </w:rPr>
    </w:lvl>
    <w:lvl w:ilvl="2" w:tplc="E7F65A9E">
      <w:start w:val="1"/>
      <w:numFmt w:val="lowerLetter"/>
      <w:lvlText w:val="%3."/>
      <w:lvlJc w:val="right"/>
      <w:pPr>
        <w:ind w:left="2160" w:hanging="180"/>
      </w:pPr>
      <w:rPr>
        <w:rFonts w:ascii="Times New Roman" w:eastAsiaTheme="minorHAnsi" w:hAnsi="Times New Roman" w:cs="Times New Roman"/>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05722BF"/>
    <w:multiLevelType w:val="hybridMultilevel"/>
    <w:tmpl w:val="5CC672B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24301FF"/>
    <w:multiLevelType w:val="hybridMultilevel"/>
    <w:tmpl w:val="6B62FC0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1" w15:restartNumberingAfterBreak="0">
    <w:nsid w:val="63516D89"/>
    <w:multiLevelType w:val="hybridMultilevel"/>
    <w:tmpl w:val="ED2670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5327748"/>
    <w:multiLevelType w:val="hybridMultilevel"/>
    <w:tmpl w:val="2C3EA7F0"/>
    <w:lvl w:ilvl="0" w:tplc="17B040BE">
      <w:start w:val="1"/>
      <w:numFmt w:val="upperLetter"/>
      <w:lvlText w:val="%1."/>
      <w:lvlJc w:val="left"/>
      <w:pPr>
        <w:ind w:left="720" w:hanging="360"/>
      </w:pPr>
      <w:rPr>
        <w:rFonts w:hint="default"/>
        <w:b w:val="0"/>
      </w:rPr>
    </w:lvl>
    <w:lvl w:ilvl="1" w:tplc="C1B4C61E">
      <w:start w:val="1"/>
      <w:numFmt w:val="decimal"/>
      <w:lvlText w:val="%2."/>
      <w:lvlJc w:val="left"/>
      <w:pPr>
        <w:ind w:left="1440" w:hanging="360"/>
      </w:pPr>
      <w:rPr>
        <w:rFonts w:hint="default"/>
      </w:rPr>
    </w:lvl>
    <w:lvl w:ilvl="2" w:tplc="C22CC770">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8751F89"/>
    <w:multiLevelType w:val="hybridMultilevel"/>
    <w:tmpl w:val="B9B299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96E7D39"/>
    <w:multiLevelType w:val="hybridMultilevel"/>
    <w:tmpl w:val="7CD43D0A"/>
    <w:lvl w:ilvl="0" w:tplc="8E4ED9FA">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A23214D"/>
    <w:multiLevelType w:val="hybridMultilevel"/>
    <w:tmpl w:val="762A8900"/>
    <w:lvl w:ilvl="0" w:tplc="04090019">
      <w:start w:val="1"/>
      <w:numFmt w:val="lowerLetter"/>
      <w:lvlText w:val="%1."/>
      <w:lvlJc w:val="left"/>
      <w:pPr>
        <w:ind w:left="1710" w:hanging="360"/>
      </w:p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56" w15:restartNumberingAfterBreak="0">
    <w:nsid w:val="6C3030FC"/>
    <w:multiLevelType w:val="hybridMultilevel"/>
    <w:tmpl w:val="F45ACDB4"/>
    <w:lvl w:ilvl="0" w:tplc="04090019">
      <w:start w:val="1"/>
      <w:numFmt w:val="low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D3E30E3"/>
    <w:multiLevelType w:val="hybridMultilevel"/>
    <w:tmpl w:val="2062D7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42341EB"/>
    <w:multiLevelType w:val="hybridMultilevel"/>
    <w:tmpl w:val="732846DC"/>
    <w:lvl w:ilvl="0" w:tplc="C0EE0DC8">
      <w:start w:val="1"/>
      <w:numFmt w:val="upperLetter"/>
      <w:lvlText w:val="%1."/>
      <w:lvlJc w:val="left"/>
      <w:pPr>
        <w:ind w:left="450" w:hanging="360"/>
      </w:pPr>
      <w:rPr>
        <w:b/>
        <w:bCs/>
      </w:r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59" w15:restartNumberingAfterBreak="0">
    <w:nsid w:val="76ED407E"/>
    <w:multiLevelType w:val="hybridMultilevel"/>
    <w:tmpl w:val="231092F6"/>
    <w:lvl w:ilvl="0" w:tplc="02CA4862">
      <w:start w:val="1"/>
      <w:numFmt w:val="upperLetter"/>
      <w:lvlText w:val="%1."/>
      <w:lvlJc w:val="left"/>
      <w:pPr>
        <w:ind w:left="499" w:hanging="360"/>
      </w:pPr>
      <w:rPr>
        <w:rFonts w:hint="default"/>
        <w:w w:val="100"/>
      </w:rPr>
    </w:lvl>
    <w:lvl w:ilvl="1" w:tplc="04090019" w:tentative="1">
      <w:start w:val="1"/>
      <w:numFmt w:val="lowerLetter"/>
      <w:lvlText w:val="%2."/>
      <w:lvlJc w:val="left"/>
      <w:pPr>
        <w:ind w:left="1219" w:hanging="360"/>
      </w:pPr>
    </w:lvl>
    <w:lvl w:ilvl="2" w:tplc="0409001B">
      <w:start w:val="1"/>
      <w:numFmt w:val="lowerRoman"/>
      <w:lvlText w:val="%3."/>
      <w:lvlJc w:val="right"/>
      <w:pPr>
        <w:ind w:left="1939" w:hanging="180"/>
      </w:pPr>
    </w:lvl>
    <w:lvl w:ilvl="3" w:tplc="0409000F" w:tentative="1">
      <w:start w:val="1"/>
      <w:numFmt w:val="decimal"/>
      <w:lvlText w:val="%4."/>
      <w:lvlJc w:val="left"/>
      <w:pPr>
        <w:ind w:left="2659" w:hanging="360"/>
      </w:pPr>
    </w:lvl>
    <w:lvl w:ilvl="4" w:tplc="04090019" w:tentative="1">
      <w:start w:val="1"/>
      <w:numFmt w:val="lowerLetter"/>
      <w:lvlText w:val="%5."/>
      <w:lvlJc w:val="left"/>
      <w:pPr>
        <w:ind w:left="3379" w:hanging="360"/>
      </w:pPr>
    </w:lvl>
    <w:lvl w:ilvl="5" w:tplc="0409001B" w:tentative="1">
      <w:start w:val="1"/>
      <w:numFmt w:val="lowerRoman"/>
      <w:lvlText w:val="%6."/>
      <w:lvlJc w:val="right"/>
      <w:pPr>
        <w:ind w:left="4099" w:hanging="180"/>
      </w:pPr>
    </w:lvl>
    <w:lvl w:ilvl="6" w:tplc="0409000F" w:tentative="1">
      <w:start w:val="1"/>
      <w:numFmt w:val="decimal"/>
      <w:lvlText w:val="%7."/>
      <w:lvlJc w:val="left"/>
      <w:pPr>
        <w:ind w:left="4819" w:hanging="360"/>
      </w:pPr>
    </w:lvl>
    <w:lvl w:ilvl="7" w:tplc="04090019" w:tentative="1">
      <w:start w:val="1"/>
      <w:numFmt w:val="lowerLetter"/>
      <w:lvlText w:val="%8."/>
      <w:lvlJc w:val="left"/>
      <w:pPr>
        <w:ind w:left="5539" w:hanging="360"/>
      </w:pPr>
    </w:lvl>
    <w:lvl w:ilvl="8" w:tplc="0409001B" w:tentative="1">
      <w:start w:val="1"/>
      <w:numFmt w:val="lowerRoman"/>
      <w:lvlText w:val="%9."/>
      <w:lvlJc w:val="right"/>
      <w:pPr>
        <w:ind w:left="6259" w:hanging="180"/>
      </w:pPr>
    </w:lvl>
  </w:abstractNum>
  <w:abstractNum w:abstractNumId="60" w15:restartNumberingAfterBreak="0">
    <w:nsid w:val="79592BAE"/>
    <w:multiLevelType w:val="hybridMultilevel"/>
    <w:tmpl w:val="74369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9DE79AF"/>
    <w:multiLevelType w:val="hybridMultilevel"/>
    <w:tmpl w:val="20745BAE"/>
    <w:lvl w:ilvl="0" w:tplc="561E2486">
      <w:start w:val="1"/>
      <w:numFmt w:val="decimal"/>
      <w:lvlText w:val="%1."/>
      <w:lvlJc w:val="left"/>
      <w:pPr>
        <w:ind w:left="720" w:hanging="360"/>
      </w:pPr>
      <w:rPr>
        <w:rFonts w:hint="default"/>
      </w:rPr>
    </w:lvl>
    <w:lvl w:ilvl="1" w:tplc="79E48EE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DA9050D"/>
    <w:multiLevelType w:val="singleLevel"/>
    <w:tmpl w:val="C2F023B4"/>
    <w:lvl w:ilvl="0">
      <w:start w:val="1"/>
      <w:numFmt w:val="upperLetter"/>
      <w:lvlText w:val="%1."/>
      <w:legacy w:legacy="1" w:legacySpace="0" w:legacyIndent="0"/>
      <w:lvlJc w:val="left"/>
      <w:rPr>
        <w:rFonts w:ascii="Times New Roman" w:hAnsi="Times New Roman" w:hint="default"/>
      </w:rPr>
    </w:lvl>
  </w:abstractNum>
  <w:abstractNum w:abstractNumId="63" w15:restartNumberingAfterBreak="0">
    <w:nsid w:val="7E427535"/>
    <w:multiLevelType w:val="hybridMultilevel"/>
    <w:tmpl w:val="03402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F50785B"/>
    <w:multiLevelType w:val="hybridMultilevel"/>
    <w:tmpl w:val="772413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9"/>
  </w:num>
  <w:num w:numId="2">
    <w:abstractNumId w:val="11"/>
  </w:num>
  <w:num w:numId="3">
    <w:abstractNumId w:val="63"/>
  </w:num>
  <w:num w:numId="4">
    <w:abstractNumId w:val="2"/>
  </w:num>
  <w:num w:numId="5">
    <w:abstractNumId w:val="37"/>
  </w:num>
  <w:num w:numId="6">
    <w:abstractNumId w:val="28"/>
  </w:num>
  <w:num w:numId="7">
    <w:abstractNumId w:val="57"/>
  </w:num>
  <w:num w:numId="8">
    <w:abstractNumId w:val="60"/>
  </w:num>
  <w:num w:numId="9">
    <w:abstractNumId w:val="29"/>
  </w:num>
  <w:num w:numId="10">
    <w:abstractNumId w:val="47"/>
  </w:num>
  <w:num w:numId="11">
    <w:abstractNumId w:val="9"/>
  </w:num>
  <w:num w:numId="12">
    <w:abstractNumId w:val="23"/>
  </w:num>
  <w:num w:numId="13">
    <w:abstractNumId w:val="34"/>
  </w:num>
  <w:num w:numId="14">
    <w:abstractNumId w:val="26"/>
  </w:num>
  <w:num w:numId="15">
    <w:abstractNumId w:val="52"/>
  </w:num>
  <w:num w:numId="16">
    <w:abstractNumId w:val="41"/>
  </w:num>
  <w:num w:numId="17">
    <w:abstractNumId w:val="46"/>
  </w:num>
  <w:num w:numId="18">
    <w:abstractNumId w:val="36"/>
  </w:num>
  <w:num w:numId="19">
    <w:abstractNumId w:val="43"/>
  </w:num>
  <w:num w:numId="20">
    <w:abstractNumId w:val="0"/>
  </w:num>
  <w:num w:numId="21">
    <w:abstractNumId w:val="8"/>
  </w:num>
  <w:num w:numId="22">
    <w:abstractNumId w:val="3"/>
  </w:num>
  <w:num w:numId="23">
    <w:abstractNumId w:val="61"/>
  </w:num>
  <w:num w:numId="24">
    <w:abstractNumId w:val="35"/>
  </w:num>
  <w:num w:numId="25">
    <w:abstractNumId w:val="10"/>
  </w:num>
  <w:num w:numId="26">
    <w:abstractNumId w:val="25"/>
  </w:num>
  <w:num w:numId="27">
    <w:abstractNumId w:val="53"/>
  </w:num>
  <w:num w:numId="28">
    <w:abstractNumId w:val="64"/>
  </w:num>
  <w:num w:numId="29">
    <w:abstractNumId w:val="56"/>
  </w:num>
  <w:num w:numId="30">
    <w:abstractNumId w:val="42"/>
  </w:num>
  <w:num w:numId="31">
    <w:abstractNumId w:val="16"/>
  </w:num>
  <w:num w:numId="32">
    <w:abstractNumId w:val="40"/>
  </w:num>
  <w:num w:numId="33">
    <w:abstractNumId w:val="31"/>
  </w:num>
  <w:num w:numId="34">
    <w:abstractNumId w:val="1"/>
  </w:num>
  <w:num w:numId="35">
    <w:abstractNumId w:val="24"/>
  </w:num>
  <w:num w:numId="36">
    <w:abstractNumId w:val="27"/>
  </w:num>
  <w:num w:numId="37">
    <w:abstractNumId w:val="62"/>
  </w:num>
  <w:num w:numId="38">
    <w:abstractNumId w:val="12"/>
  </w:num>
  <w:num w:numId="39">
    <w:abstractNumId w:val="44"/>
  </w:num>
  <w:num w:numId="40">
    <w:abstractNumId w:val="15"/>
  </w:num>
  <w:num w:numId="41">
    <w:abstractNumId w:val="5"/>
  </w:num>
  <w:num w:numId="42">
    <w:abstractNumId w:val="49"/>
  </w:num>
  <w:num w:numId="43">
    <w:abstractNumId w:val="33"/>
  </w:num>
  <w:num w:numId="44">
    <w:abstractNumId w:val="50"/>
  </w:num>
  <w:num w:numId="45">
    <w:abstractNumId w:val="32"/>
  </w:num>
  <w:num w:numId="46">
    <w:abstractNumId w:val="18"/>
  </w:num>
  <w:num w:numId="47">
    <w:abstractNumId w:val="4"/>
  </w:num>
  <w:num w:numId="48">
    <w:abstractNumId w:val="6"/>
  </w:num>
  <w:num w:numId="49">
    <w:abstractNumId w:val="51"/>
  </w:num>
  <w:num w:numId="50">
    <w:abstractNumId w:val="54"/>
  </w:num>
  <w:num w:numId="51">
    <w:abstractNumId w:val="48"/>
  </w:num>
  <w:num w:numId="52">
    <w:abstractNumId w:val="22"/>
  </w:num>
  <w:num w:numId="5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1"/>
  </w:num>
  <w:num w:numId="55">
    <w:abstractNumId w:val="55"/>
  </w:num>
  <w:num w:numId="56">
    <w:abstractNumId w:val="19"/>
  </w:num>
  <w:num w:numId="57">
    <w:abstractNumId w:val="59"/>
  </w:num>
  <w:num w:numId="58">
    <w:abstractNumId w:val="17"/>
  </w:num>
  <w:num w:numId="59">
    <w:abstractNumId w:val="20"/>
  </w:num>
  <w:num w:numId="60">
    <w:abstractNumId w:val="13"/>
  </w:num>
  <w:num w:numId="61">
    <w:abstractNumId w:val="58"/>
  </w:num>
  <w:num w:numId="62">
    <w:abstractNumId w:val="38"/>
  </w:num>
  <w:num w:numId="63">
    <w:abstractNumId w:val="7"/>
  </w:num>
  <w:num w:numId="64">
    <w:abstractNumId w:val="30"/>
  </w:num>
  <w:num w:numId="65">
    <w:abstractNumId w:val="14"/>
  </w:num>
  <w:num w:numId="66">
    <w:abstractNumId w:val="45"/>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ABB"/>
    <w:rsid w:val="000026F7"/>
    <w:rsid w:val="00010CFC"/>
    <w:rsid w:val="00012BE6"/>
    <w:rsid w:val="0001305E"/>
    <w:rsid w:val="00014E4E"/>
    <w:rsid w:val="0001517C"/>
    <w:rsid w:val="00017BA0"/>
    <w:rsid w:val="00017FF5"/>
    <w:rsid w:val="000236E3"/>
    <w:rsid w:val="000259C5"/>
    <w:rsid w:val="00044002"/>
    <w:rsid w:val="000457C3"/>
    <w:rsid w:val="0004766D"/>
    <w:rsid w:val="00061D3D"/>
    <w:rsid w:val="00061DA5"/>
    <w:rsid w:val="00061E89"/>
    <w:rsid w:val="00064A83"/>
    <w:rsid w:val="0006587F"/>
    <w:rsid w:val="00071AEF"/>
    <w:rsid w:val="0008034F"/>
    <w:rsid w:val="000813F7"/>
    <w:rsid w:val="00084B6E"/>
    <w:rsid w:val="00094578"/>
    <w:rsid w:val="000A28CE"/>
    <w:rsid w:val="000B5F7E"/>
    <w:rsid w:val="000B677B"/>
    <w:rsid w:val="000C37D2"/>
    <w:rsid w:val="000D3550"/>
    <w:rsid w:val="000D691F"/>
    <w:rsid w:val="000E5B62"/>
    <w:rsid w:val="000E6623"/>
    <w:rsid w:val="000F3CFC"/>
    <w:rsid w:val="001154D1"/>
    <w:rsid w:val="001227EB"/>
    <w:rsid w:val="00122D9F"/>
    <w:rsid w:val="00124B00"/>
    <w:rsid w:val="00127CD1"/>
    <w:rsid w:val="00131027"/>
    <w:rsid w:val="00133870"/>
    <w:rsid w:val="00140613"/>
    <w:rsid w:val="00142C40"/>
    <w:rsid w:val="0014754D"/>
    <w:rsid w:val="00152A78"/>
    <w:rsid w:val="00167D08"/>
    <w:rsid w:val="001855ED"/>
    <w:rsid w:val="001A071F"/>
    <w:rsid w:val="001B7D52"/>
    <w:rsid w:val="001C54A0"/>
    <w:rsid w:val="001C54AD"/>
    <w:rsid w:val="001D383C"/>
    <w:rsid w:val="001D414F"/>
    <w:rsid w:val="001E1CAE"/>
    <w:rsid w:val="001E2608"/>
    <w:rsid w:val="001E41D5"/>
    <w:rsid w:val="001F143A"/>
    <w:rsid w:val="001F453B"/>
    <w:rsid w:val="00202636"/>
    <w:rsid w:val="0020503B"/>
    <w:rsid w:val="00211449"/>
    <w:rsid w:val="00213D20"/>
    <w:rsid w:val="00217BC6"/>
    <w:rsid w:val="002230D7"/>
    <w:rsid w:val="00232C72"/>
    <w:rsid w:val="0023762D"/>
    <w:rsid w:val="00241EA8"/>
    <w:rsid w:val="00242ECB"/>
    <w:rsid w:val="00250333"/>
    <w:rsid w:val="002543A6"/>
    <w:rsid w:val="002545F0"/>
    <w:rsid w:val="00257063"/>
    <w:rsid w:val="00264874"/>
    <w:rsid w:val="00264E4E"/>
    <w:rsid w:val="002712B9"/>
    <w:rsid w:val="00282C6F"/>
    <w:rsid w:val="00283455"/>
    <w:rsid w:val="00292C0C"/>
    <w:rsid w:val="0029358A"/>
    <w:rsid w:val="002A14EA"/>
    <w:rsid w:val="002A730B"/>
    <w:rsid w:val="002B59A1"/>
    <w:rsid w:val="002B6380"/>
    <w:rsid w:val="002B69D8"/>
    <w:rsid w:val="002C3655"/>
    <w:rsid w:val="002C7219"/>
    <w:rsid w:val="002C7755"/>
    <w:rsid w:val="002D15A5"/>
    <w:rsid w:val="002E1E8D"/>
    <w:rsid w:val="002E3B85"/>
    <w:rsid w:val="002F0CF8"/>
    <w:rsid w:val="002F46D5"/>
    <w:rsid w:val="003007B0"/>
    <w:rsid w:val="00304F64"/>
    <w:rsid w:val="0030593E"/>
    <w:rsid w:val="00311399"/>
    <w:rsid w:val="00311543"/>
    <w:rsid w:val="00313DA7"/>
    <w:rsid w:val="00314094"/>
    <w:rsid w:val="00324765"/>
    <w:rsid w:val="003319A7"/>
    <w:rsid w:val="00334D5D"/>
    <w:rsid w:val="003363FC"/>
    <w:rsid w:val="00341C0D"/>
    <w:rsid w:val="0035501C"/>
    <w:rsid w:val="00371E6A"/>
    <w:rsid w:val="0037609B"/>
    <w:rsid w:val="0038294D"/>
    <w:rsid w:val="003849D1"/>
    <w:rsid w:val="003924E1"/>
    <w:rsid w:val="00395154"/>
    <w:rsid w:val="003A7E49"/>
    <w:rsid w:val="003B2A9C"/>
    <w:rsid w:val="003B3B89"/>
    <w:rsid w:val="003B43D8"/>
    <w:rsid w:val="003B6544"/>
    <w:rsid w:val="003E0FBF"/>
    <w:rsid w:val="003E36CC"/>
    <w:rsid w:val="003E580B"/>
    <w:rsid w:val="003F3733"/>
    <w:rsid w:val="003F3F31"/>
    <w:rsid w:val="003F6B6A"/>
    <w:rsid w:val="00400DDB"/>
    <w:rsid w:val="004077A2"/>
    <w:rsid w:val="00407CF1"/>
    <w:rsid w:val="00421ADE"/>
    <w:rsid w:val="00423371"/>
    <w:rsid w:val="00427A0B"/>
    <w:rsid w:val="00432B15"/>
    <w:rsid w:val="00443E4A"/>
    <w:rsid w:val="00443FA2"/>
    <w:rsid w:val="0045158A"/>
    <w:rsid w:val="004546B8"/>
    <w:rsid w:val="00473CB2"/>
    <w:rsid w:val="004752B5"/>
    <w:rsid w:val="0048027C"/>
    <w:rsid w:val="00487768"/>
    <w:rsid w:val="00487EFF"/>
    <w:rsid w:val="0049187A"/>
    <w:rsid w:val="004A0E0E"/>
    <w:rsid w:val="004A2E48"/>
    <w:rsid w:val="004A5323"/>
    <w:rsid w:val="004B0238"/>
    <w:rsid w:val="004B0B69"/>
    <w:rsid w:val="004B39B0"/>
    <w:rsid w:val="004B5826"/>
    <w:rsid w:val="004B77C3"/>
    <w:rsid w:val="004C0460"/>
    <w:rsid w:val="004F29FA"/>
    <w:rsid w:val="004F5E8B"/>
    <w:rsid w:val="004F6CA0"/>
    <w:rsid w:val="005125DD"/>
    <w:rsid w:val="00524D7E"/>
    <w:rsid w:val="005318C8"/>
    <w:rsid w:val="00531EC5"/>
    <w:rsid w:val="00531F44"/>
    <w:rsid w:val="00537AEE"/>
    <w:rsid w:val="0054023A"/>
    <w:rsid w:val="0054244E"/>
    <w:rsid w:val="00551969"/>
    <w:rsid w:val="00555AA7"/>
    <w:rsid w:val="00556416"/>
    <w:rsid w:val="00566803"/>
    <w:rsid w:val="00573441"/>
    <w:rsid w:val="00575A61"/>
    <w:rsid w:val="00583888"/>
    <w:rsid w:val="00593DDB"/>
    <w:rsid w:val="005948B5"/>
    <w:rsid w:val="005A6062"/>
    <w:rsid w:val="005B0552"/>
    <w:rsid w:val="005B0A08"/>
    <w:rsid w:val="005B0BAD"/>
    <w:rsid w:val="005B3B94"/>
    <w:rsid w:val="005C0A29"/>
    <w:rsid w:val="005C3513"/>
    <w:rsid w:val="005C6344"/>
    <w:rsid w:val="005D27A6"/>
    <w:rsid w:val="005E0BA2"/>
    <w:rsid w:val="005E154D"/>
    <w:rsid w:val="005E6302"/>
    <w:rsid w:val="005F07DD"/>
    <w:rsid w:val="005F26B2"/>
    <w:rsid w:val="00600350"/>
    <w:rsid w:val="0060694A"/>
    <w:rsid w:val="006078D2"/>
    <w:rsid w:val="00617B4D"/>
    <w:rsid w:val="00623029"/>
    <w:rsid w:val="00623C53"/>
    <w:rsid w:val="00630DD2"/>
    <w:rsid w:val="00641B48"/>
    <w:rsid w:val="00642C07"/>
    <w:rsid w:val="0065407A"/>
    <w:rsid w:val="00655E16"/>
    <w:rsid w:val="00656000"/>
    <w:rsid w:val="006604C0"/>
    <w:rsid w:val="00663C01"/>
    <w:rsid w:val="00663F37"/>
    <w:rsid w:val="00667D7E"/>
    <w:rsid w:val="00684961"/>
    <w:rsid w:val="00690D11"/>
    <w:rsid w:val="00696F1F"/>
    <w:rsid w:val="006A0E8B"/>
    <w:rsid w:val="006A6219"/>
    <w:rsid w:val="006A6BF7"/>
    <w:rsid w:val="006B01DA"/>
    <w:rsid w:val="006B2A20"/>
    <w:rsid w:val="006B3891"/>
    <w:rsid w:val="006B484A"/>
    <w:rsid w:val="006C0B7D"/>
    <w:rsid w:val="006C200C"/>
    <w:rsid w:val="006D6B5E"/>
    <w:rsid w:val="006E05B1"/>
    <w:rsid w:val="006F4B75"/>
    <w:rsid w:val="007010A5"/>
    <w:rsid w:val="007029F9"/>
    <w:rsid w:val="0070388B"/>
    <w:rsid w:val="007041DC"/>
    <w:rsid w:val="00705A68"/>
    <w:rsid w:val="00705B76"/>
    <w:rsid w:val="0071382C"/>
    <w:rsid w:val="00732D83"/>
    <w:rsid w:val="00745CA7"/>
    <w:rsid w:val="00745EA5"/>
    <w:rsid w:val="0075252B"/>
    <w:rsid w:val="00760879"/>
    <w:rsid w:val="007764DC"/>
    <w:rsid w:val="0077670F"/>
    <w:rsid w:val="00781837"/>
    <w:rsid w:val="00787408"/>
    <w:rsid w:val="00787746"/>
    <w:rsid w:val="00796C51"/>
    <w:rsid w:val="0079727A"/>
    <w:rsid w:val="007A38DA"/>
    <w:rsid w:val="007A3C10"/>
    <w:rsid w:val="007B5E33"/>
    <w:rsid w:val="007B7356"/>
    <w:rsid w:val="007C495C"/>
    <w:rsid w:val="007C4E75"/>
    <w:rsid w:val="007D0BD2"/>
    <w:rsid w:val="007D4ECC"/>
    <w:rsid w:val="007E0545"/>
    <w:rsid w:val="007F3A0E"/>
    <w:rsid w:val="007F5371"/>
    <w:rsid w:val="008022BD"/>
    <w:rsid w:val="008052F6"/>
    <w:rsid w:val="008113EC"/>
    <w:rsid w:val="00811F66"/>
    <w:rsid w:val="00812E12"/>
    <w:rsid w:val="00815774"/>
    <w:rsid w:val="00820921"/>
    <w:rsid w:val="00822470"/>
    <w:rsid w:val="00823877"/>
    <w:rsid w:val="008275AB"/>
    <w:rsid w:val="00832727"/>
    <w:rsid w:val="00836316"/>
    <w:rsid w:val="00837ABB"/>
    <w:rsid w:val="00844DA4"/>
    <w:rsid w:val="00845CEE"/>
    <w:rsid w:val="008468F8"/>
    <w:rsid w:val="00847B4C"/>
    <w:rsid w:val="00871643"/>
    <w:rsid w:val="0087472D"/>
    <w:rsid w:val="00874859"/>
    <w:rsid w:val="008773BC"/>
    <w:rsid w:val="008775FF"/>
    <w:rsid w:val="008819F6"/>
    <w:rsid w:val="00883576"/>
    <w:rsid w:val="0088446D"/>
    <w:rsid w:val="00886720"/>
    <w:rsid w:val="00886990"/>
    <w:rsid w:val="00890046"/>
    <w:rsid w:val="00894C98"/>
    <w:rsid w:val="008A7741"/>
    <w:rsid w:val="008B2A2E"/>
    <w:rsid w:val="008B38B4"/>
    <w:rsid w:val="008B3A53"/>
    <w:rsid w:val="008B5525"/>
    <w:rsid w:val="008B7E4A"/>
    <w:rsid w:val="008C3642"/>
    <w:rsid w:val="008D0E28"/>
    <w:rsid w:val="008D1C71"/>
    <w:rsid w:val="008D6F83"/>
    <w:rsid w:val="008E3710"/>
    <w:rsid w:val="008F7C20"/>
    <w:rsid w:val="00901B8E"/>
    <w:rsid w:val="00903208"/>
    <w:rsid w:val="00904F12"/>
    <w:rsid w:val="00905D76"/>
    <w:rsid w:val="009126E6"/>
    <w:rsid w:val="00915256"/>
    <w:rsid w:val="0092087B"/>
    <w:rsid w:val="00922FC0"/>
    <w:rsid w:val="009237FE"/>
    <w:rsid w:val="00930A34"/>
    <w:rsid w:val="00936F2B"/>
    <w:rsid w:val="00942878"/>
    <w:rsid w:val="00943A89"/>
    <w:rsid w:val="00947176"/>
    <w:rsid w:val="00952704"/>
    <w:rsid w:val="00954D6F"/>
    <w:rsid w:val="00960566"/>
    <w:rsid w:val="00962584"/>
    <w:rsid w:val="009633AA"/>
    <w:rsid w:val="00967FAD"/>
    <w:rsid w:val="00977E91"/>
    <w:rsid w:val="0098084A"/>
    <w:rsid w:val="00991759"/>
    <w:rsid w:val="00997524"/>
    <w:rsid w:val="009A000E"/>
    <w:rsid w:val="009A009A"/>
    <w:rsid w:val="009C1169"/>
    <w:rsid w:val="009C331C"/>
    <w:rsid w:val="009D02EC"/>
    <w:rsid w:val="009D1F39"/>
    <w:rsid w:val="009D20F6"/>
    <w:rsid w:val="009D25B2"/>
    <w:rsid w:val="009D39F0"/>
    <w:rsid w:val="009D506C"/>
    <w:rsid w:val="009D7CBD"/>
    <w:rsid w:val="009E02B8"/>
    <w:rsid w:val="009E3629"/>
    <w:rsid w:val="009F3648"/>
    <w:rsid w:val="009F45B0"/>
    <w:rsid w:val="00A0599D"/>
    <w:rsid w:val="00A05D94"/>
    <w:rsid w:val="00A11C6D"/>
    <w:rsid w:val="00A21F74"/>
    <w:rsid w:val="00A2395E"/>
    <w:rsid w:val="00A31474"/>
    <w:rsid w:val="00A31549"/>
    <w:rsid w:val="00A339D8"/>
    <w:rsid w:val="00A40C47"/>
    <w:rsid w:val="00A41457"/>
    <w:rsid w:val="00A4488F"/>
    <w:rsid w:val="00A559F0"/>
    <w:rsid w:val="00A57114"/>
    <w:rsid w:val="00A67F36"/>
    <w:rsid w:val="00A700AB"/>
    <w:rsid w:val="00A7682C"/>
    <w:rsid w:val="00A77E8E"/>
    <w:rsid w:val="00A90DCE"/>
    <w:rsid w:val="00AA07DC"/>
    <w:rsid w:val="00AA2E22"/>
    <w:rsid w:val="00AB7DB9"/>
    <w:rsid w:val="00AC0B53"/>
    <w:rsid w:val="00AD5972"/>
    <w:rsid w:val="00AD63BC"/>
    <w:rsid w:val="00AE0254"/>
    <w:rsid w:val="00AF1767"/>
    <w:rsid w:val="00AF2813"/>
    <w:rsid w:val="00B0487D"/>
    <w:rsid w:val="00B1319E"/>
    <w:rsid w:val="00B2365C"/>
    <w:rsid w:val="00B25FEE"/>
    <w:rsid w:val="00B268EB"/>
    <w:rsid w:val="00B30959"/>
    <w:rsid w:val="00B35E9E"/>
    <w:rsid w:val="00B37F38"/>
    <w:rsid w:val="00B52D1C"/>
    <w:rsid w:val="00B550E8"/>
    <w:rsid w:val="00B5622E"/>
    <w:rsid w:val="00B56D38"/>
    <w:rsid w:val="00B607FF"/>
    <w:rsid w:val="00B7291B"/>
    <w:rsid w:val="00B76E30"/>
    <w:rsid w:val="00B774FB"/>
    <w:rsid w:val="00B86186"/>
    <w:rsid w:val="00BA1BD7"/>
    <w:rsid w:val="00BA2E77"/>
    <w:rsid w:val="00BB4EF1"/>
    <w:rsid w:val="00BC1632"/>
    <w:rsid w:val="00BC4913"/>
    <w:rsid w:val="00BC6CD4"/>
    <w:rsid w:val="00BC7B69"/>
    <w:rsid w:val="00BC7BD3"/>
    <w:rsid w:val="00BD22BD"/>
    <w:rsid w:val="00BD779D"/>
    <w:rsid w:val="00BE048F"/>
    <w:rsid w:val="00BE0DAA"/>
    <w:rsid w:val="00BE1962"/>
    <w:rsid w:val="00BE55E8"/>
    <w:rsid w:val="00BF15CD"/>
    <w:rsid w:val="00BF4A61"/>
    <w:rsid w:val="00C035C6"/>
    <w:rsid w:val="00C07413"/>
    <w:rsid w:val="00C1027D"/>
    <w:rsid w:val="00C112F3"/>
    <w:rsid w:val="00C20E74"/>
    <w:rsid w:val="00C22605"/>
    <w:rsid w:val="00C32051"/>
    <w:rsid w:val="00C379BB"/>
    <w:rsid w:val="00C500DC"/>
    <w:rsid w:val="00C57D72"/>
    <w:rsid w:val="00C61BEC"/>
    <w:rsid w:val="00C717D5"/>
    <w:rsid w:val="00C7463C"/>
    <w:rsid w:val="00C769E0"/>
    <w:rsid w:val="00C8762D"/>
    <w:rsid w:val="00C92697"/>
    <w:rsid w:val="00C9308E"/>
    <w:rsid w:val="00CA12B5"/>
    <w:rsid w:val="00CA2A4A"/>
    <w:rsid w:val="00CA532C"/>
    <w:rsid w:val="00CB699A"/>
    <w:rsid w:val="00CC7E1A"/>
    <w:rsid w:val="00CD014B"/>
    <w:rsid w:val="00CD2217"/>
    <w:rsid w:val="00CD3F00"/>
    <w:rsid w:val="00CE0C0B"/>
    <w:rsid w:val="00CF09EF"/>
    <w:rsid w:val="00CF4DFB"/>
    <w:rsid w:val="00D01036"/>
    <w:rsid w:val="00D11D77"/>
    <w:rsid w:val="00D15552"/>
    <w:rsid w:val="00D2526D"/>
    <w:rsid w:val="00D26230"/>
    <w:rsid w:val="00D27F94"/>
    <w:rsid w:val="00D320F1"/>
    <w:rsid w:val="00D419FC"/>
    <w:rsid w:val="00D46EE8"/>
    <w:rsid w:val="00D50365"/>
    <w:rsid w:val="00D536F7"/>
    <w:rsid w:val="00D541EE"/>
    <w:rsid w:val="00D54EA8"/>
    <w:rsid w:val="00D5742D"/>
    <w:rsid w:val="00D6657D"/>
    <w:rsid w:val="00D73F82"/>
    <w:rsid w:val="00D813D9"/>
    <w:rsid w:val="00DA1F49"/>
    <w:rsid w:val="00DB05E1"/>
    <w:rsid w:val="00DB2BC0"/>
    <w:rsid w:val="00DB4112"/>
    <w:rsid w:val="00DB626D"/>
    <w:rsid w:val="00DC499A"/>
    <w:rsid w:val="00DC5BC2"/>
    <w:rsid w:val="00DD05FC"/>
    <w:rsid w:val="00DD6B9C"/>
    <w:rsid w:val="00DE327E"/>
    <w:rsid w:val="00DE4396"/>
    <w:rsid w:val="00DE4B80"/>
    <w:rsid w:val="00DE50AA"/>
    <w:rsid w:val="00DF06A1"/>
    <w:rsid w:val="00DF784A"/>
    <w:rsid w:val="00E03AAD"/>
    <w:rsid w:val="00E1403C"/>
    <w:rsid w:val="00E16906"/>
    <w:rsid w:val="00E22C10"/>
    <w:rsid w:val="00E27B14"/>
    <w:rsid w:val="00E27F88"/>
    <w:rsid w:val="00E308C3"/>
    <w:rsid w:val="00E369BF"/>
    <w:rsid w:val="00E512CF"/>
    <w:rsid w:val="00E523E5"/>
    <w:rsid w:val="00E55C94"/>
    <w:rsid w:val="00E57C91"/>
    <w:rsid w:val="00E76ABB"/>
    <w:rsid w:val="00E776E7"/>
    <w:rsid w:val="00E80B07"/>
    <w:rsid w:val="00E8146C"/>
    <w:rsid w:val="00E82993"/>
    <w:rsid w:val="00E847BF"/>
    <w:rsid w:val="00E86507"/>
    <w:rsid w:val="00E86ED0"/>
    <w:rsid w:val="00E90811"/>
    <w:rsid w:val="00E923E0"/>
    <w:rsid w:val="00E95558"/>
    <w:rsid w:val="00EA1030"/>
    <w:rsid w:val="00EA2400"/>
    <w:rsid w:val="00EA2FA6"/>
    <w:rsid w:val="00EB0A3F"/>
    <w:rsid w:val="00EB333C"/>
    <w:rsid w:val="00EC126A"/>
    <w:rsid w:val="00EC7637"/>
    <w:rsid w:val="00EC76B4"/>
    <w:rsid w:val="00ED1875"/>
    <w:rsid w:val="00ED3885"/>
    <w:rsid w:val="00EE05A0"/>
    <w:rsid w:val="00EF0874"/>
    <w:rsid w:val="00EF1E72"/>
    <w:rsid w:val="00EF2963"/>
    <w:rsid w:val="00EF551D"/>
    <w:rsid w:val="00EF6216"/>
    <w:rsid w:val="00EF640B"/>
    <w:rsid w:val="00EF75E8"/>
    <w:rsid w:val="00EF7911"/>
    <w:rsid w:val="00F11EB6"/>
    <w:rsid w:val="00F142FF"/>
    <w:rsid w:val="00F14930"/>
    <w:rsid w:val="00F15242"/>
    <w:rsid w:val="00F2183E"/>
    <w:rsid w:val="00F25A60"/>
    <w:rsid w:val="00F363C8"/>
    <w:rsid w:val="00F37ED6"/>
    <w:rsid w:val="00F42C0E"/>
    <w:rsid w:val="00F45B03"/>
    <w:rsid w:val="00F45E0C"/>
    <w:rsid w:val="00F47661"/>
    <w:rsid w:val="00F6340E"/>
    <w:rsid w:val="00F64A05"/>
    <w:rsid w:val="00F700FF"/>
    <w:rsid w:val="00F77CD2"/>
    <w:rsid w:val="00F823A2"/>
    <w:rsid w:val="00F9413C"/>
    <w:rsid w:val="00F9606D"/>
    <w:rsid w:val="00FA404C"/>
    <w:rsid w:val="00FA4D80"/>
    <w:rsid w:val="00FB0D14"/>
    <w:rsid w:val="00FB4652"/>
    <w:rsid w:val="00FB4D02"/>
    <w:rsid w:val="00FB7C5E"/>
    <w:rsid w:val="00FC1AF7"/>
    <w:rsid w:val="00FC280A"/>
    <w:rsid w:val="00FC4051"/>
    <w:rsid w:val="00FD09F4"/>
    <w:rsid w:val="00FD4036"/>
    <w:rsid w:val="00FD4061"/>
    <w:rsid w:val="00FD6931"/>
    <w:rsid w:val="00FD7199"/>
    <w:rsid w:val="00FE0D57"/>
    <w:rsid w:val="00FE1314"/>
    <w:rsid w:val="00FE2031"/>
    <w:rsid w:val="00FE37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3E83AE"/>
  <w15:docId w15:val="{5E0F4866-F037-4F2B-BAC5-E5F77C998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D383C"/>
    <w:pPr>
      <w:keepNext/>
      <w:spacing w:before="120" w:after="60" w:line="240" w:lineRule="auto"/>
      <w:jc w:val="center"/>
      <w:outlineLvl w:val="0"/>
    </w:pPr>
    <w:rPr>
      <w:rFonts w:ascii="Helvetica" w:eastAsia="Times" w:hAnsi="Helvetica" w:cs="Times New Roman"/>
      <w:b/>
      <w:kern w:val="28"/>
      <w:szCs w:val="20"/>
    </w:rPr>
  </w:style>
  <w:style w:type="paragraph" w:styleId="Heading2">
    <w:name w:val="heading 2"/>
    <w:basedOn w:val="Normal"/>
    <w:next w:val="Normal"/>
    <w:link w:val="Heading2Char"/>
    <w:qFormat/>
    <w:rsid w:val="00AA07DC"/>
    <w:pPr>
      <w:keepNext/>
      <w:tabs>
        <w:tab w:val="left" w:pos="720"/>
      </w:tabs>
      <w:spacing w:before="60" w:after="60" w:line="240" w:lineRule="auto"/>
      <w:outlineLvl w:val="1"/>
    </w:pPr>
    <w:rPr>
      <w:rFonts w:ascii="Helvetica" w:eastAsia="Times" w:hAnsi="Helvetica" w:cs="Times New Roman"/>
      <w:b/>
      <w:i/>
      <w:szCs w:val="20"/>
    </w:rPr>
  </w:style>
  <w:style w:type="paragraph" w:styleId="Heading3">
    <w:name w:val="heading 3"/>
    <w:basedOn w:val="Normal"/>
    <w:next w:val="Normal"/>
    <w:link w:val="Heading3Char"/>
    <w:qFormat/>
    <w:rsid w:val="00D320F1"/>
    <w:pPr>
      <w:keepNext/>
      <w:spacing w:before="240" w:after="60" w:line="240" w:lineRule="auto"/>
      <w:outlineLvl w:val="2"/>
    </w:pPr>
    <w:rPr>
      <w:rFonts w:ascii="Times" w:eastAsia="Times" w:hAnsi="Times" w:cs="Times New Roman"/>
      <w:b/>
      <w:szCs w:val="20"/>
    </w:rPr>
  </w:style>
  <w:style w:type="paragraph" w:styleId="Heading4">
    <w:name w:val="heading 4"/>
    <w:basedOn w:val="Normal"/>
    <w:next w:val="Normal"/>
    <w:link w:val="Heading4Char"/>
    <w:qFormat/>
    <w:rsid w:val="00D320F1"/>
    <w:pPr>
      <w:keepNext/>
      <w:widowControl w:val="0"/>
      <w:spacing w:after="0" w:line="240" w:lineRule="auto"/>
      <w:outlineLvl w:val="3"/>
    </w:pPr>
    <w:rPr>
      <w:rFonts w:ascii="Times" w:eastAsia="Times" w:hAnsi="Times" w:cs="Times New Roman"/>
      <w:szCs w:val="20"/>
    </w:rPr>
  </w:style>
  <w:style w:type="paragraph" w:styleId="Heading5">
    <w:name w:val="heading 5"/>
    <w:basedOn w:val="Normal"/>
    <w:next w:val="Normal"/>
    <w:link w:val="Heading5Char"/>
    <w:qFormat/>
    <w:rsid w:val="00D320F1"/>
    <w:pPr>
      <w:keepNext/>
      <w:widowControl w:val="0"/>
      <w:spacing w:after="0" w:line="240" w:lineRule="auto"/>
      <w:outlineLvl w:val="4"/>
    </w:pPr>
    <w:rPr>
      <w:rFonts w:ascii="Times" w:eastAsia="Times" w:hAnsi="Times" w:cs="Times New Roman"/>
      <w:szCs w:val="20"/>
    </w:rPr>
  </w:style>
  <w:style w:type="paragraph" w:styleId="Heading6">
    <w:name w:val="heading 6"/>
    <w:basedOn w:val="Normal"/>
    <w:next w:val="Normal"/>
    <w:link w:val="Heading6Char"/>
    <w:qFormat/>
    <w:rsid w:val="00D320F1"/>
    <w:pPr>
      <w:keepNext/>
      <w:widowControl w:val="0"/>
      <w:spacing w:after="0" w:line="240" w:lineRule="auto"/>
      <w:outlineLvl w:val="5"/>
    </w:pPr>
    <w:rPr>
      <w:rFonts w:ascii="Times" w:eastAsia="Times" w:hAnsi="Times" w:cs="Times New Roman"/>
      <w:szCs w:val="20"/>
    </w:rPr>
  </w:style>
  <w:style w:type="paragraph" w:styleId="Heading7">
    <w:name w:val="heading 7"/>
    <w:basedOn w:val="Normal"/>
    <w:next w:val="Normal"/>
    <w:link w:val="Heading7Char"/>
    <w:qFormat/>
    <w:rsid w:val="00D320F1"/>
    <w:pPr>
      <w:keepNext/>
      <w:widowControl w:val="0"/>
      <w:spacing w:after="0" w:line="240" w:lineRule="auto"/>
      <w:outlineLvl w:val="6"/>
    </w:pPr>
    <w:rPr>
      <w:rFonts w:ascii="Times" w:eastAsia="Times" w:hAnsi="Times" w:cs="Times New Roman"/>
      <w:szCs w:val="20"/>
    </w:rPr>
  </w:style>
  <w:style w:type="paragraph" w:styleId="Heading8">
    <w:name w:val="heading 8"/>
    <w:basedOn w:val="Normal"/>
    <w:next w:val="Normal"/>
    <w:link w:val="Heading8Char"/>
    <w:qFormat/>
    <w:rsid w:val="00D320F1"/>
    <w:pPr>
      <w:keepNext/>
      <w:widowControl w:val="0"/>
      <w:spacing w:after="0" w:line="240" w:lineRule="auto"/>
      <w:outlineLvl w:val="7"/>
    </w:pPr>
    <w:rPr>
      <w:rFonts w:ascii="Times" w:eastAsia="Times" w:hAnsi="Times" w:cs="Times New Roman"/>
      <w:szCs w:val="20"/>
    </w:rPr>
  </w:style>
  <w:style w:type="paragraph" w:styleId="Heading9">
    <w:name w:val="heading 9"/>
    <w:basedOn w:val="Normal"/>
    <w:next w:val="Normal"/>
    <w:link w:val="Heading9Char"/>
    <w:qFormat/>
    <w:rsid w:val="00D320F1"/>
    <w:pPr>
      <w:keepNext/>
      <w:widowControl w:val="0"/>
      <w:spacing w:after="0" w:line="240" w:lineRule="auto"/>
      <w:outlineLvl w:val="8"/>
    </w:pPr>
    <w:rPr>
      <w:rFonts w:ascii="Times" w:eastAsia="Times" w:hAnsi="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D383C"/>
    <w:rPr>
      <w:rFonts w:ascii="Helvetica" w:eastAsia="Times" w:hAnsi="Helvetica" w:cs="Times New Roman"/>
      <w:b/>
      <w:kern w:val="28"/>
      <w:szCs w:val="20"/>
    </w:rPr>
  </w:style>
  <w:style w:type="character" w:customStyle="1" w:styleId="Heading2Char">
    <w:name w:val="Heading 2 Char"/>
    <w:basedOn w:val="DefaultParagraphFont"/>
    <w:link w:val="Heading2"/>
    <w:rsid w:val="00AA07DC"/>
    <w:rPr>
      <w:rFonts w:ascii="Helvetica" w:eastAsia="Times" w:hAnsi="Helvetica" w:cs="Times New Roman"/>
      <w:b/>
      <w:i/>
      <w:szCs w:val="20"/>
    </w:rPr>
  </w:style>
  <w:style w:type="character" w:customStyle="1" w:styleId="Heading3Char">
    <w:name w:val="Heading 3 Char"/>
    <w:basedOn w:val="DefaultParagraphFont"/>
    <w:link w:val="Heading3"/>
    <w:rsid w:val="00D320F1"/>
    <w:rPr>
      <w:rFonts w:ascii="Times" w:eastAsia="Times" w:hAnsi="Times" w:cs="Times New Roman"/>
      <w:b/>
      <w:szCs w:val="20"/>
    </w:rPr>
  </w:style>
  <w:style w:type="character" w:customStyle="1" w:styleId="Heading4Char">
    <w:name w:val="Heading 4 Char"/>
    <w:basedOn w:val="DefaultParagraphFont"/>
    <w:link w:val="Heading4"/>
    <w:rsid w:val="00D320F1"/>
    <w:rPr>
      <w:rFonts w:ascii="Times" w:eastAsia="Times" w:hAnsi="Times" w:cs="Times New Roman"/>
      <w:szCs w:val="20"/>
    </w:rPr>
  </w:style>
  <w:style w:type="character" w:customStyle="1" w:styleId="Heading5Char">
    <w:name w:val="Heading 5 Char"/>
    <w:basedOn w:val="DefaultParagraphFont"/>
    <w:link w:val="Heading5"/>
    <w:rsid w:val="00D320F1"/>
    <w:rPr>
      <w:rFonts w:ascii="Times" w:eastAsia="Times" w:hAnsi="Times" w:cs="Times New Roman"/>
      <w:szCs w:val="20"/>
    </w:rPr>
  </w:style>
  <w:style w:type="character" w:customStyle="1" w:styleId="Heading6Char">
    <w:name w:val="Heading 6 Char"/>
    <w:basedOn w:val="DefaultParagraphFont"/>
    <w:link w:val="Heading6"/>
    <w:rsid w:val="00D320F1"/>
    <w:rPr>
      <w:rFonts w:ascii="Times" w:eastAsia="Times" w:hAnsi="Times" w:cs="Times New Roman"/>
      <w:szCs w:val="20"/>
    </w:rPr>
  </w:style>
  <w:style w:type="character" w:customStyle="1" w:styleId="Heading7Char">
    <w:name w:val="Heading 7 Char"/>
    <w:basedOn w:val="DefaultParagraphFont"/>
    <w:link w:val="Heading7"/>
    <w:rsid w:val="00D320F1"/>
    <w:rPr>
      <w:rFonts w:ascii="Times" w:eastAsia="Times" w:hAnsi="Times" w:cs="Times New Roman"/>
      <w:szCs w:val="20"/>
    </w:rPr>
  </w:style>
  <w:style w:type="character" w:customStyle="1" w:styleId="Heading8Char">
    <w:name w:val="Heading 8 Char"/>
    <w:basedOn w:val="DefaultParagraphFont"/>
    <w:link w:val="Heading8"/>
    <w:rsid w:val="00D320F1"/>
    <w:rPr>
      <w:rFonts w:ascii="Times" w:eastAsia="Times" w:hAnsi="Times" w:cs="Times New Roman"/>
      <w:szCs w:val="20"/>
    </w:rPr>
  </w:style>
  <w:style w:type="character" w:customStyle="1" w:styleId="Heading9Char">
    <w:name w:val="Heading 9 Char"/>
    <w:basedOn w:val="DefaultParagraphFont"/>
    <w:link w:val="Heading9"/>
    <w:rsid w:val="00D320F1"/>
    <w:rPr>
      <w:rFonts w:ascii="Times" w:eastAsia="Times" w:hAnsi="Times" w:cs="Times New Roman"/>
      <w:szCs w:val="20"/>
    </w:rPr>
  </w:style>
  <w:style w:type="paragraph" w:styleId="ListParagraph">
    <w:name w:val="List Paragraph"/>
    <w:basedOn w:val="Normal"/>
    <w:uiPriority w:val="34"/>
    <w:qFormat/>
    <w:rsid w:val="0020503B"/>
    <w:pPr>
      <w:ind w:left="720"/>
      <w:contextualSpacing/>
    </w:pPr>
  </w:style>
  <w:style w:type="paragraph" w:styleId="FootnoteText">
    <w:name w:val="footnote text"/>
    <w:basedOn w:val="Normal"/>
    <w:link w:val="FootnoteTextChar"/>
    <w:semiHidden/>
    <w:unhideWhenUsed/>
    <w:rsid w:val="006A6BF7"/>
    <w:pPr>
      <w:spacing w:after="0" w:line="240" w:lineRule="auto"/>
    </w:pPr>
    <w:rPr>
      <w:sz w:val="20"/>
      <w:szCs w:val="20"/>
    </w:rPr>
  </w:style>
  <w:style w:type="character" w:customStyle="1" w:styleId="FootnoteTextChar">
    <w:name w:val="Footnote Text Char"/>
    <w:basedOn w:val="DefaultParagraphFont"/>
    <w:link w:val="FootnoteText"/>
    <w:semiHidden/>
    <w:rsid w:val="006A6BF7"/>
    <w:rPr>
      <w:sz w:val="20"/>
      <w:szCs w:val="20"/>
    </w:rPr>
  </w:style>
  <w:style w:type="character" w:styleId="FootnoteReference">
    <w:name w:val="footnote reference"/>
    <w:basedOn w:val="DefaultParagraphFont"/>
    <w:semiHidden/>
    <w:unhideWhenUsed/>
    <w:rsid w:val="006A6BF7"/>
    <w:rPr>
      <w:vertAlign w:val="superscript"/>
    </w:rPr>
  </w:style>
  <w:style w:type="paragraph" w:styleId="Header">
    <w:name w:val="header"/>
    <w:basedOn w:val="Normal"/>
    <w:link w:val="HeaderChar"/>
    <w:unhideWhenUsed/>
    <w:rsid w:val="00760879"/>
    <w:pPr>
      <w:tabs>
        <w:tab w:val="center" w:pos="4680"/>
        <w:tab w:val="right" w:pos="9360"/>
      </w:tabs>
      <w:spacing w:after="0" w:line="240" w:lineRule="auto"/>
    </w:pPr>
  </w:style>
  <w:style w:type="character" w:customStyle="1" w:styleId="HeaderChar">
    <w:name w:val="Header Char"/>
    <w:basedOn w:val="DefaultParagraphFont"/>
    <w:link w:val="Header"/>
    <w:rsid w:val="00760879"/>
  </w:style>
  <w:style w:type="paragraph" w:styleId="Footer">
    <w:name w:val="footer"/>
    <w:basedOn w:val="Normal"/>
    <w:link w:val="FooterChar"/>
    <w:uiPriority w:val="99"/>
    <w:unhideWhenUsed/>
    <w:rsid w:val="007608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0879"/>
  </w:style>
  <w:style w:type="paragraph" w:styleId="BodyText">
    <w:name w:val="Body Text"/>
    <w:basedOn w:val="Normal"/>
    <w:link w:val="BodyTextChar"/>
    <w:rsid w:val="00C717D5"/>
    <w:pPr>
      <w:spacing w:after="240" w:line="240" w:lineRule="auto"/>
      <w:ind w:firstLine="144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C717D5"/>
    <w:rPr>
      <w:rFonts w:ascii="Times New Roman" w:eastAsia="Times New Roman" w:hAnsi="Times New Roman" w:cs="Times New Roman"/>
      <w:sz w:val="24"/>
      <w:szCs w:val="24"/>
    </w:rPr>
  </w:style>
  <w:style w:type="paragraph" w:styleId="BalloonText">
    <w:name w:val="Balloon Text"/>
    <w:basedOn w:val="Normal"/>
    <w:link w:val="BalloonTextChar"/>
    <w:semiHidden/>
    <w:unhideWhenUsed/>
    <w:rsid w:val="009471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47176"/>
    <w:rPr>
      <w:rFonts w:ascii="Tahoma" w:hAnsi="Tahoma" w:cs="Tahoma"/>
      <w:sz w:val="16"/>
      <w:szCs w:val="16"/>
    </w:rPr>
  </w:style>
  <w:style w:type="table" w:styleId="TableGrid">
    <w:name w:val="Table Grid"/>
    <w:basedOn w:val="TableNormal"/>
    <w:uiPriority w:val="59"/>
    <w:rsid w:val="009471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47176"/>
    <w:pPr>
      <w:autoSpaceDE w:val="0"/>
      <w:autoSpaceDN w:val="0"/>
      <w:adjustRightInd w:val="0"/>
      <w:spacing w:after="0" w:line="240" w:lineRule="auto"/>
    </w:pPr>
    <w:rPr>
      <w:rFonts w:ascii="Calibri" w:hAnsi="Calibri" w:cs="Calibri"/>
      <w:color w:val="000000"/>
      <w:sz w:val="24"/>
      <w:szCs w:val="24"/>
    </w:rPr>
  </w:style>
  <w:style w:type="paragraph" w:customStyle="1" w:styleId="A">
    <w:name w:val="A."/>
    <w:basedOn w:val="Normal"/>
    <w:rsid w:val="00947176"/>
    <w:pPr>
      <w:widowControl w:val="0"/>
      <w:tabs>
        <w:tab w:val="left" w:pos="1080"/>
      </w:tabs>
      <w:spacing w:before="40" w:after="40" w:line="240" w:lineRule="auto"/>
      <w:ind w:left="1080" w:hanging="360"/>
      <w:jc w:val="both"/>
    </w:pPr>
    <w:rPr>
      <w:rFonts w:ascii="Times" w:eastAsia="Times" w:hAnsi="Times" w:cs="Times New Roman"/>
      <w:szCs w:val="20"/>
    </w:rPr>
  </w:style>
  <w:style w:type="paragraph" w:customStyle="1" w:styleId="AFollow">
    <w:name w:val="A.  Follow"/>
    <w:basedOn w:val="A"/>
    <w:rsid w:val="00947176"/>
    <w:pPr>
      <w:ind w:firstLine="0"/>
    </w:pPr>
  </w:style>
  <w:style w:type="paragraph" w:styleId="NormalWeb">
    <w:name w:val="Normal (Web)"/>
    <w:basedOn w:val="Normal"/>
    <w:uiPriority w:val="99"/>
    <w:semiHidden/>
    <w:unhideWhenUsed/>
    <w:rsid w:val="00947176"/>
    <w:pPr>
      <w:spacing w:after="0" w:line="240" w:lineRule="auto"/>
    </w:pPr>
    <w:rPr>
      <w:rFonts w:ascii="Times New Roman" w:hAnsi="Times New Roman" w:cs="Times New Roman"/>
      <w:sz w:val="24"/>
      <w:szCs w:val="24"/>
    </w:rPr>
  </w:style>
  <w:style w:type="character" w:styleId="CommentReference">
    <w:name w:val="annotation reference"/>
    <w:basedOn w:val="DefaultParagraphFont"/>
    <w:unhideWhenUsed/>
    <w:rsid w:val="00947176"/>
    <w:rPr>
      <w:sz w:val="16"/>
      <w:szCs w:val="16"/>
    </w:rPr>
  </w:style>
  <w:style w:type="paragraph" w:styleId="CommentText">
    <w:name w:val="annotation text"/>
    <w:basedOn w:val="Normal"/>
    <w:link w:val="CommentTextChar"/>
    <w:unhideWhenUsed/>
    <w:rsid w:val="00947176"/>
    <w:pPr>
      <w:spacing w:line="240" w:lineRule="auto"/>
    </w:pPr>
    <w:rPr>
      <w:sz w:val="20"/>
      <w:szCs w:val="20"/>
    </w:rPr>
  </w:style>
  <w:style w:type="character" w:customStyle="1" w:styleId="CommentTextChar">
    <w:name w:val="Comment Text Char"/>
    <w:basedOn w:val="DefaultParagraphFont"/>
    <w:link w:val="CommentText"/>
    <w:rsid w:val="00947176"/>
    <w:rPr>
      <w:sz w:val="20"/>
      <w:szCs w:val="20"/>
    </w:rPr>
  </w:style>
  <w:style w:type="paragraph" w:styleId="CommentSubject">
    <w:name w:val="annotation subject"/>
    <w:basedOn w:val="CommentText"/>
    <w:next w:val="CommentText"/>
    <w:link w:val="CommentSubjectChar"/>
    <w:unhideWhenUsed/>
    <w:rsid w:val="00947176"/>
    <w:rPr>
      <w:b/>
      <w:bCs/>
    </w:rPr>
  </w:style>
  <w:style w:type="character" w:customStyle="1" w:styleId="CommentSubjectChar">
    <w:name w:val="Comment Subject Char"/>
    <w:basedOn w:val="CommentTextChar"/>
    <w:link w:val="CommentSubject"/>
    <w:rsid w:val="00947176"/>
    <w:rPr>
      <w:b/>
      <w:bCs/>
      <w:sz w:val="20"/>
      <w:szCs w:val="20"/>
    </w:rPr>
  </w:style>
  <w:style w:type="paragraph" w:styleId="IntenseQuote">
    <w:name w:val="Intense Quote"/>
    <w:basedOn w:val="Normal"/>
    <w:next w:val="Normal"/>
    <w:link w:val="IntenseQuoteChar"/>
    <w:uiPriority w:val="30"/>
    <w:qFormat/>
    <w:rsid w:val="00947176"/>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47176"/>
    <w:rPr>
      <w:b/>
      <w:bCs/>
      <w:i/>
      <w:iCs/>
      <w:color w:val="4F81BD" w:themeColor="accent1"/>
    </w:rPr>
  </w:style>
  <w:style w:type="paragraph" w:styleId="Title">
    <w:name w:val="Title"/>
    <w:basedOn w:val="Normal"/>
    <w:link w:val="TitleChar"/>
    <w:qFormat/>
    <w:rsid w:val="00947176"/>
    <w:pPr>
      <w:spacing w:after="0" w:line="240" w:lineRule="auto"/>
      <w:jc w:val="center"/>
    </w:pPr>
    <w:rPr>
      <w:rFonts w:ascii="Times New Roman" w:eastAsia="Times New Roman" w:hAnsi="Times New Roman" w:cs="Times New Roman"/>
      <w:sz w:val="32"/>
      <w:szCs w:val="24"/>
    </w:rPr>
  </w:style>
  <w:style w:type="character" w:customStyle="1" w:styleId="TitleChar">
    <w:name w:val="Title Char"/>
    <w:basedOn w:val="DefaultParagraphFont"/>
    <w:link w:val="Title"/>
    <w:rsid w:val="00947176"/>
    <w:rPr>
      <w:rFonts w:ascii="Times New Roman" w:eastAsia="Times New Roman" w:hAnsi="Times New Roman" w:cs="Times New Roman"/>
      <w:sz w:val="32"/>
      <w:szCs w:val="24"/>
    </w:rPr>
  </w:style>
  <w:style w:type="paragraph" w:customStyle="1" w:styleId="Style">
    <w:name w:val="Style"/>
    <w:rsid w:val="00AA07DC"/>
    <w:pPr>
      <w:widowControl w:val="0"/>
      <w:autoSpaceDE w:val="0"/>
      <w:autoSpaceDN w:val="0"/>
      <w:adjustRightInd w:val="0"/>
      <w:spacing w:after="0" w:line="240" w:lineRule="auto"/>
    </w:pPr>
    <w:rPr>
      <w:rFonts w:ascii="Courier New" w:eastAsia="Times New Roman" w:hAnsi="Courier New" w:cs="Times New Roman"/>
      <w:sz w:val="24"/>
      <w:szCs w:val="20"/>
    </w:rPr>
  </w:style>
  <w:style w:type="character" w:customStyle="1" w:styleId="BodyTextIndentChar">
    <w:name w:val="Body Text Indent Char"/>
    <w:basedOn w:val="DefaultParagraphFont"/>
    <w:link w:val="BodyTextIndent"/>
    <w:rsid w:val="00D320F1"/>
    <w:rPr>
      <w:rFonts w:ascii="Times New Roman" w:eastAsia="Times" w:hAnsi="Times New Roman" w:cs="Times New Roman"/>
      <w:color w:val="0000FF"/>
      <w:sz w:val="18"/>
      <w:szCs w:val="20"/>
    </w:rPr>
  </w:style>
  <w:style w:type="paragraph" w:styleId="BodyTextIndent">
    <w:name w:val="Body Text Indent"/>
    <w:basedOn w:val="Normal"/>
    <w:link w:val="BodyTextIndentChar"/>
    <w:rsid w:val="00D320F1"/>
    <w:pPr>
      <w:spacing w:after="0" w:line="240" w:lineRule="auto"/>
      <w:ind w:left="720"/>
    </w:pPr>
    <w:rPr>
      <w:rFonts w:ascii="Times New Roman" w:eastAsia="Times" w:hAnsi="Times New Roman" w:cs="Times New Roman"/>
      <w:color w:val="0000FF"/>
      <w:sz w:val="18"/>
      <w:szCs w:val="20"/>
    </w:rPr>
  </w:style>
  <w:style w:type="character" w:customStyle="1" w:styleId="BodyTextIndent2Char">
    <w:name w:val="Body Text Indent 2 Char"/>
    <w:basedOn w:val="DefaultParagraphFont"/>
    <w:link w:val="BodyTextIndent2"/>
    <w:rsid w:val="00D320F1"/>
    <w:rPr>
      <w:rFonts w:ascii="Times New Roman" w:eastAsia="Times" w:hAnsi="Times New Roman" w:cs="Times New Roman"/>
      <w:sz w:val="18"/>
      <w:szCs w:val="20"/>
    </w:rPr>
  </w:style>
  <w:style w:type="paragraph" w:styleId="BodyTextIndent2">
    <w:name w:val="Body Text Indent 2"/>
    <w:basedOn w:val="Normal"/>
    <w:link w:val="BodyTextIndent2Char"/>
    <w:rsid w:val="00D320F1"/>
    <w:pPr>
      <w:widowControl w:val="0"/>
      <w:tabs>
        <w:tab w:val="left" w:pos="72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jc w:val="both"/>
    </w:pPr>
    <w:rPr>
      <w:rFonts w:ascii="Times New Roman" w:eastAsia="Times" w:hAnsi="Times New Roman" w:cs="Times New Roman"/>
      <w:sz w:val="18"/>
      <w:szCs w:val="20"/>
    </w:rPr>
  </w:style>
  <w:style w:type="character" w:customStyle="1" w:styleId="DocumentMapChar">
    <w:name w:val="Document Map Char"/>
    <w:basedOn w:val="DefaultParagraphFont"/>
    <w:link w:val="DocumentMap"/>
    <w:semiHidden/>
    <w:rsid w:val="00D320F1"/>
    <w:rPr>
      <w:rFonts w:ascii="Tahoma" w:eastAsia="Times" w:hAnsi="Tahoma" w:cs="Times New Roman"/>
      <w:szCs w:val="20"/>
      <w:shd w:val="clear" w:color="auto" w:fill="000080"/>
    </w:rPr>
  </w:style>
  <w:style w:type="paragraph" w:styleId="DocumentMap">
    <w:name w:val="Document Map"/>
    <w:basedOn w:val="Normal"/>
    <w:link w:val="DocumentMapChar"/>
    <w:semiHidden/>
    <w:rsid w:val="00D320F1"/>
    <w:pPr>
      <w:shd w:val="clear" w:color="auto" w:fill="000080"/>
      <w:spacing w:after="0" w:line="240" w:lineRule="auto"/>
    </w:pPr>
    <w:rPr>
      <w:rFonts w:ascii="Tahoma" w:eastAsia="Times" w:hAnsi="Tahoma" w:cs="Times New Roman"/>
      <w:szCs w:val="20"/>
    </w:rPr>
  </w:style>
  <w:style w:type="character" w:customStyle="1" w:styleId="BodyTextIndent3Char">
    <w:name w:val="Body Text Indent 3 Char"/>
    <w:basedOn w:val="DefaultParagraphFont"/>
    <w:link w:val="BodyTextIndent3"/>
    <w:rsid w:val="00D320F1"/>
    <w:rPr>
      <w:rFonts w:ascii="Times New Roman" w:eastAsia="Times" w:hAnsi="Times New Roman" w:cs="Times New Roman"/>
      <w:sz w:val="18"/>
      <w:szCs w:val="20"/>
    </w:rPr>
  </w:style>
  <w:style w:type="paragraph" w:styleId="BodyTextIndent3">
    <w:name w:val="Body Text Indent 3"/>
    <w:basedOn w:val="Normal"/>
    <w:link w:val="BodyTextIndent3Char"/>
    <w:rsid w:val="00D320F1"/>
    <w:pPr>
      <w:widowControl w:val="0"/>
      <w:spacing w:after="0" w:line="240" w:lineRule="auto"/>
      <w:ind w:left="2880" w:firstLine="720"/>
      <w:jc w:val="both"/>
    </w:pPr>
    <w:rPr>
      <w:rFonts w:ascii="Times New Roman" w:eastAsia="Times" w:hAnsi="Times New Roman" w:cs="Times New Roman"/>
      <w:sz w:val="18"/>
      <w:szCs w:val="20"/>
    </w:rPr>
  </w:style>
  <w:style w:type="character" w:customStyle="1" w:styleId="BodyText2Char">
    <w:name w:val="Body Text 2 Char"/>
    <w:basedOn w:val="DefaultParagraphFont"/>
    <w:link w:val="BodyText2"/>
    <w:rsid w:val="00D320F1"/>
    <w:rPr>
      <w:rFonts w:ascii="Times New Roman" w:eastAsia="Times" w:hAnsi="Times New Roman" w:cs="Times New Roman"/>
      <w:szCs w:val="20"/>
    </w:rPr>
  </w:style>
  <w:style w:type="paragraph" w:styleId="BodyText2">
    <w:name w:val="Body Text 2"/>
    <w:basedOn w:val="Normal"/>
    <w:link w:val="BodyText2Char"/>
    <w:rsid w:val="00D320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pPr>
    <w:rPr>
      <w:rFonts w:ascii="Times New Roman" w:eastAsia="Times" w:hAnsi="Times New Roman" w:cs="Times New Roman"/>
      <w:szCs w:val="20"/>
    </w:rPr>
  </w:style>
  <w:style w:type="character" w:customStyle="1" w:styleId="BodyText3Char">
    <w:name w:val="Body Text 3 Char"/>
    <w:basedOn w:val="DefaultParagraphFont"/>
    <w:link w:val="BodyText3"/>
    <w:rsid w:val="00D320F1"/>
    <w:rPr>
      <w:rFonts w:ascii="Times New Roman" w:eastAsia="Times" w:hAnsi="Times New Roman" w:cs="Times New Roman"/>
      <w:color w:val="0000FF"/>
      <w:szCs w:val="20"/>
    </w:rPr>
  </w:style>
  <w:style w:type="paragraph" w:styleId="BodyText3">
    <w:name w:val="Body Text 3"/>
    <w:basedOn w:val="Normal"/>
    <w:link w:val="BodyText3Char"/>
    <w:rsid w:val="00D320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Pr>
      <w:rFonts w:ascii="Times New Roman" w:eastAsia="Times" w:hAnsi="Times New Roman" w:cs="Times New Roman"/>
      <w:color w:val="0000FF"/>
      <w:szCs w:val="20"/>
    </w:rPr>
  </w:style>
  <w:style w:type="character" w:customStyle="1" w:styleId="SubtitleChar">
    <w:name w:val="Subtitle Char"/>
    <w:basedOn w:val="DefaultParagraphFont"/>
    <w:link w:val="Subtitle"/>
    <w:rsid w:val="00D320F1"/>
    <w:rPr>
      <w:rFonts w:ascii="Arial" w:eastAsia="Times" w:hAnsi="Arial" w:cs="Times New Roman"/>
      <w:b/>
      <w:szCs w:val="20"/>
    </w:rPr>
  </w:style>
  <w:style w:type="paragraph" w:styleId="Subtitle">
    <w:name w:val="Subtitle"/>
    <w:basedOn w:val="Normal"/>
    <w:link w:val="SubtitleChar"/>
    <w:qFormat/>
    <w:rsid w:val="00D320F1"/>
    <w:pPr>
      <w:spacing w:after="0" w:line="240" w:lineRule="auto"/>
      <w:jc w:val="center"/>
    </w:pPr>
    <w:rPr>
      <w:rFonts w:ascii="Arial" w:eastAsia="Times" w:hAnsi="Arial" w:cs="Times New Roman"/>
      <w:b/>
      <w:szCs w:val="20"/>
    </w:rPr>
  </w:style>
  <w:style w:type="character" w:styleId="Hyperlink">
    <w:name w:val="Hyperlink"/>
    <w:uiPriority w:val="99"/>
    <w:rsid w:val="00D320F1"/>
    <w:rPr>
      <w:color w:val="0000FF"/>
      <w:u w:val="single"/>
    </w:rPr>
  </w:style>
  <w:style w:type="paragraph" w:styleId="TOC1">
    <w:name w:val="toc 1"/>
    <w:basedOn w:val="Normal"/>
    <w:next w:val="Normal"/>
    <w:uiPriority w:val="39"/>
    <w:qFormat/>
    <w:rsid w:val="00D320F1"/>
    <w:pPr>
      <w:spacing w:before="120" w:after="120" w:line="240" w:lineRule="auto"/>
    </w:pPr>
    <w:rPr>
      <w:rFonts w:ascii="Calibri" w:eastAsia="Times" w:hAnsi="Calibri" w:cs="Times New Roman"/>
      <w:b/>
      <w:bCs/>
      <w:caps/>
      <w:sz w:val="20"/>
      <w:szCs w:val="20"/>
    </w:rPr>
  </w:style>
  <w:style w:type="paragraph" w:styleId="TOC2">
    <w:name w:val="toc 2"/>
    <w:basedOn w:val="Normal"/>
    <w:next w:val="Normal"/>
    <w:uiPriority w:val="39"/>
    <w:qFormat/>
    <w:rsid w:val="00D320F1"/>
    <w:pPr>
      <w:spacing w:after="0" w:line="240" w:lineRule="auto"/>
      <w:ind w:left="220"/>
    </w:pPr>
    <w:rPr>
      <w:rFonts w:ascii="Calibri" w:eastAsia="Times" w:hAnsi="Calibri" w:cs="Times New Roman"/>
      <w:smallCaps/>
      <w:sz w:val="20"/>
      <w:szCs w:val="20"/>
    </w:rPr>
  </w:style>
  <w:style w:type="paragraph" w:styleId="TOC3">
    <w:name w:val="toc 3"/>
    <w:basedOn w:val="Normal"/>
    <w:next w:val="Normal"/>
    <w:uiPriority w:val="39"/>
    <w:qFormat/>
    <w:rsid w:val="00D320F1"/>
    <w:pPr>
      <w:spacing w:after="0" w:line="240" w:lineRule="auto"/>
      <w:ind w:left="440"/>
    </w:pPr>
    <w:rPr>
      <w:rFonts w:ascii="Calibri" w:eastAsia="Times" w:hAnsi="Calibri" w:cs="Times New Roman"/>
      <w:i/>
      <w:iCs/>
      <w:sz w:val="20"/>
      <w:szCs w:val="20"/>
    </w:rPr>
  </w:style>
  <w:style w:type="paragraph" w:styleId="TOCHeading">
    <w:name w:val="TOC Heading"/>
    <w:basedOn w:val="Heading1"/>
    <w:next w:val="Normal"/>
    <w:uiPriority w:val="39"/>
    <w:unhideWhenUsed/>
    <w:qFormat/>
    <w:rsid w:val="008022BD"/>
    <w:pPr>
      <w:keepLines/>
      <w:spacing w:before="480" w:after="0" w:line="276" w:lineRule="auto"/>
      <w:jc w:val="left"/>
      <w:outlineLvl w:val="9"/>
    </w:pPr>
    <w:rPr>
      <w:rFonts w:asciiTheme="majorHAnsi" w:eastAsiaTheme="majorEastAsia" w:hAnsiTheme="majorHAnsi" w:cstheme="majorBidi"/>
      <w:bCs/>
      <w:color w:val="365F91" w:themeColor="accent1" w:themeShade="BF"/>
      <w:kern w:val="0"/>
      <w:sz w:val="28"/>
      <w:szCs w:val="28"/>
      <w:lang w:eastAsia="ja-JP"/>
    </w:rPr>
  </w:style>
  <w:style w:type="paragraph" w:styleId="TOC4">
    <w:name w:val="toc 4"/>
    <w:basedOn w:val="Normal"/>
    <w:next w:val="Normal"/>
    <w:autoRedefine/>
    <w:uiPriority w:val="39"/>
    <w:unhideWhenUsed/>
    <w:rsid w:val="001D383C"/>
    <w:pPr>
      <w:spacing w:after="100"/>
      <w:ind w:left="660"/>
    </w:pPr>
    <w:rPr>
      <w:rFonts w:eastAsiaTheme="minorEastAsia"/>
    </w:rPr>
  </w:style>
  <w:style w:type="paragraph" w:styleId="TOC5">
    <w:name w:val="toc 5"/>
    <w:basedOn w:val="Normal"/>
    <w:next w:val="Normal"/>
    <w:autoRedefine/>
    <w:uiPriority w:val="39"/>
    <w:unhideWhenUsed/>
    <w:rsid w:val="001D383C"/>
    <w:pPr>
      <w:spacing w:after="100"/>
      <w:ind w:left="880"/>
    </w:pPr>
    <w:rPr>
      <w:rFonts w:eastAsiaTheme="minorEastAsia"/>
    </w:rPr>
  </w:style>
  <w:style w:type="paragraph" w:styleId="TOC6">
    <w:name w:val="toc 6"/>
    <w:basedOn w:val="Normal"/>
    <w:next w:val="Normal"/>
    <w:autoRedefine/>
    <w:uiPriority w:val="39"/>
    <w:unhideWhenUsed/>
    <w:rsid w:val="001D383C"/>
    <w:pPr>
      <w:spacing w:after="100"/>
      <w:ind w:left="1100"/>
    </w:pPr>
    <w:rPr>
      <w:rFonts w:eastAsiaTheme="minorEastAsia"/>
    </w:rPr>
  </w:style>
  <w:style w:type="paragraph" w:styleId="TOC7">
    <w:name w:val="toc 7"/>
    <w:basedOn w:val="Normal"/>
    <w:next w:val="Normal"/>
    <w:autoRedefine/>
    <w:uiPriority w:val="39"/>
    <w:unhideWhenUsed/>
    <w:rsid w:val="001D383C"/>
    <w:pPr>
      <w:spacing w:after="100"/>
      <w:ind w:left="1320"/>
    </w:pPr>
    <w:rPr>
      <w:rFonts w:eastAsiaTheme="minorEastAsia"/>
    </w:rPr>
  </w:style>
  <w:style w:type="paragraph" w:styleId="TOC8">
    <w:name w:val="toc 8"/>
    <w:basedOn w:val="Normal"/>
    <w:next w:val="Normal"/>
    <w:autoRedefine/>
    <w:uiPriority w:val="39"/>
    <w:unhideWhenUsed/>
    <w:rsid w:val="001D383C"/>
    <w:pPr>
      <w:spacing w:after="100"/>
      <w:ind w:left="1540"/>
    </w:pPr>
    <w:rPr>
      <w:rFonts w:eastAsiaTheme="minorEastAsia"/>
    </w:rPr>
  </w:style>
  <w:style w:type="paragraph" w:styleId="TOC9">
    <w:name w:val="toc 9"/>
    <w:basedOn w:val="Normal"/>
    <w:next w:val="Normal"/>
    <w:autoRedefine/>
    <w:uiPriority w:val="39"/>
    <w:unhideWhenUsed/>
    <w:rsid w:val="001D383C"/>
    <w:pPr>
      <w:spacing w:after="100"/>
      <w:ind w:left="1760"/>
    </w:pPr>
    <w:rPr>
      <w:rFonts w:eastAsiaTheme="minorEastAsia"/>
    </w:rPr>
  </w:style>
  <w:style w:type="character" w:styleId="Strong">
    <w:name w:val="Strong"/>
    <w:basedOn w:val="DefaultParagraphFont"/>
    <w:uiPriority w:val="22"/>
    <w:qFormat/>
    <w:rsid w:val="00E82993"/>
    <w:rPr>
      <w:b/>
      <w:bCs/>
    </w:rPr>
  </w:style>
  <w:style w:type="character" w:styleId="Emphasis">
    <w:name w:val="Emphasis"/>
    <w:basedOn w:val="DefaultParagraphFont"/>
    <w:uiPriority w:val="20"/>
    <w:qFormat/>
    <w:rsid w:val="00E82993"/>
    <w:rPr>
      <w:i/>
      <w:iCs/>
    </w:rPr>
  </w:style>
  <w:style w:type="paragraph" w:customStyle="1" w:styleId="Standard">
    <w:name w:val="Standard"/>
    <w:rsid w:val="00F77CD2"/>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 w:type="character" w:customStyle="1" w:styleId="UnresolvedMention1">
    <w:name w:val="Unresolved Mention1"/>
    <w:basedOn w:val="DefaultParagraphFont"/>
    <w:uiPriority w:val="99"/>
    <w:semiHidden/>
    <w:unhideWhenUsed/>
    <w:rsid w:val="00787408"/>
    <w:rPr>
      <w:color w:val="605E5C"/>
      <w:shd w:val="clear" w:color="auto" w:fill="E1DFDD"/>
    </w:rPr>
  </w:style>
  <w:style w:type="paragraph" w:styleId="Revision">
    <w:name w:val="Revision"/>
    <w:hidden/>
    <w:uiPriority w:val="99"/>
    <w:semiHidden/>
    <w:rsid w:val="00566803"/>
    <w:pPr>
      <w:spacing w:after="0" w:line="240" w:lineRule="auto"/>
    </w:pPr>
  </w:style>
  <w:style w:type="character" w:styleId="UnresolvedMention">
    <w:name w:val="Unresolved Mention"/>
    <w:basedOn w:val="DefaultParagraphFont"/>
    <w:uiPriority w:val="99"/>
    <w:semiHidden/>
    <w:unhideWhenUsed/>
    <w:rsid w:val="002A730B"/>
    <w:rPr>
      <w:color w:val="605E5C"/>
      <w:shd w:val="clear" w:color="auto" w:fill="E1DFDD"/>
    </w:rPr>
  </w:style>
  <w:style w:type="paragraph" w:styleId="EndnoteText">
    <w:name w:val="endnote text"/>
    <w:basedOn w:val="Normal"/>
    <w:link w:val="EndnoteTextChar"/>
    <w:uiPriority w:val="99"/>
    <w:semiHidden/>
    <w:unhideWhenUsed/>
    <w:rsid w:val="007041D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041DC"/>
    <w:rPr>
      <w:sz w:val="20"/>
      <w:szCs w:val="20"/>
    </w:rPr>
  </w:style>
  <w:style w:type="character" w:styleId="EndnoteReference">
    <w:name w:val="endnote reference"/>
    <w:basedOn w:val="DefaultParagraphFont"/>
    <w:semiHidden/>
    <w:unhideWhenUsed/>
    <w:rsid w:val="007041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8774236">
      <w:bodyDiv w:val="1"/>
      <w:marLeft w:val="0"/>
      <w:marRight w:val="0"/>
      <w:marTop w:val="0"/>
      <w:marBottom w:val="0"/>
      <w:divBdr>
        <w:top w:val="none" w:sz="0" w:space="0" w:color="auto"/>
        <w:left w:val="none" w:sz="0" w:space="0" w:color="auto"/>
        <w:bottom w:val="none" w:sz="0" w:space="0" w:color="auto"/>
        <w:right w:val="none" w:sz="0" w:space="0" w:color="auto"/>
      </w:divBdr>
    </w:div>
    <w:div w:id="205920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1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9.xm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8.xml"/><Relationship Id="rId10" Type="http://schemas.openxmlformats.org/officeDocument/2006/relationships/footer" Target="footer3.xml"/><Relationship Id="rId19"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E3EEF9-3D04-4DE9-8ECE-F65E2E4E9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24</Pages>
  <Words>47994</Words>
  <Characters>273567</Characters>
  <Application>Microsoft Office Word</Application>
  <DocSecurity>4</DocSecurity>
  <Lines>2279</Lines>
  <Paragraphs>641</Paragraphs>
  <ScaleCrop>false</ScaleCrop>
  <HeadingPairs>
    <vt:vector size="2" baseType="variant">
      <vt:variant>
        <vt:lpstr>Title</vt:lpstr>
      </vt:variant>
      <vt:variant>
        <vt:i4>1</vt:i4>
      </vt:variant>
    </vt:vector>
  </HeadingPairs>
  <TitlesOfParts>
    <vt:vector size="1" baseType="lpstr">
      <vt:lpstr/>
    </vt:vector>
  </TitlesOfParts>
  <Company>Massachusetts Teachers Association</Company>
  <LinksUpToDate>false</LinksUpToDate>
  <CharactersWithSpaces>320920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John Casey</cp:lastModifiedBy>
  <cp:revision>2</cp:revision>
  <cp:lastPrinted>2024-10-09T13:46:00Z</cp:lastPrinted>
  <dcterms:created xsi:type="dcterms:W3CDTF">2025-07-23T20:31:00Z</dcterms:created>
  <dcterms:modified xsi:type="dcterms:W3CDTF">2025-07-23T20:31:00Z</dcterms:modified>
</cp:coreProperties>
</file>