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6C0" w14:textId="77777777" w:rsidR="005D213C" w:rsidRDefault="005D213C">
      <w:pPr>
        <w:pStyle w:val="BodyText"/>
        <w:spacing w:before="0"/>
        <w:ind w:left="0" w:firstLine="0"/>
        <w:rPr>
          <w:rFonts w:ascii="Times New Roman"/>
          <w:sz w:val="28"/>
        </w:rPr>
      </w:pPr>
    </w:p>
    <w:p w14:paraId="37E5D5B0" w14:textId="77777777" w:rsidR="005D213C" w:rsidRDefault="005D213C">
      <w:pPr>
        <w:pStyle w:val="BodyText"/>
        <w:spacing w:before="0"/>
        <w:ind w:left="0" w:firstLine="0"/>
        <w:rPr>
          <w:rFonts w:ascii="Times New Roman"/>
          <w:sz w:val="28"/>
        </w:rPr>
      </w:pPr>
    </w:p>
    <w:p w14:paraId="074394C9" w14:textId="77777777" w:rsidR="005D213C" w:rsidRDefault="005D213C">
      <w:pPr>
        <w:pStyle w:val="BodyText"/>
        <w:spacing w:before="0"/>
        <w:ind w:left="0" w:firstLine="0"/>
        <w:rPr>
          <w:rFonts w:ascii="Times New Roman"/>
          <w:sz w:val="28"/>
        </w:rPr>
      </w:pPr>
    </w:p>
    <w:p w14:paraId="46AFA050" w14:textId="77777777" w:rsidR="005D213C" w:rsidRDefault="005D213C">
      <w:pPr>
        <w:pStyle w:val="BodyText"/>
        <w:spacing w:before="0"/>
        <w:ind w:left="0" w:firstLine="0"/>
        <w:rPr>
          <w:rFonts w:ascii="Times New Roman"/>
          <w:sz w:val="28"/>
        </w:rPr>
      </w:pPr>
    </w:p>
    <w:p w14:paraId="5AA5E6DE" w14:textId="77777777" w:rsidR="005D213C" w:rsidRDefault="005D213C">
      <w:pPr>
        <w:pStyle w:val="BodyText"/>
        <w:spacing w:before="0"/>
        <w:ind w:left="0" w:firstLine="0"/>
        <w:rPr>
          <w:rFonts w:ascii="Times New Roman"/>
          <w:sz w:val="28"/>
        </w:rPr>
      </w:pPr>
    </w:p>
    <w:p w14:paraId="2996A944" w14:textId="77777777" w:rsidR="005D213C" w:rsidRDefault="005D213C">
      <w:pPr>
        <w:pStyle w:val="BodyText"/>
        <w:spacing w:before="155"/>
        <w:ind w:left="0" w:firstLine="0"/>
        <w:rPr>
          <w:rFonts w:ascii="Times New Roman"/>
          <w:sz w:val="28"/>
        </w:rPr>
      </w:pPr>
    </w:p>
    <w:p w14:paraId="13E86EA5" w14:textId="77777777" w:rsidR="005D213C" w:rsidRDefault="00000000">
      <w:pPr>
        <w:pStyle w:val="Heading1"/>
        <w:spacing w:line="290" w:lineRule="auto"/>
      </w:pPr>
      <w:r>
        <w:rPr>
          <w:noProof/>
        </w:rPr>
        <w:drawing>
          <wp:anchor distT="0" distB="0" distL="0" distR="0" simplePos="0" relativeHeight="487495680" behindDoc="1" locked="0" layoutInCell="1" allowOverlap="1" wp14:anchorId="5D849FD8" wp14:editId="6992913E">
            <wp:simplePos x="0" y="0"/>
            <wp:positionH relativeFrom="page">
              <wp:posOffset>1074704</wp:posOffset>
            </wp:positionH>
            <wp:positionV relativeFrom="paragraph">
              <wp:posOffset>-1328315</wp:posOffset>
            </wp:positionV>
            <wp:extent cx="2141570" cy="1426845"/>
            <wp:effectExtent l="0" t="0" r="0" b="0"/>
            <wp:wrapNone/>
            <wp:docPr id="1" name="Image 1" descr="ATIX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TIXA logo"/>
                    <pic:cNvPicPr/>
                  </pic:nvPicPr>
                  <pic:blipFill>
                    <a:blip r:embed="rId5" cstate="print"/>
                    <a:stretch>
                      <a:fillRect/>
                    </a:stretch>
                  </pic:blipFill>
                  <pic:spPr>
                    <a:xfrm>
                      <a:off x="0" y="0"/>
                      <a:ext cx="2141570" cy="1426845"/>
                    </a:xfrm>
                    <a:prstGeom prst="rect">
                      <a:avLst/>
                    </a:prstGeom>
                  </pic:spPr>
                </pic:pic>
              </a:graphicData>
            </a:graphic>
          </wp:anchor>
        </w:drawing>
      </w:r>
      <w:r>
        <w:rPr>
          <w:color w:val="032970"/>
          <w:w w:val="105"/>
        </w:rPr>
        <w:t>Title</w:t>
      </w:r>
      <w:r>
        <w:rPr>
          <w:color w:val="032970"/>
          <w:spacing w:val="-5"/>
          <w:w w:val="105"/>
        </w:rPr>
        <w:t xml:space="preserve"> </w:t>
      </w:r>
      <w:r>
        <w:rPr>
          <w:color w:val="032970"/>
          <w:w w:val="105"/>
        </w:rPr>
        <w:t>IX</w:t>
      </w:r>
      <w:r>
        <w:rPr>
          <w:color w:val="032970"/>
          <w:spacing w:val="-5"/>
          <w:w w:val="105"/>
        </w:rPr>
        <w:t xml:space="preserve"> </w:t>
      </w:r>
      <w:r>
        <w:rPr>
          <w:color w:val="032970"/>
          <w:w w:val="105"/>
        </w:rPr>
        <w:t>Coordinator</w:t>
      </w:r>
      <w:r>
        <w:rPr>
          <w:color w:val="032970"/>
          <w:spacing w:val="-3"/>
          <w:w w:val="105"/>
        </w:rPr>
        <w:t xml:space="preserve"> </w:t>
      </w:r>
      <w:r>
        <w:rPr>
          <w:color w:val="032970"/>
          <w:w w:val="105"/>
        </w:rPr>
        <w:t>Foundations</w:t>
      </w:r>
      <w:r>
        <w:rPr>
          <w:color w:val="032970"/>
          <w:spacing w:val="-3"/>
          <w:w w:val="105"/>
        </w:rPr>
        <w:t xml:space="preserve"> </w:t>
      </w:r>
      <w:r>
        <w:rPr>
          <w:color w:val="032970"/>
          <w:w w:val="105"/>
        </w:rPr>
        <w:t>Level</w:t>
      </w:r>
      <w:r>
        <w:rPr>
          <w:color w:val="032970"/>
          <w:spacing w:val="-5"/>
          <w:w w:val="105"/>
        </w:rPr>
        <w:t xml:space="preserve"> </w:t>
      </w:r>
      <w:r>
        <w:rPr>
          <w:color w:val="032970"/>
          <w:w w:val="105"/>
        </w:rPr>
        <w:t>One: Sexual Harassment for Higher Education Training and Certification Course Agenda</w:t>
      </w:r>
    </w:p>
    <w:p w14:paraId="56E97AB8" w14:textId="77777777" w:rsidR="005D213C" w:rsidRDefault="005D213C">
      <w:pPr>
        <w:pStyle w:val="BodyText"/>
        <w:spacing w:before="8"/>
        <w:ind w:left="0" w:firstLine="0"/>
        <w:rPr>
          <w:b/>
          <w:sz w:val="28"/>
        </w:rPr>
      </w:pPr>
    </w:p>
    <w:p w14:paraId="5615C952" w14:textId="77777777" w:rsidR="005D213C" w:rsidRDefault="00000000">
      <w:pPr>
        <w:pStyle w:val="Heading2"/>
        <w:spacing w:before="1"/>
      </w:pPr>
      <w:r>
        <w:rPr>
          <w:color w:val="032970"/>
          <w:spacing w:val="-2"/>
          <w:w w:val="105"/>
        </w:rPr>
        <w:t>Description:</w:t>
      </w:r>
    </w:p>
    <w:p w14:paraId="1CD93EE2" w14:textId="77777777" w:rsidR="005D213C" w:rsidRDefault="00000000">
      <w:pPr>
        <w:pStyle w:val="BodyText"/>
        <w:spacing w:before="61" w:line="290" w:lineRule="auto"/>
        <w:ind w:left="0" w:firstLine="0"/>
      </w:pPr>
      <w:r>
        <w:rPr>
          <w:color w:val="032970"/>
        </w:rPr>
        <w:t>Sexual Harassment for Higher Education is one of two foundational courses in ATIXA’s Title IX Coordinator curriculum for higher education practitioners. This two-day course provides foundational knowledge and skills necessary to oversee and implement policies, procedures, and practices that are compliant with Title IX and VAWA Section 304, as well as other applicable intersecting laws.</w:t>
      </w:r>
    </w:p>
    <w:p w14:paraId="554E33C0" w14:textId="77777777" w:rsidR="005D213C" w:rsidRDefault="005D213C">
      <w:pPr>
        <w:pStyle w:val="BodyText"/>
        <w:ind w:left="0" w:firstLine="0"/>
      </w:pPr>
    </w:p>
    <w:p w14:paraId="342429D0" w14:textId="77777777" w:rsidR="005D213C" w:rsidRDefault="00000000">
      <w:pPr>
        <w:pStyle w:val="BodyText"/>
        <w:spacing w:before="0" w:line="290" w:lineRule="auto"/>
        <w:ind w:left="0" w:firstLine="0"/>
      </w:pPr>
      <w:r>
        <w:rPr>
          <w:color w:val="032970"/>
        </w:rPr>
        <w:t>ATIXA’s expert faculty members will introduce participants to Title IX compliance oversight responsibilities and guide participants through an in-depth exploration of each stage of ATIXA’s recommended balanced approach to the Formal Grievance Process.</w:t>
      </w:r>
    </w:p>
    <w:p w14:paraId="6A64DAF7" w14:textId="77777777" w:rsidR="005D213C" w:rsidRDefault="005D213C">
      <w:pPr>
        <w:pStyle w:val="BodyText"/>
        <w:ind w:left="0" w:firstLine="0"/>
      </w:pPr>
    </w:p>
    <w:p w14:paraId="3A311DBB" w14:textId="77777777" w:rsidR="005D213C" w:rsidRDefault="00000000">
      <w:pPr>
        <w:pStyle w:val="BodyText"/>
        <w:spacing w:before="0" w:line="290" w:lineRule="auto"/>
        <w:ind w:left="0" w:right="31" w:firstLine="0"/>
      </w:pPr>
      <w:r>
        <w:rPr>
          <w:color w:val="032970"/>
        </w:rPr>
        <w:t>Participants will benefit from engagement with ATIXA faculty members who share examples, explain best practices from their own professional experiences, and answer participants’ questions to cultivate the critical knowledge and confidence Title IX practitioners need to do this challenging and complex work on a day-to-day basis.</w:t>
      </w:r>
    </w:p>
    <w:p w14:paraId="094E6D46" w14:textId="77777777" w:rsidR="005D213C" w:rsidRDefault="005D213C">
      <w:pPr>
        <w:pStyle w:val="BodyText"/>
        <w:spacing w:before="146"/>
        <w:ind w:left="0" w:firstLine="0"/>
      </w:pPr>
    </w:p>
    <w:p w14:paraId="20C2BDD8" w14:textId="77777777" w:rsidR="005D213C" w:rsidRDefault="00000000">
      <w:pPr>
        <w:pStyle w:val="BodyText"/>
        <w:spacing w:before="0" w:line="290" w:lineRule="auto"/>
        <w:ind w:left="0" w:firstLine="0"/>
      </w:pPr>
      <w:r>
        <w:rPr>
          <w:color w:val="032970"/>
        </w:rPr>
        <w:t>In combination with the included Title IX Fundamentals online pre-learning experience, Sexual Harassment for Higher Education meets both the Title IX and VAWA Section 304 training requirements for participants and explores programmatic excellence related to Sexual Harassment prevention and response in higher education.</w:t>
      </w:r>
    </w:p>
    <w:p w14:paraId="69F9CFC6" w14:textId="77777777" w:rsidR="005D213C" w:rsidRDefault="005D213C">
      <w:pPr>
        <w:pStyle w:val="BodyText"/>
        <w:spacing w:before="145"/>
        <w:ind w:left="0" w:firstLine="0"/>
      </w:pPr>
    </w:p>
    <w:p w14:paraId="2FA4C3A2" w14:textId="77777777" w:rsidR="005D213C" w:rsidRDefault="00000000">
      <w:pPr>
        <w:pStyle w:val="Heading2"/>
      </w:pPr>
      <w:r>
        <w:rPr>
          <w:color w:val="032970"/>
          <w:w w:val="105"/>
        </w:rPr>
        <w:t>Learning</w:t>
      </w:r>
      <w:r>
        <w:rPr>
          <w:color w:val="032970"/>
          <w:spacing w:val="14"/>
          <w:w w:val="105"/>
        </w:rPr>
        <w:t xml:space="preserve"> </w:t>
      </w:r>
      <w:r>
        <w:rPr>
          <w:color w:val="032970"/>
          <w:spacing w:val="-2"/>
          <w:w w:val="105"/>
        </w:rPr>
        <w:t>Outcomes:</w:t>
      </w:r>
    </w:p>
    <w:p w14:paraId="5EF1FC7C" w14:textId="77777777" w:rsidR="005D213C" w:rsidRDefault="00000000">
      <w:pPr>
        <w:pStyle w:val="BodyText"/>
        <w:spacing w:before="60"/>
        <w:ind w:left="0" w:firstLine="0"/>
      </w:pPr>
      <w:r>
        <w:rPr>
          <w:color w:val="032970"/>
        </w:rPr>
        <w:t>After</w:t>
      </w:r>
      <w:r>
        <w:rPr>
          <w:color w:val="032970"/>
          <w:spacing w:val="4"/>
        </w:rPr>
        <w:t xml:space="preserve"> </w:t>
      </w:r>
      <w:r>
        <w:rPr>
          <w:color w:val="032970"/>
        </w:rPr>
        <w:t>completing</w:t>
      </w:r>
      <w:r>
        <w:rPr>
          <w:color w:val="032970"/>
          <w:spacing w:val="6"/>
        </w:rPr>
        <w:t xml:space="preserve"> </w:t>
      </w:r>
      <w:r>
        <w:rPr>
          <w:color w:val="032970"/>
        </w:rPr>
        <w:t>this</w:t>
      </w:r>
      <w:r>
        <w:rPr>
          <w:color w:val="032970"/>
          <w:spacing w:val="5"/>
        </w:rPr>
        <w:t xml:space="preserve"> </w:t>
      </w:r>
      <w:r>
        <w:rPr>
          <w:color w:val="032970"/>
        </w:rPr>
        <w:t>course,</w:t>
      </w:r>
      <w:r>
        <w:rPr>
          <w:color w:val="032970"/>
          <w:spacing w:val="5"/>
        </w:rPr>
        <w:t xml:space="preserve"> </w:t>
      </w:r>
      <w:r>
        <w:rPr>
          <w:color w:val="032970"/>
        </w:rPr>
        <w:t>participants</w:t>
      </w:r>
      <w:r>
        <w:rPr>
          <w:color w:val="032970"/>
          <w:spacing w:val="4"/>
        </w:rPr>
        <w:t xml:space="preserve"> </w:t>
      </w:r>
      <w:r>
        <w:rPr>
          <w:color w:val="032970"/>
        </w:rPr>
        <w:t>will</w:t>
      </w:r>
      <w:r>
        <w:rPr>
          <w:color w:val="032970"/>
          <w:spacing w:val="6"/>
        </w:rPr>
        <w:t xml:space="preserve"> </w:t>
      </w:r>
      <w:r>
        <w:rPr>
          <w:color w:val="032970"/>
        </w:rPr>
        <w:t>be</w:t>
      </w:r>
      <w:r>
        <w:rPr>
          <w:color w:val="032970"/>
          <w:spacing w:val="5"/>
        </w:rPr>
        <w:t xml:space="preserve"> </w:t>
      </w:r>
      <w:r>
        <w:rPr>
          <w:color w:val="032970"/>
        </w:rPr>
        <w:t>able</w:t>
      </w:r>
      <w:r>
        <w:rPr>
          <w:color w:val="032970"/>
          <w:spacing w:val="5"/>
        </w:rPr>
        <w:t xml:space="preserve"> </w:t>
      </w:r>
      <w:r>
        <w:rPr>
          <w:color w:val="032970"/>
          <w:spacing w:val="-5"/>
        </w:rPr>
        <w:t>to…</w:t>
      </w:r>
    </w:p>
    <w:p w14:paraId="04700AB3" w14:textId="77777777" w:rsidR="005D213C" w:rsidRDefault="00000000">
      <w:pPr>
        <w:pStyle w:val="ListParagraph"/>
        <w:numPr>
          <w:ilvl w:val="0"/>
          <w:numId w:val="1"/>
        </w:numPr>
        <w:tabs>
          <w:tab w:val="left" w:pos="720"/>
        </w:tabs>
        <w:spacing w:before="19" w:line="290" w:lineRule="auto"/>
        <w:ind w:right="25"/>
        <w:rPr>
          <w:rFonts w:ascii="Wingdings" w:hAnsi="Wingdings"/>
          <w:color w:val="032970"/>
        </w:rPr>
      </w:pPr>
      <w:r>
        <w:rPr>
          <w:color w:val="032970"/>
        </w:rPr>
        <w:t>Determine which jurisdiction, definition, and process requirements apply based on federal law, state law, and case law</w:t>
      </w:r>
    </w:p>
    <w:p w14:paraId="59572CD9" w14:textId="77777777" w:rsidR="005D213C" w:rsidRDefault="00000000">
      <w:pPr>
        <w:pStyle w:val="ListParagraph"/>
        <w:numPr>
          <w:ilvl w:val="0"/>
          <w:numId w:val="1"/>
        </w:numPr>
        <w:tabs>
          <w:tab w:val="left" w:pos="720"/>
        </w:tabs>
        <w:spacing w:before="1" w:line="290" w:lineRule="auto"/>
        <w:ind w:right="932"/>
        <w:rPr>
          <w:rFonts w:ascii="Wingdings" w:hAnsi="Wingdings"/>
          <w:color w:val="2E5395"/>
        </w:rPr>
      </w:pPr>
      <w:r>
        <w:rPr>
          <w:color w:val="032970"/>
        </w:rPr>
        <w:t xml:space="preserve">Understand key requirements from the Title IX Regulations applicable to policies and </w:t>
      </w:r>
      <w:r>
        <w:rPr>
          <w:color w:val="032970"/>
          <w:spacing w:val="-2"/>
        </w:rPr>
        <w:t>procedures</w:t>
      </w:r>
    </w:p>
    <w:p w14:paraId="0060670A" w14:textId="77777777" w:rsidR="005D213C" w:rsidRDefault="00000000">
      <w:pPr>
        <w:pStyle w:val="ListParagraph"/>
        <w:numPr>
          <w:ilvl w:val="0"/>
          <w:numId w:val="1"/>
        </w:numPr>
        <w:tabs>
          <w:tab w:val="left" w:pos="720"/>
        </w:tabs>
        <w:spacing w:before="0"/>
        <w:ind w:hanging="360"/>
        <w:rPr>
          <w:rFonts w:ascii="Wingdings" w:hAnsi="Wingdings"/>
          <w:color w:val="032970"/>
        </w:rPr>
      </w:pPr>
      <w:r>
        <w:rPr>
          <w:color w:val="032970"/>
        </w:rPr>
        <w:t>Identify</w:t>
      </w:r>
      <w:r>
        <w:rPr>
          <w:color w:val="032970"/>
          <w:spacing w:val="-6"/>
        </w:rPr>
        <w:t xml:space="preserve"> </w:t>
      </w:r>
      <w:r>
        <w:rPr>
          <w:color w:val="032970"/>
        </w:rPr>
        <w:t>elements</w:t>
      </w:r>
      <w:r>
        <w:rPr>
          <w:color w:val="032970"/>
          <w:spacing w:val="-6"/>
        </w:rPr>
        <w:t xml:space="preserve"> </w:t>
      </w:r>
      <w:r>
        <w:rPr>
          <w:color w:val="032970"/>
        </w:rPr>
        <w:t>of</w:t>
      </w:r>
      <w:r>
        <w:rPr>
          <w:color w:val="032970"/>
          <w:spacing w:val="-5"/>
        </w:rPr>
        <w:t xml:space="preserve"> </w:t>
      </w:r>
      <w:r>
        <w:rPr>
          <w:color w:val="032970"/>
        </w:rPr>
        <w:t>Clery</w:t>
      </w:r>
      <w:r>
        <w:rPr>
          <w:color w:val="032970"/>
          <w:spacing w:val="-5"/>
        </w:rPr>
        <w:t xml:space="preserve"> </w:t>
      </w:r>
      <w:r>
        <w:rPr>
          <w:color w:val="032970"/>
        </w:rPr>
        <w:t>Act/VAWA</w:t>
      </w:r>
      <w:r>
        <w:rPr>
          <w:color w:val="032970"/>
          <w:spacing w:val="-5"/>
        </w:rPr>
        <w:t xml:space="preserve"> </w:t>
      </w:r>
      <w:r>
        <w:rPr>
          <w:color w:val="032970"/>
        </w:rPr>
        <w:t>compliance</w:t>
      </w:r>
      <w:r>
        <w:rPr>
          <w:color w:val="032970"/>
          <w:spacing w:val="-6"/>
        </w:rPr>
        <w:t xml:space="preserve"> </w:t>
      </w:r>
      <w:r>
        <w:rPr>
          <w:color w:val="032970"/>
        </w:rPr>
        <w:t>that</w:t>
      </w:r>
      <w:r>
        <w:rPr>
          <w:color w:val="032970"/>
          <w:spacing w:val="-5"/>
        </w:rPr>
        <w:t xml:space="preserve"> </w:t>
      </w:r>
      <w:r>
        <w:rPr>
          <w:color w:val="032970"/>
        </w:rPr>
        <w:t>intersect</w:t>
      </w:r>
      <w:r>
        <w:rPr>
          <w:color w:val="032970"/>
          <w:spacing w:val="-6"/>
        </w:rPr>
        <w:t xml:space="preserve"> </w:t>
      </w:r>
      <w:r>
        <w:rPr>
          <w:color w:val="032970"/>
        </w:rPr>
        <w:t>with</w:t>
      </w:r>
      <w:r>
        <w:rPr>
          <w:color w:val="032970"/>
          <w:spacing w:val="-6"/>
        </w:rPr>
        <w:t xml:space="preserve"> </w:t>
      </w:r>
      <w:r>
        <w:rPr>
          <w:color w:val="032970"/>
        </w:rPr>
        <w:t>Title</w:t>
      </w:r>
      <w:r>
        <w:rPr>
          <w:color w:val="032970"/>
          <w:spacing w:val="-6"/>
        </w:rPr>
        <w:t xml:space="preserve"> </w:t>
      </w:r>
      <w:r>
        <w:rPr>
          <w:color w:val="032970"/>
        </w:rPr>
        <w:t>IX</w:t>
      </w:r>
      <w:r>
        <w:rPr>
          <w:color w:val="032970"/>
          <w:spacing w:val="-6"/>
        </w:rPr>
        <w:t xml:space="preserve"> </w:t>
      </w:r>
      <w:r>
        <w:rPr>
          <w:color w:val="032970"/>
          <w:spacing w:val="-2"/>
        </w:rPr>
        <w:t>compliance</w:t>
      </w:r>
    </w:p>
    <w:p w14:paraId="0D5D94D2" w14:textId="77777777" w:rsidR="005D213C" w:rsidRDefault="00000000">
      <w:pPr>
        <w:pStyle w:val="ListParagraph"/>
        <w:numPr>
          <w:ilvl w:val="0"/>
          <w:numId w:val="1"/>
        </w:numPr>
        <w:tabs>
          <w:tab w:val="left" w:pos="720"/>
        </w:tabs>
        <w:spacing w:before="56" w:line="290" w:lineRule="auto"/>
        <w:ind w:right="159"/>
        <w:rPr>
          <w:rFonts w:ascii="Wingdings" w:hAnsi="Wingdings"/>
          <w:color w:val="2E5395"/>
        </w:rPr>
      </w:pPr>
      <w:r>
        <w:rPr>
          <w:color w:val="032970"/>
        </w:rPr>
        <w:t>Explain the role of the Title IX Coordinator at each phase of the formal grievance process from intake through appeal</w:t>
      </w:r>
    </w:p>
    <w:p w14:paraId="5A22F9E1" w14:textId="77777777" w:rsidR="005D213C" w:rsidRDefault="00000000">
      <w:pPr>
        <w:pStyle w:val="ListParagraph"/>
        <w:numPr>
          <w:ilvl w:val="0"/>
          <w:numId w:val="1"/>
        </w:numPr>
        <w:tabs>
          <w:tab w:val="left" w:pos="720"/>
        </w:tabs>
        <w:spacing w:before="0" w:line="290" w:lineRule="auto"/>
        <w:ind w:right="691"/>
        <w:rPr>
          <w:rFonts w:ascii="Wingdings" w:hAnsi="Wingdings"/>
          <w:color w:val="032970"/>
        </w:rPr>
      </w:pPr>
      <w:r>
        <w:rPr>
          <w:color w:val="032970"/>
        </w:rPr>
        <w:t>Identify policy and process overlaps within the institution and recommend solutions for eliminating confusion and/or duplication</w:t>
      </w:r>
    </w:p>
    <w:p w14:paraId="0AD920C9" w14:textId="77777777" w:rsidR="005D213C" w:rsidRDefault="005D213C">
      <w:pPr>
        <w:pStyle w:val="BodyText"/>
        <w:spacing w:before="0"/>
        <w:ind w:left="0" w:firstLine="0"/>
        <w:rPr>
          <w:sz w:val="18"/>
        </w:rPr>
      </w:pPr>
    </w:p>
    <w:p w14:paraId="46CB8839" w14:textId="77777777" w:rsidR="005D213C" w:rsidRDefault="005D213C">
      <w:pPr>
        <w:pStyle w:val="BodyText"/>
        <w:spacing w:before="138"/>
        <w:ind w:left="0" w:firstLine="0"/>
        <w:rPr>
          <w:sz w:val="18"/>
        </w:rPr>
      </w:pPr>
    </w:p>
    <w:p w14:paraId="0935DE4F" w14:textId="77777777" w:rsidR="005D213C" w:rsidRDefault="00000000">
      <w:pPr>
        <w:spacing w:before="1" w:line="259" w:lineRule="auto"/>
        <w:ind w:left="3242" w:right="2154" w:hanging="676"/>
        <w:rPr>
          <w:b/>
          <w:sz w:val="18"/>
        </w:rPr>
      </w:pPr>
      <w:r>
        <w:rPr>
          <w:b/>
          <w:color w:val="2F5EAA"/>
          <w:sz w:val="18"/>
        </w:rPr>
        <w:t>475</w:t>
      </w:r>
      <w:r>
        <w:rPr>
          <w:b/>
          <w:color w:val="2F5EAA"/>
          <w:spacing w:val="-1"/>
          <w:sz w:val="18"/>
        </w:rPr>
        <w:t xml:space="preserve"> </w:t>
      </w:r>
      <w:r>
        <w:rPr>
          <w:b/>
          <w:color w:val="2F5EAA"/>
          <w:sz w:val="18"/>
        </w:rPr>
        <w:t>Allendale</w:t>
      </w:r>
      <w:r>
        <w:rPr>
          <w:b/>
          <w:color w:val="2F5EAA"/>
          <w:spacing w:val="-1"/>
          <w:sz w:val="18"/>
        </w:rPr>
        <w:t xml:space="preserve"> </w:t>
      </w:r>
      <w:r>
        <w:rPr>
          <w:b/>
          <w:color w:val="2F5EAA"/>
          <w:sz w:val="18"/>
        </w:rPr>
        <w:t>Road,</w:t>
      </w:r>
      <w:r>
        <w:rPr>
          <w:b/>
          <w:color w:val="2F5EAA"/>
          <w:spacing w:val="-1"/>
          <w:sz w:val="18"/>
        </w:rPr>
        <w:t xml:space="preserve"> </w:t>
      </w:r>
      <w:r>
        <w:rPr>
          <w:b/>
          <w:color w:val="2F5EAA"/>
          <w:sz w:val="18"/>
        </w:rPr>
        <w:t>Suite</w:t>
      </w:r>
      <w:r>
        <w:rPr>
          <w:b/>
          <w:color w:val="2F5EAA"/>
          <w:spacing w:val="-1"/>
          <w:sz w:val="18"/>
        </w:rPr>
        <w:t xml:space="preserve"> </w:t>
      </w:r>
      <w:r>
        <w:rPr>
          <w:b/>
          <w:color w:val="2F5EAA"/>
          <w:sz w:val="18"/>
        </w:rPr>
        <w:t>200,</w:t>
      </w:r>
      <w:r>
        <w:rPr>
          <w:b/>
          <w:color w:val="2F5EAA"/>
          <w:spacing w:val="-2"/>
          <w:sz w:val="18"/>
        </w:rPr>
        <w:t xml:space="preserve"> </w:t>
      </w:r>
      <w:r>
        <w:rPr>
          <w:b/>
          <w:color w:val="2F5EAA"/>
          <w:sz w:val="18"/>
        </w:rPr>
        <w:t>King</w:t>
      </w:r>
      <w:r>
        <w:rPr>
          <w:b/>
          <w:color w:val="2F5EAA"/>
          <w:spacing w:val="-1"/>
          <w:sz w:val="18"/>
        </w:rPr>
        <w:t xml:space="preserve"> </w:t>
      </w:r>
      <w:r>
        <w:rPr>
          <w:b/>
          <w:color w:val="2F5EAA"/>
          <w:sz w:val="18"/>
        </w:rPr>
        <w:t>of</w:t>
      </w:r>
      <w:r>
        <w:rPr>
          <w:b/>
          <w:color w:val="2F5EAA"/>
          <w:spacing w:val="-1"/>
          <w:sz w:val="18"/>
        </w:rPr>
        <w:t xml:space="preserve"> </w:t>
      </w:r>
      <w:r>
        <w:rPr>
          <w:b/>
          <w:color w:val="2F5EAA"/>
          <w:sz w:val="18"/>
        </w:rPr>
        <w:t>Prussia,</w:t>
      </w:r>
      <w:r>
        <w:rPr>
          <w:b/>
          <w:color w:val="2F5EAA"/>
          <w:spacing w:val="-1"/>
          <w:sz w:val="18"/>
        </w:rPr>
        <w:t xml:space="preserve"> </w:t>
      </w:r>
      <w:r>
        <w:rPr>
          <w:b/>
          <w:color w:val="2F5EAA"/>
          <w:sz w:val="18"/>
        </w:rPr>
        <w:t>PA</w:t>
      </w:r>
      <w:r>
        <w:rPr>
          <w:b/>
          <w:color w:val="2F5EAA"/>
          <w:spacing w:val="-1"/>
          <w:sz w:val="18"/>
        </w:rPr>
        <w:t xml:space="preserve"> </w:t>
      </w:r>
      <w:r>
        <w:rPr>
          <w:b/>
          <w:color w:val="2F5EAA"/>
          <w:sz w:val="18"/>
        </w:rPr>
        <w:t xml:space="preserve">19406 phone (610) 644-7858 </w:t>
      </w:r>
      <w:r>
        <w:rPr>
          <w:b/>
          <w:color w:val="2F5EAA"/>
          <w:w w:val="90"/>
          <w:sz w:val="18"/>
        </w:rPr>
        <w:t xml:space="preserve">| </w:t>
      </w:r>
      <w:hyperlink r:id="rId6">
        <w:r>
          <w:rPr>
            <w:b/>
            <w:color w:val="2F5EAA"/>
            <w:sz w:val="18"/>
          </w:rPr>
          <w:t>www.atixa.org</w:t>
        </w:r>
      </w:hyperlink>
    </w:p>
    <w:p w14:paraId="729E29E1" w14:textId="77777777" w:rsidR="005D213C" w:rsidRDefault="005D213C">
      <w:pPr>
        <w:spacing w:line="259" w:lineRule="auto"/>
        <w:rPr>
          <w:b/>
          <w:sz w:val="18"/>
        </w:rPr>
        <w:sectPr w:rsidR="005D213C">
          <w:type w:val="continuous"/>
          <w:pgSz w:w="12240" w:h="15840"/>
          <w:pgMar w:top="200" w:right="1440" w:bottom="280" w:left="1440" w:header="720" w:footer="720" w:gutter="0"/>
          <w:cols w:space="720"/>
        </w:sectPr>
      </w:pPr>
    </w:p>
    <w:p w14:paraId="38B98AE2" w14:textId="77777777" w:rsidR="005D213C" w:rsidRDefault="00000000">
      <w:pPr>
        <w:pStyle w:val="ListParagraph"/>
        <w:numPr>
          <w:ilvl w:val="0"/>
          <w:numId w:val="1"/>
        </w:numPr>
        <w:tabs>
          <w:tab w:val="left" w:pos="720"/>
        </w:tabs>
        <w:spacing w:before="95" w:line="290" w:lineRule="auto"/>
        <w:ind w:right="273"/>
        <w:rPr>
          <w:rFonts w:ascii="Wingdings" w:hAnsi="Wingdings"/>
          <w:color w:val="032970"/>
        </w:rPr>
      </w:pPr>
      <w:r>
        <w:rPr>
          <w:color w:val="032970"/>
        </w:rPr>
        <w:lastRenderedPageBreak/>
        <w:t>Identify areas of regulatory flexibility to understand both the baseline of compliance and the ceiling of best practices</w:t>
      </w:r>
    </w:p>
    <w:p w14:paraId="4111DA8A" w14:textId="77777777" w:rsidR="005D213C" w:rsidRDefault="00000000">
      <w:pPr>
        <w:pStyle w:val="ListParagraph"/>
        <w:numPr>
          <w:ilvl w:val="0"/>
          <w:numId w:val="1"/>
        </w:numPr>
        <w:tabs>
          <w:tab w:val="left" w:pos="720"/>
        </w:tabs>
        <w:spacing w:before="0"/>
        <w:ind w:hanging="360"/>
        <w:rPr>
          <w:rFonts w:ascii="Wingdings" w:hAnsi="Wingdings"/>
          <w:color w:val="032970"/>
        </w:rPr>
      </w:pPr>
      <w:r>
        <w:rPr>
          <w:color w:val="032970"/>
        </w:rPr>
        <w:t>Develop</w:t>
      </w:r>
      <w:r>
        <w:rPr>
          <w:color w:val="032970"/>
          <w:spacing w:val="6"/>
        </w:rPr>
        <w:t xml:space="preserve"> </w:t>
      </w:r>
      <w:r>
        <w:rPr>
          <w:color w:val="032970"/>
        </w:rPr>
        <w:t>recordkeeping</w:t>
      </w:r>
      <w:r>
        <w:rPr>
          <w:color w:val="032970"/>
          <w:spacing w:val="7"/>
        </w:rPr>
        <w:t xml:space="preserve"> </w:t>
      </w:r>
      <w:r>
        <w:rPr>
          <w:color w:val="032970"/>
        </w:rPr>
        <w:t>protocols</w:t>
      </w:r>
      <w:r>
        <w:rPr>
          <w:color w:val="032970"/>
          <w:spacing w:val="6"/>
        </w:rPr>
        <w:t xml:space="preserve"> </w:t>
      </w:r>
      <w:r>
        <w:rPr>
          <w:color w:val="032970"/>
        </w:rPr>
        <w:t>that</w:t>
      </w:r>
      <w:r>
        <w:rPr>
          <w:color w:val="032970"/>
          <w:spacing w:val="6"/>
        </w:rPr>
        <w:t xml:space="preserve"> </w:t>
      </w:r>
      <w:r>
        <w:rPr>
          <w:color w:val="032970"/>
        </w:rPr>
        <w:t>meet</w:t>
      </w:r>
      <w:r>
        <w:rPr>
          <w:color w:val="032970"/>
          <w:spacing w:val="6"/>
        </w:rPr>
        <w:t xml:space="preserve"> </w:t>
      </w:r>
      <w:r>
        <w:rPr>
          <w:color w:val="032970"/>
        </w:rPr>
        <w:t>regulatory</w:t>
      </w:r>
      <w:r>
        <w:rPr>
          <w:color w:val="032970"/>
          <w:spacing w:val="6"/>
        </w:rPr>
        <w:t xml:space="preserve"> </w:t>
      </w:r>
      <w:r>
        <w:rPr>
          <w:color w:val="032970"/>
          <w:spacing w:val="-2"/>
        </w:rPr>
        <w:t>requirements</w:t>
      </w:r>
    </w:p>
    <w:p w14:paraId="64F9C330" w14:textId="77777777" w:rsidR="005D213C" w:rsidRDefault="005D213C">
      <w:pPr>
        <w:pStyle w:val="BodyText"/>
        <w:spacing w:before="53"/>
        <w:ind w:left="0" w:firstLine="0"/>
      </w:pPr>
    </w:p>
    <w:p w14:paraId="5CC1E738" w14:textId="77777777" w:rsidR="005D213C" w:rsidRDefault="00000000">
      <w:pPr>
        <w:pStyle w:val="Heading1"/>
        <w:ind w:right="1751"/>
      </w:pPr>
      <w:r>
        <w:rPr>
          <w:color w:val="032970"/>
          <w:w w:val="105"/>
        </w:rPr>
        <w:t>Course</w:t>
      </w:r>
      <w:r>
        <w:rPr>
          <w:color w:val="032970"/>
          <w:spacing w:val="-3"/>
          <w:w w:val="105"/>
        </w:rPr>
        <w:t xml:space="preserve"> </w:t>
      </w:r>
      <w:r>
        <w:rPr>
          <w:color w:val="032970"/>
          <w:spacing w:val="-2"/>
          <w:w w:val="105"/>
        </w:rPr>
        <w:t>Topics</w:t>
      </w:r>
    </w:p>
    <w:p w14:paraId="15D046EF" w14:textId="77777777" w:rsidR="005D213C" w:rsidRDefault="00000000">
      <w:pPr>
        <w:pStyle w:val="Heading2"/>
        <w:spacing w:before="284"/>
      </w:pPr>
      <w:r>
        <w:rPr>
          <w:color w:val="032970"/>
          <w:w w:val="105"/>
        </w:rPr>
        <w:t>Title</w:t>
      </w:r>
      <w:r>
        <w:rPr>
          <w:color w:val="032970"/>
          <w:spacing w:val="-2"/>
          <w:w w:val="105"/>
        </w:rPr>
        <w:t xml:space="preserve"> </w:t>
      </w:r>
      <w:r>
        <w:rPr>
          <w:color w:val="032970"/>
          <w:w w:val="105"/>
        </w:rPr>
        <w:t>IX</w:t>
      </w:r>
      <w:r>
        <w:rPr>
          <w:color w:val="032970"/>
          <w:spacing w:val="-1"/>
          <w:w w:val="105"/>
        </w:rPr>
        <w:t xml:space="preserve"> </w:t>
      </w:r>
      <w:r>
        <w:rPr>
          <w:color w:val="032970"/>
          <w:w w:val="105"/>
        </w:rPr>
        <w:t>Compliance</w:t>
      </w:r>
      <w:r>
        <w:rPr>
          <w:color w:val="032970"/>
          <w:spacing w:val="-1"/>
          <w:w w:val="105"/>
        </w:rPr>
        <w:t xml:space="preserve"> </w:t>
      </w:r>
      <w:r>
        <w:rPr>
          <w:color w:val="032970"/>
          <w:spacing w:val="-2"/>
          <w:w w:val="105"/>
        </w:rPr>
        <w:t>Oversight</w:t>
      </w:r>
    </w:p>
    <w:p w14:paraId="723DEE67" w14:textId="77777777" w:rsidR="005D213C" w:rsidRDefault="00000000">
      <w:pPr>
        <w:pStyle w:val="ListParagraph"/>
        <w:numPr>
          <w:ilvl w:val="0"/>
          <w:numId w:val="1"/>
        </w:numPr>
        <w:tabs>
          <w:tab w:val="left" w:pos="720"/>
        </w:tabs>
        <w:spacing w:before="60"/>
        <w:ind w:hanging="360"/>
        <w:rPr>
          <w:rFonts w:ascii="Wingdings" w:hAnsi="Wingdings"/>
          <w:color w:val="032970"/>
        </w:rPr>
      </w:pPr>
      <w:r>
        <w:rPr>
          <w:color w:val="032970"/>
        </w:rPr>
        <w:t>Title</w:t>
      </w:r>
      <w:r>
        <w:rPr>
          <w:color w:val="032970"/>
          <w:spacing w:val="-3"/>
        </w:rPr>
        <w:t xml:space="preserve"> </w:t>
      </w:r>
      <w:r>
        <w:rPr>
          <w:color w:val="032970"/>
        </w:rPr>
        <w:t>IX</w:t>
      </w:r>
      <w:r>
        <w:rPr>
          <w:color w:val="032970"/>
          <w:spacing w:val="-2"/>
        </w:rPr>
        <w:t xml:space="preserve"> Statute</w:t>
      </w:r>
    </w:p>
    <w:p w14:paraId="4CEFCC5E"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Essential</w:t>
      </w:r>
      <w:r>
        <w:rPr>
          <w:color w:val="032970"/>
          <w:spacing w:val="25"/>
        </w:rPr>
        <w:t xml:space="preserve"> </w:t>
      </w:r>
      <w:r>
        <w:rPr>
          <w:color w:val="032970"/>
        </w:rPr>
        <w:t>Compliance</w:t>
      </w:r>
      <w:r>
        <w:rPr>
          <w:color w:val="032970"/>
          <w:spacing w:val="25"/>
        </w:rPr>
        <w:t xml:space="preserve"> </w:t>
      </w:r>
      <w:r>
        <w:rPr>
          <w:color w:val="032970"/>
          <w:spacing w:val="-2"/>
        </w:rPr>
        <w:t>Elements</w:t>
      </w:r>
    </w:p>
    <w:p w14:paraId="2680222B" w14:textId="77777777" w:rsidR="005D213C" w:rsidRDefault="00000000">
      <w:pPr>
        <w:pStyle w:val="ListParagraph"/>
        <w:numPr>
          <w:ilvl w:val="0"/>
          <w:numId w:val="1"/>
        </w:numPr>
        <w:tabs>
          <w:tab w:val="left" w:pos="720"/>
        </w:tabs>
        <w:spacing w:before="55"/>
        <w:ind w:hanging="360"/>
        <w:rPr>
          <w:rFonts w:ascii="Wingdings" w:hAnsi="Wingdings"/>
          <w:color w:val="001F5F"/>
        </w:rPr>
      </w:pPr>
      <w:r>
        <w:rPr>
          <w:color w:val="001F5F"/>
        </w:rPr>
        <w:t>Title</w:t>
      </w:r>
      <w:r>
        <w:rPr>
          <w:color w:val="001F5F"/>
          <w:spacing w:val="4"/>
        </w:rPr>
        <w:t xml:space="preserve"> </w:t>
      </w:r>
      <w:r>
        <w:rPr>
          <w:color w:val="001F5F"/>
        </w:rPr>
        <w:t>IX</w:t>
      </w:r>
      <w:r>
        <w:rPr>
          <w:color w:val="001F5F"/>
          <w:spacing w:val="4"/>
        </w:rPr>
        <w:t xml:space="preserve"> </w:t>
      </w:r>
      <w:r>
        <w:rPr>
          <w:color w:val="001F5F"/>
        </w:rPr>
        <w:t>Coordinator</w:t>
      </w:r>
      <w:r>
        <w:rPr>
          <w:color w:val="001F5F"/>
          <w:spacing w:val="5"/>
        </w:rPr>
        <w:t xml:space="preserve"> </w:t>
      </w:r>
      <w:r>
        <w:rPr>
          <w:color w:val="001F5F"/>
          <w:spacing w:val="-4"/>
        </w:rPr>
        <w:t>Role</w:t>
      </w:r>
    </w:p>
    <w:p w14:paraId="1CAB944E" w14:textId="77777777" w:rsidR="005D213C" w:rsidRDefault="00000000">
      <w:pPr>
        <w:pStyle w:val="ListParagraph"/>
        <w:numPr>
          <w:ilvl w:val="0"/>
          <w:numId w:val="1"/>
        </w:numPr>
        <w:tabs>
          <w:tab w:val="left" w:pos="720"/>
        </w:tabs>
        <w:ind w:hanging="360"/>
        <w:rPr>
          <w:rFonts w:ascii="Wingdings" w:hAnsi="Wingdings"/>
          <w:color w:val="001F5F"/>
        </w:rPr>
      </w:pPr>
      <w:r>
        <w:rPr>
          <w:color w:val="001F5F"/>
        </w:rPr>
        <w:t>Title</w:t>
      </w:r>
      <w:r>
        <w:rPr>
          <w:color w:val="001F5F"/>
          <w:spacing w:val="9"/>
        </w:rPr>
        <w:t xml:space="preserve"> </w:t>
      </w:r>
      <w:r>
        <w:rPr>
          <w:color w:val="001F5F"/>
        </w:rPr>
        <w:t>IX</w:t>
      </w:r>
      <w:r>
        <w:rPr>
          <w:color w:val="001F5F"/>
          <w:spacing w:val="9"/>
        </w:rPr>
        <w:t xml:space="preserve"> </w:t>
      </w:r>
      <w:r>
        <w:rPr>
          <w:color w:val="001F5F"/>
        </w:rPr>
        <w:t>Compliance</w:t>
      </w:r>
      <w:r>
        <w:rPr>
          <w:color w:val="001F5F"/>
          <w:spacing w:val="9"/>
        </w:rPr>
        <w:t xml:space="preserve"> </w:t>
      </w:r>
      <w:r>
        <w:rPr>
          <w:color w:val="001F5F"/>
          <w:spacing w:val="-2"/>
        </w:rPr>
        <w:t>Oversight</w:t>
      </w:r>
    </w:p>
    <w:p w14:paraId="7D652F27" w14:textId="77777777" w:rsidR="005D213C" w:rsidRDefault="00000000">
      <w:pPr>
        <w:pStyle w:val="ListParagraph"/>
        <w:numPr>
          <w:ilvl w:val="0"/>
          <w:numId w:val="1"/>
        </w:numPr>
        <w:tabs>
          <w:tab w:val="left" w:pos="720"/>
        </w:tabs>
        <w:spacing w:before="56"/>
        <w:ind w:hanging="360"/>
        <w:rPr>
          <w:rFonts w:ascii="Wingdings" w:hAnsi="Wingdings"/>
          <w:color w:val="001F5F"/>
        </w:rPr>
      </w:pPr>
      <w:r>
        <w:rPr>
          <w:color w:val="001F5F"/>
        </w:rPr>
        <w:t>Compliance</w:t>
      </w:r>
      <w:r>
        <w:rPr>
          <w:color w:val="001F5F"/>
          <w:spacing w:val="31"/>
        </w:rPr>
        <w:t xml:space="preserve"> </w:t>
      </w:r>
      <w:r>
        <w:rPr>
          <w:color w:val="001F5F"/>
          <w:spacing w:val="-2"/>
        </w:rPr>
        <w:t>Considerations</w:t>
      </w:r>
    </w:p>
    <w:p w14:paraId="2DCEDB90" w14:textId="77777777" w:rsidR="005D213C" w:rsidRDefault="005D213C">
      <w:pPr>
        <w:pStyle w:val="BodyText"/>
        <w:spacing w:before="144"/>
        <w:ind w:left="0" w:firstLine="0"/>
      </w:pPr>
    </w:p>
    <w:p w14:paraId="73C9E878" w14:textId="77777777" w:rsidR="005D213C" w:rsidRDefault="00000000">
      <w:pPr>
        <w:pStyle w:val="Heading2"/>
      </w:pPr>
      <w:r>
        <w:rPr>
          <w:color w:val="032970"/>
          <w:w w:val="105"/>
        </w:rPr>
        <w:t>Review:</w:t>
      </w:r>
      <w:r>
        <w:rPr>
          <w:color w:val="032970"/>
          <w:spacing w:val="-5"/>
          <w:w w:val="105"/>
        </w:rPr>
        <w:t xml:space="preserve"> </w:t>
      </w:r>
      <w:r>
        <w:rPr>
          <w:color w:val="032970"/>
          <w:w w:val="105"/>
        </w:rPr>
        <w:t>Title</w:t>
      </w:r>
      <w:r>
        <w:rPr>
          <w:color w:val="032970"/>
          <w:spacing w:val="-5"/>
          <w:w w:val="105"/>
        </w:rPr>
        <w:t xml:space="preserve"> </w:t>
      </w:r>
      <w:r>
        <w:rPr>
          <w:color w:val="032970"/>
          <w:w w:val="105"/>
        </w:rPr>
        <w:t>IX</w:t>
      </w:r>
      <w:r>
        <w:rPr>
          <w:color w:val="032970"/>
          <w:spacing w:val="-4"/>
          <w:w w:val="105"/>
        </w:rPr>
        <w:t xml:space="preserve"> </w:t>
      </w:r>
      <w:r>
        <w:rPr>
          <w:color w:val="032970"/>
          <w:w w:val="105"/>
        </w:rPr>
        <w:t>Scope</w:t>
      </w:r>
      <w:r>
        <w:rPr>
          <w:color w:val="032970"/>
          <w:spacing w:val="-5"/>
          <w:w w:val="105"/>
        </w:rPr>
        <w:t xml:space="preserve"> </w:t>
      </w:r>
      <w:r>
        <w:rPr>
          <w:color w:val="032970"/>
          <w:w w:val="105"/>
        </w:rPr>
        <w:t>and</w:t>
      </w:r>
      <w:r>
        <w:rPr>
          <w:color w:val="032970"/>
          <w:spacing w:val="-4"/>
          <w:w w:val="105"/>
        </w:rPr>
        <w:t xml:space="preserve"> </w:t>
      </w:r>
      <w:r>
        <w:rPr>
          <w:color w:val="032970"/>
          <w:spacing w:val="-2"/>
          <w:w w:val="105"/>
        </w:rPr>
        <w:t>Definitions</w:t>
      </w:r>
    </w:p>
    <w:p w14:paraId="23E83689" w14:textId="77777777" w:rsidR="005D213C" w:rsidRDefault="00000000">
      <w:pPr>
        <w:pStyle w:val="ListParagraph"/>
        <w:numPr>
          <w:ilvl w:val="0"/>
          <w:numId w:val="1"/>
        </w:numPr>
        <w:tabs>
          <w:tab w:val="left" w:pos="720"/>
        </w:tabs>
        <w:spacing w:before="61"/>
        <w:ind w:hanging="360"/>
        <w:rPr>
          <w:rFonts w:ascii="Wingdings" w:hAnsi="Wingdings"/>
          <w:color w:val="032970"/>
        </w:rPr>
      </w:pPr>
      <w:r>
        <w:rPr>
          <w:color w:val="032970"/>
          <w:spacing w:val="-2"/>
          <w:w w:val="105"/>
        </w:rPr>
        <w:t>Applicability</w:t>
      </w:r>
    </w:p>
    <w:p w14:paraId="1E80F1D3" w14:textId="77777777" w:rsidR="005D213C" w:rsidRDefault="00000000">
      <w:pPr>
        <w:pStyle w:val="ListParagraph"/>
        <w:numPr>
          <w:ilvl w:val="0"/>
          <w:numId w:val="1"/>
        </w:numPr>
        <w:tabs>
          <w:tab w:val="left" w:pos="720"/>
        </w:tabs>
        <w:spacing w:before="55"/>
        <w:ind w:hanging="360"/>
        <w:rPr>
          <w:rFonts w:ascii="Wingdings" w:hAnsi="Wingdings"/>
          <w:color w:val="032970"/>
        </w:rPr>
      </w:pPr>
      <w:r>
        <w:rPr>
          <w:color w:val="032970"/>
          <w:spacing w:val="-2"/>
          <w:w w:val="105"/>
        </w:rPr>
        <w:t>Scope</w:t>
      </w:r>
    </w:p>
    <w:p w14:paraId="53C9ED24" w14:textId="77777777" w:rsidR="005D213C" w:rsidRDefault="00000000">
      <w:pPr>
        <w:pStyle w:val="ListParagraph"/>
        <w:numPr>
          <w:ilvl w:val="0"/>
          <w:numId w:val="1"/>
        </w:numPr>
        <w:tabs>
          <w:tab w:val="left" w:pos="720"/>
        </w:tabs>
        <w:ind w:hanging="360"/>
        <w:rPr>
          <w:rFonts w:ascii="Wingdings" w:hAnsi="Wingdings"/>
          <w:color w:val="032970"/>
        </w:rPr>
      </w:pPr>
      <w:r>
        <w:rPr>
          <w:color w:val="032970"/>
          <w:spacing w:val="-2"/>
        </w:rPr>
        <w:t>Definitions</w:t>
      </w:r>
    </w:p>
    <w:p w14:paraId="049B4E7B" w14:textId="77777777" w:rsidR="005D213C" w:rsidRDefault="00000000">
      <w:pPr>
        <w:pStyle w:val="ListParagraph"/>
        <w:numPr>
          <w:ilvl w:val="0"/>
          <w:numId w:val="1"/>
        </w:numPr>
        <w:tabs>
          <w:tab w:val="left" w:pos="720"/>
        </w:tabs>
        <w:spacing w:before="56"/>
        <w:ind w:hanging="360"/>
        <w:rPr>
          <w:rFonts w:ascii="Wingdings" w:hAnsi="Wingdings"/>
          <w:color w:val="001F5F"/>
        </w:rPr>
      </w:pPr>
      <w:r>
        <w:rPr>
          <w:color w:val="001F5F"/>
        </w:rPr>
        <w:t>Activity:</w:t>
      </w:r>
      <w:r>
        <w:rPr>
          <w:color w:val="001F5F"/>
          <w:spacing w:val="-5"/>
        </w:rPr>
        <w:t xml:space="preserve"> </w:t>
      </w:r>
      <w:r>
        <w:rPr>
          <w:color w:val="001F5F"/>
        </w:rPr>
        <w:t>Does</w:t>
      </w:r>
      <w:r>
        <w:rPr>
          <w:color w:val="001F5F"/>
          <w:spacing w:val="-4"/>
        </w:rPr>
        <w:t xml:space="preserve"> </w:t>
      </w:r>
      <w:r>
        <w:rPr>
          <w:color w:val="001F5F"/>
        </w:rPr>
        <w:t>Title</w:t>
      </w:r>
      <w:r>
        <w:rPr>
          <w:color w:val="001F5F"/>
          <w:spacing w:val="-4"/>
        </w:rPr>
        <w:t xml:space="preserve"> </w:t>
      </w:r>
      <w:r>
        <w:rPr>
          <w:color w:val="001F5F"/>
        </w:rPr>
        <w:t>IX</w:t>
      </w:r>
      <w:r>
        <w:rPr>
          <w:color w:val="001F5F"/>
          <w:spacing w:val="-5"/>
        </w:rPr>
        <w:t xml:space="preserve"> </w:t>
      </w:r>
      <w:r>
        <w:rPr>
          <w:color w:val="001F5F"/>
          <w:spacing w:val="-2"/>
        </w:rPr>
        <w:t>Apply?</w:t>
      </w:r>
    </w:p>
    <w:p w14:paraId="551E7456" w14:textId="77777777" w:rsidR="005D213C" w:rsidRDefault="005D213C">
      <w:pPr>
        <w:pStyle w:val="BodyText"/>
        <w:spacing w:before="114"/>
        <w:ind w:left="0" w:firstLine="0"/>
      </w:pPr>
    </w:p>
    <w:p w14:paraId="0C61F52A" w14:textId="77777777" w:rsidR="005D213C" w:rsidRDefault="00000000">
      <w:pPr>
        <w:pStyle w:val="Heading2"/>
      </w:pPr>
      <w:r>
        <w:rPr>
          <w:color w:val="032970"/>
          <w:w w:val="105"/>
        </w:rPr>
        <w:t>Formal</w:t>
      </w:r>
      <w:r>
        <w:rPr>
          <w:color w:val="032970"/>
          <w:spacing w:val="1"/>
          <w:w w:val="105"/>
        </w:rPr>
        <w:t xml:space="preserve"> </w:t>
      </w:r>
      <w:r>
        <w:rPr>
          <w:color w:val="032970"/>
          <w:w w:val="105"/>
        </w:rPr>
        <w:t xml:space="preserve">Grievance Process </w:t>
      </w:r>
      <w:r>
        <w:rPr>
          <w:color w:val="032970"/>
          <w:spacing w:val="-2"/>
          <w:w w:val="105"/>
        </w:rPr>
        <w:t>Overview</w:t>
      </w:r>
    </w:p>
    <w:p w14:paraId="250711A5" w14:textId="77777777" w:rsidR="005D213C" w:rsidRDefault="00000000">
      <w:pPr>
        <w:pStyle w:val="ListParagraph"/>
        <w:numPr>
          <w:ilvl w:val="0"/>
          <w:numId w:val="1"/>
        </w:numPr>
        <w:tabs>
          <w:tab w:val="left" w:pos="720"/>
        </w:tabs>
        <w:spacing w:before="61"/>
        <w:ind w:hanging="360"/>
        <w:rPr>
          <w:rFonts w:ascii="Wingdings" w:hAnsi="Wingdings"/>
          <w:color w:val="032970"/>
        </w:rPr>
      </w:pPr>
      <w:r>
        <w:rPr>
          <w:color w:val="032970"/>
        </w:rPr>
        <w:t>Process</w:t>
      </w:r>
      <w:r>
        <w:rPr>
          <w:color w:val="032970"/>
          <w:spacing w:val="14"/>
        </w:rPr>
        <w:t xml:space="preserve"> </w:t>
      </w:r>
      <w:r>
        <w:rPr>
          <w:color w:val="032970"/>
          <w:spacing w:val="-2"/>
        </w:rPr>
        <w:t>Overview</w:t>
      </w:r>
    </w:p>
    <w:p w14:paraId="1B3CA210"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Prompt</w:t>
      </w:r>
      <w:r>
        <w:rPr>
          <w:color w:val="032970"/>
          <w:spacing w:val="15"/>
        </w:rPr>
        <w:t xml:space="preserve"> </w:t>
      </w:r>
      <w:r>
        <w:rPr>
          <w:color w:val="032970"/>
          <w:spacing w:val="-2"/>
        </w:rPr>
        <w:t>Resolution</w:t>
      </w:r>
    </w:p>
    <w:p w14:paraId="0021FF5B" w14:textId="77777777" w:rsidR="005D213C" w:rsidRDefault="00000000">
      <w:pPr>
        <w:pStyle w:val="ListParagraph"/>
        <w:numPr>
          <w:ilvl w:val="0"/>
          <w:numId w:val="1"/>
        </w:numPr>
        <w:tabs>
          <w:tab w:val="left" w:pos="720"/>
        </w:tabs>
        <w:spacing w:before="55"/>
        <w:ind w:hanging="360"/>
        <w:rPr>
          <w:rFonts w:ascii="Wingdings" w:hAnsi="Wingdings"/>
          <w:color w:val="032970"/>
        </w:rPr>
      </w:pPr>
      <w:r>
        <w:rPr>
          <w:color w:val="032970"/>
        </w:rPr>
        <w:t>Fair</w:t>
      </w:r>
      <w:r>
        <w:rPr>
          <w:color w:val="032970"/>
          <w:spacing w:val="4"/>
        </w:rPr>
        <w:t xml:space="preserve"> </w:t>
      </w:r>
      <w:r>
        <w:rPr>
          <w:color w:val="032970"/>
          <w:spacing w:val="-2"/>
        </w:rPr>
        <w:t>Resolution</w:t>
      </w:r>
    </w:p>
    <w:p w14:paraId="334DFABC"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Parties’</w:t>
      </w:r>
      <w:r>
        <w:rPr>
          <w:color w:val="032970"/>
          <w:spacing w:val="7"/>
        </w:rPr>
        <w:t xml:space="preserve"> </w:t>
      </w:r>
      <w:r>
        <w:rPr>
          <w:color w:val="032970"/>
          <w:spacing w:val="-2"/>
        </w:rPr>
        <w:t>Rights</w:t>
      </w:r>
    </w:p>
    <w:p w14:paraId="5198CC5F" w14:textId="77777777" w:rsidR="005D213C" w:rsidRDefault="005D213C">
      <w:pPr>
        <w:pStyle w:val="BodyText"/>
        <w:spacing w:before="143"/>
        <w:ind w:left="0" w:firstLine="0"/>
      </w:pPr>
    </w:p>
    <w:p w14:paraId="6DE54B13" w14:textId="77777777" w:rsidR="005D213C" w:rsidRDefault="00000000">
      <w:pPr>
        <w:pStyle w:val="Heading2"/>
      </w:pPr>
      <w:r>
        <w:rPr>
          <w:color w:val="032970"/>
          <w:w w:val="105"/>
        </w:rPr>
        <w:t>Reports,</w:t>
      </w:r>
      <w:r>
        <w:rPr>
          <w:color w:val="032970"/>
          <w:spacing w:val="-5"/>
          <w:w w:val="105"/>
        </w:rPr>
        <w:t xml:space="preserve"> </w:t>
      </w:r>
      <w:r>
        <w:rPr>
          <w:color w:val="032970"/>
          <w:w w:val="105"/>
        </w:rPr>
        <w:t>Complaints,</w:t>
      </w:r>
      <w:r>
        <w:rPr>
          <w:color w:val="032970"/>
          <w:spacing w:val="-5"/>
          <w:w w:val="105"/>
        </w:rPr>
        <w:t xml:space="preserve"> </w:t>
      </w:r>
      <w:r>
        <w:rPr>
          <w:color w:val="032970"/>
          <w:w w:val="105"/>
        </w:rPr>
        <w:t>and</w:t>
      </w:r>
      <w:r>
        <w:rPr>
          <w:color w:val="032970"/>
          <w:spacing w:val="-4"/>
          <w:w w:val="105"/>
        </w:rPr>
        <w:t xml:space="preserve"> </w:t>
      </w:r>
      <w:r>
        <w:rPr>
          <w:color w:val="032970"/>
          <w:w w:val="105"/>
        </w:rPr>
        <w:t>Notice</w:t>
      </w:r>
      <w:r>
        <w:rPr>
          <w:color w:val="032970"/>
          <w:spacing w:val="-5"/>
          <w:w w:val="105"/>
        </w:rPr>
        <w:t xml:space="preserve"> </w:t>
      </w:r>
      <w:r>
        <w:rPr>
          <w:color w:val="032970"/>
          <w:w w:val="105"/>
        </w:rPr>
        <w:t>to</w:t>
      </w:r>
      <w:r>
        <w:rPr>
          <w:color w:val="032970"/>
          <w:spacing w:val="-5"/>
          <w:w w:val="105"/>
        </w:rPr>
        <w:t xml:space="preserve"> </w:t>
      </w:r>
      <w:r>
        <w:rPr>
          <w:color w:val="032970"/>
          <w:w w:val="105"/>
        </w:rPr>
        <w:t>the</w:t>
      </w:r>
      <w:r>
        <w:rPr>
          <w:color w:val="032970"/>
          <w:spacing w:val="-4"/>
          <w:w w:val="105"/>
        </w:rPr>
        <w:t xml:space="preserve"> </w:t>
      </w:r>
      <w:r>
        <w:rPr>
          <w:color w:val="032970"/>
          <w:spacing w:val="-2"/>
          <w:w w:val="105"/>
        </w:rPr>
        <w:t>Institution</w:t>
      </w:r>
    </w:p>
    <w:p w14:paraId="107E0DB1" w14:textId="77777777" w:rsidR="005D213C" w:rsidRDefault="00000000">
      <w:pPr>
        <w:pStyle w:val="ListParagraph"/>
        <w:numPr>
          <w:ilvl w:val="0"/>
          <w:numId w:val="1"/>
        </w:numPr>
        <w:tabs>
          <w:tab w:val="left" w:pos="720"/>
        </w:tabs>
        <w:spacing w:before="61"/>
        <w:ind w:hanging="360"/>
        <w:rPr>
          <w:rFonts w:ascii="Wingdings" w:hAnsi="Wingdings"/>
          <w:color w:val="032970"/>
        </w:rPr>
      </w:pPr>
      <w:r>
        <w:rPr>
          <w:color w:val="032970"/>
        </w:rPr>
        <w:t>When</w:t>
      </w:r>
      <w:r>
        <w:rPr>
          <w:color w:val="032970"/>
          <w:spacing w:val="-6"/>
        </w:rPr>
        <w:t xml:space="preserve"> </w:t>
      </w:r>
      <w:r>
        <w:rPr>
          <w:color w:val="032970"/>
        </w:rPr>
        <w:t>is</w:t>
      </w:r>
      <w:r>
        <w:rPr>
          <w:color w:val="032970"/>
          <w:spacing w:val="-6"/>
        </w:rPr>
        <w:t xml:space="preserve"> </w:t>
      </w:r>
      <w:r>
        <w:rPr>
          <w:color w:val="032970"/>
        </w:rPr>
        <w:t>the</w:t>
      </w:r>
      <w:r>
        <w:rPr>
          <w:color w:val="032970"/>
          <w:spacing w:val="-6"/>
        </w:rPr>
        <w:t xml:space="preserve"> </w:t>
      </w:r>
      <w:r>
        <w:rPr>
          <w:color w:val="032970"/>
        </w:rPr>
        <w:t>Institution</w:t>
      </w:r>
      <w:r>
        <w:rPr>
          <w:color w:val="032970"/>
          <w:spacing w:val="-6"/>
        </w:rPr>
        <w:t xml:space="preserve"> </w:t>
      </w:r>
      <w:r>
        <w:rPr>
          <w:color w:val="032970"/>
        </w:rPr>
        <w:t>“On</w:t>
      </w:r>
      <w:r>
        <w:rPr>
          <w:color w:val="032970"/>
          <w:spacing w:val="-6"/>
        </w:rPr>
        <w:t xml:space="preserve"> </w:t>
      </w:r>
      <w:r>
        <w:rPr>
          <w:color w:val="032970"/>
          <w:spacing w:val="-2"/>
        </w:rPr>
        <w:t>Notice”?</w:t>
      </w:r>
    </w:p>
    <w:p w14:paraId="4EE00775"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Point</w:t>
      </w:r>
      <w:r>
        <w:rPr>
          <w:color w:val="032970"/>
          <w:spacing w:val="4"/>
        </w:rPr>
        <w:t xml:space="preserve"> </w:t>
      </w:r>
      <w:r>
        <w:rPr>
          <w:color w:val="032970"/>
        </w:rPr>
        <w:t>Person</w:t>
      </w:r>
      <w:r>
        <w:rPr>
          <w:color w:val="032970"/>
          <w:spacing w:val="4"/>
        </w:rPr>
        <w:t xml:space="preserve"> </w:t>
      </w:r>
      <w:r>
        <w:rPr>
          <w:color w:val="032970"/>
        </w:rPr>
        <w:t>for</w:t>
      </w:r>
      <w:r>
        <w:rPr>
          <w:color w:val="032970"/>
          <w:spacing w:val="4"/>
        </w:rPr>
        <w:t xml:space="preserve"> </w:t>
      </w:r>
      <w:r>
        <w:rPr>
          <w:color w:val="032970"/>
        </w:rPr>
        <w:t>Reports</w:t>
      </w:r>
      <w:r>
        <w:rPr>
          <w:color w:val="032970"/>
          <w:spacing w:val="4"/>
        </w:rPr>
        <w:t xml:space="preserve"> </w:t>
      </w:r>
      <w:r>
        <w:rPr>
          <w:color w:val="032970"/>
        </w:rPr>
        <w:t>and</w:t>
      </w:r>
      <w:r>
        <w:rPr>
          <w:color w:val="032970"/>
          <w:spacing w:val="4"/>
        </w:rPr>
        <w:t xml:space="preserve"> </w:t>
      </w:r>
      <w:r>
        <w:rPr>
          <w:color w:val="032970"/>
          <w:spacing w:val="-2"/>
        </w:rPr>
        <w:t>Complaints</w:t>
      </w:r>
    </w:p>
    <w:p w14:paraId="038AEA46"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spacing w:val="-2"/>
        </w:rPr>
        <w:t>Mandatory</w:t>
      </w:r>
      <w:r>
        <w:rPr>
          <w:color w:val="032970"/>
          <w:spacing w:val="-3"/>
        </w:rPr>
        <w:t xml:space="preserve"> </w:t>
      </w:r>
      <w:r>
        <w:rPr>
          <w:color w:val="032970"/>
          <w:spacing w:val="-2"/>
        </w:rPr>
        <w:t>Reporting</w:t>
      </w:r>
    </w:p>
    <w:p w14:paraId="034A3FF2"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Party</w:t>
      </w:r>
      <w:r>
        <w:rPr>
          <w:color w:val="032970"/>
          <w:spacing w:val="1"/>
        </w:rPr>
        <w:t xml:space="preserve"> </w:t>
      </w:r>
      <w:r>
        <w:rPr>
          <w:color w:val="032970"/>
        </w:rPr>
        <w:t>and</w:t>
      </w:r>
      <w:r>
        <w:rPr>
          <w:color w:val="032970"/>
          <w:spacing w:val="2"/>
        </w:rPr>
        <w:t xml:space="preserve"> </w:t>
      </w:r>
      <w:r>
        <w:rPr>
          <w:color w:val="032970"/>
        </w:rPr>
        <w:t>Witness</w:t>
      </w:r>
      <w:r>
        <w:rPr>
          <w:color w:val="032970"/>
          <w:spacing w:val="1"/>
        </w:rPr>
        <w:t xml:space="preserve"> </w:t>
      </w:r>
      <w:r>
        <w:rPr>
          <w:color w:val="032970"/>
        </w:rPr>
        <w:t>Privacy</w:t>
      </w:r>
      <w:r>
        <w:rPr>
          <w:color w:val="032970"/>
          <w:spacing w:val="3"/>
        </w:rPr>
        <w:t xml:space="preserve"> </w:t>
      </w:r>
      <w:r>
        <w:rPr>
          <w:color w:val="032970"/>
          <w:spacing w:val="-2"/>
        </w:rPr>
        <w:t>Concerns</w:t>
      </w:r>
    </w:p>
    <w:p w14:paraId="5283E973"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Report</w:t>
      </w:r>
      <w:r>
        <w:rPr>
          <w:color w:val="032970"/>
          <w:spacing w:val="-2"/>
        </w:rPr>
        <w:t xml:space="preserve"> </w:t>
      </w:r>
      <w:r>
        <w:rPr>
          <w:color w:val="032970"/>
        </w:rPr>
        <w:t>vs.</w:t>
      </w:r>
      <w:r>
        <w:rPr>
          <w:color w:val="032970"/>
          <w:spacing w:val="-2"/>
        </w:rPr>
        <w:t xml:space="preserve"> Complaint</w:t>
      </w:r>
    </w:p>
    <w:p w14:paraId="299FC602"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w w:val="105"/>
        </w:rPr>
        <w:t>Signing</w:t>
      </w:r>
      <w:r>
        <w:rPr>
          <w:color w:val="032970"/>
          <w:spacing w:val="-14"/>
          <w:w w:val="105"/>
        </w:rPr>
        <w:t xml:space="preserve"> </w:t>
      </w:r>
      <w:r>
        <w:rPr>
          <w:color w:val="032970"/>
          <w:w w:val="105"/>
        </w:rPr>
        <w:t>a</w:t>
      </w:r>
      <w:r>
        <w:rPr>
          <w:color w:val="032970"/>
          <w:spacing w:val="-11"/>
          <w:w w:val="105"/>
        </w:rPr>
        <w:t xml:space="preserve"> </w:t>
      </w:r>
      <w:r>
        <w:rPr>
          <w:color w:val="032970"/>
          <w:w w:val="105"/>
        </w:rPr>
        <w:t>Formal</w:t>
      </w:r>
      <w:r>
        <w:rPr>
          <w:color w:val="032970"/>
          <w:spacing w:val="-11"/>
          <w:w w:val="105"/>
        </w:rPr>
        <w:t xml:space="preserve"> </w:t>
      </w:r>
      <w:r>
        <w:rPr>
          <w:color w:val="032970"/>
          <w:spacing w:val="-2"/>
          <w:w w:val="105"/>
        </w:rPr>
        <w:t>Complaint</w:t>
      </w:r>
    </w:p>
    <w:p w14:paraId="717C146A"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Interacting</w:t>
      </w:r>
      <w:r>
        <w:rPr>
          <w:color w:val="032970"/>
          <w:spacing w:val="4"/>
        </w:rPr>
        <w:t xml:space="preserve"> </w:t>
      </w:r>
      <w:r>
        <w:rPr>
          <w:color w:val="032970"/>
        </w:rPr>
        <w:t>with</w:t>
      </w:r>
      <w:r>
        <w:rPr>
          <w:color w:val="032970"/>
          <w:spacing w:val="5"/>
        </w:rPr>
        <w:t xml:space="preserve"> </w:t>
      </w:r>
      <w:r>
        <w:rPr>
          <w:color w:val="032970"/>
        </w:rPr>
        <w:t>Law</w:t>
      </w:r>
      <w:r>
        <w:rPr>
          <w:color w:val="032970"/>
          <w:spacing w:val="5"/>
        </w:rPr>
        <w:t xml:space="preserve"> </w:t>
      </w:r>
      <w:r>
        <w:rPr>
          <w:color w:val="032970"/>
          <w:spacing w:val="-2"/>
        </w:rPr>
        <w:t>Enforcement</w:t>
      </w:r>
    </w:p>
    <w:p w14:paraId="4028109B" w14:textId="77777777" w:rsidR="005D213C" w:rsidRDefault="005D213C">
      <w:pPr>
        <w:pStyle w:val="BodyText"/>
        <w:spacing w:before="143"/>
        <w:ind w:left="0" w:firstLine="0"/>
      </w:pPr>
    </w:p>
    <w:p w14:paraId="5C11EBF0" w14:textId="77777777" w:rsidR="005D213C" w:rsidRDefault="00000000">
      <w:pPr>
        <w:pStyle w:val="Heading2"/>
      </w:pPr>
      <w:r>
        <w:rPr>
          <w:color w:val="032970"/>
          <w:w w:val="105"/>
        </w:rPr>
        <w:t>Initial</w:t>
      </w:r>
      <w:r>
        <w:rPr>
          <w:color w:val="032970"/>
          <w:spacing w:val="6"/>
          <w:w w:val="105"/>
        </w:rPr>
        <w:t xml:space="preserve"> </w:t>
      </w:r>
      <w:r>
        <w:rPr>
          <w:color w:val="032970"/>
          <w:spacing w:val="-2"/>
          <w:w w:val="105"/>
        </w:rPr>
        <w:t>Assessment</w:t>
      </w:r>
    </w:p>
    <w:p w14:paraId="36954A07" w14:textId="77777777" w:rsidR="005D213C" w:rsidRDefault="00000000">
      <w:pPr>
        <w:pStyle w:val="ListParagraph"/>
        <w:numPr>
          <w:ilvl w:val="0"/>
          <w:numId w:val="1"/>
        </w:numPr>
        <w:tabs>
          <w:tab w:val="left" w:pos="720"/>
        </w:tabs>
        <w:spacing w:before="61"/>
        <w:ind w:hanging="360"/>
        <w:rPr>
          <w:rFonts w:ascii="Wingdings" w:hAnsi="Wingdings"/>
          <w:color w:val="032970"/>
        </w:rPr>
      </w:pPr>
      <w:r>
        <w:rPr>
          <w:color w:val="032970"/>
          <w:spacing w:val="-2"/>
          <w:w w:val="105"/>
        </w:rPr>
        <w:t>Jurisdiction</w:t>
      </w:r>
    </w:p>
    <w:p w14:paraId="1845C157"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Outreach</w:t>
      </w:r>
      <w:r>
        <w:rPr>
          <w:color w:val="032970"/>
          <w:spacing w:val="4"/>
        </w:rPr>
        <w:t xml:space="preserve"> </w:t>
      </w:r>
      <w:r>
        <w:rPr>
          <w:color w:val="032970"/>
        </w:rPr>
        <w:t>and</w:t>
      </w:r>
      <w:r>
        <w:rPr>
          <w:color w:val="032970"/>
          <w:spacing w:val="5"/>
        </w:rPr>
        <w:t xml:space="preserve"> </w:t>
      </w:r>
      <w:r>
        <w:rPr>
          <w:color w:val="032970"/>
          <w:spacing w:val="-2"/>
        </w:rPr>
        <w:t>Intake</w:t>
      </w:r>
    </w:p>
    <w:p w14:paraId="4716F56E"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Supportive</w:t>
      </w:r>
      <w:r>
        <w:rPr>
          <w:color w:val="032970"/>
          <w:spacing w:val="23"/>
        </w:rPr>
        <w:t xml:space="preserve"> </w:t>
      </w:r>
      <w:r>
        <w:rPr>
          <w:color w:val="032970"/>
          <w:spacing w:val="-2"/>
        </w:rPr>
        <w:t>Measures</w:t>
      </w:r>
    </w:p>
    <w:p w14:paraId="56D25A19"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Emergency</w:t>
      </w:r>
      <w:r>
        <w:rPr>
          <w:color w:val="032970"/>
          <w:spacing w:val="12"/>
        </w:rPr>
        <w:t xml:space="preserve"> </w:t>
      </w:r>
      <w:r>
        <w:rPr>
          <w:color w:val="032970"/>
          <w:spacing w:val="-2"/>
        </w:rPr>
        <w:t>Removal</w:t>
      </w:r>
    </w:p>
    <w:p w14:paraId="5ED74274" w14:textId="77777777" w:rsidR="005D213C" w:rsidRDefault="005D213C">
      <w:pPr>
        <w:pStyle w:val="ListParagraph"/>
        <w:rPr>
          <w:rFonts w:ascii="Wingdings" w:hAnsi="Wingdings"/>
        </w:rPr>
        <w:sectPr w:rsidR="005D213C">
          <w:pgSz w:w="12240" w:h="15840"/>
          <w:pgMar w:top="1360" w:right="1440" w:bottom="280" w:left="1440" w:header="720" w:footer="720" w:gutter="0"/>
          <w:cols w:space="720"/>
        </w:sectPr>
      </w:pPr>
    </w:p>
    <w:p w14:paraId="031D4006" w14:textId="77777777" w:rsidR="005D213C" w:rsidRDefault="00000000">
      <w:pPr>
        <w:pStyle w:val="ListParagraph"/>
        <w:numPr>
          <w:ilvl w:val="0"/>
          <w:numId w:val="1"/>
        </w:numPr>
        <w:tabs>
          <w:tab w:val="left" w:pos="720"/>
        </w:tabs>
        <w:spacing w:before="95"/>
        <w:ind w:hanging="360"/>
        <w:rPr>
          <w:rFonts w:ascii="Wingdings" w:hAnsi="Wingdings"/>
          <w:color w:val="032970"/>
        </w:rPr>
      </w:pPr>
      <w:r>
        <w:rPr>
          <w:color w:val="032970"/>
        </w:rPr>
        <w:lastRenderedPageBreak/>
        <w:t>Administrative</w:t>
      </w:r>
      <w:r>
        <w:rPr>
          <w:color w:val="032970"/>
          <w:spacing w:val="10"/>
        </w:rPr>
        <w:t xml:space="preserve"> </w:t>
      </w:r>
      <w:r>
        <w:rPr>
          <w:color w:val="032970"/>
          <w:spacing w:val="-2"/>
        </w:rPr>
        <w:t>Leave</w:t>
      </w:r>
    </w:p>
    <w:p w14:paraId="142DDE87"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Mandatory</w:t>
      </w:r>
      <w:r>
        <w:rPr>
          <w:color w:val="032970"/>
          <w:spacing w:val="-12"/>
        </w:rPr>
        <w:t xml:space="preserve"> </w:t>
      </w:r>
      <w:r>
        <w:rPr>
          <w:color w:val="032970"/>
        </w:rPr>
        <w:t>&amp;</w:t>
      </w:r>
      <w:r>
        <w:rPr>
          <w:color w:val="032970"/>
          <w:spacing w:val="-12"/>
        </w:rPr>
        <w:t xml:space="preserve"> </w:t>
      </w:r>
      <w:r>
        <w:rPr>
          <w:color w:val="032970"/>
        </w:rPr>
        <w:t>Discretionary</w:t>
      </w:r>
      <w:r>
        <w:rPr>
          <w:color w:val="032970"/>
          <w:spacing w:val="-11"/>
        </w:rPr>
        <w:t xml:space="preserve"> </w:t>
      </w:r>
      <w:r>
        <w:rPr>
          <w:color w:val="032970"/>
          <w:spacing w:val="-2"/>
        </w:rPr>
        <w:t>Dismissals</w:t>
      </w:r>
    </w:p>
    <w:p w14:paraId="3EBEAB4D"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Informal</w:t>
      </w:r>
      <w:r>
        <w:rPr>
          <w:color w:val="032970"/>
          <w:spacing w:val="1"/>
        </w:rPr>
        <w:t xml:space="preserve"> </w:t>
      </w:r>
      <w:r>
        <w:rPr>
          <w:color w:val="032970"/>
          <w:spacing w:val="-2"/>
        </w:rPr>
        <w:t>Resolution</w:t>
      </w:r>
    </w:p>
    <w:p w14:paraId="33BE73AD" w14:textId="77777777" w:rsidR="005D213C" w:rsidRDefault="005D213C">
      <w:pPr>
        <w:pStyle w:val="BodyText"/>
        <w:spacing w:before="144"/>
        <w:ind w:left="0" w:firstLine="0"/>
      </w:pPr>
    </w:p>
    <w:p w14:paraId="2C68915C" w14:textId="77777777" w:rsidR="005D213C" w:rsidRDefault="00000000">
      <w:pPr>
        <w:pStyle w:val="Heading2"/>
      </w:pPr>
      <w:r>
        <w:rPr>
          <w:color w:val="032970"/>
          <w:spacing w:val="-2"/>
          <w:w w:val="105"/>
        </w:rPr>
        <w:t>Investigation</w:t>
      </w:r>
    </w:p>
    <w:p w14:paraId="429D4446" w14:textId="77777777" w:rsidR="005D213C" w:rsidRDefault="00000000">
      <w:pPr>
        <w:pStyle w:val="ListParagraph"/>
        <w:numPr>
          <w:ilvl w:val="0"/>
          <w:numId w:val="1"/>
        </w:numPr>
        <w:tabs>
          <w:tab w:val="left" w:pos="720"/>
        </w:tabs>
        <w:spacing w:before="59"/>
        <w:ind w:hanging="360"/>
        <w:rPr>
          <w:rFonts w:ascii="Wingdings" w:hAnsi="Wingdings"/>
          <w:color w:val="032970"/>
        </w:rPr>
      </w:pPr>
      <w:r>
        <w:rPr>
          <w:color w:val="032970"/>
        </w:rPr>
        <w:t>Who</w:t>
      </w:r>
      <w:r>
        <w:rPr>
          <w:color w:val="032970"/>
          <w:spacing w:val="-1"/>
        </w:rPr>
        <w:t xml:space="preserve"> </w:t>
      </w:r>
      <w:r>
        <w:rPr>
          <w:color w:val="032970"/>
        </w:rPr>
        <w:t xml:space="preserve">Should </w:t>
      </w:r>
      <w:r>
        <w:rPr>
          <w:color w:val="032970"/>
          <w:spacing w:val="-2"/>
        </w:rPr>
        <w:t>Investigate?</w:t>
      </w:r>
    </w:p>
    <w:p w14:paraId="265100B5"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Investigation</w:t>
      </w:r>
      <w:r>
        <w:rPr>
          <w:color w:val="032970"/>
          <w:spacing w:val="22"/>
        </w:rPr>
        <w:t xml:space="preserve"> </w:t>
      </w:r>
      <w:r>
        <w:rPr>
          <w:color w:val="032970"/>
          <w:spacing w:val="-2"/>
        </w:rPr>
        <w:t>Steps</w:t>
      </w:r>
    </w:p>
    <w:p w14:paraId="0C94D9FA"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Determining</w:t>
      </w:r>
      <w:r>
        <w:rPr>
          <w:color w:val="032970"/>
          <w:spacing w:val="4"/>
        </w:rPr>
        <w:t xml:space="preserve"> </w:t>
      </w:r>
      <w:r>
        <w:rPr>
          <w:color w:val="032970"/>
        </w:rPr>
        <w:t>a</w:t>
      </w:r>
      <w:r>
        <w:rPr>
          <w:color w:val="032970"/>
          <w:spacing w:val="3"/>
        </w:rPr>
        <w:t xml:space="preserve"> </w:t>
      </w:r>
      <w:r>
        <w:rPr>
          <w:color w:val="032970"/>
        </w:rPr>
        <w:t>Basis</w:t>
      </w:r>
      <w:r>
        <w:rPr>
          <w:color w:val="032970"/>
          <w:spacing w:val="3"/>
        </w:rPr>
        <w:t xml:space="preserve"> </w:t>
      </w:r>
      <w:r>
        <w:rPr>
          <w:color w:val="032970"/>
        </w:rPr>
        <w:t>for</w:t>
      </w:r>
      <w:r>
        <w:rPr>
          <w:color w:val="032970"/>
          <w:spacing w:val="3"/>
        </w:rPr>
        <w:t xml:space="preserve"> </w:t>
      </w:r>
      <w:r>
        <w:rPr>
          <w:color w:val="032970"/>
          <w:spacing w:val="-2"/>
        </w:rPr>
        <w:t>Investigation</w:t>
      </w:r>
    </w:p>
    <w:p w14:paraId="457B0477" w14:textId="77777777" w:rsidR="005D213C" w:rsidRDefault="00000000">
      <w:pPr>
        <w:pStyle w:val="ListParagraph"/>
        <w:numPr>
          <w:ilvl w:val="0"/>
          <w:numId w:val="1"/>
        </w:numPr>
        <w:tabs>
          <w:tab w:val="left" w:pos="720"/>
        </w:tabs>
        <w:spacing w:before="55"/>
        <w:ind w:hanging="360"/>
        <w:rPr>
          <w:rFonts w:ascii="Wingdings" w:hAnsi="Wingdings"/>
          <w:color w:val="032970"/>
        </w:rPr>
      </w:pPr>
      <w:r>
        <w:rPr>
          <w:color w:val="032970"/>
        </w:rPr>
        <w:t>Investigation</w:t>
      </w:r>
      <w:r>
        <w:rPr>
          <w:color w:val="032970"/>
          <w:spacing w:val="22"/>
        </w:rPr>
        <w:t xml:space="preserve"> </w:t>
      </w:r>
      <w:r>
        <w:rPr>
          <w:color w:val="032970"/>
          <w:spacing w:val="-2"/>
        </w:rPr>
        <w:t>Scope</w:t>
      </w:r>
    </w:p>
    <w:p w14:paraId="1B672F5C"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Notice</w:t>
      </w:r>
      <w:r>
        <w:rPr>
          <w:color w:val="032970"/>
          <w:spacing w:val="6"/>
        </w:rPr>
        <w:t xml:space="preserve"> </w:t>
      </w:r>
      <w:r>
        <w:rPr>
          <w:color w:val="032970"/>
        </w:rPr>
        <w:t>of</w:t>
      </w:r>
      <w:r>
        <w:rPr>
          <w:color w:val="032970"/>
          <w:spacing w:val="6"/>
        </w:rPr>
        <w:t xml:space="preserve"> </w:t>
      </w:r>
      <w:r>
        <w:rPr>
          <w:color w:val="032970"/>
        </w:rPr>
        <w:t>Investigation</w:t>
      </w:r>
      <w:r>
        <w:rPr>
          <w:color w:val="032970"/>
          <w:spacing w:val="7"/>
        </w:rPr>
        <w:t xml:space="preserve"> </w:t>
      </w:r>
      <w:r>
        <w:rPr>
          <w:color w:val="032970"/>
        </w:rPr>
        <w:t>and</w:t>
      </w:r>
      <w:r>
        <w:rPr>
          <w:color w:val="032970"/>
          <w:spacing w:val="6"/>
        </w:rPr>
        <w:t xml:space="preserve"> </w:t>
      </w:r>
      <w:r>
        <w:rPr>
          <w:color w:val="032970"/>
        </w:rPr>
        <w:t>Allegations</w:t>
      </w:r>
      <w:r>
        <w:rPr>
          <w:color w:val="032970"/>
          <w:spacing w:val="5"/>
        </w:rPr>
        <w:t xml:space="preserve"> </w:t>
      </w:r>
      <w:r>
        <w:rPr>
          <w:color w:val="032970"/>
          <w:spacing w:val="-2"/>
        </w:rPr>
        <w:t>(NOIA)</w:t>
      </w:r>
    </w:p>
    <w:p w14:paraId="6090A600"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Investigation</w:t>
      </w:r>
      <w:r>
        <w:rPr>
          <w:color w:val="032970"/>
          <w:spacing w:val="22"/>
        </w:rPr>
        <w:t xml:space="preserve"> </w:t>
      </w:r>
      <w:r>
        <w:rPr>
          <w:color w:val="032970"/>
          <w:spacing w:val="-2"/>
        </w:rPr>
        <w:t>Strategy</w:t>
      </w:r>
    </w:p>
    <w:p w14:paraId="283D3614" w14:textId="77777777" w:rsidR="005D213C" w:rsidRDefault="00000000">
      <w:pPr>
        <w:pStyle w:val="ListParagraph"/>
        <w:numPr>
          <w:ilvl w:val="0"/>
          <w:numId w:val="1"/>
        </w:numPr>
        <w:tabs>
          <w:tab w:val="left" w:pos="720"/>
        </w:tabs>
        <w:ind w:hanging="360"/>
        <w:rPr>
          <w:rFonts w:ascii="Wingdings" w:hAnsi="Wingdings"/>
          <w:color w:val="032970"/>
        </w:rPr>
      </w:pPr>
      <w:r>
        <w:rPr>
          <w:color w:val="032970"/>
          <w:spacing w:val="-2"/>
        </w:rPr>
        <w:t>G.A.S. Framework</w:t>
      </w:r>
    </w:p>
    <w:p w14:paraId="4F505C34"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Understanding</w:t>
      </w:r>
      <w:r>
        <w:rPr>
          <w:color w:val="032970"/>
          <w:spacing w:val="18"/>
        </w:rPr>
        <w:t xml:space="preserve"> </w:t>
      </w:r>
      <w:r>
        <w:rPr>
          <w:color w:val="032970"/>
          <w:spacing w:val="-2"/>
        </w:rPr>
        <w:t>Evidence</w:t>
      </w:r>
    </w:p>
    <w:p w14:paraId="58EE26E8" w14:textId="77777777" w:rsidR="005D213C" w:rsidRDefault="00000000">
      <w:pPr>
        <w:pStyle w:val="ListParagraph"/>
        <w:numPr>
          <w:ilvl w:val="0"/>
          <w:numId w:val="1"/>
        </w:numPr>
        <w:tabs>
          <w:tab w:val="left" w:pos="720"/>
        </w:tabs>
        <w:spacing w:before="55"/>
        <w:ind w:hanging="360"/>
        <w:rPr>
          <w:rFonts w:ascii="Wingdings" w:hAnsi="Wingdings"/>
          <w:color w:val="001F5F"/>
        </w:rPr>
      </w:pPr>
      <w:r>
        <w:rPr>
          <w:color w:val="001F5F"/>
        </w:rPr>
        <w:t>Directly</w:t>
      </w:r>
      <w:r>
        <w:rPr>
          <w:color w:val="001F5F"/>
          <w:spacing w:val="2"/>
        </w:rPr>
        <w:t xml:space="preserve"> </w:t>
      </w:r>
      <w:r>
        <w:rPr>
          <w:color w:val="001F5F"/>
        </w:rPr>
        <w:t>Related</w:t>
      </w:r>
      <w:r>
        <w:rPr>
          <w:color w:val="001F5F"/>
          <w:spacing w:val="2"/>
        </w:rPr>
        <w:t xml:space="preserve"> </w:t>
      </w:r>
      <w:r>
        <w:rPr>
          <w:color w:val="001F5F"/>
          <w:spacing w:val="-2"/>
        </w:rPr>
        <w:t>Evidence</w:t>
      </w:r>
    </w:p>
    <w:p w14:paraId="43578153"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 xml:space="preserve">Privileged and Medical </w:t>
      </w:r>
      <w:r>
        <w:rPr>
          <w:color w:val="032970"/>
          <w:spacing w:val="-2"/>
        </w:rPr>
        <w:t>Information</w:t>
      </w:r>
    </w:p>
    <w:p w14:paraId="0F092E56"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Specific</w:t>
      </w:r>
      <w:r>
        <w:rPr>
          <w:color w:val="032970"/>
          <w:spacing w:val="18"/>
        </w:rPr>
        <w:t xml:space="preserve"> </w:t>
      </w:r>
      <w:r>
        <w:rPr>
          <w:color w:val="032970"/>
        </w:rPr>
        <w:t>Evidence</w:t>
      </w:r>
      <w:r>
        <w:rPr>
          <w:color w:val="032970"/>
          <w:spacing w:val="19"/>
        </w:rPr>
        <w:t xml:space="preserve"> </w:t>
      </w:r>
      <w:r>
        <w:rPr>
          <w:color w:val="032970"/>
          <w:spacing w:val="-2"/>
        </w:rPr>
        <w:t>Issues</w:t>
      </w:r>
    </w:p>
    <w:p w14:paraId="6E436345"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Evidence</w:t>
      </w:r>
      <w:r>
        <w:rPr>
          <w:color w:val="032970"/>
          <w:spacing w:val="6"/>
        </w:rPr>
        <w:t xml:space="preserve"> </w:t>
      </w:r>
      <w:r>
        <w:rPr>
          <w:color w:val="032970"/>
        </w:rPr>
        <w:t>and</w:t>
      </w:r>
      <w:r>
        <w:rPr>
          <w:color w:val="032970"/>
          <w:spacing w:val="9"/>
        </w:rPr>
        <w:t xml:space="preserve"> </w:t>
      </w:r>
      <w:r>
        <w:rPr>
          <w:color w:val="032970"/>
        </w:rPr>
        <w:t>the</w:t>
      </w:r>
      <w:r>
        <w:rPr>
          <w:color w:val="032970"/>
          <w:spacing w:val="8"/>
        </w:rPr>
        <w:t xml:space="preserve"> </w:t>
      </w:r>
      <w:r>
        <w:rPr>
          <w:color w:val="032970"/>
        </w:rPr>
        <w:t>Consent</w:t>
      </w:r>
      <w:r>
        <w:rPr>
          <w:color w:val="032970"/>
          <w:spacing w:val="8"/>
        </w:rPr>
        <w:t xml:space="preserve"> </w:t>
      </w:r>
      <w:r>
        <w:rPr>
          <w:color w:val="032970"/>
          <w:spacing w:val="-2"/>
        </w:rPr>
        <w:t>Construct</w:t>
      </w:r>
    </w:p>
    <w:p w14:paraId="2A443997"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spacing w:val="-2"/>
          <w:w w:val="105"/>
        </w:rPr>
        <w:t>Credibility</w:t>
      </w:r>
    </w:p>
    <w:p w14:paraId="16622283"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Drafting,</w:t>
      </w:r>
      <w:r>
        <w:rPr>
          <w:color w:val="032970"/>
          <w:spacing w:val="7"/>
        </w:rPr>
        <w:t xml:space="preserve"> </w:t>
      </w:r>
      <w:r>
        <w:rPr>
          <w:color w:val="032970"/>
        </w:rPr>
        <w:t>Reviewing,</w:t>
      </w:r>
      <w:r>
        <w:rPr>
          <w:color w:val="032970"/>
          <w:spacing w:val="8"/>
        </w:rPr>
        <w:t xml:space="preserve"> </w:t>
      </w:r>
      <w:r>
        <w:rPr>
          <w:color w:val="032970"/>
        </w:rPr>
        <w:t>and</w:t>
      </w:r>
      <w:r>
        <w:rPr>
          <w:color w:val="032970"/>
          <w:spacing w:val="8"/>
        </w:rPr>
        <w:t xml:space="preserve"> </w:t>
      </w:r>
      <w:r>
        <w:rPr>
          <w:color w:val="032970"/>
        </w:rPr>
        <w:t>Finalizing</w:t>
      </w:r>
      <w:r>
        <w:rPr>
          <w:color w:val="032970"/>
          <w:spacing w:val="9"/>
        </w:rPr>
        <w:t xml:space="preserve"> </w:t>
      </w:r>
      <w:r>
        <w:rPr>
          <w:color w:val="032970"/>
        </w:rPr>
        <w:t>the</w:t>
      </w:r>
      <w:r>
        <w:rPr>
          <w:color w:val="032970"/>
          <w:spacing w:val="8"/>
        </w:rPr>
        <w:t xml:space="preserve"> </w:t>
      </w:r>
      <w:r>
        <w:rPr>
          <w:color w:val="032970"/>
        </w:rPr>
        <w:t>Investigation</w:t>
      </w:r>
      <w:r>
        <w:rPr>
          <w:color w:val="032970"/>
          <w:spacing w:val="9"/>
        </w:rPr>
        <w:t xml:space="preserve"> </w:t>
      </w:r>
      <w:r>
        <w:rPr>
          <w:color w:val="032970"/>
          <w:spacing w:val="-2"/>
        </w:rPr>
        <w:t>Report</w:t>
      </w:r>
    </w:p>
    <w:p w14:paraId="4DD2A819"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Parties’ and</w:t>
      </w:r>
      <w:r>
        <w:rPr>
          <w:color w:val="032970"/>
          <w:spacing w:val="2"/>
        </w:rPr>
        <w:t xml:space="preserve"> </w:t>
      </w:r>
      <w:r>
        <w:rPr>
          <w:color w:val="032970"/>
        </w:rPr>
        <w:t>Advisors’</w:t>
      </w:r>
      <w:r>
        <w:rPr>
          <w:color w:val="032970"/>
          <w:spacing w:val="1"/>
        </w:rPr>
        <w:t xml:space="preserve"> </w:t>
      </w:r>
      <w:r>
        <w:rPr>
          <w:color w:val="032970"/>
        </w:rPr>
        <w:t>Review</w:t>
      </w:r>
      <w:r>
        <w:rPr>
          <w:color w:val="032970"/>
          <w:spacing w:val="1"/>
        </w:rPr>
        <w:t xml:space="preserve"> </w:t>
      </w:r>
      <w:r>
        <w:rPr>
          <w:color w:val="032970"/>
        </w:rPr>
        <w:t>of</w:t>
      </w:r>
      <w:r>
        <w:rPr>
          <w:color w:val="032970"/>
          <w:spacing w:val="2"/>
        </w:rPr>
        <w:t xml:space="preserve"> </w:t>
      </w:r>
      <w:r>
        <w:rPr>
          <w:color w:val="032970"/>
        </w:rPr>
        <w:t>Investigation</w:t>
      </w:r>
      <w:r>
        <w:rPr>
          <w:color w:val="032970"/>
          <w:spacing w:val="2"/>
        </w:rPr>
        <w:t xml:space="preserve"> </w:t>
      </w:r>
      <w:r>
        <w:rPr>
          <w:color w:val="032970"/>
        </w:rPr>
        <w:t>Report</w:t>
      </w:r>
      <w:r>
        <w:rPr>
          <w:color w:val="032970"/>
          <w:spacing w:val="2"/>
        </w:rPr>
        <w:t xml:space="preserve"> </w:t>
      </w:r>
      <w:r>
        <w:rPr>
          <w:color w:val="032970"/>
        </w:rPr>
        <w:t>&amp;</w:t>
      </w:r>
      <w:r>
        <w:rPr>
          <w:color w:val="032970"/>
          <w:spacing w:val="1"/>
        </w:rPr>
        <w:t xml:space="preserve"> </w:t>
      </w:r>
      <w:r>
        <w:rPr>
          <w:color w:val="032970"/>
        </w:rPr>
        <w:t>Evidence</w:t>
      </w:r>
      <w:r>
        <w:rPr>
          <w:color w:val="032970"/>
          <w:spacing w:val="2"/>
        </w:rPr>
        <w:t xml:space="preserve"> </w:t>
      </w:r>
      <w:r>
        <w:rPr>
          <w:color w:val="032970"/>
          <w:spacing w:val="-4"/>
        </w:rPr>
        <w:t>File</w:t>
      </w:r>
    </w:p>
    <w:p w14:paraId="25879CE0" w14:textId="77777777" w:rsidR="005D213C" w:rsidRDefault="005D213C">
      <w:pPr>
        <w:pStyle w:val="BodyText"/>
        <w:spacing w:before="144"/>
        <w:ind w:left="0" w:firstLine="0"/>
      </w:pPr>
    </w:p>
    <w:p w14:paraId="5E9A1663" w14:textId="77777777" w:rsidR="005D213C" w:rsidRDefault="00000000">
      <w:pPr>
        <w:pStyle w:val="Heading2"/>
      </w:pPr>
      <w:r>
        <w:rPr>
          <w:color w:val="032970"/>
          <w:w w:val="105"/>
        </w:rPr>
        <w:t>Decision-</w:t>
      </w:r>
      <w:r>
        <w:rPr>
          <w:color w:val="032970"/>
          <w:spacing w:val="-2"/>
          <w:w w:val="105"/>
        </w:rPr>
        <w:t>Making</w:t>
      </w:r>
    </w:p>
    <w:p w14:paraId="5859CC13" w14:textId="77777777" w:rsidR="005D213C" w:rsidRDefault="00000000">
      <w:pPr>
        <w:pStyle w:val="ListParagraph"/>
        <w:numPr>
          <w:ilvl w:val="0"/>
          <w:numId w:val="1"/>
        </w:numPr>
        <w:tabs>
          <w:tab w:val="left" w:pos="720"/>
        </w:tabs>
        <w:spacing w:before="59"/>
        <w:ind w:hanging="360"/>
        <w:rPr>
          <w:rFonts w:ascii="Wingdings" w:hAnsi="Wingdings"/>
          <w:color w:val="032970"/>
        </w:rPr>
      </w:pPr>
      <w:r>
        <w:rPr>
          <w:color w:val="032970"/>
        </w:rPr>
        <w:t>Decision-</w:t>
      </w:r>
      <w:r>
        <w:rPr>
          <w:color w:val="032970"/>
          <w:spacing w:val="-2"/>
        </w:rPr>
        <w:t>Making</w:t>
      </w:r>
    </w:p>
    <w:p w14:paraId="07F6D544" w14:textId="77777777" w:rsidR="005D213C" w:rsidRDefault="00000000">
      <w:pPr>
        <w:pStyle w:val="ListParagraph"/>
        <w:numPr>
          <w:ilvl w:val="0"/>
          <w:numId w:val="1"/>
        </w:numPr>
        <w:tabs>
          <w:tab w:val="left" w:pos="720"/>
        </w:tabs>
        <w:ind w:hanging="360"/>
        <w:rPr>
          <w:rFonts w:ascii="Wingdings" w:hAnsi="Wingdings"/>
          <w:color w:val="032970"/>
        </w:rPr>
      </w:pPr>
      <w:r>
        <w:rPr>
          <w:color w:val="032970"/>
          <w:w w:val="105"/>
        </w:rPr>
        <w:t>Live</w:t>
      </w:r>
      <w:r>
        <w:rPr>
          <w:color w:val="032970"/>
          <w:spacing w:val="-14"/>
          <w:w w:val="105"/>
        </w:rPr>
        <w:t xml:space="preserve"> </w:t>
      </w:r>
      <w:r>
        <w:rPr>
          <w:color w:val="032970"/>
          <w:spacing w:val="-2"/>
          <w:w w:val="105"/>
        </w:rPr>
        <w:t>Hearings</w:t>
      </w:r>
    </w:p>
    <w:p w14:paraId="23603572" w14:textId="77777777" w:rsidR="005D213C" w:rsidRDefault="00000000">
      <w:pPr>
        <w:pStyle w:val="ListParagraph"/>
        <w:numPr>
          <w:ilvl w:val="0"/>
          <w:numId w:val="1"/>
        </w:numPr>
        <w:tabs>
          <w:tab w:val="left" w:pos="720"/>
        </w:tabs>
        <w:ind w:hanging="360"/>
        <w:rPr>
          <w:rFonts w:ascii="Wingdings" w:hAnsi="Wingdings"/>
          <w:color w:val="001F5F"/>
        </w:rPr>
      </w:pPr>
      <w:r>
        <w:rPr>
          <w:color w:val="001F5F"/>
          <w:w w:val="105"/>
        </w:rPr>
        <w:t>Finding</w:t>
      </w:r>
      <w:r>
        <w:rPr>
          <w:color w:val="001F5F"/>
          <w:spacing w:val="-12"/>
          <w:w w:val="105"/>
        </w:rPr>
        <w:t xml:space="preserve"> </w:t>
      </w:r>
      <w:r>
        <w:rPr>
          <w:color w:val="001F5F"/>
          <w:w w:val="105"/>
        </w:rPr>
        <w:t>and</w:t>
      </w:r>
      <w:r>
        <w:rPr>
          <w:color w:val="001F5F"/>
          <w:spacing w:val="-13"/>
          <w:w w:val="105"/>
        </w:rPr>
        <w:t xml:space="preserve"> </w:t>
      </w:r>
      <w:r>
        <w:rPr>
          <w:color w:val="001F5F"/>
          <w:w w:val="105"/>
        </w:rPr>
        <w:t>Final</w:t>
      </w:r>
      <w:r>
        <w:rPr>
          <w:color w:val="001F5F"/>
          <w:spacing w:val="-13"/>
          <w:w w:val="105"/>
        </w:rPr>
        <w:t xml:space="preserve"> </w:t>
      </w:r>
      <w:r>
        <w:rPr>
          <w:color w:val="001F5F"/>
          <w:spacing w:val="-2"/>
          <w:w w:val="105"/>
        </w:rPr>
        <w:t>Determination</w:t>
      </w:r>
    </w:p>
    <w:p w14:paraId="3CEF228B"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Standard</w:t>
      </w:r>
      <w:r>
        <w:rPr>
          <w:color w:val="032970"/>
          <w:spacing w:val="8"/>
        </w:rPr>
        <w:t xml:space="preserve"> </w:t>
      </w:r>
      <w:r>
        <w:rPr>
          <w:color w:val="032970"/>
        </w:rPr>
        <w:t>of</w:t>
      </w:r>
      <w:r>
        <w:rPr>
          <w:color w:val="032970"/>
          <w:spacing w:val="9"/>
        </w:rPr>
        <w:t xml:space="preserve"> </w:t>
      </w:r>
      <w:r>
        <w:rPr>
          <w:color w:val="032970"/>
          <w:spacing w:val="-2"/>
        </w:rPr>
        <w:t>Evidence</w:t>
      </w:r>
    </w:p>
    <w:p w14:paraId="3D0CF6F4"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Sanctions</w:t>
      </w:r>
      <w:r>
        <w:rPr>
          <w:color w:val="032970"/>
          <w:spacing w:val="18"/>
        </w:rPr>
        <w:t xml:space="preserve"> </w:t>
      </w:r>
      <w:r>
        <w:rPr>
          <w:color w:val="032970"/>
        </w:rPr>
        <w:t>and</w:t>
      </w:r>
      <w:r>
        <w:rPr>
          <w:color w:val="032970"/>
          <w:spacing w:val="18"/>
        </w:rPr>
        <w:t xml:space="preserve"> </w:t>
      </w:r>
      <w:r>
        <w:rPr>
          <w:color w:val="032970"/>
          <w:spacing w:val="-2"/>
        </w:rPr>
        <w:t>Remedies</w:t>
      </w:r>
    </w:p>
    <w:p w14:paraId="356ABAEB" w14:textId="77777777" w:rsidR="005D213C" w:rsidRDefault="00000000">
      <w:pPr>
        <w:pStyle w:val="ListParagraph"/>
        <w:numPr>
          <w:ilvl w:val="0"/>
          <w:numId w:val="1"/>
        </w:numPr>
        <w:tabs>
          <w:tab w:val="left" w:pos="720"/>
        </w:tabs>
        <w:spacing w:before="55"/>
        <w:ind w:hanging="360"/>
        <w:rPr>
          <w:rFonts w:ascii="Wingdings" w:hAnsi="Wingdings"/>
          <w:color w:val="032970"/>
        </w:rPr>
      </w:pPr>
      <w:r>
        <w:rPr>
          <w:color w:val="032970"/>
          <w:spacing w:val="-5"/>
        </w:rPr>
        <w:t>Written</w:t>
      </w:r>
      <w:r>
        <w:rPr>
          <w:color w:val="032970"/>
          <w:spacing w:val="-1"/>
        </w:rPr>
        <w:t xml:space="preserve"> </w:t>
      </w:r>
      <w:r>
        <w:rPr>
          <w:color w:val="032970"/>
          <w:spacing w:val="-2"/>
        </w:rPr>
        <w:t>Determinations</w:t>
      </w:r>
    </w:p>
    <w:p w14:paraId="5A919FC3" w14:textId="77777777" w:rsidR="005D213C" w:rsidRDefault="005D213C">
      <w:pPr>
        <w:pStyle w:val="BodyText"/>
        <w:spacing w:before="144"/>
        <w:ind w:left="0" w:firstLine="0"/>
      </w:pPr>
    </w:p>
    <w:p w14:paraId="1FAAE63E" w14:textId="77777777" w:rsidR="005D213C" w:rsidRDefault="00000000">
      <w:pPr>
        <w:pStyle w:val="Heading2"/>
      </w:pPr>
      <w:r>
        <w:rPr>
          <w:color w:val="032970"/>
          <w:spacing w:val="-2"/>
          <w:w w:val="105"/>
        </w:rPr>
        <w:t>Appeals</w:t>
      </w:r>
    </w:p>
    <w:p w14:paraId="7A4F894C" w14:textId="77777777" w:rsidR="005D213C" w:rsidRDefault="00000000">
      <w:pPr>
        <w:pStyle w:val="ListParagraph"/>
        <w:numPr>
          <w:ilvl w:val="0"/>
          <w:numId w:val="1"/>
        </w:numPr>
        <w:tabs>
          <w:tab w:val="left" w:pos="720"/>
        </w:tabs>
        <w:spacing w:before="61"/>
        <w:ind w:hanging="360"/>
        <w:rPr>
          <w:rFonts w:ascii="Wingdings" w:hAnsi="Wingdings"/>
          <w:color w:val="032970"/>
        </w:rPr>
      </w:pPr>
      <w:r>
        <w:rPr>
          <w:color w:val="032970"/>
        </w:rPr>
        <w:t>Appeal</w:t>
      </w:r>
      <w:r>
        <w:rPr>
          <w:color w:val="032970"/>
          <w:spacing w:val="-2"/>
        </w:rPr>
        <w:t xml:space="preserve"> Process</w:t>
      </w:r>
    </w:p>
    <w:p w14:paraId="58533254"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Appeal</w:t>
      </w:r>
      <w:r>
        <w:rPr>
          <w:color w:val="032970"/>
          <w:spacing w:val="12"/>
        </w:rPr>
        <w:t xml:space="preserve"> </w:t>
      </w:r>
      <w:r>
        <w:rPr>
          <w:color w:val="032970"/>
        </w:rPr>
        <w:t>Decision-</w:t>
      </w:r>
      <w:r>
        <w:rPr>
          <w:color w:val="032970"/>
          <w:spacing w:val="-4"/>
        </w:rPr>
        <w:t>Maker</w:t>
      </w:r>
    </w:p>
    <w:p w14:paraId="0ABE94F7"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Appeal</w:t>
      </w:r>
      <w:r>
        <w:rPr>
          <w:color w:val="032970"/>
          <w:spacing w:val="-2"/>
        </w:rPr>
        <w:t xml:space="preserve"> Grounds</w:t>
      </w:r>
    </w:p>
    <w:p w14:paraId="4C65700B"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Appeal</w:t>
      </w:r>
      <w:r>
        <w:rPr>
          <w:color w:val="032970"/>
          <w:spacing w:val="-2"/>
        </w:rPr>
        <w:t xml:space="preserve"> Outcomes</w:t>
      </w:r>
    </w:p>
    <w:p w14:paraId="6A882531" w14:textId="77777777" w:rsidR="005D213C" w:rsidRDefault="00000000">
      <w:pPr>
        <w:pStyle w:val="ListParagraph"/>
        <w:numPr>
          <w:ilvl w:val="0"/>
          <w:numId w:val="1"/>
        </w:numPr>
        <w:tabs>
          <w:tab w:val="left" w:pos="720"/>
        </w:tabs>
        <w:ind w:hanging="360"/>
        <w:rPr>
          <w:rFonts w:ascii="Wingdings" w:hAnsi="Wingdings"/>
          <w:color w:val="032970"/>
        </w:rPr>
      </w:pPr>
      <w:r>
        <w:rPr>
          <w:color w:val="032970"/>
          <w:spacing w:val="-2"/>
          <w:w w:val="105"/>
        </w:rPr>
        <w:t>Recordkeeping</w:t>
      </w:r>
    </w:p>
    <w:p w14:paraId="0407C8C8" w14:textId="77777777" w:rsidR="005D213C" w:rsidRDefault="005D213C">
      <w:pPr>
        <w:pStyle w:val="BodyText"/>
        <w:spacing w:before="143"/>
        <w:ind w:left="0" w:firstLine="0"/>
      </w:pPr>
    </w:p>
    <w:p w14:paraId="39AE5D6C" w14:textId="77777777" w:rsidR="005D213C" w:rsidRDefault="00000000">
      <w:pPr>
        <w:pStyle w:val="Heading2"/>
        <w:spacing w:before="1"/>
      </w:pPr>
      <w:r>
        <w:rPr>
          <w:color w:val="032970"/>
        </w:rPr>
        <w:t>Clery Act/VAWA</w:t>
      </w:r>
      <w:r>
        <w:rPr>
          <w:color w:val="032970"/>
          <w:spacing w:val="2"/>
        </w:rPr>
        <w:t xml:space="preserve"> </w:t>
      </w:r>
      <w:r>
        <w:rPr>
          <w:color w:val="032970"/>
        </w:rPr>
        <w:t>Section</w:t>
      </w:r>
      <w:r>
        <w:rPr>
          <w:color w:val="032970"/>
          <w:spacing w:val="1"/>
        </w:rPr>
        <w:t xml:space="preserve"> </w:t>
      </w:r>
      <w:r>
        <w:rPr>
          <w:color w:val="032970"/>
          <w:spacing w:val="-5"/>
        </w:rPr>
        <w:t>304</w:t>
      </w:r>
    </w:p>
    <w:p w14:paraId="7142DDFC" w14:textId="77777777" w:rsidR="005D213C" w:rsidRDefault="00000000">
      <w:pPr>
        <w:pStyle w:val="ListParagraph"/>
        <w:numPr>
          <w:ilvl w:val="0"/>
          <w:numId w:val="1"/>
        </w:numPr>
        <w:tabs>
          <w:tab w:val="left" w:pos="720"/>
        </w:tabs>
        <w:spacing w:before="61"/>
        <w:ind w:hanging="360"/>
        <w:rPr>
          <w:rFonts w:ascii="Wingdings" w:hAnsi="Wingdings"/>
          <w:color w:val="001F5F"/>
        </w:rPr>
      </w:pPr>
      <w:r>
        <w:rPr>
          <w:color w:val="001F5F"/>
          <w:spacing w:val="-2"/>
        </w:rPr>
        <w:t>Clery/VAWA</w:t>
      </w:r>
      <w:r>
        <w:rPr>
          <w:color w:val="001F5F"/>
          <w:spacing w:val="-9"/>
        </w:rPr>
        <w:t xml:space="preserve"> </w:t>
      </w:r>
      <w:r>
        <w:rPr>
          <w:color w:val="001F5F"/>
          <w:spacing w:val="-2"/>
        </w:rPr>
        <w:t>Section</w:t>
      </w:r>
      <w:r>
        <w:rPr>
          <w:color w:val="001F5F"/>
          <w:spacing w:val="-8"/>
        </w:rPr>
        <w:t xml:space="preserve"> </w:t>
      </w:r>
      <w:r>
        <w:rPr>
          <w:color w:val="001F5F"/>
          <w:spacing w:val="-2"/>
        </w:rPr>
        <w:t>304</w:t>
      </w:r>
      <w:r>
        <w:rPr>
          <w:color w:val="001F5F"/>
          <w:spacing w:val="-8"/>
        </w:rPr>
        <w:t xml:space="preserve"> </w:t>
      </w:r>
      <w:r>
        <w:rPr>
          <w:color w:val="001F5F"/>
          <w:spacing w:val="-2"/>
        </w:rPr>
        <w:t>Intersections</w:t>
      </w:r>
    </w:p>
    <w:p w14:paraId="2D4B0003" w14:textId="77777777" w:rsidR="005D213C" w:rsidRDefault="00000000">
      <w:pPr>
        <w:pStyle w:val="ListParagraph"/>
        <w:numPr>
          <w:ilvl w:val="0"/>
          <w:numId w:val="1"/>
        </w:numPr>
        <w:tabs>
          <w:tab w:val="left" w:pos="720"/>
        </w:tabs>
        <w:spacing w:before="55"/>
        <w:ind w:hanging="360"/>
        <w:rPr>
          <w:rFonts w:ascii="Wingdings" w:hAnsi="Wingdings"/>
          <w:color w:val="001F5F"/>
        </w:rPr>
      </w:pPr>
      <w:r>
        <w:rPr>
          <w:color w:val="001F5F"/>
          <w:spacing w:val="-2"/>
        </w:rPr>
        <w:t>Prevention</w:t>
      </w:r>
    </w:p>
    <w:p w14:paraId="314C497C" w14:textId="77777777" w:rsidR="005D213C" w:rsidRDefault="005D213C">
      <w:pPr>
        <w:pStyle w:val="ListParagraph"/>
        <w:rPr>
          <w:rFonts w:ascii="Wingdings" w:hAnsi="Wingdings"/>
        </w:rPr>
        <w:sectPr w:rsidR="005D213C">
          <w:pgSz w:w="12240" w:h="15840"/>
          <w:pgMar w:top="1360" w:right="1440" w:bottom="280" w:left="1440" w:header="720" w:footer="720" w:gutter="0"/>
          <w:cols w:space="720"/>
        </w:sectPr>
      </w:pPr>
    </w:p>
    <w:p w14:paraId="56ABDE15" w14:textId="77777777" w:rsidR="005D213C" w:rsidRDefault="00000000">
      <w:pPr>
        <w:pStyle w:val="ListParagraph"/>
        <w:numPr>
          <w:ilvl w:val="0"/>
          <w:numId w:val="1"/>
        </w:numPr>
        <w:tabs>
          <w:tab w:val="left" w:pos="720"/>
        </w:tabs>
        <w:spacing w:before="95"/>
        <w:ind w:hanging="360"/>
        <w:rPr>
          <w:rFonts w:ascii="Wingdings" w:hAnsi="Wingdings"/>
          <w:color w:val="001F5F"/>
        </w:rPr>
      </w:pPr>
      <w:r>
        <w:rPr>
          <w:color w:val="001F5F"/>
          <w:w w:val="90"/>
        </w:rPr>
        <w:lastRenderedPageBreak/>
        <w:t>VAWA</w:t>
      </w:r>
      <w:r>
        <w:rPr>
          <w:color w:val="001F5F"/>
          <w:spacing w:val="-1"/>
          <w:w w:val="90"/>
        </w:rPr>
        <w:t xml:space="preserve"> </w:t>
      </w:r>
      <w:r>
        <w:rPr>
          <w:color w:val="001F5F"/>
          <w:spacing w:val="-2"/>
        </w:rPr>
        <w:t>Training</w:t>
      </w:r>
    </w:p>
    <w:p w14:paraId="1A73A2C6" w14:textId="77777777" w:rsidR="005D213C" w:rsidRDefault="005D213C">
      <w:pPr>
        <w:pStyle w:val="BodyText"/>
        <w:spacing w:before="143"/>
        <w:ind w:left="0" w:firstLine="0"/>
      </w:pPr>
    </w:p>
    <w:p w14:paraId="613842EB" w14:textId="77777777" w:rsidR="005D213C" w:rsidRDefault="00000000">
      <w:pPr>
        <w:pStyle w:val="Heading2"/>
      </w:pPr>
      <w:r>
        <w:rPr>
          <w:color w:val="032970"/>
          <w:w w:val="105"/>
        </w:rPr>
        <w:t>Policy</w:t>
      </w:r>
      <w:r>
        <w:rPr>
          <w:color w:val="032970"/>
          <w:spacing w:val="9"/>
          <w:w w:val="105"/>
        </w:rPr>
        <w:t xml:space="preserve"> </w:t>
      </w:r>
      <w:r>
        <w:rPr>
          <w:color w:val="032970"/>
          <w:spacing w:val="-2"/>
          <w:w w:val="105"/>
        </w:rPr>
        <w:t>Management</w:t>
      </w:r>
    </w:p>
    <w:p w14:paraId="466C2C07" w14:textId="77777777" w:rsidR="005D213C" w:rsidRDefault="00000000">
      <w:pPr>
        <w:pStyle w:val="ListParagraph"/>
        <w:numPr>
          <w:ilvl w:val="0"/>
          <w:numId w:val="1"/>
        </w:numPr>
        <w:tabs>
          <w:tab w:val="left" w:pos="720"/>
        </w:tabs>
        <w:spacing w:before="61"/>
        <w:ind w:hanging="360"/>
        <w:rPr>
          <w:rFonts w:ascii="Wingdings" w:hAnsi="Wingdings"/>
          <w:color w:val="032970"/>
        </w:rPr>
      </w:pPr>
      <w:r>
        <w:rPr>
          <w:color w:val="032970"/>
        </w:rPr>
        <w:t>Title</w:t>
      </w:r>
      <w:r>
        <w:rPr>
          <w:color w:val="032970"/>
          <w:spacing w:val="5"/>
        </w:rPr>
        <w:t xml:space="preserve"> </w:t>
      </w:r>
      <w:r>
        <w:rPr>
          <w:color w:val="032970"/>
        </w:rPr>
        <w:t>IX</w:t>
      </w:r>
      <w:r>
        <w:rPr>
          <w:color w:val="032970"/>
          <w:spacing w:val="5"/>
        </w:rPr>
        <w:t xml:space="preserve"> </w:t>
      </w:r>
      <w:r>
        <w:rPr>
          <w:color w:val="032970"/>
        </w:rPr>
        <w:t>Policy</w:t>
      </w:r>
      <w:r>
        <w:rPr>
          <w:color w:val="032970"/>
          <w:spacing w:val="5"/>
        </w:rPr>
        <w:t xml:space="preserve"> </w:t>
      </w:r>
      <w:r>
        <w:rPr>
          <w:color w:val="032970"/>
        </w:rPr>
        <w:t>and</w:t>
      </w:r>
      <w:r>
        <w:rPr>
          <w:color w:val="032970"/>
          <w:spacing w:val="5"/>
        </w:rPr>
        <w:t xml:space="preserve"> </w:t>
      </w:r>
      <w:r>
        <w:rPr>
          <w:color w:val="032970"/>
          <w:spacing w:val="-2"/>
        </w:rPr>
        <w:t>Procedures</w:t>
      </w:r>
    </w:p>
    <w:p w14:paraId="3EE1EFA5" w14:textId="77777777" w:rsidR="005D213C" w:rsidRDefault="00000000">
      <w:pPr>
        <w:pStyle w:val="ListParagraph"/>
        <w:numPr>
          <w:ilvl w:val="0"/>
          <w:numId w:val="1"/>
        </w:numPr>
        <w:tabs>
          <w:tab w:val="left" w:pos="720"/>
        </w:tabs>
        <w:spacing w:before="56"/>
        <w:ind w:hanging="360"/>
        <w:rPr>
          <w:rFonts w:ascii="Wingdings" w:hAnsi="Wingdings"/>
          <w:color w:val="001F5F"/>
        </w:rPr>
      </w:pPr>
      <w:r>
        <w:rPr>
          <w:color w:val="001F5F"/>
        </w:rPr>
        <w:t>Policy</w:t>
      </w:r>
      <w:r>
        <w:rPr>
          <w:color w:val="001F5F"/>
          <w:spacing w:val="14"/>
        </w:rPr>
        <w:t xml:space="preserve"> </w:t>
      </w:r>
      <w:r>
        <w:rPr>
          <w:color w:val="001F5F"/>
        </w:rPr>
        <w:t>and</w:t>
      </w:r>
      <w:r>
        <w:rPr>
          <w:color w:val="001F5F"/>
          <w:spacing w:val="15"/>
        </w:rPr>
        <w:t xml:space="preserve"> </w:t>
      </w:r>
      <w:r>
        <w:rPr>
          <w:color w:val="001F5F"/>
        </w:rPr>
        <w:t>Procedures</w:t>
      </w:r>
      <w:r>
        <w:rPr>
          <w:color w:val="001F5F"/>
          <w:spacing w:val="15"/>
        </w:rPr>
        <w:t xml:space="preserve"> </w:t>
      </w:r>
      <w:r>
        <w:rPr>
          <w:color w:val="001F5F"/>
          <w:spacing w:val="-2"/>
        </w:rPr>
        <w:t>Development</w:t>
      </w:r>
    </w:p>
    <w:p w14:paraId="7CB36461" w14:textId="77777777" w:rsidR="005D213C" w:rsidRDefault="00000000">
      <w:pPr>
        <w:pStyle w:val="ListParagraph"/>
        <w:numPr>
          <w:ilvl w:val="0"/>
          <w:numId w:val="1"/>
        </w:numPr>
        <w:tabs>
          <w:tab w:val="left" w:pos="720"/>
        </w:tabs>
        <w:spacing w:before="56"/>
        <w:ind w:hanging="360"/>
        <w:rPr>
          <w:rFonts w:ascii="Wingdings" w:hAnsi="Wingdings"/>
          <w:color w:val="001F5F"/>
        </w:rPr>
      </w:pPr>
      <w:r>
        <w:rPr>
          <w:color w:val="001F5F"/>
        </w:rPr>
        <w:t>Sources</w:t>
      </w:r>
      <w:r>
        <w:rPr>
          <w:color w:val="001F5F"/>
          <w:spacing w:val="8"/>
        </w:rPr>
        <w:t xml:space="preserve"> </w:t>
      </w:r>
      <w:r>
        <w:rPr>
          <w:color w:val="001F5F"/>
        </w:rPr>
        <w:t>of</w:t>
      </w:r>
      <w:r>
        <w:rPr>
          <w:color w:val="001F5F"/>
          <w:spacing w:val="10"/>
        </w:rPr>
        <w:t xml:space="preserve"> </w:t>
      </w:r>
      <w:r>
        <w:rPr>
          <w:color w:val="001F5F"/>
        </w:rPr>
        <w:t>Requirements</w:t>
      </w:r>
      <w:r>
        <w:rPr>
          <w:color w:val="001F5F"/>
          <w:spacing w:val="9"/>
        </w:rPr>
        <w:t xml:space="preserve"> </w:t>
      </w:r>
      <w:r>
        <w:rPr>
          <w:color w:val="001F5F"/>
        </w:rPr>
        <w:t>and</w:t>
      </w:r>
      <w:r>
        <w:rPr>
          <w:color w:val="001F5F"/>
          <w:spacing w:val="9"/>
        </w:rPr>
        <w:t xml:space="preserve"> </w:t>
      </w:r>
      <w:r>
        <w:rPr>
          <w:color w:val="001F5F"/>
          <w:spacing w:val="-2"/>
        </w:rPr>
        <w:t>Guidance</w:t>
      </w:r>
    </w:p>
    <w:p w14:paraId="091EDC78" w14:textId="77777777" w:rsidR="005D213C" w:rsidRDefault="00000000">
      <w:pPr>
        <w:pStyle w:val="ListParagraph"/>
        <w:numPr>
          <w:ilvl w:val="0"/>
          <w:numId w:val="1"/>
        </w:numPr>
        <w:tabs>
          <w:tab w:val="left" w:pos="720"/>
        </w:tabs>
        <w:ind w:hanging="360"/>
        <w:rPr>
          <w:rFonts w:ascii="Wingdings" w:hAnsi="Wingdings"/>
          <w:color w:val="001F5F"/>
        </w:rPr>
      </w:pPr>
      <w:r>
        <w:rPr>
          <w:color w:val="001F5F"/>
        </w:rPr>
        <w:t>Overlapping</w:t>
      </w:r>
      <w:r>
        <w:rPr>
          <w:color w:val="001F5F"/>
          <w:spacing w:val="21"/>
        </w:rPr>
        <w:t xml:space="preserve"> </w:t>
      </w:r>
      <w:r>
        <w:rPr>
          <w:color w:val="001F5F"/>
          <w:spacing w:val="-2"/>
        </w:rPr>
        <w:t>Policies</w:t>
      </w:r>
    </w:p>
    <w:p w14:paraId="7FFCAB8D" w14:textId="77777777" w:rsidR="005D213C" w:rsidRDefault="00000000">
      <w:pPr>
        <w:pStyle w:val="ListParagraph"/>
        <w:numPr>
          <w:ilvl w:val="0"/>
          <w:numId w:val="1"/>
        </w:numPr>
        <w:tabs>
          <w:tab w:val="left" w:pos="720"/>
        </w:tabs>
        <w:ind w:hanging="360"/>
        <w:rPr>
          <w:rFonts w:ascii="Wingdings" w:hAnsi="Wingdings"/>
          <w:color w:val="001F5F"/>
        </w:rPr>
      </w:pPr>
      <w:r>
        <w:rPr>
          <w:color w:val="001F5F"/>
        </w:rPr>
        <w:t>Publication</w:t>
      </w:r>
      <w:r>
        <w:rPr>
          <w:color w:val="001F5F"/>
          <w:spacing w:val="31"/>
        </w:rPr>
        <w:t xml:space="preserve"> </w:t>
      </w:r>
      <w:r>
        <w:rPr>
          <w:color w:val="001F5F"/>
          <w:spacing w:val="-2"/>
        </w:rPr>
        <w:t>Requirements</w:t>
      </w:r>
    </w:p>
    <w:p w14:paraId="1B4E36C3" w14:textId="77777777" w:rsidR="005D213C" w:rsidRDefault="00000000">
      <w:pPr>
        <w:pStyle w:val="ListParagraph"/>
        <w:numPr>
          <w:ilvl w:val="0"/>
          <w:numId w:val="1"/>
        </w:numPr>
        <w:tabs>
          <w:tab w:val="left" w:pos="720"/>
        </w:tabs>
        <w:spacing w:before="55"/>
        <w:ind w:hanging="360"/>
        <w:rPr>
          <w:rFonts w:ascii="Wingdings" w:hAnsi="Wingdings"/>
          <w:color w:val="032970"/>
        </w:rPr>
      </w:pPr>
      <w:r>
        <w:rPr>
          <w:color w:val="032970"/>
        </w:rPr>
        <w:t>Mandatory</w:t>
      </w:r>
      <w:r>
        <w:rPr>
          <w:color w:val="032970"/>
          <w:spacing w:val="-9"/>
        </w:rPr>
        <w:t xml:space="preserve"> </w:t>
      </w:r>
      <w:r>
        <w:rPr>
          <w:color w:val="032970"/>
        </w:rPr>
        <w:t>Notice</w:t>
      </w:r>
      <w:r>
        <w:rPr>
          <w:color w:val="032970"/>
          <w:spacing w:val="-8"/>
        </w:rPr>
        <w:t xml:space="preserve"> </w:t>
      </w:r>
      <w:r>
        <w:rPr>
          <w:color w:val="032970"/>
        </w:rPr>
        <w:t>of</w:t>
      </w:r>
      <w:r>
        <w:rPr>
          <w:color w:val="032970"/>
          <w:spacing w:val="-8"/>
        </w:rPr>
        <w:t xml:space="preserve"> </w:t>
      </w:r>
      <w:r>
        <w:rPr>
          <w:color w:val="032970"/>
        </w:rPr>
        <w:t>Non-</w:t>
      </w:r>
      <w:r>
        <w:rPr>
          <w:color w:val="032970"/>
          <w:spacing w:val="-2"/>
        </w:rPr>
        <w:t>Discrimination</w:t>
      </w:r>
    </w:p>
    <w:p w14:paraId="2297981B" w14:textId="77777777" w:rsidR="005D213C" w:rsidRDefault="005D213C">
      <w:pPr>
        <w:pStyle w:val="BodyText"/>
        <w:spacing w:before="145"/>
        <w:ind w:left="0" w:firstLine="0"/>
      </w:pPr>
    </w:p>
    <w:p w14:paraId="2CB2FF4E" w14:textId="77777777" w:rsidR="005D213C" w:rsidRDefault="00000000">
      <w:pPr>
        <w:pStyle w:val="Heading2"/>
      </w:pPr>
      <w:r>
        <w:rPr>
          <w:color w:val="032970"/>
        </w:rPr>
        <w:t>Minors</w:t>
      </w:r>
      <w:r>
        <w:rPr>
          <w:color w:val="032970"/>
          <w:spacing w:val="12"/>
        </w:rPr>
        <w:t xml:space="preserve"> </w:t>
      </w:r>
      <w:r>
        <w:rPr>
          <w:color w:val="032970"/>
        </w:rPr>
        <w:t>and</w:t>
      </w:r>
      <w:r>
        <w:rPr>
          <w:color w:val="032970"/>
          <w:spacing w:val="10"/>
        </w:rPr>
        <w:t xml:space="preserve"> </w:t>
      </w:r>
      <w:r>
        <w:rPr>
          <w:color w:val="032970"/>
        </w:rPr>
        <w:t>Title</w:t>
      </w:r>
      <w:r>
        <w:rPr>
          <w:color w:val="032970"/>
          <w:spacing w:val="12"/>
        </w:rPr>
        <w:t xml:space="preserve"> </w:t>
      </w:r>
      <w:r>
        <w:rPr>
          <w:color w:val="032970"/>
          <w:spacing w:val="-5"/>
        </w:rPr>
        <w:t>IX</w:t>
      </w:r>
    </w:p>
    <w:p w14:paraId="69F90F5A" w14:textId="77777777" w:rsidR="005D213C" w:rsidRDefault="00000000">
      <w:pPr>
        <w:pStyle w:val="ListParagraph"/>
        <w:numPr>
          <w:ilvl w:val="0"/>
          <w:numId w:val="1"/>
        </w:numPr>
        <w:tabs>
          <w:tab w:val="left" w:pos="720"/>
        </w:tabs>
        <w:spacing w:before="59"/>
        <w:ind w:hanging="360"/>
        <w:rPr>
          <w:rFonts w:ascii="Wingdings" w:hAnsi="Wingdings"/>
          <w:color w:val="032970"/>
        </w:rPr>
      </w:pPr>
      <w:r>
        <w:rPr>
          <w:color w:val="032970"/>
          <w:spacing w:val="-2"/>
        </w:rPr>
        <w:t>Minors</w:t>
      </w:r>
      <w:r>
        <w:rPr>
          <w:color w:val="032970"/>
          <w:spacing w:val="-6"/>
        </w:rPr>
        <w:t xml:space="preserve"> </w:t>
      </w:r>
      <w:r>
        <w:rPr>
          <w:color w:val="032970"/>
          <w:spacing w:val="-2"/>
        </w:rPr>
        <w:t>on</w:t>
      </w:r>
      <w:r>
        <w:rPr>
          <w:color w:val="032970"/>
          <w:spacing w:val="-6"/>
        </w:rPr>
        <w:t xml:space="preserve"> </w:t>
      </w:r>
      <w:r>
        <w:rPr>
          <w:color w:val="032970"/>
          <w:spacing w:val="-2"/>
        </w:rPr>
        <w:t>Campus</w:t>
      </w:r>
    </w:p>
    <w:p w14:paraId="12CEDC7F"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Common</w:t>
      </w:r>
      <w:r>
        <w:rPr>
          <w:color w:val="032970"/>
          <w:spacing w:val="18"/>
        </w:rPr>
        <w:t xml:space="preserve"> </w:t>
      </w:r>
      <w:r>
        <w:rPr>
          <w:color w:val="032970"/>
          <w:spacing w:val="-2"/>
        </w:rPr>
        <w:t>Challenges</w:t>
      </w:r>
    </w:p>
    <w:p w14:paraId="24ED9DB9" w14:textId="77777777" w:rsidR="005D213C" w:rsidRDefault="00000000">
      <w:pPr>
        <w:pStyle w:val="ListParagraph"/>
        <w:numPr>
          <w:ilvl w:val="0"/>
          <w:numId w:val="1"/>
        </w:numPr>
        <w:tabs>
          <w:tab w:val="left" w:pos="720"/>
        </w:tabs>
        <w:ind w:hanging="360"/>
        <w:rPr>
          <w:rFonts w:ascii="Wingdings" w:hAnsi="Wingdings"/>
          <w:color w:val="001F5F"/>
        </w:rPr>
      </w:pPr>
      <w:r>
        <w:rPr>
          <w:color w:val="001F5F"/>
        </w:rPr>
        <w:t>Dual</w:t>
      </w:r>
      <w:r>
        <w:rPr>
          <w:color w:val="001F5F"/>
          <w:spacing w:val="4"/>
        </w:rPr>
        <w:t xml:space="preserve"> </w:t>
      </w:r>
      <w:r>
        <w:rPr>
          <w:color w:val="001F5F"/>
        </w:rPr>
        <w:t>Enrollment</w:t>
      </w:r>
      <w:r>
        <w:rPr>
          <w:color w:val="001F5F"/>
          <w:spacing w:val="4"/>
        </w:rPr>
        <w:t xml:space="preserve"> </w:t>
      </w:r>
      <w:r>
        <w:rPr>
          <w:color w:val="001F5F"/>
        </w:rPr>
        <w:t>and</w:t>
      </w:r>
      <w:r>
        <w:rPr>
          <w:color w:val="001F5F"/>
          <w:spacing w:val="4"/>
        </w:rPr>
        <w:t xml:space="preserve"> </w:t>
      </w:r>
      <w:r>
        <w:rPr>
          <w:color w:val="001F5F"/>
        </w:rPr>
        <w:t>Title</w:t>
      </w:r>
      <w:r>
        <w:rPr>
          <w:color w:val="001F5F"/>
          <w:spacing w:val="4"/>
        </w:rPr>
        <w:t xml:space="preserve"> </w:t>
      </w:r>
      <w:r>
        <w:rPr>
          <w:color w:val="001F5F"/>
        </w:rPr>
        <w:t>IX</w:t>
      </w:r>
      <w:r>
        <w:rPr>
          <w:color w:val="001F5F"/>
          <w:spacing w:val="4"/>
        </w:rPr>
        <w:t xml:space="preserve"> </w:t>
      </w:r>
      <w:r>
        <w:rPr>
          <w:color w:val="001F5F"/>
          <w:spacing w:val="-2"/>
        </w:rPr>
        <w:t>Compliance</w:t>
      </w:r>
    </w:p>
    <w:p w14:paraId="4AC894C7" w14:textId="77777777" w:rsidR="005D213C" w:rsidRDefault="00000000">
      <w:pPr>
        <w:pStyle w:val="ListParagraph"/>
        <w:numPr>
          <w:ilvl w:val="0"/>
          <w:numId w:val="1"/>
        </w:numPr>
        <w:tabs>
          <w:tab w:val="left" w:pos="720"/>
        </w:tabs>
        <w:spacing w:before="55"/>
        <w:ind w:hanging="360"/>
        <w:rPr>
          <w:rFonts w:ascii="Wingdings" w:hAnsi="Wingdings"/>
          <w:color w:val="032970"/>
        </w:rPr>
      </w:pPr>
      <w:r>
        <w:rPr>
          <w:color w:val="032970"/>
        </w:rPr>
        <w:t>Camps</w:t>
      </w:r>
      <w:r>
        <w:rPr>
          <w:color w:val="032970"/>
          <w:spacing w:val="17"/>
        </w:rPr>
        <w:t xml:space="preserve"> </w:t>
      </w:r>
      <w:r>
        <w:rPr>
          <w:color w:val="032970"/>
        </w:rPr>
        <w:t>and</w:t>
      </w:r>
      <w:r>
        <w:rPr>
          <w:color w:val="032970"/>
          <w:spacing w:val="17"/>
        </w:rPr>
        <w:t xml:space="preserve"> </w:t>
      </w:r>
      <w:r>
        <w:rPr>
          <w:color w:val="032970"/>
        </w:rPr>
        <w:t>Programs:</w:t>
      </w:r>
      <w:r>
        <w:rPr>
          <w:color w:val="032970"/>
          <w:spacing w:val="17"/>
        </w:rPr>
        <w:t xml:space="preserve"> </w:t>
      </w:r>
      <w:r>
        <w:rPr>
          <w:color w:val="032970"/>
        </w:rPr>
        <w:t>Significant</w:t>
      </w:r>
      <w:r>
        <w:rPr>
          <w:color w:val="032970"/>
          <w:spacing w:val="17"/>
        </w:rPr>
        <w:t xml:space="preserve"> </w:t>
      </w:r>
      <w:r>
        <w:rPr>
          <w:color w:val="032970"/>
          <w:spacing w:val="-2"/>
        </w:rPr>
        <w:t>Assistance</w:t>
      </w:r>
    </w:p>
    <w:p w14:paraId="0C007694" w14:textId="77777777" w:rsidR="005D213C" w:rsidRDefault="00000000">
      <w:pPr>
        <w:pStyle w:val="ListParagraph"/>
        <w:numPr>
          <w:ilvl w:val="0"/>
          <w:numId w:val="1"/>
        </w:numPr>
        <w:tabs>
          <w:tab w:val="left" w:pos="720"/>
        </w:tabs>
        <w:ind w:hanging="360"/>
        <w:rPr>
          <w:rFonts w:ascii="Wingdings" w:hAnsi="Wingdings"/>
          <w:color w:val="032970"/>
        </w:rPr>
      </w:pPr>
      <w:r>
        <w:rPr>
          <w:color w:val="032970"/>
          <w:w w:val="105"/>
        </w:rPr>
        <w:t>Sample</w:t>
      </w:r>
      <w:r>
        <w:rPr>
          <w:color w:val="032970"/>
          <w:spacing w:val="-11"/>
          <w:w w:val="105"/>
        </w:rPr>
        <w:t xml:space="preserve"> </w:t>
      </w:r>
      <w:r>
        <w:rPr>
          <w:color w:val="032970"/>
          <w:spacing w:val="-2"/>
          <w:w w:val="105"/>
        </w:rPr>
        <w:t>Policy</w:t>
      </w:r>
    </w:p>
    <w:p w14:paraId="08D1CEE8" w14:textId="77777777" w:rsidR="005D213C" w:rsidRDefault="005D213C">
      <w:pPr>
        <w:pStyle w:val="BodyText"/>
        <w:spacing w:before="114"/>
        <w:ind w:left="0" w:firstLine="0"/>
      </w:pPr>
    </w:p>
    <w:p w14:paraId="73FB442A" w14:textId="77777777" w:rsidR="005D213C" w:rsidRDefault="00000000">
      <w:pPr>
        <w:pStyle w:val="Heading2"/>
        <w:spacing w:before="1"/>
      </w:pPr>
      <w:r>
        <w:rPr>
          <w:color w:val="032970"/>
          <w:w w:val="105"/>
        </w:rPr>
        <w:t xml:space="preserve">Trauma-Informed </w:t>
      </w:r>
      <w:r>
        <w:rPr>
          <w:color w:val="032970"/>
          <w:spacing w:val="-2"/>
          <w:w w:val="105"/>
        </w:rPr>
        <w:t>Practices</w:t>
      </w:r>
    </w:p>
    <w:p w14:paraId="0972EDB5" w14:textId="77777777" w:rsidR="005D213C" w:rsidRDefault="00000000">
      <w:pPr>
        <w:pStyle w:val="ListParagraph"/>
        <w:numPr>
          <w:ilvl w:val="0"/>
          <w:numId w:val="1"/>
        </w:numPr>
        <w:tabs>
          <w:tab w:val="left" w:pos="720"/>
        </w:tabs>
        <w:spacing w:before="59"/>
        <w:ind w:hanging="360"/>
        <w:rPr>
          <w:rFonts w:ascii="Wingdings" w:hAnsi="Wingdings"/>
          <w:color w:val="032970"/>
        </w:rPr>
      </w:pPr>
      <w:r>
        <w:rPr>
          <w:color w:val="032970"/>
        </w:rPr>
        <w:t>Understanding</w:t>
      </w:r>
      <w:r>
        <w:rPr>
          <w:color w:val="032970"/>
          <w:spacing w:val="18"/>
        </w:rPr>
        <w:t xml:space="preserve"> </w:t>
      </w:r>
      <w:r>
        <w:rPr>
          <w:color w:val="032970"/>
          <w:spacing w:val="-2"/>
        </w:rPr>
        <w:t>Trauma</w:t>
      </w:r>
    </w:p>
    <w:p w14:paraId="1915E258" w14:textId="77777777" w:rsidR="005D213C" w:rsidRDefault="00000000">
      <w:pPr>
        <w:pStyle w:val="ListParagraph"/>
        <w:numPr>
          <w:ilvl w:val="0"/>
          <w:numId w:val="1"/>
        </w:numPr>
        <w:tabs>
          <w:tab w:val="left" w:pos="720"/>
        </w:tabs>
        <w:ind w:hanging="360"/>
        <w:rPr>
          <w:rFonts w:ascii="Wingdings" w:hAnsi="Wingdings"/>
          <w:color w:val="001F5F"/>
        </w:rPr>
      </w:pPr>
      <w:r>
        <w:rPr>
          <w:color w:val="001F5F"/>
        </w:rPr>
        <w:t>Incorporating</w:t>
      </w:r>
      <w:r>
        <w:rPr>
          <w:color w:val="001F5F"/>
          <w:spacing w:val="23"/>
        </w:rPr>
        <w:t xml:space="preserve"> </w:t>
      </w:r>
      <w:r>
        <w:rPr>
          <w:color w:val="001F5F"/>
        </w:rPr>
        <w:t>Trauma-Informed</w:t>
      </w:r>
      <w:r>
        <w:rPr>
          <w:color w:val="001F5F"/>
          <w:spacing w:val="21"/>
        </w:rPr>
        <w:t xml:space="preserve"> </w:t>
      </w:r>
      <w:r>
        <w:rPr>
          <w:color w:val="001F5F"/>
          <w:spacing w:val="-2"/>
        </w:rPr>
        <w:t>Practices</w:t>
      </w:r>
    </w:p>
    <w:p w14:paraId="7798F62C" w14:textId="77777777" w:rsidR="005D213C" w:rsidRDefault="005D213C">
      <w:pPr>
        <w:pStyle w:val="BodyText"/>
        <w:spacing w:before="114"/>
        <w:ind w:left="0" w:firstLine="0"/>
      </w:pPr>
    </w:p>
    <w:p w14:paraId="4228FCA1" w14:textId="77777777" w:rsidR="005D213C" w:rsidRDefault="00000000">
      <w:pPr>
        <w:pStyle w:val="Heading2"/>
      </w:pPr>
      <w:r>
        <w:rPr>
          <w:color w:val="032970"/>
          <w:w w:val="105"/>
        </w:rPr>
        <w:t>Title</w:t>
      </w:r>
      <w:r>
        <w:rPr>
          <w:color w:val="032970"/>
          <w:spacing w:val="-5"/>
          <w:w w:val="105"/>
        </w:rPr>
        <w:t xml:space="preserve"> </w:t>
      </w:r>
      <w:r>
        <w:rPr>
          <w:color w:val="032970"/>
          <w:w w:val="105"/>
        </w:rPr>
        <w:t>IX</w:t>
      </w:r>
      <w:r>
        <w:rPr>
          <w:color w:val="032970"/>
          <w:spacing w:val="-4"/>
          <w:w w:val="105"/>
        </w:rPr>
        <w:t xml:space="preserve"> Team</w:t>
      </w:r>
    </w:p>
    <w:p w14:paraId="39709610" w14:textId="77777777" w:rsidR="005D213C" w:rsidRDefault="00000000">
      <w:pPr>
        <w:pStyle w:val="ListParagraph"/>
        <w:numPr>
          <w:ilvl w:val="0"/>
          <w:numId w:val="1"/>
        </w:numPr>
        <w:tabs>
          <w:tab w:val="left" w:pos="720"/>
        </w:tabs>
        <w:spacing w:before="61"/>
        <w:ind w:hanging="360"/>
        <w:rPr>
          <w:rFonts w:ascii="Wingdings" w:hAnsi="Wingdings"/>
          <w:color w:val="032970"/>
        </w:rPr>
      </w:pPr>
      <w:r>
        <w:rPr>
          <w:color w:val="032970"/>
        </w:rPr>
        <w:t>Meeting</w:t>
      </w:r>
      <w:r>
        <w:rPr>
          <w:color w:val="032970"/>
          <w:spacing w:val="-5"/>
        </w:rPr>
        <w:t xml:space="preserve"> </w:t>
      </w:r>
      <w:r>
        <w:rPr>
          <w:color w:val="032970"/>
        </w:rPr>
        <w:t>Community</w:t>
      </w:r>
      <w:r>
        <w:rPr>
          <w:color w:val="032970"/>
          <w:spacing w:val="-4"/>
        </w:rPr>
        <w:t xml:space="preserve"> Needs</w:t>
      </w:r>
    </w:p>
    <w:p w14:paraId="2F39BB08" w14:textId="77777777" w:rsidR="005D213C" w:rsidRDefault="00000000">
      <w:pPr>
        <w:pStyle w:val="ListParagraph"/>
        <w:numPr>
          <w:ilvl w:val="0"/>
          <w:numId w:val="1"/>
        </w:numPr>
        <w:tabs>
          <w:tab w:val="left" w:pos="720"/>
        </w:tabs>
        <w:spacing w:before="55"/>
        <w:ind w:hanging="360"/>
        <w:rPr>
          <w:rFonts w:ascii="Wingdings" w:hAnsi="Wingdings"/>
          <w:color w:val="001F5F"/>
        </w:rPr>
      </w:pPr>
      <w:r>
        <w:rPr>
          <w:color w:val="001F5F"/>
        </w:rPr>
        <w:t>Title</w:t>
      </w:r>
      <w:r>
        <w:rPr>
          <w:color w:val="001F5F"/>
          <w:spacing w:val="2"/>
        </w:rPr>
        <w:t xml:space="preserve"> </w:t>
      </w:r>
      <w:r>
        <w:rPr>
          <w:color w:val="001F5F"/>
        </w:rPr>
        <w:t>IX</w:t>
      </w:r>
      <w:r>
        <w:rPr>
          <w:color w:val="001F5F"/>
          <w:spacing w:val="3"/>
        </w:rPr>
        <w:t xml:space="preserve"> </w:t>
      </w:r>
      <w:r>
        <w:rPr>
          <w:color w:val="001F5F"/>
        </w:rPr>
        <w:t>Team</w:t>
      </w:r>
      <w:r>
        <w:rPr>
          <w:color w:val="001F5F"/>
          <w:spacing w:val="1"/>
        </w:rPr>
        <w:t xml:space="preserve"> </w:t>
      </w:r>
      <w:r>
        <w:rPr>
          <w:color w:val="001F5F"/>
          <w:spacing w:val="-2"/>
        </w:rPr>
        <w:t>Roles</w:t>
      </w:r>
    </w:p>
    <w:p w14:paraId="54C8E5DE"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Structuring</w:t>
      </w:r>
      <w:r>
        <w:rPr>
          <w:color w:val="032970"/>
          <w:spacing w:val="4"/>
        </w:rPr>
        <w:t xml:space="preserve"> </w:t>
      </w:r>
      <w:r>
        <w:rPr>
          <w:color w:val="032970"/>
        </w:rPr>
        <w:t>the</w:t>
      </w:r>
      <w:r>
        <w:rPr>
          <w:color w:val="032970"/>
          <w:spacing w:val="3"/>
        </w:rPr>
        <w:t xml:space="preserve"> </w:t>
      </w:r>
      <w:r>
        <w:rPr>
          <w:color w:val="032970"/>
        </w:rPr>
        <w:t>Title</w:t>
      </w:r>
      <w:r>
        <w:rPr>
          <w:color w:val="032970"/>
          <w:spacing w:val="3"/>
        </w:rPr>
        <w:t xml:space="preserve"> </w:t>
      </w:r>
      <w:r>
        <w:rPr>
          <w:color w:val="032970"/>
        </w:rPr>
        <w:t>IX</w:t>
      </w:r>
      <w:r>
        <w:rPr>
          <w:color w:val="032970"/>
          <w:spacing w:val="4"/>
        </w:rPr>
        <w:t xml:space="preserve"> </w:t>
      </w:r>
      <w:r>
        <w:rPr>
          <w:color w:val="032970"/>
          <w:spacing w:val="-4"/>
        </w:rPr>
        <w:t>Team</w:t>
      </w:r>
    </w:p>
    <w:p w14:paraId="3A2745D3"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Building</w:t>
      </w:r>
      <w:r>
        <w:rPr>
          <w:color w:val="032970"/>
          <w:spacing w:val="10"/>
        </w:rPr>
        <w:t xml:space="preserve"> </w:t>
      </w:r>
      <w:r>
        <w:rPr>
          <w:color w:val="032970"/>
        </w:rPr>
        <w:t>the</w:t>
      </w:r>
      <w:r>
        <w:rPr>
          <w:color w:val="032970"/>
          <w:spacing w:val="10"/>
        </w:rPr>
        <w:t xml:space="preserve"> </w:t>
      </w:r>
      <w:r>
        <w:rPr>
          <w:color w:val="032970"/>
          <w:spacing w:val="-4"/>
        </w:rPr>
        <w:t>Team</w:t>
      </w:r>
    </w:p>
    <w:p w14:paraId="0FAE70C5" w14:textId="77777777" w:rsidR="005D213C" w:rsidRDefault="00000000">
      <w:pPr>
        <w:pStyle w:val="ListParagraph"/>
        <w:numPr>
          <w:ilvl w:val="0"/>
          <w:numId w:val="1"/>
        </w:numPr>
        <w:tabs>
          <w:tab w:val="left" w:pos="720"/>
        </w:tabs>
        <w:ind w:hanging="360"/>
        <w:rPr>
          <w:rFonts w:ascii="Wingdings" w:hAnsi="Wingdings"/>
          <w:color w:val="001F5F"/>
        </w:rPr>
      </w:pPr>
      <w:r>
        <w:rPr>
          <w:color w:val="001F5F"/>
        </w:rPr>
        <w:t>Training</w:t>
      </w:r>
      <w:r>
        <w:rPr>
          <w:color w:val="001F5F"/>
          <w:spacing w:val="6"/>
        </w:rPr>
        <w:t xml:space="preserve"> </w:t>
      </w:r>
      <w:r>
        <w:rPr>
          <w:color w:val="001F5F"/>
        </w:rPr>
        <w:t>the</w:t>
      </w:r>
      <w:r>
        <w:rPr>
          <w:color w:val="001F5F"/>
          <w:spacing w:val="7"/>
        </w:rPr>
        <w:t xml:space="preserve"> </w:t>
      </w:r>
      <w:r>
        <w:rPr>
          <w:color w:val="001F5F"/>
          <w:spacing w:val="-4"/>
        </w:rPr>
        <w:t>Team</w:t>
      </w:r>
    </w:p>
    <w:p w14:paraId="3228E320" w14:textId="77777777" w:rsidR="005D213C" w:rsidRDefault="00000000">
      <w:pPr>
        <w:pStyle w:val="ListParagraph"/>
        <w:numPr>
          <w:ilvl w:val="0"/>
          <w:numId w:val="1"/>
        </w:numPr>
        <w:tabs>
          <w:tab w:val="left" w:pos="720"/>
        </w:tabs>
        <w:ind w:hanging="360"/>
        <w:rPr>
          <w:rFonts w:ascii="Wingdings" w:hAnsi="Wingdings"/>
          <w:color w:val="001F5F"/>
        </w:rPr>
      </w:pPr>
      <w:r>
        <w:rPr>
          <w:color w:val="001F5F"/>
        </w:rPr>
        <w:t xml:space="preserve">Assessing the Title IX </w:t>
      </w:r>
      <w:r>
        <w:rPr>
          <w:color w:val="001F5F"/>
          <w:spacing w:val="-4"/>
        </w:rPr>
        <w:t>Team</w:t>
      </w:r>
    </w:p>
    <w:p w14:paraId="659E06E2" w14:textId="77777777" w:rsidR="005D213C" w:rsidRDefault="00000000">
      <w:pPr>
        <w:pStyle w:val="ListParagraph"/>
        <w:numPr>
          <w:ilvl w:val="0"/>
          <w:numId w:val="1"/>
        </w:numPr>
        <w:tabs>
          <w:tab w:val="left" w:pos="720"/>
        </w:tabs>
        <w:spacing w:before="55"/>
        <w:ind w:hanging="360"/>
        <w:rPr>
          <w:rFonts w:ascii="Wingdings" w:hAnsi="Wingdings"/>
          <w:color w:val="001F5F"/>
        </w:rPr>
      </w:pPr>
      <w:r>
        <w:rPr>
          <w:color w:val="001F5F"/>
        </w:rPr>
        <w:t>Title</w:t>
      </w:r>
      <w:r>
        <w:rPr>
          <w:color w:val="001F5F"/>
          <w:spacing w:val="2"/>
        </w:rPr>
        <w:t xml:space="preserve"> </w:t>
      </w:r>
      <w:r>
        <w:rPr>
          <w:color w:val="001F5F"/>
        </w:rPr>
        <w:t>IX</w:t>
      </w:r>
      <w:r>
        <w:rPr>
          <w:color w:val="001F5F"/>
          <w:spacing w:val="3"/>
        </w:rPr>
        <w:t xml:space="preserve"> </w:t>
      </w:r>
      <w:r>
        <w:rPr>
          <w:color w:val="001F5F"/>
        </w:rPr>
        <w:t>Team</w:t>
      </w:r>
      <w:r>
        <w:rPr>
          <w:color w:val="001F5F"/>
          <w:spacing w:val="1"/>
        </w:rPr>
        <w:t xml:space="preserve"> </w:t>
      </w:r>
      <w:r>
        <w:rPr>
          <w:color w:val="001F5F"/>
          <w:spacing w:val="-2"/>
        </w:rPr>
        <w:t>Supervision/Oversight</w:t>
      </w:r>
    </w:p>
    <w:p w14:paraId="7A7AF825" w14:textId="77777777" w:rsidR="005D213C" w:rsidRDefault="00000000">
      <w:pPr>
        <w:pStyle w:val="ListParagraph"/>
        <w:numPr>
          <w:ilvl w:val="0"/>
          <w:numId w:val="1"/>
        </w:numPr>
        <w:tabs>
          <w:tab w:val="left" w:pos="720"/>
        </w:tabs>
        <w:ind w:hanging="360"/>
        <w:rPr>
          <w:rFonts w:ascii="Wingdings" w:hAnsi="Wingdings"/>
          <w:color w:val="001F5F"/>
        </w:rPr>
      </w:pPr>
      <w:r>
        <w:rPr>
          <w:color w:val="001F5F"/>
        </w:rPr>
        <w:t>Managing</w:t>
      </w:r>
      <w:r>
        <w:rPr>
          <w:color w:val="001F5F"/>
          <w:spacing w:val="-9"/>
        </w:rPr>
        <w:t xml:space="preserve"> </w:t>
      </w:r>
      <w:r>
        <w:rPr>
          <w:color w:val="001F5F"/>
        </w:rPr>
        <w:t>Team</w:t>
      </w:r>
      <w:r>
        <w:rPr>
          <w:color w:val="001F5F"/>
          <w:spacing w:val="-10"/>
        </w:rPr>
        <w:t xml:space="preserve"> </w:t>
      </w:r>
      <w:r>
        <w:rPr>
          <w:color w:val="001F5F"/>
        </w:rPr>
        <w:t>Member</w:t>
      </w:r>
      <w:r>
        <w:rPr>
          <w:color w:val="001F5F"/>
          <w:spacing w:val="-9"/>
        </w:rPr>
        <w:t xml:space="preserve"> </w:t>
      </w:r>
      <w:r>
        <w:rPr>
          <w:color w:val="001F5F"/>
          <w:spacing w:val="-2"/>
        </w:rPr>
        <w:t>Complaints</w:t>
      </w:r>
    </w:p>
    <w:p w14:paraId="5A8EA0CC" w14:textId="77777777" w:rsidR="005D213C" w:rsidRDefault="005D213C">
      <w:pPr>
        <w:pStyle w:val="BodyText"/>
        <w:spacing w:before="114"/>
        <w:ind w:left="0" w:firstLine="0"/>
      </w:pPr>
    </w:p>
    <w:p w14:paraId="2CBB879B" w14:textId="77777777" w:rsidR="005D213C" w:rsidRDefault="00000000">
      <w:pPr>
        <w:pStyle w:val="Heading2"/>
      </w:pPr>
      <w:r>
        <w:rPr>
          <w:color w:val="032970"/>
          <w:w w:val="105"/>
        </w:rPr>
        <w:t>Assessing</w:t>
      </w:r>
      <w:r>
        <w:rPr>
          <w:color w:val="032970"/>
          <w:spacing w:val="-5"/>
          <w:w w:val="105"/>
        </w:rPr>
        <w:t xml:space="preserve"> </w:t>
      </w:r>
      <w:r>
        <w:rPr>
          <w:color w:val="032970"/>
          <w:w w:val="105"/>
        </w:rPr>
        <w:t>the</w:t>
      </w:r>
      <w:r>
        <w:rPr>
          <w:color w:val="032970"/>
          <w:spacing w:val="-6"/>
          <w:w w:val="105"/>
        </w:rPr>
        <w:t xml:space="preserve"> </w:t>
      </w:r>
      <w:r>
        <w:rPr>
          <w:color w:val="032970"/>
          <w:w w:val="105"/>
        </w:rPr>
        <w:t>Title</w:t>
      </w:r>
      <w:r>
        <w:rPr>
          <w:color w:val="032970"/>
          <w:spacing w:val="-6"/>
          <w:w w:val="105"/>
        </w:rPr>
        <w:t xml:space="preserve"> </w:t>
      </w:r>
      <w:r>
        <w:rPr>
          <w:color w:val="032970"/>
          <w:w w:val="105"/>
        </w:rPr>
        <w:t>IX</w:t>
      </w:r>
      <w:r>
        <w:rPr>
          <w:color w:val="032970"/>
          <w:spacing w:val="-6"/>
          <w:w w:val="105"/>
        </w:rPr>
        <w:t xml:space="preserve"> </w:t>
      </w:r>
      <w:r>
        <w:rPr>
          <w:color w:val="032970"/>
          <w:spacing w:val="-2"/>
          <w:w w:val="105"/>
        </w:rPr>
        <w:t>Program</w:t>
      </w:r>
    </w:p>
    <w:p w14:paraId="314E0274" w14:textId="77777777" w:rsidR="005D213C" w:rsidRDefault="00000000">
      <w:pPr>
        <w:pStyle w:val="ListParagraph"/>
        <w:numPr>
          <w:ilvl w:val="0"/>
          <w:numId w:val="1"/>
        </w:numPr>
        <w:tabs>
          <w:tab w:val="left" w:pos="720"/>
        </w:tabs>
        <w:spacing w:before="60"/>
        <w:ind w:hanging="360"/>
        <w:rPr>
          <w:rFonts w:ascii="Wingdings" w:hAnsi="Wingdings"/>
          <w:color w:val="032970"/>
        </w:rPr>
      </w:pPr>
      <w:r>
        <w:rPr>
          <w:color w:val="032970"/>
        </w:rPr>
        <w:t xml:space="preserve">Assessing the Title IX </w:t>
      </w:r>
      <w:r>
        <w:rPr>
          <w:color w:val="032970"/>
          <w:spacing w:val="-2"/>
        </w:rPr>
        <w:t>Program</w:t>
      </w:r>
    </w:p>
    <w:p w14:paraId="18C0D803" w14:textId="77777777" w:rsidR="005D213C" w:rsidRDefault="00000000">
      <w:pPr>
        <w:pStyle w:val="ListParagraph"/>
        <w:numPr>
          <w:ilvl w:val="0"/>
          <w:numId w:val="1"/>
        </w:numPr>
        <w:tabs>
          <w:tab w:val="left" w:pos="720"/>
        </w:tabs>
        <w:ind w:hanging="360"/>
        <w:rPr>
          <w:rFonts w:ascii="Wingdings" w:hAnsi="Wingdings"/>
          <w:color w:val="032970"/>
        </w:rPr>
      </w:pPr>
      <w:r>
        <w:rPr>
          <w:color w:val="032970"/>
        </w:rPr>
        <w:t>Title</w:t>
      </w:r>
      <w:r>
        <w:rPr>
          <w:color w:val="032970"/>
          <w:spacing w:val="8"/>
        </w:rPr>
        <w:t xml:space="preserve"> </w:t>
      </w:r>
      <w:r>
        <w:rPr>
          <w:color w:val="032970"/>
        </w:rPr>
        <w:t>IX-Based</w:t>
      </w:r>
      <w:r>
        <w:rPr>
          <w:color w:val="032970"/>
          <w:spacing w:val="8"/>
        </w:rPr>
        <w:t xml:space="preserve"> </w:t>
      </w:r>
      <w:r>
        <w:rPr>
          <w:color w:val="032970"/>
        </w:rPr>
        <w:t>Climate</w:t>
      </w:r>
      <w:r>
        <w:rPr>
          <w:color w:val="032970"/>
          <w:spacing w:val="8"/>
        </w:rPr>
        <w:t xml:space="preserve"> </w:t>
      </w:r>
      <w:r>
        <w:rPr>
          <w:color w:val="032970"/>
        </w:rPr>
        <w:t>Survey</w:t>
      </w:r>
      <w:r>
        <w:rPr>
          <w:color w:val="032970"/>
          <w:spacing w:val="9"/>
        </w:rPr>
        <w:t xml:space="preserve"> </w:t>
      </w:r>
      <w:r>
        <w:rPr>
          <w:color w:val="032970"/>
          <w:spacing w:val="-2"/>
        </w:rPr>
        <w:t>Objectives</w:t>
      </w:r>
    </w:p>
    <w:p w14:paraId="392BA396" w14:textId="77777777" w:rsidR="005D213C" w:rsidRDefault="00000000">
      <w:pPr>
        <w:pStyle w:val="ListParagraph"/>
        <w:numPr>
          <w:ilvl w:val="0"/>
          <w:numId w:val="1"/>
        </w:numPr>
        <w:tabs>
          <w:tab w:val="left" w:pos="720"/>
        </w:tabs>
        <w:spacing w:before="56"/>
        <w:ind w:hanging="360"/>
        <w:rPr>
          <w:rFonts w:ascii="Wingdings" w:hAnsi="Wingdings"/>
          <w:color w:val="032970"/>
        </w:rPr>
      </w:pPr>
      <w:r>
        <w:rPr>
          <w:color w:val="032970"/>
        </w:rPr>
        <w:t>Climate</w:t>
      </w:r>
      <w:r>
        <w:rPr>
          <w:color w:val="032970"/>
          <w:spacing w:val="10"/>
        </w:rPr>
        <w:t xml:space="preserve"> </w:t>
      </w:r>
      <w:r>
        <w:rPr>
          <w:color w:val="032970"/>
        </w:rPr>
        <w:t>Survey</w:t>
      </w:r>
      <w:r>
        <w:rPr>
          <w:color w:val="032970"/>
          <w:spacing w:val="13"/>
        </w:rPr>
        <w:t xml:space="preserve"> </w:t>
      </w:r>
      <w:r>
        <w:rPr>
          <w:color w:val="032970"/>
          <w:spacing w:val="-2"/>
        </w:rPr>
        <w:t>Structure</w:t>
      </w:r>
    </w:p>
    <w:p w14:paraId="5A2F89AE" w14:textId="77777777" w:rsidR="005D213C" w:rsidRDefault="00000000">
      <w:pPr>
        <w:pStyle w:val="ListParagraph"/>
        <w:numPr>
          <w:ilvl w:val="0"/>
          <w:numId w:val="1"/>
        </w:numPr>
        <w:tabs>
          <w:tab w:val="left" w:pos="720"/>
        </w:tabs>
        <w:spacing w:before="56"/>
        <w:ind w:hanging="360"/>
        <w:rPr>
          <w:rFonts w:ascii="Wingdings" w:hAnsi="Wingdings"/>
          <w:color w:val="001F5F"/>
        </w:rPr>
      </w:pPr>
      <w:r>
        <w:rPr>
          <w:color w:val="001F5F"/>
        </w:rPr>
        <w:t>Climate</w:t>
      </w:r>
      <w:r>
        <w:rPr>
          <w:color w:val="001F5F"/>
          <w:spacing w:val="11"/>
        </w:rPr>
        <w:t xml:space="preserve"> </w:t>
      </w:r>
      <w:r>
        <w:rPr>
          <w:color w:val="001F5F"/>
        </w:rPr>
        <w:t>Survey</w:t>
      </w:r>
      <w:r>
        <w:rPr>
          <w:color w:val="001F5F"/>
          <w:spacing w:val="11"/>
        </w:rPr>
        <w:t xml:space="preserve"> </w:t>
      </w:r>
      <w:r>
        <w:rPr>
          <w:color w:val="001F5F"/>
          <w:spacing w:val="-2"/>
        </w:rPr>
        <w:t>Report</w:t>
      </w:r>
    </w:p>
    <w:p w14:paraId="6CC1D065" w14:textId="77777777" w:rsidR="005D213C" w:rsidRDefault="00000000">
      <w:pPr>
        <w:pStyle w:val="ListParagraph"/>
        <w:numPr>
          <w:ilvl w:val="0"/>
          <w:numId w:val="1"/>
        </w:numPr>
        <w:tabs>
          <w:tab w:val="left" w:pos="720"/>
        </w:tabs>
        <w:spacing w:before="56"/>
        <w:ind w:hanging="360"/>
        <w:rPr>
          <w:rFonts w:ascii="Wingdings" w:hAnsi="Wingdings"/>
          <w:color w:val="001F5F"/>
        </w:rPr>
      </w:pPr>
      <w:r>
        <w:rPr>
          <w:color w:val="001F5F"/>
        </w:rPr>
        <w:t>Assessment</w:t>
      </w:r>
      <w:r>
        <w:rPr>
          <w:color w:val="001F5F"/>
          <w:spacing w:val="2"/>
        </w:rPr>
        <w:t xml:space="preserve"> </w:t>
      </w:r>
      <w:r>
        <w:rPr>
          <w:color w:val="001F5F"/>
        </w:rPr>
        <w:t>Outcome</w:t>
      </w:r>
      <w:r>
        <w:rPr>
          <w:color w:val="001F5F"/>
          <w:spacing w:val="3"/>
        </w:rPr>
        <w:t xml:space="preserve"> </w:t>
      </w:r>
      <w:r>
        <w:rPr>
          <w:color w:val="001F5F"/>
          <w:spacing w:val="-2"/>
        </w:rPr>
        <w:t>Sharing</w:t>
      </w:r>
    </w:p>
    <w:p w14:paraId="62649A04" w14:textId="77777777" w:rsidR="005D213C" w:rsidRDefault="005D213C">
      <w:pPr>
        <w:pStyle w:val="ListParagraph"/>
        <w:rPr>
          <w:rFonts w:ascii="Wingdings" w:hAnsi="Wingdings"/>
        </w:rPr>
        <w:sectPr w:rsidR="005D213C">
          <w:pgSz w:w="12240" w:h="15840"/>
          <w:pgMar w:top="1360" w:right="1440" w:bottom="280" w:left="1440" w:header="720" w:footer="720" w:gutter="0"/>
          <w:cols w:space="720"/>
        </w:sectPr>
      </w:pPr>
    </w:p>
    <w:p w14:paraId="487577E0" w14:textId="77777777" w:rsidR="005D213C" w:rsidRDefault="00000000">
      <w:pPr>
        <w:pStyle w:val="BodyText"/>
        <w:spacing w:before="95" w:line="290" w:lineRule="auto"/>
        <w:ind w:left="0" w:right="106" w:firstLine="0"/>
      </w:pPr>
      <w:r>
        <w:rPr>
          <w:color w:val="032970"/>
        </w:rPr>
        <w:lastRenderedPageBreak/>
        <w:t>Note: Training will include one morning and one afternoon break (approximately 15 minutes each) and</w:t>
      </w:r>
      <w:r>
        <w:rPr>
          <w:color w:val="032970"/>
          <w:spacing w:val="40"/>
        </w:rPr>
        <w:t xml:space="preserve"> </w:t>
      </w:r>
      <w:r>
        <w:rPr>
          <w:color w:val="032970"/>
        </w:rPr>
        <w:t>a one-hour lunch break per day. Training start and end times for in-person events are determined by</w:t>
      </w:r>
      <w:r>
        <w:rPr>
          <w:color w:val="032970"/>
          <w:spacing w:val="40"/>
        </w:rPr>
        <w:t xml:space="preserve"> </w:t>
      </w:r>
      <w:r>
        <w:rPr>
          <w:color w:val="032970"/>
        </w:rPr>
        <w:t>the host site. All virtual training sessions are scheduled for seven hours per day (including breaks)</w:t>
      </w:r>
      <w:r>
        <w:rPr>
          <w:color w:val="032970"/>
          <w:spacing w:val="80"/>
        </w:rPr>
        <w:t xml:space="preserve"> </w:t>
      </w:r>
      <w:r>
        <w:rPr>
          <w:color w:val="032970"/>
        </w:rPr>
        <w:t>unless otherwise specified. Please check your registration confirmation email and ATIXA Event Lobby</w:t>
      </w:r>
      <w:r>
        <w:rPr>
          <w:color w:val="032970"/>
          <w:spacing w:val="40"/>
        </w:rPr>
        <w:t xml:space="preserve"> </w:t>
      </w:r>
      <w:r>
        <w:rPr>
          <w:color w:val="032970"/>
        </w:rPr>
        <w:t>for start and end times. All times listed are in the Eastern time zone.</w:t>
      </w:r>
    </w:p>
    <w:sectPr w:rsidR="005D213C">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2E8"/>
    <w:multiLevelType w:val="hybridMultilevel"/>
    <w:tmpl w:val="63821042"/>
    <w:lvl w:ilvl="0" w:tplc="2D18365E">
      <w:numFmt w:val="bullet"/>
      <w:lvlText w:val=""/>
      <w:lvlJc w:val="left"/>
      <w:pPr>
        <w:ind w:left="720" w:hanging="361"/>
      </w:pPr>
      <w:rPr>
        <w:rFonts w:ascii="Wingdings" w:eastAsia="Wingdings" w:hAnsi="Wingdings" w:cs="Wingdings" w:hint="default"/>
        <w:spacing w:val="0"/>
        <w:w w:val="99"/>
        <w:lang w:val="en-US" w:eastAsia="en-US" w:bidi="ar-SA"/>
      </w:rPr>
    </w:lvl>
    <w:lvl w:ilvl="1" w:tplc="0302E6BC">
      <w:numFmt w:val="bullet"/>
      <w:lvlText w:val="•"/>
      <w:lvlJc w:val="left"/>
      <w:pPr>
        <w:ind w:left="1584" w:hanging="361"/>
      </w:pPr>
      <w:rPr>
        <w:rFonts w:hint="default"/>
        <w:lang w:val="en-US" w:eastAsia="en-US" w:bidi="ar-SA"/>
      </w:rPr>
    </w:lvl>
    <w:lvl w:ilvl="2" w:tplc="6980BE96">
      <w:numFmt w:val="bullet"/>
      <w:lvlText w:val="•"/>
      <w:lvlJc w:val="left"/>
      <w:pPr>
        <w:ind w:left="2448" w:hanging="361"/>
      </w:pPr>
      <w:rPr>
        <w:rFonts w:hint="default"/>
        <w:lang w:val="en-US" w:eastAsia="en-US" w:bidi="ar-SA"/>
      </w:rPr>
    </w:lvl>
    <w:lvl w:ilvl="3" w:tplc="FE84A75E">
      <w:numFmt w:val="bullet"/>
      <w:lvlText w:val="•"/>
      <w:lvlJc w:val="left"/>
      <w:pPr>
        <w:ind w:left="3312" w:hanging="361"/>
      </w:pPr>
      <w:rPr>
        <w:rFonts w:hint="default"/>
        <w:lang w:val="en-US" w:eastAsia="en-US" w:bidi="ar-SA"/>
      </w:rPr>
    </w:lvl>
    <w:lvl w:ilvl="4" w:tplc="699E5074">
      <w:numFmt w:val="bullet"/>
      <w:lvlText w:val="•"/>
      <w:lvlJc w:val="left"/>
      <w:pPr>
        <w:ind w:left="4176" w:hanging="361"/>
      </w:pPr>
      <w:rPr>
        <w:rFonts w:hint="default"/>
        <w:lang w:val="en-US" w:eastAsia="en-US" w:bidi="ar-SA"/>
      </w:rPr>
    </w:lvl>
    <w:lvl w:ilvl="5" w:tplc="C6D45334">
      <w:numFmt w:val="bullet"/>
      <w:lvlText w:val="•"/>
      <w:lvlJc w:val="left"/>
      <w:pPr>
        <w:ind w:left="5040" w:hanging="361"/>
      </w:pPr>
      <w:rPr>
        <w:rFonts w:hint="default"/>
        <w:lang w:val="en-US" w:eastAsia="en-US" w:bidi="ar-SA"/>
      </w:rPr>
    </w:lvl>
    <w:lvl w:ilvl="6" w:tplc="713A57E6">
      <w:numFmt w:val="bullet"/>
      <w:lvlText w:val="•"/>
      <w:lvlJc w:val="left"/>
      <w:pPr>
        <w:ind w:left="5904" w:hanging="361"/>
      </w:pPr>
      <w:rPr>
        <w:rFonts w:hint="default"/>
        <w:lang w:val="en-US" w:eastAsia="en-US" w:bidi="ar-SA"/>
      </w:rPr>
    </w:lvl>
    <w:lvl w:ilvl="7" w:tplc="79B44F04">
      <w:numFmt w:val="bullet"/>
      <w:lvlText w:val="•"/>
      <w:lvlJc w:val="left"/>
      <w:pPr>
        <w:ind w:left="6768" w:hanging="361"/>
      </w:pPr>
      <w:rPr>
        <w:rFonts w:hint="default"/>
        <w:lang w:val="en-US" w:eastAsia="en-US" w:bidi="ar-SA"/>
      </w:rPr>
    </w:lvl>
    <w:lvl w:ilvl="8" w:tplc="9DFC77E2">
      <w:numFmt w:val="bullet"/>
      <w:lvlText w:val="•"/>
      <w:lvlJc w:val="left"/>
      <w:pPr>
        <w:ind w:left="7632" w:hanging="361"/>
      </w:pPr>
      <w:rPr>
        <w:rFonts w:hint="default"/>
        <w:lang w:val="en-US" w:eastAsia="en-US" w:bidi="ar-SA"/>
      </w:rPr>
    </w:lvl>
  </w:abstractNum>
  <w:num w:numId="1" w16cid:durableId="112122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213C"/>
    <w:rsid w:val="000D2DF7"/>
    <w:rsid w:val="005D213C"/>
    <w:rsid w:val="00D7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02E0"/>
  <w15:docId w15:val="{229453B0-61E6-4244-ACB5-0B596467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51" w:right="1749"/>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720" w:hanging="360"/>
    </w:pPr>
  </w:style>
  <w:style w:type="paragraph" w:styleId="ListParagraph">
    <w:name w:val="List Paragraph"/>
    <w:basedOn w:val="Normal"/>
    <w:uiPriority w:val="1"/>
    <w:qFormat/>
    <w:pPr>
      <w:spacing w:before="57"/>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ixa.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Hambleton</dc:creator>
  <cp:lastModifiedBy>Jonah Sykes</cp:lastModifiedBy>
  <cp:revision>2</cp:revision>
  <dcterms:created xsi:type="dcterms:W3CDTF">2026-06-22T17:54:00Z</dcterms:created>
  <dcterms:modified xsi:type="dcterms:W3CDTF">2026-06-22T17:54:00Z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for Microsoft 365</vt:lpwstr>
  </property>
  <property fmtid="{D5CDD505-2E9C-101B-9397-08002B2CF9AE}" pid="4" name="LastSaved">
    <vt:filetime>2026-06-22T00:00:00Z</vt:filetime>
  </property>
  <property fmtid="{D5CDD505-2E9C-101B-9397-08002B2CF9AE}" pid="5" name="Producer">
    <vt:lpwstr>Microsoft® Word for Microsoft 365</vt:lpwstr>
  </property>
</Properties>
</file>